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B3000" w14:textId="77777777" w:rsidR="00634A09" w:rsidRPr="008D1CF3" w:rsidRDefault="008D1CF3">
      <w:pPr>
        <w:jc w:val="center"/>
        <w:rPr>
          <w:rFonts w:ascii="Garamond" w:hAnsi="Garamond"/>
        </w:rPr>
      </w:pPr>
      <w:r w:rsidRPr="008D1CF3">
        <w:rPr>
          <w:rFonts w:ascii="Garamond" w:hAnsi="Garamond"/>
          <w:b/>
          <w:sz w:val="32"/>
        </w:rPr>
        <w:t>TALENT RADAR: AI SCOUTING &amp; ENGAGEMENT ENGINE</w:t>
      </w:r>
      <w:r w:rsidRPr="008D1CF3">
        <w:rPr>
          <w:rFonts w:ascii="Garamond" w:hAnsi="Garamond"/>
          <w:b/>
          <w:sz w:val="32"/>
        </w:rPr>
        <w:br/>
      </w:r>
    </w:p>
    <w:p w14:paraId="19C17A31" w14:textId="1F3D6B48" w:rsidR="008D1CF3" w:rsidRPr="003B54D0" w:rsidRDefault="008D1CF3" w:rsidP="008D1CF3">
      <w:pPr>
        <w:rPr>
          <w:rFonts w:ascii="Roboto" w:eastAsia="Times New Roman" w:hAnsi="Roboto" w:cs="Arial"/>
          <w:sz w:val="24"/>
          <w:szCs w:val="24"/>
        </w:rPr>
      </w:pPr>
      <w:r w:rsidRPr="008D1CF3">
        <w:rPr>
          <w:b/>
          <w:bCs/>
        </w:rPr>
        <w:t>Built by:</w:t>
      </w:r>
      <w:r>
        <w:t xml:space="preserve"> Mehak Narang</w:t>
      </w:r>
    </w:p>
    <w:p w14:paraId="2E796525" w14:textId="77777777" w:rsidR="008D1CF3" w:rsidRPr="008D1CF3" w:rsidRDefault="008D1CF3" w:rsidP="008D1CF3">
      <w:r w:rsidRPr="008D1CF3">
        <w:rPr>
          <w:b/>
          <w:bCs/>
        </w:rPr>
        <w:t>Soul id :</w:t>
      </w:r>
      <w:r w:rsidRPr="008D1CF3">
        <w:t xml:space="preserve"> 228559b5-cc9b-4b41-a21a-1493f3ffb66f</w:t>
      </w:r>
    </w:p>
    <w:p w14:paraId="14208DD0" w14:textId="1249736A" w:rsidR="00634A09" w:rsidRDefault="008D1CF3">
      <w:r w:rsidRPr="008D1CF3">
        <w:rPr>
          <w:b/>
          <w:bCs/>
        </w:rPr>
        <w:t>Email id :</w:t>
      </w:r>
      <w:r w:rsidRPr="008D1CF3">
        <w:t xml:space="preserve"> mehaknarang1512@gmail.com</w:t>
      </w:r>
    </w:p>
    <w:p w14:paraId="3FED163E" w14:textId="77777777" w:rsidR="00634A09" w:rsidRDefault="008D1CF3">
      <w:pPr>
        <w:pStyle w:val="Heading1"/>
      </w:pPr>
      <w:r>
        <w:t>1. Approach: A Neuro-Symbolic Agentic Workflow</w:t>
      </w:r>
    </w:p>
    <w:p w14:paraId="057B0C6A" w14:textId="77777777" w:rsidR="00634A09" w:rsidRDefault="008D1CF3">
      <w:r>
        <w:t xml:space="preserve">Traditional applicant tracking systems treat recruiting as a rigid keyword-matching problem. Talent Radar reframes candidate </w:t>
      </w:r>
      <w:r>
        <w:t>scouting as a multi-stage, neuro-symbolic agentic workflow that integrates both technical evaluation and behavioral intelligence.</w:t>
      </w:r>
    </w:p>
    <w:p w14:paraId="5C97E159" w14:textId="77777777" w:rsidR="00634A09" w:rsidRDefault="008D1CF3">
      <w:r>
        <w:t xml:space="preserve">Instead of performing immediate keyword comparison, the system establishes a structured baseline from the job description and </w:t>
      </w:r>
      <w:r>
        <w:t>processes candidates through parallel evaluation layers, including semantic matching, simulated conversational analysis, and reward–penalty modeling.</w:t>
      </w:r>
    </w:p>
    <w:p w14:paraId="49ACFEEE" w14:textId="77777777" w:rsidR="00634A09" w:rsidRDefault="008D1CF3">
      <w:pPr>
        <w:pStyle w:val="Heading1"/>
      </w:pPr>
      <w:r>
        <w:t>2. System Capabilities</w:t>
      </w:r>
    </w:p>
    <w:p w14:paraId="0CBCC402" w14:textId="77777777" w:rsidR="00634A09" w:rsidRDefault="008D1CF3">
      <w:pPr>
        <w:pStyle w:val="Heading2"/>
      </w:pPr>
      <w:r>
        <w:t>Phase 1: Job Description Analysis &amp; Optimization</w:t>
      </w:r>
    </w:p>
    <w:p w14:paraId="40B84882" w14:textId="77777777" w:rsidR="00634A09" w:rsidRDefault="008D1CF3">
      <w:pPr>
        <w:pStyle w:val="ListBullet"/>
      </w:pPr>
      <w:r>
        <w:t>Extracts required skills, domain f</w:t>
      </w:r>
      <w:r>
        <w:t>ocus, and cultural signals</w:t>
      </w:r>
    </w:p>
    <w:p w14:paraId="78C27D83" w14:textId="77777777" w:rsidR="00634A09" w:rsidRDefault="008D1CF3">
      <w:pPr>
        <w:pStyle w:val="ListBullet"/>
      </w:pPr>
      <w:r>
        <w:t>Generates Clarity Score, Attractiveness Score, and Overall Grade</w:t>
      </w:r>
    </w:p>
    <w:p w14:paraId="58560612" w14:textId="77777777" w:rsidR="00634A09" w:rsidRDefault="008D1CF3">
      <w:pPr>
        <w:pStyle w:val="ListBullet"/>
      </w:pPr>
      <w:r>
        <w:t>Identifies structural gaps and suggests improvements</w:t>
      </w:r>
    </w:p>
    <w:p w14:paraId="7733C790" w14:textId="77777777" w:rsidR="00634A09" w:rsidRDefault="008D1CF3">
      <w:pPr>
        <w:pStyle w:val="Heading2"/>
      </w:pPr>
      <w:r>
        <w:t>Phase 2: Ghost Candidate Benchmarking</w:t>
      </w:r>
    </w:p>
    <w:p w14:paraId="187BD627" w14:textId="77777777" w:rsidR="00634A09" w:rsidRDefault="008D1CF3">
      <w:pPr>
        <w:pStyle w:val="ListBullet"/>
      </w:pPr>
      <w:r>
        <w:t>Creates an ideal candidate profile</w:t>
      </w:r>
    </w:p>
    <w:p w14:paraId="61D34CF0" w14:textId="77777777" w:rsidR="00634A09" w:rsidRDefault="008D1CF3">
      <w:pPr>
        <w:pStyle w:val="ListBullet"/>
      </w:pPr>
      <w:r>
        <w:t>Defines must-have and good-to-have att</w:t>
      </w:r>
      <w:r>
        <w:t>ributes</w:t>
      </w:r>
    </w:p>
    <w:p w14:paraId="023B8AED" w14:textId="77777777" w:rsidR="00634A09" w:rsidRDefault="008D1CF3">
      <w:pPr>
        <w:pStyle w:val="Heading2"/>
      </w:pPr>
      <w:r>
        <w:t>Phase 3: Semantic Candidate Matching</w:t>
      </w:r>
    </w:p>
    <w:p w14:paraId="414D639D" w14:textId="77777777" w:rsidR="00634A09" w:rsidRDefault="008D1CF3">
      <w:pPr>
        <w:pStyle w:val="ListBullet"/>
      </w:pPr>
      <w:r>
        <w:t>Computes Match Score and Ghost Proximity Score</w:t>
      </w:r>
    </w:p>
    <w:p w14:paraId="50F35CBF" w14:textId="77777777" w:rsidR="00634A09" w:rsidRDefault="008D1CF3">
      <w:pPr>
        <w:pStyle w:val="ListBullet"/>
      </w:pPr>
      <w:r>
        <w:t>Identifies satisfied and missing constraints</w:t>
      </w:r>
    </w:p>
    <w:p w14:paraId="2339ECA5" w14:textId="77777777" w:rsidR="00634A09" w:rsidRDefault="008D1CF3">
      <w:pPr>
        <w:pStyle w:val="ListBullet"/>
      </w:pPr>
      <w:r>
        <w:t>Calculates Ghost Delta</w:t>
      </w:r>
    </w:p>
    <w:p w14:paraId="003846F1" w14:textId="77777777" w:rsidR="00634A09" w:rsidRDefault="008D1CF3">
      <w:pPr>
        <w:pStyle w:val="Heading2"/>
      </w:pPr>
      <w:r>
        <w:t>Phase 4: Simulated Engagement &amp; Behavioral Analysis</w:t>
      </w:r>
    </w:p>
    <w:p w14:paraId="0A064C98" w14:textId="5B4BBDA0" w:rsidR="00634A09" w:rsidRDefault="008D1CF3">
      <w:pPr>
        <w:pStyle w:val="ListBullet"/>
      </w:pPr>
      <w:r>
        <w:t>Simulates a 3-turn interaction only for candidates having match score greater than 70</w:t>
      </w:r>
    </w:p>
    <w:p w14:paraId="2EB509CF" w14:textId="77777777" w:rsidR="00634A09" w:rsidRDefault="008D1CF3">
      <w:pPr>
        <w:pStyle w:val="ListBullet"/>
      </w:pPr>
      <w:r>
        <w:t>Computes Inte</w:t>
      </w:r>
      <w:r>
        <w:t>rest and Authenticity Scores</w:t>
      </w:r>
    </w:p>
    <w:p w14:paraId="724620F4" w14:textId="77777777" w:rsidR="00634A09" w:rsidRDefault="008D1CF3">
      <w:pPr>
        <w:pStyle w:val="ListBullet"/>
      </w:pPr>
      <w:r>
        <w:t>Classifies motivation archetypes</w:t>
      </w:r>
    </w:p>
    <w:p w14:paraId="076B2EA3" w14:textId="77777777" w:rsidR="00634A09" w:rsidRDefault="008D1CF3">
      <w:pPr>
        <w:pStyle w:val="ListBullet"/>
      </w:pPr>
      <w:r>
        <w:t>Detects deception signals</w:t>
      </w:r>
    </w:p>
    <w:p w14:paraId="35E8D3FE" w14:textId="77777777" w:rsidR="00634A09" w:rsidRDefault="008D1CF3">
      <w:pPr>
        <w:pStyle w:val="Heading2"/>
      </w:pPr>
      <w:r>
        <w:lastRenderedPageBreak/>
        <w:t>Phase 5: Recruiter Briefing &amp; Output</w:t>
      </w:r>
    </w:p>
    <w:p w14:paraId="40199AA1" w14:textId="77777777" w:rsidR="00634A09" w:rsidRDefault="008D1CF3">
      <w:pPr>
        <w:pStyle w:val="ListBullet"/>
      </w:pPr>
      <w:r>
        <w:t>Provides summary and hiring recommendation</w:t>
      </w:r>
    </w:p>
    <w:p w14:paraId="314DE6C9" w14:textId="77777777" w:rsidR="00634A09" w:rsidRDefault="008D1CF3">
      <w:pPr>
        <w:pStyle w:val="ListBullet"/>
      </w:pPr>
      <w:r>
        <w:t>Identifies risk factors</w:t>
      </w:r>
    </w:p>
    <w:p w14:paraId="149B6DC3" w14:textId="77777777" w:rsidR="00634A09" w:rsidRDefault="008D1CF3">
      <w:pPr>
        <w:pStyle w:val="ListBullet"/>
      </w:pPr>
      <w:r>
        <w:t>Suggests targeted follow-up questions</w:t>
      </w:r>
    </w:p>
    <w:p w14:paraId="29CE82EB" w14:textId="77777777" w:rsidR="00634A09" w:rsidRDefault="008D1CF3">
      <w:pPr>
        <w:pStyle w:val="Heading1"/>
      </w:pPr>
      <w:r>
        <w:t>3. Scoring Framework and D</w:t>
      </w:r>
      <w:r>
        <w:t>ecision Matrix</w:t>
      </w:r>
    </w:p>
    <w:p w14:paraId="72814A3C" w14:textId="77777777" w:rsidR="00634A09" w:rsidRDefault="008D1CF3">
      <w:r>
        <w:t>Base Score Formula:</w:t>
      </w:r>
    </w:p>
    <w:p w14:paraId="6509C9F8" w14:textId="77777777" w:rsidR="00634A09" w:rsidRDefault="008D1CF3">
      <w:pPr>
        <w:pStyle w:val="IntenseQuote"/>
      </w:pPr>
      <w:r>
        <w:t>(Match × 0.35) + (Ghost Proximity × 0.25) + (Interest × 0.20) + (Authenticity × 0.20)</w:t>
      </w:r>
    </w:p>
    <w:p w14:paraId="439617C5" w14:textId="77777777" w:rsidR="00634A09" w:rsidRDefault="008D1CF3">
      <w:pPr>
        <w:pStyle w:val="ListBullet"/>
      </w:pPr>
      <w:r>
        <w:t>Behavioral Adjustments:</w:t>
      </w:r>
    </w:p>
    <w:p w14:paraId="701AB0E3" w14:textId="77777777" w:rsidR="00634A09" w:rsidRDefault="008D1CF3">
      <w:pPr>
        <w:pStyle w:val="ListBullet2"/>
      </w:pPr>
      <w:r>
        <w:t>Growth-seeker: +8</w:t>
      </w:r>
    </w:p>
    <w:p w14:paraId="4B00E9E1" w14:textId="77777777" w:rsidR="00634A09" w:rsidRDefault="008D1CF3">
      <w:pPr>
        <w:pStyle w:val="ListBullet2"/>
      </w:pPr>
      <w:r>
        <w:t>Prestige-seeker: +3</w:t>
      </w:r>
    </w:p>
    <w:p w14:paraId="7D19287D" w14:textId="77777777" w:rsidR="00634A09" w:rsidRDefault="008D1CF3">
      <w:pPr>
        <w:pStyle w:val="ListBullet2"/>
      </w:pPr>
      <w:r>
        <w:t>Stability-seeker: +1</w:t>
      </w:r>
    </w:p>
    <w:p w14:paraId="493335C0" w14:textId="77777777" w:rsidR="00634A09" w:rsidRDefault="008D1CF3">
      <w:pPr>
        <w:pStyle w:val="ListBullet2"/>
      </w:pPr>
      <w:r>
        <w:t>Misaligned: -10</w:t>
      </w:r>
    </w:p>
    <w:p w14:paraId="4CA1E7C8" w14:textId="77777777" w:rsidR="00634A09" w:rsidRDefault="008D1CF3">
      <w:pPr>
        <w:pStyle w:val="ListBullet"/>
      </w:pPr>
      <w:r>
        <w:t>Engagement Levels:</w:t>
      </w:r>
    </w:p>
    <w:p w14:paraId="7A45C61C" w14:textId="77777777" w:rsidR="00634A09" w:rsidRDefault="008D1CF3">
      <w:pPr>
        <w:pStyle w:val="ListBullet2"/>
      </w:pPr>
      <w:r>
        <w:t>High: +5</w:t>
      </w:r>
    </w:p>
    <w:p w14:paraId="61CE13EF" w14:textId="77777777" w:rsidR="00634A09" w:rsidRDefault="008D1CF3">
      <w:pPr>
        <w:pStyle w:val="ListBullet2"/>
      </w:pPr>
      <w:r>
        <w:t>Medium: +2</w:t>
      </w:r>
    </w:p>
    <w:p w14:paraId="39DFAA17" w14:textId="77777777" w:rsidR="00634A09" w:rsidRDefault="008D1CF3">
      <w:pPr>
        <w:pStyle w:val="ListBullet2"/>
      </w:pPr>
      <w:r>
        <w:t>Low: +0</w:t>
      </w:r>
    </w:p>
    <w:p w14:paraId="548D0E45" w14:textId="77777777" w:rsidR="00634A09" w:rsidRDefault="008D1CF3">
      <w:pPr>
        <w:pStyle w:val="ListBullet"/>
      </w:pPr>
      <w:r>
        <w:t>Deception Penalties:</w:t>
      </w:r>
    </w:p>
    <w:p w14:paraId="426945B5" w14:textId="77777777" w:rsidR="00634A09" w:rsidRDefault="008D1CF3">
      <w:pPr>
        <w:pStyle w:val="ListBullet2"/>
      </w:pPr>
      <w:r>
        <w:t>-3 per signal</w:t>
      </w:r>
    </w:p>
    <w:p w14:paraId="5BA40605" w14:textId="77777777" w:rsidR="00634A09" w:rsidRDefault="008D1CF3">
      <w:pPr>
        <w:pStyle w:val="ListBullet2"/>
      </w:pPr>
      <w:r>
        <w:t>Additional -5 if ≥3 signals</w:t>
      </w:r>
    </w:p>
    <w:p w14:paraId="3E87E2C8" w14:textId="77777777" w:rsidR="00634A09" w:rsidRDefault="008D1CF3">
      <w:pPr>
        <w:pStyle w:val="ListBullet2"/>
      </w:pPr>
      <w:r>
        <w:t>Maximum penalty capped at -15</w:t>
      </w:r>
    </w:p>
    <w:p w14:paraId="7E13DAE2" w14:textId="77777777" w:rsidR="00634A09" w:rsidRDefault="008D1CF3">
      <w:pPr>
        <w:pStyle w:val="ListBullet"/>
      </w:pPr>
      <w:r>
        <w:t>Decision Matrix:</w:t>
      </w:r>
    </w:p>
    <w:p w14:paraId="5AC11433" w14:textId="77777777" w:rsidR="00634A09" w:rsidRDefault="008D1CF3">
      <w:pPr>
        <w:pStyle w:val="ListBullet2"/>
      </w:pPr>
      <w:r>
        <w:t>Q1: Fast-Track → Immediate interviews</w:t>
      </w:r>
    </w:p>
    <w:p w14:paraId="3C30CB5C" w14:textId="77777777" w:rsidR="00634A09" w:rsidRDefault="008D1CF3">
      <w:pPr>
        <w:pStyle w:val="ListBullet2"/>
      </w:pPr>
      <w:r>
        <w:t>Q2: Needs Nurturing → Recruiter intervention</w:t>
      </w:r>
    </w:p>
    <w:p w14:paraId="36F6524D" w14:textId="77777777" w:rsidR="00634A09" w:rsidRDefault="008D1CF3">
      <w:pPr>
        <w:pStyle w:val="ListBullet2"/>
      </w:pPr>
      <w:r>
        <w:t>Q3: High Potential → Future roles</w:t>
      </w:r>
    </w:p>
    <w:p w14:paraId="22C0318F" w14:textId="77777777" w:rsidR="00634A09" w:rsidRDefault="008D1CF3">
      <w:pPr>
        <w:pStyle w:val="ListBullet2"/>
      </w:pPr>
      <w:r>
        <w:t>Q4: Archiv</w:t>
      </w:r>
      <w:r>
        <w:t>e → Rejected</w:t>
      </w:r>
    </w:p>
    <w:p w14:paraId="423A0FC5" w14:textId="77777777" w:rsidR="00634A09" w:rsidRDefault="008D1CF3">
      <w:pPr>
        <w:pStyle w:val="Heading1"/>
      </w:pPr>
      <w:r>
        <w:t>4. Design Trade-offs and Architecture</w:t>
      </w:r>
    </w:p>
    <w:p w14:paraId="487BC3B8" w14:textId="77777777" w:rsidR="00634A09" w:rsidRDefault="008D1CF3">
      <w:pPr>
        <w:pStyle w:val="Heading2"/>
      </w:pPr>
      <w:r>
        <w:t>Simulated vs. Live Interaction</w:t>
      </w:r>
    </w:p>
    <w:p w14:paraId="4F104ACD" w14:textId="77777777" w:rsidR="00634A09" w:rsidRDefault="008D1CF3">
      <w:r>
        <w:t>Improves scalability and processing speed but sacrifices real-time spontaneity.</w:t>
      </w:r>
    </w:p>
    <w:p w14:paraId="3F1275F6" w14:textId="77777777" w:rsidR="00634A09" w:rsidRDefault="008D1CF3">
      <w:pPr>
        <w:pStyle w:val="Heading2"/>
      </w:pPr>
      <w:r>
        <w:lastRenderedPageBreak/>
        <w:t>LLM Batching</w:t>
      </w:r>
    </w:p>
    <w:p w14:paraId="42442FE4" w14:textId="77777777" w:rsidR="00634A09" w:rsidRDefault="008D1CF3">
      <w:r>
        <w:t>Ensures structured outputs and stability with slight latency trade-off.</w:t>
      </w:r>
    </w:p>
    <w:sectPr w:rsidR="00634A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A09"/>
    <w:rsid w:val="008D1C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6E59F"/>
  <w14:defaultImageDpi w14:val="300"/>
  <w15:docId w15:val="{5651DBE9-C608-4801-B8FB-6A8E652E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mehaknarang1512@gmail.com</cp:lastModifiedBy>
  <cp:revision>2</cp:revision>
  <dcterms:created xsi:type="dcterms:W3CDTF">2013-12-23T23:15:00Z</dcterms:created>
  <dcterms:modified xsi:type="dcterms:W3CDTF">2026-04-26T12:04:00Z</dcterms:modified>
  <cp:category/>
</cp:coreProperties>
</file>