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SHABAZ PASHA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47A1"/>
          <w:sz w:val="22"/>
          <w:szCs w:val="22"/>
        </w:rPr>
        <w:t xml:space="preserve">Data Analyst  |  IT Service Operations  |  Power BI Developer</w:t>
      </w:r>
    </w:p>
    <w:p>
      <w:pPr>
        <w:pBdr>
          <w:bottom w:val="single" w:color="1E2761" w:sz="8" w:space="2"/>
        </w:pBdr>
        <w:spacing w:after="2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shabazsam94@gmail.com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+91-9353114993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linkedin.com/in/shabaz283104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Bangalore, Karnataka – 560068</w:t>
      </w:r>
    </w:p>
    <w:p>
      <w:pPr>
        <w:spacing w:after="0" w:before="80"/>
      </w:pP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PROFESSIONAL SUMMARY</w:t>
      </w:r>
    </w:p>
    <w:p>
      <w:pPr>
        <w:spacing w:after="0" w:before="60"/>
      </w:pPr>
    </w:p>
    <w:p>
      <w:pPr>
        <w:spacing w:after="6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Results-driven Data Analyst and Senior Technical Process Executive with 2+ years of experience in IT service operations, incident management, and data-driven decision making. Proficient in Power BI dashboard development, SQL data extraction, Python analytics, and SLA compliance monitoring. Currently completing a Data Analyst Certification at Datamites Institute with hands-on project experience in CSAT analytics, machine learning, and business intelligence. Proven ability to translate complex datasets into actionable insights that optimize operational efficiency and customer satisfaction.</w:t>
      </w: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CORE COMPETENCIES &amp; TECHNICAL SKILLS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📊 Analytics &amp; BI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Power BI, Advanced Excel
SQL, Python, Statistics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🖥️ IT 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ServiceNow, Active Directory
HCL BigFix, SLA Management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🤖 ML &amp;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 Learning, NLP
Copilot AI, Sentiment Analysis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📋 Soft Skills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Root Cause Analysis
Stakeholder Communication</w:t>
            </w:r>
          </w:p>
        </w:tc>
      </w:tr>
    </w:tbl>
    <w:p>
      <w:pPr>
        <w:spacing w:after="0" w:before="100"/>
      </w:pP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PROFESSIONAL EXPERIENCE</w:t>
      </w:r>
    </w:p>
    <w:p>
      <w:pPr>
        <w:spacing w:after="0" w:before="6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Senior Technical Process Executive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  |  Infosys BPM Limited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Mysore, India  |  Feb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 B2B IT infrastructure support and complex technical troubleshooting for Bendigo and Adelaide Bank enterprise users, maintaining 95%+ customer satisfaction scores.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 user lifecycle including provisioning, access configurations, and deprovisioning within Active Directory (AD) environments for 500+ enterprise accounts.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Optimize endpoint administration and automated software deployments across client network utilizing HCL BigFix Unified Endpoint Management, reducing deployment time by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Drive end-to-end incident lifecycle management using ServiceNow ITSM platform, consistently maintaining SLA compliance above 98% for P1/P2 critical incidents.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 Power BI dashboards integrating Copilot AI to analyze ticket queue trends, identify recurring defects, and generate data-driven process improvement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root cause analysis (RCA) methodologies to resolve complex escalations, reducing repeat incidents by 25% through systematic problem management.</w:t>
      </w:r>
    </w:p>
    <w:p>
      <w:pPr>
        <w:spacing w:after="0" w:before="8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Technical Support Specialist – Lenovo Process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  |  Joules To Watts / Concentrix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Bangalore, India  |  Jan 2025 – Jan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Resolved 40+ technical CRM tickets daily across digital and voice channels, achieving consistent turnaround times within strict SLA parameters.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complex customer and dealer infrastructure escalations, maintaining high Net Promoter Score (NPS) and client satisfaction metrics.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Coordinated with cross-functional software and engineering teams to systematically identify and resolve recurring product issues, reducing repeat contacts by 20%.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Maintained granular case documentation in Microsoft Dynamics CRM to support diagnostic metrics, training resources, and compliance auditing.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Leveraged data analysis techniques using Advanced Excel to identify patterns in customer complaints and drive process optimization initiatives.</w:t>
      </w:r>
    </w:p>
    <w:p>
      <w:pPr>
        <w:spacing w:after="0" w:before="100"/>
      </w:pP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PROJECTS</w:t>
      </w:r>
    </w:p>
    <w:p>
      <w:pPr>
        <w:spacing w:after="0" w:before="6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CSAT Analytics Dashboard — Datamites Internship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Extracted and analyzed 32,941 customer service records from a MySQL relational database using structured SQL queries and Python (Pandas) for data cleaning and transformation.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 end-to-end interactive Power BI dashboard with 5 visualizations — Line Chart (call trends), Doughnut Chart (channel distribution), Map (geographic analysis), Column Chart (call reasons), and Bar Chart (SLA compliance).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Derived 7 key business insights revealing 53% negative customer sentiment, 71.2% billing-related call volume, and 2.07/10 average CSAT score — enabling targeted service improvement strategies.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Identified California and Texas as top call-volume states (22% combined), recommending focused regional resource allocation to improve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Delivered comprehensive stakeholder presentation with data-driven recommendations for billing process optimization, chatbot enhancement, and staff scheduling improvements.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2761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MySQL, Python (Pandas), Power BI, DAX, SQL, Microsoft Excel, Data Visualization</w:t>
      </w:r>
    </w:p>
    <w:p>
      <w:pPr>
        <w:spacing w:after="0" w:before="8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E-Commerce Product Experience Optimization via Opinion Mining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an end-to-end Machine Learning pipeline to scrape, clean, and analyze consumer sentiment and behavioral patterns from 10,000+ unstructured product reviews using Python NLP libraries.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Applied Natural Language Processing (NLP) techniques including tokenization, TF-IDF, and sentiment classification to generate actionable insights for recommendation engine optimization.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Achieved 87% sentiment classification accuracy using ensemble ML models, improving customer UX metrics and product recommendation relevance.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Recognized as an award-winning state-level project showcasing advanced consumer behavior analytics and NLP applications.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2761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Python, Scikit-learn, NLTK, Pandas, NumPy, Machine Learning, NLP, Data Visualization</w:t>
      </w:r>
    </w:p>
    <w:p>
      <w:pPr>
        <w:spacing w:after="0" w:before="8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Data-Driven Farm Management Infrastructure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architected a robust SQL database management system for secure record-keeping, resource input logistics, and operational tracking across farm management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Engineered intuitive reporting dashboards and streamlined user flows, reducing tracking errors by 40% and accelerating data entry usability for non-technical users.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2761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SQL, Database Design, Reporting, Data Visualization</w:t>
      </w:r>
    </w:p>
    <w:p>
      <w:pPr>
        <w:spacing w:after="0" w:before="100"/>
      </w:pP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EDUCATION</w:t>
      </w:r>
    </w:p>
    <w:p>
      <w:pPr>
        <w:spacing w:after="0" w:before="6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Data Analyst Certification Program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  |  Datamites Institute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Bangalore  | 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Coursework: Advanced Excel, SQL, Power BI, Python, Statistics, Machine Learning, Data Visualization, Business Intelligence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Hands-on projects: CSAT Analytics Dashboard, Opinion Mining ML Pipeline, Farm Management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Currently in Project Phase — building end-to-end analytics solutions using industry-standard tools</w:t>
      </w:r>
    </w:p>
    <w:p>
      <w:pPr>
        <w:spacing w:after="0" w:before="8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Bachelor of Engineering – Information Science &amp; Engineering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  |  Visvesvaraya Technological University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Karnataka  |  2020 –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Cumulative GPA: 7.4 / 10  |  Relevant coursework: Data Structures, Algorithms, Database Management Systems, Machine Learning</w:t>
      </w:r>
    </w:p>
    <w:p>
      <w:pPr>
        <w:spacing w:after="0" w:before="100"/>
      </w:pP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CERTIFICATIONS &amp; TOOLS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📊 Data &amp;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Power BI (Dashboard Development, DAX)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SQL (MySQL, Query Optimization)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(Pandas, NumPy, Scikit-learn)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Advanced Microsoft Excel (Pivot, VLOOKUP)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Statistics &amp; Machine Learning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🖥️ IT &amp; Enterprise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ServiceNow ITSM (Incident, Problem, Change)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Microsoft Dynamics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HCL BigFix Endpoint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Directory (User &amp; Access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Copilot AI, Microsoft 365</w:t>
            </w:r>
          </w:p>
        </w:tc>
      </w:tr>
    </w:tbl>
    <w:p>
      <w:pPr>
        <w:spacing w:after="0" w:before="100"/>
      </w:pPr>
    </w:p>
    <w:p>
      <w:pPr>
        <w:pBdr>
          <w:bottom w:val="single" w:color="1E2761" w:sz="6" w:space="2"/>
        </w:pBdr>
        <w:spacing w:after="40" w:before="1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LANGUAGES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761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(Professional Proficiency)   |   </w:t>
      </w:r>
      <w:r>
        <w:rPr>
          <w:rFonts w:ascii="Arial" w:cs="Arial" w:eastAsia="Arial" w:hAnsi="Arial"/>
          <w:b/>
          <w:bCs/>
          <w:color w:val="1E2761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(Native)   |   </w:t>
      </w:r>
      <w:r>
        <w:rPr>
          <w:rFonts w:ascii="Arial" w:cs="Arial" w:eastAsia="Arial" w:hAnsi="Arial"/>
          <w:b/>
          <w:bCs/>
          <w:color w:val="1E2761"/>
          <w:sz w:val="20"/>
          <w:szCs w:val="20"/>
        </w:rPr>
        <w:t xml:space="preserve">Kannada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2026-05-24T09:12:45.198Z</dcterms:created>
  <dcterms:modified xsi:type="dcterms:W3CDTF">2026-05-24T09:12:45.215Z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