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 255 System Design Document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Activity Diagrams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a Driving Lesson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650" cy="407263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07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Account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3125" cy="32240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22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Sequence Diagram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729163" cy="40334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0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14963" cy="312488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1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18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Cloud server resources are provisioned through a cloud hosting provider.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Client devices: any standard desktop, laptop, tablet, or smartphone that the Student, Secretary, or IT Admin uses to reach the system over the internet.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Office workstations for the Secretary and IT Admin to register customers and manage accounts.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modern web browser on each client device; no software needs to be installed locally because the system is web-based.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web application server and server-side application to run the scheduling, account, testing, and reporting logic.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relational database management system (such as MySQL or PostgreSQL) to store accounts, appointments, drivers, cars, packages, and test results.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HTTPS/TLS encryption to secure the connection and protect personal and payment information collected during registration.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secure third-party payment processing service to handle credit card transactions.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version control and development environment for the development team.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Data export support so reports and records can be downloaded for use in spreadsheet software such as Excel, as the client requested.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Cloud hosting that provides automatic backups, security, and infrastructure management so DriverPass staff can focus on running the business.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Role-based access control supports at least three permission levels: admin, secretary, and student.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An audit/logging service that records who created, modified, or canceled each record, supporting printable activity reports.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⦁</w:t>
        <w:tab/>
        <w:t xml:space="preserve">A secure data connection to the DMV so the system can receive updated rules, policies, and sample questions and notify admins of changes.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4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dTC3HjQXo3gny0ct7ms5T6B9mA==">CgMxLjA4AHIhMVZVVlkzZXQ5UU41Wm1GYTRCM2UzSHc1alctSVdSc2RD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