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Basketry - Craft Tradition</w:t>
      </w:r>
    </w:p>
    <w:tbl>
      <w:tblPr>
        <w:tblStyle w:val="TableGrid"/>
        <w:tblW w:type="auto" w:w="0"/>
        <w:tblLook w:firstColumn="1" w:firstRow="1" w:lastColumn="0" w:lastRow="0" w:noHBand="0" w:noVBand="1" w:val="04A0"/>
      </w:tblPr>
      <w:tblGrid>
        <w:gridCol w:w="4320"/>
        <w:gridCol w:w="4320"/>
      </w:tblGrid>
      <w:tr>
        <w:tc>
          <w:tcPr>
            <w:tcW w:type="dxa" w:w="4320"/>
          </w:tcPr>
          <w:p>
            <w:r>
              <w:rPr>
                <w:b/>
              </w:rPr>
              <w:t>Document Type</w:t>
            </w:r>
          </w:p>
        </w:tc>
        <w:tc>
          <w:tcPr>
            <w:tcW w:type="dxa" w:w="4320"/>
          </w:tcPr>
          <w:p>
            <w:r>
              <w:t>Craft Profile</w:t>
            </w:r>
          </w:p>
        </w:tc>
      </w:tr>
      <w:tr>
        <w:tc>
          <w:tcPr>
            <w:tcW w:type="dxa" w:w="4320"/>
          </w:tcPr>
          <w:p>
            <w:r>
              <w:rPr>
                <w:b/>
              </w:rPr>
              <w:t>Craft Category</w:t>
            </w:r>
          </w:p>
        </w:tc>
        <w:tc>
          <w:tcPr>
            <w:tcW w:type="dxa" w:w="4320"/>
          </w:tcPr>
          <w:p>
            <w:r>
              <w:t>Basketry</w:t>
            </w:r>
          </w:p>
        </w:tc>
      </w:tr>
      <w:tr>
        <w:tc>
          <w:tcPr>
            <w:tcW w:type="dxa" w:w="4320"/>
          </w:tcPr>
          <w:p>
            <w:r>
              <w:rPr>
                <w:b/>
              </w:rPr>
              <w:t>Associated Regions</w:t>
            </w:r>
          </w:p>
        </w:tc>
        <w:tc>
          <w:tcPr>
            <w:tcW w:type="dxa" w:w="4320"/>
          </w:tcPr>
          <w:p>
            <w:r>
              <w:t>Bihar, Jammu &amp; Kashmir, West Bengal</w:t>
            </w:r>
          </w:p>
        </w:tc>
      </w:tr>
      <w:tr>
        <w:tc>
          <w:tcPr>
            <w:tcW w:type="dxa" w:w="4320"/>
          </w:tcPr>
          <w:p>
            <w:r>
              <w:rPr>
                <w:b/>
              </w:rPr>
              <w:t>Catalogue Items</w:t>
            </w:r>
          </w:p>
        </w:tc>
        <w:tc>
          <w:tcPr>
            <w:tcW w:type="dxa" w:w="4320"/>
          </w:tcPr>
          <w:p>
            <w:r>
              <w:t>12</w:t>
            </w:r>
          </w:p>
        </w:tc>
      </w:tr>
    </w:tbl>
    <w:p>
      <w:pPr>
        <w:pStyle w:val="Heading1"/>
      </w:pPr>
      <w:r>
        <w:t>1. About This Craft</w:t>
      </w:r>
    </w:p>
    <w:p>
      <w:r>
        <w:t>Hand-coiled and hand-woven containers and household forms made from regionally available plant fibres such as sikki grass, moonj and jute.</w:t>
      </w:r>
    </w:p>
    <w:p>
      <w:pPr>
        <w:pStyle w:val="Heading1"/>
      </w:pPr>
      <w:r>
        <w:t>2. Materials and Techniques in the Catalogue</w:t>
      </w:r>
    </w:p>
    <w:p>
      <w:r>
        <w:t>Materials: Jute fibre and cotton cord, Kashmir willow and natural fibre, Natural jute fibre, Sikki grass and cotton thread, Sikki grass and moonj fibre, Sikki grass and natural fibre, Sikki grass, moonj fibre and cotton thread, Willow rods</w:t>
      </w:r>
    </w:p>
    <w:p>
      <w:r>
        <w:t>Techniques: Coiling and hand basket weaving, Fine coiling and hand stitching, Fine hand coiling and basket weaving, Fine hand coiling and fibre stitching, Hand coiling and fibre braiding, Hand coiling and fibre stitching, Hand coiling, stitching and lid weaving, Hand coiling, stitching and natural-fibre weaving, Hand twisting, braiding and coiling, Hand twisting, coiling and basket braiding, Traditional hand willow weaving, Willow splitting, coiling and hand weaving</w:t>
      </w:r>
    </w:p>
    <w:p>
      <w:pPr>
        <w:pStyle w:val="Heading1"/>
      </w:pPr>
      <w:r>
        <w:t>3. Representative Products</w:t>
      </w:r>
    </w:p>
    <w:p>
      <w:r>
        <w:t>[49] Bengal Jute Basket - Kolkata, West Bengal, ₹950 (#product-49)</w:t>
      </w:r>
    </w:p>
    <w:p>
      <w:r>
        <w:t>[52] Sikki Grass Decorative Basket - Darbhanga, Bihar, ₹1,250 (#product-52)</w:t>
      </w:r>
    </w:p>
    <w:p>
      <w:r>
        <w:t>[56] Sikki Grass Jewellery Box - Darbhanga, Bihar, ₹980 (#product-56)</w:t>
      </w:r>
    </w:p>
    <w:p>
      <w:r>
        <w:t>[60] Sikki Storage Hamper - Darbhanga, Bihar, ₹1,750 (#product-60)</w:t>
      </w:r>
    </w:p>
    <w:p>
      <w:r>
        <w:t>[81] Baramulla Willow-Coiled Storage Basket - Baramulla, Jammu &amp; Kashmir, ₹1,450 (#product-81)</w:t>
      </w:r>
    </w:p>
    <w:p>
      <w:r>
        <w:t>[82] Kashmir Willow Woven Market Basket - Baramulla, Jammu &amp; Kashmir, ₹1,150 (#product-82)</w:t>
      </w:r>
    </w:p>
    <w:p>
      <w:r>
        <w:t>[111] Kolkata Hand-Braided Jute Market Basket - Kolkata, West Bengal, ₹950 (#product-111)</w:t>
      </w:r>
    </w:p>
    <w:p>
      <w:r>
        <w:t>[112] Bengal Jute Coiled Desk Organizer - Kolkata, West Bengal, ₹850 (#product-112)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