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Varanasi Banarasi Brocade Wall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Uttar Pradesh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Varanasi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Silk yarn and zari-style thread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Supplementary-weft handloom brocade weaving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₹3,950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#product-63</w:t>
            </w:r>
          </w:p>
        </w:tc>
      </w:tr>
    </w:tbl>
    <w:p>
      <w:pPr>
        <w:pStyle w:val="Heading1"/>
      </w:pPr>
      <w:r>
        <w:t>1. Description</w:t>
      </w:r>
    </w:p>
    <w:p>
      <w:r>
        <w:t>Varanasi Banarasi Brocade Wall Panel is an academic/demo catalogue concept representing textile associated with Varanasi, Uttar Pradesh. It is made in this demonstration from Silk yarn and zari-style thread using Supplementary-weft handloom brocade weaving.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textile tradition of Varanasi, Uttar Pradesh. Handwoven and hand-printed cloth traditions: silk and cotton weaving, block printing, tie-dye (bandhani), embroidery and appliqué, practised on pit looms and frame looms passed down within weaving families and cooperatives. It is made using silk yarn and zari-style thread through supplementary-weft handloom brocade weaving, a process associated with artisan communities of Uttar Pradesh.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₹3,950.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