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Srinagar Walnut-Carved Keepsake Box</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73</w:t>
            </w:r>
          </w:p>
        </w:tc>
      </w:tr>
      <w:tr>
        <w:tc>
          <w:tcPr>
            <w:tcW w:type="dxa" w:w="4320"/>
          </w:tcPr>
          <w:p>
            <w:r>
              <w:rPr>
                <w:b/>
              </w:rPr>
              <w:t>Category</w:t>
            </w:r>
          </w:p>
        </w:tc>
        <w:tc>
          <w:tcPr>
            <w:tcW w:type="dxa" w:w="4320"/>
          </w:tcPr>
          <w:p>
            <w:r>
              <w:t>Woodwork</w:t>
            </w:r>
          </w:p>
        </w:tc>
      </w:tr>
      <w:tr>
        <w:tc>
          <w:tcPr>
            <w:tcW w:type="dxa" w:w="4320"/>
          </w:tcPr>
          <w:p>
            <w:r>
              <w:rPr>
                <w:b/>
              </w:rPr>
              <w:t>Craft Type</w:t>
            </w:r>
          </w:p>
        </w:tc>
        <w:tc>
          <w:tcPr>
            <w:tcW w:type="dxa" w:w="4320"/>
          </w:tcPr>
          <w:p>
            <w:r>
              <w:t>Woodwork</w:t>
            </w:r>
          </w:p>
        </w:tc>
      </w:tr>
      <w:tr>
        <w:tc>
          <w:tcPr>
            <w:tcW w:type="dxa" w:w="4320"/>
          </w:tcPr>
          <w:p>
            <w:r>
              <w:rPr>
                <w:b/>
              </w:rPr>
              <w:t>Region</w:t>
            </w:r>
          </w:p>
        </w:tc>
        <w:tc>
          <w:tcPr>
            <w:tcW w:type="dxa" w:w="4320"/>
          </w:tcPr>
          <w:p>
            <w:r>
              <w:t>Jammu &amp; Kashmir</w:t>
            </w:r>
          </w:p>
        </w:tc>
      </w:tr>
      <w:tr>
        <w:tc>
          <w:tcPr>
            <w:tcW w:type="dxa" w:w="4320"/>
          </w:tcPr>
          <w:p>
            <w:r>
              <w:rPr>
                <w:b/>
              </w:rPr>
              <w:t>City</w:t>
            </w:r>
          </w:p>
        </w:tc>
        <w:tc>
          <w:tcPr>
            <w:tcW w:type="dxa" w:w="4320"/>
          </w:tcPr>
          <w:p>
            <w:r>
              <w:t>Srinagar</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Kashmiri walnut wood</w:t>
            </w:r>
          </w:p>
        </w:tc>
      </w:tr>
      <w:tr>
        <w:tc>
          <w:tcPr>
            <w:tcW w:type="dxa" w:w="4320"/>
          </w:tcPr>
          <w:p>
            <w:r>
              <w:rPr>
                <w:b/>
              </w:rPr>
              <w:t>Technique</w:t>
            </w:r>
          </w:p>
        </w:tc>
        <w:tc>
          <w:tcPr>
            <w:tcW w:type="dxa" w:w="4320"/>
          </w:tcPr>
          <w:p>
            <w:r>
              <w:t>Hand carving with floral motifs</w:t>
            </w:r>
          </w:p>
        </w:tc>
      </w:tr>
      <w:tr>
        <w:tc>
          <w:tcPr>
            <w:tcW w:type="dxa" w:w="4320"/>
          </w:tcPr>
          <w:p>
            <w:r>
              <w:rPr>
                <w:b/>
              </w:rPr>
              <w:t>Price (INR)</w:t>
            </w:r>
          </w:p>
        </w:tc>
        <w:tc>
          <w:tcPr>
            <w:tcW w:type="dxa" w:w="4320"/>
          </w:tcPr>
          <w:p>
            <w:r>
              <w:t>₹2,850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#product-73</w:t>
            </w:r>
          </w:p>
        </w:tc>
      </w:tr>
    </w:tbl>
    <w:p>
      <w:pPr>
        <w:pStyle w:val="Heading1"/>
      </w:pPr>
      <w:r>
        <w:t>1. Description</w:t>
      </w:r>
    </w:p>
    <w:p>
      <w:r>
        <w:t>Srinagar Walnut-Carved Keepsake Box is an academic/demo catalogue concept representing woodwork associated with Srinagar, Jammu &amp; Kashmir. It is made in this demonstration from Kashmiri walnut wood using Hand carving with floral motifs. Its listing price is a project demonstration value, not a verified marketplace quote; this local illustration is original to the project.</w:t>
      </w:r>
    </w:p>
    <w:p>
      <w:pPr>
        <w:pStyle w:val="Heading1"/>
      </w:pPr>
      <w:r>
        <w:t>2. Cultural Background</w:t>
      </w:r>
    </w:p>
    <w:p>
      <w:r>
        <w:t>This piece belongs to the woodwork tradition of Srinagar, Jammu &amp; Kashmir. Carved and inlaid woodwork in walnut, sheesham and other regional timbers, including openwork (jali) carving and small lacquered turned items. It is made using kashmiri walnut wood through hand carving with floral motifs, a process associated with artisan communities of Jammu &amp; Kashmir.</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₹2,850.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