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Free-Tier Resource Plan (Revised)</w:t>
      </w:r>
    </w:p>
    <w:p>
      <w:pPr>
        <w:jc w:val="center"/>
      </w:pPr>
      <w:r>
        <w:rPr>
          <w:i/>
        </w:rPr>
        <w:t>Model-Independent AI Engine &amp; Resume Builder — Milestone 1</w:t>
        <w:br/>
        <w:t>Revision: fully card-free stack, verified line-by-line</w:t>
      </w:r>
    </w:p>
    <w:p>
      <w:pPr>
        <w:pStyle w:val="Heading1"/>
      </w:pPr>
      <w:r>
        <w:rPr>
          <w:color w:val="1F4E79"/>
        </w:rPr>
        <w:t>1. Why This Plan Was Revised</w:t>
      </w:r>
    </w:p>
    <w:p>
      <w:r>
        <w:t>The original free-tier plan relied on Render and, briefly, Belmo.io for hosting. Both surfaced problems in practice that contradicted their own marketing: Render repeatedly prompted for a credit card despite its documented card-free free tier, and Belmo gated Docker-based deployments behind a paid Pro plan. Rather than keep chasing platforms whose real-world behavior doesn't match their stated policy, this revision drops every component that depends on a GUI-driven cloud signup flow and replaces it with options that are either already working or verifiably require zero account and zero card.</w:t>
      </w:r>
    </w:p>
    <w:p>
      <w:pPr>
        <w:pStyle w:val="Heading1"/>
      </w:pPr>
      <w:r>
        <w:rPr>
          <w:color w:val="1F4E79"/>
        </w:rPr>
        <w:t>2. Revised Stack — What's Actually Free, Verified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Card / Account Required?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LLM access</w:t>
            </w:r>
          </w:p>
        </w:tc>
        <w:tc>
          <w:tcPr>
            <w:tcW w:type="dxa" w:w="2160"/>
          </w:tcPr>
          <w:p>
            <w:r>
              <w:t>OpenRouter (free-tier models)</w:t>
            </w:r>
          </w:p>
        </w:tc>
        <w:tc>
          <w:tcPr>
            <w:tcW w:type="dxa" w:w="2160"/>
          </w:tcPr>
          <w:p>
            <w:r>
              <w:t>Free account, no card</w:t>
            </w:r>
          </w:p>
        </w:tc>
        <w:tc>
          <w:tcPr>
            <w:tcW w:type="dxa" w:w="2160"/>
          </w:tcPr>
          <w:p>
            <w:r>
              <w:t>Done — API key configured</w:t>
            </w:r>
          </w:p>
        </w:tc>
      </w:tr>
      <w:tr>
        <w:tc>
          <w:tcPr>
            <w:tcW w:type="dxa" w:w="2160"/>
          </w:tcPr>
          <w:p>
            <w:r>
              <w:t>Version control &amp; CI</w:t>
            </w:r>
          </w:p>
        </w:tc>
        <w:tc>
          <w:tcPr>
            <w:tcW w:type="dxa" w:w="2160"/>
          </w:tcPr>
          <w:p>
            <w:r>
              <w:t>GitHub + GitHub Actions</w:t>
            </w:r>
          </w:p>
        </w:tc>
        <w:tc>
          <w:tcPr>
            <w:tcW w:type="dxa" w:w="2160"/>
          </w:tcPr>
          <w:p>
            <w:r>
              <w:t>Free account, no card</w:t>
            </w:r>
          </w:p>
        </w:tc>
        <w:tc>
          <w:tcPr>
            <w:tcW w:type="dxa" w:w="2160"/>
          </w:tcPr>
          <w:p>
            <w:r>
              <w:t>Done — repo live, CI configured</w:t>
            </w:r>
          </w:p>
        </w:tc>
      </w:tr>
      <w:tr>
        <w:tc>
          <w:tcPr>
            <w:tcW w:type="dxa" w:w="2160"/>
          </w:tcPr>
          <w:p>
            <w:r>
              <w:t>Runtime hosting</w:t>
            </w:r>
          </w:p>
        </w:tc>
        <w:tc>
          <w:tcPr>
            <w:tcW w:type="dxa" w:w="2160"/>
          </w:tcPr>
          <w:p>
            <w:r>
              <w:t>Local machine (uvicorn)</w:t>
            </w:r>
          </w:p>
        </w:tc>
        <w:tc>
          <w:tcPr>
            <w:tcW w:type="dxa" w:w="2160"/>
          </w:tcPr>
          <w:p>
            <w:r>
              <w:t>None — no account at all</w:t>
            </w:r>
          </w:p>
        </w:tc>
        <w:tc>
          <w:tcPr>
            <w:tcW w:type="dxa" w:w="2160"/>
          </w:tcPr>
          <w:p>
            <w:r>
              <w:t>Ready to run</w:t>
            </w:r>
          </w:p>
        </w:tc>
      </w:tr>
      <w:tr>
        <w:tc>
          <w:tcPr>
            <w:tcW w:type="dxa" w:w="2160"/>
          </w:tcPr>
          <w:p>
            <w:r>
              <w:t>Public URL</w:t>
            </w:r>
          </w:p>
        </w:tc>
        <w:tc>
          <w:tcPr>
            <w:tcW w:type="dxa" w:w="2160"/>
          </w:tcPr>
          <w:p>
            <w:r>
              <w:t>Cloudflare Quick Tunnel (cloudflared)</w:t>
            </w:r>
          </w:p>
        </w:tc>
        <w:tc>
          <w:tcPr>
            <w:tcW w:type="dxa" w:w="2160"/>
          </w:tcPr>
          <w:p>
            <w:r>
              <w:t>None — no account, no card, no signup</w:t>
            </w:r>
          </w:p>
        </w:tc>
        <w:tc>
          <w:tcPr>
            <w:tcW w:type="dxa" w:w="2160"/>
          </w:tcPr>
          <w:p>
            <w:r>
              <w:t>Ready to run</w:t>
            </w:r>
          </w:p>
        </w:tc>
      </w:tr>
      <w:tr>
        <w:tc>
          <w:tcPr>
            <w:tcW w:type="dxa" w:w="2160"/>
          </w:tcPr>
          <w:p>
            <w:r>
              <w:t>Workflow state / checkpoints</w:t>
            </w:r>
          </w:p>
        </w:tc>
        <w:tc>
          <w:tcPr>
            <w:tcW w:type="dxa" w:w="2160"/>
          </w:tcPr>
          <w:p>
            <w:r>
              <w:t>SQLite (local file)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Already the default</w:t>
            </w:r>
          </w:p>
        </w:tc>
      </w:tr>
      <w:tr>
        <w:tc>
          <w:tcPr>
            <w:tcW w:type="dxa" w:w="2160"/>
          </w:tcPr>
          <w:p>
            <w:r>
              <w:t>Uploaded file storage</w:t>
            </w:r>
          </w:p>
        </w:tc>
        <w:tc>
          <w:tcPr>
            <w:tcW w:type="dxa" w:w="2160"/>
          </w:tcPr>
          <w:p>
            <w:r>
              <w:t>Local disk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Already the default</w:t>
            </w:r>
          </w:p>
        </w:tc>
      </w:tr>
      <w:tr>
        <w:tc>
          <w:tcPr>
            <w:tcW w:type="dxa" w:w="2160"/>
          </w:tcPr>
          <w:p>
            <w:r>
              <w:t>OCR</w:t>
            </w:r>
          </w:p>
        </w:tc>
        <w:tc>
          <w:tcPr>
            <w:tcW w:type="dxa" w:w="2160"/>
          </w:tcPr>
          <w:p>
            <w:r>
              <w:t>Tesseract (self-hosted)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Already integrated</w:t>
            </w:r>
          </w:p>
        </w:tc>
      </w:tr>
      <w:tr>
        <w:tc>
          <w:tcPr>
            <w:tcW w:type="dxa" w:w="2160"/>
          </w:tcPr>
          <w:p>
            <w:r>
              <w:t>Containerization</w:t>
            </w:r>
          </w:p>
        </w:tc>
        <w:tc>
          <w:tcPr>
            <w:tcW w:type="dxa" w:w="2160"/>
          </w:tcPr>
          <w:p>
            <w:r>
              <w:t>Docker (kept for later)</w:t>
            </w:r>
          </w:p>
        </w:tc>
        <w:tc>
          <w:tcPr>
            <w:tcW w:type="dxa" w:w="2160"/>
          </w:tcPr>
          <w:p>
            <w:r>
              <w:t>None to build/run locally</w:t>
            </w:r>
          </w:p>
        </w:tc>
        <w:tc>
          <w:tcPr>
            <w:tcW w:type="dxa" w:w="2160"/>
          </w:tcPr>
          <w:p>
            <w:r>
              <w:t>Available, not required now</w:t>
            </w:r>
          </w:p>
        </w:tc>
      </w:tr>
    </w:tbl>
    <w:p>
      <w:pPr>
        <w:pStyle w:val="Heading1"/>
      </w:pPr>
      <w:r>
        <w:rPr>
          <w:color w:val="1F4E79"/>
        </w:rPr>
        <w:t>3. What Was Dropped and Why</w:t>
      </w:r>
    </w:p>
    <w:p>
      <w:pPr>
        <w:pStyle w:val="ListBullet"/>
      </w:pPr>
      <w:r>
        <w:rPr>
          <w:b/>
        </w:rPr>
        <w:t>Render:</w:t>
      </w:r>
      <w:r>
        <w:t xml:space="preserve"> dropped — free tier repeatedly triggered a card-verification prompt in practice, despite documentation stating no card is required.</w:t>
      </w:r>
    </w:p>
    <w:p>
      <w:pPr>
        <w:pStyle w:val="ListBullet"/>
      </w:pPr>
      <w:r>
        <w:rPr>
          <w:b/>
        </w:rPr>
        <w:t>Belmo.io:</w:t>
      </w:r>
      <w:r>
        <w:t xml:space="preserve"> dropped — Docker-based deploys are gated behind a paid "Pro" plan; free tier does not cover our deployment method.</w:t>
      </w:r>
    </w:p>
    <w:p>
      <w:pPr>
        <w:pStyle w:val="ListBullet"/>
      </w:pPr>
      <w:r>
        <w:rPr>
          <w:b/>
        </w:rPr>
        <w:t>Neon (Postgres):</w:t>
      </w:r>
      <w:r>
        <w:t xml:space="preserve"> dropped — not needed. SQLite already ships as the default checkpoint backend and needs no external account.</w:t>
      </w:r>
    </w:p>
    <w:p>
      <w:pPr>
        <w:pStyle w:val="ListBullet"/>
      </w:pPr>
      <w:r>
        <w:rPr>
          <w:b/>
        </w:rPr>
        <w:t>Cloudflare R2 (object storage):</w:t>
      </w:r>
      <w:r>
        <w:t xml:space="preserve"> dropped — Cloudflare's own community forum confirms R2 requires a card on file to activate, even on the free tier. Local disk storage is already the default and needs nothing.</w:t>
      </w:r>
    </w:p>
    <w:p>
      <w:pPr>
        <w:pStyle w:val="Heading1"/>
      </w:pPr>
      <w:r>
        <w:rPr>
          <w:color w:val="1F4E79"/>
        </w:rPr>
        <w:t>4. How Public Access Works Without Any Signup</w:t>
      </w:r>
    </w:p>
    <w:p>
      <w:r>
        <w:t>Cloudflare's "Quick Tunnel" feature (part of the free cloudflared CLI tool) creates an instant, secure, HTTPS-enabled public URL (*.trycloudflare.com) that forwards to the engine running locally — with a single command and no Cloudflare account of any kind:</w:t>
      </w:r>
    </w:p>
    <w:p>
      <w:r>
        <w:rPr>
          <w:rFonts w:ascii="Consolas" w:hAnsi="Consolas"/>
          <w:sz w:val="20"/>
        </w:rPr>
        <w:t>cloudflared tunnel --url http://localhost:8000</w:t>
      </w:r>
    </w:p>
    <w:p>
      <w:r>
        <w:t>Trade-off: this URL is temporary — it changes if the tunnel is restarted, and it is capped at 200 concurrent requests (far more than needed for demos and QA). It is not a 24/7 production deployment. That matches Section 8 of the original scope document, which already states that cloud hosting decisions are deferred until after the MVP has been tested — this plan simply gets a working, shareable demo live now, at zero cost and zero account risk, without pre-committing to a hosting provider before the MVP is validated.</w:t>
      </w:r>
    </w:p>
    <w:p>
      <w:pPr>
        <w:pStyle w:val="Heading1"/>
      </w:pPr>
      <w:r>
        <w:rPr>
          <w:color w:val="1F4E79"/>
        </w:rPr>
        <w:t>5. Path to a Permanent Deployment (Post-MVP)</w:t>
      </w:r>
    </w:p>
    <w:p>
      <w:r>
        <w:t>Once the MVP is validated and the client/manager decides on a hosting budget, moving to a real always-on deployment (AWS/GCP/Azure, or a paid Render/Railway plan) is a configuration change, not a rebuild — the engine already runs in Docker and is model-independent via OpenRouter. No code changes are required to move from local + tunnel to a managed cloud host.</w:t>
      </w:r>
    </w:p>
    <w:p>
      <w:pPr>
        <w:pStyle w:val="Heading1"/>
      </w:pPr>
      <w:r>
        <w:rPr>
          <w:color w:val="1F4E79"/>
        </w:rPr>
        <w:t>6. Summary</w:t>
      </w:r>
    </w:p>
    <w:p>
      <w:r>
        <w:t>This revised plan uses only services that have been individually verified — not just documented — to require no credit card and no paid plan: OpenRouter's free models, GitHub's free tier, and Cloudflare's account-free Quick Tunnel, combined with the engine's own local-first defaults (SQLite, local disk, Tesseract). The result is a fully working, publicly reachable Milestone 1 demo at $0 cost with zero payment information entered anywhere.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