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vtn7f64xayt" w:id="0"/>
      <w:bookmarkEnd w:id="0"/>
      <w:r w:rsidDel="00000000" w:rsidR="00000000" w:rsidRPr="00000000">
        <w:rPr>
          <w:b w:val="1"/>
          <w:bCs w:val="1"/>
          <w:color w:val="000000"/>
          <w:sz w:val="26"/>
          <w:szCs w:val="26"/>
          <w:rtl w:val="0"/>
        </w:rPr>
        <w:t xml:space="preserve">Director Profile – Harry Vetos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Harry Vetos is the founder and Managing Director of Supermarketing, with over 25 years of experience in the FMCG industry. Known for his hands-on approach and strong relationships across the independent grocery channel, Harry has built the business on trust, service and consistent results.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With a positive, energetic approach and a strong focus on culture for his team, Harry continues to drive the business forward while building lasting partnerships with customers and suppliers.</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ohvhsj9fiwe" w:id="1"/>
      <w:bookmarkEnd w:id="1"/>
      <w:r w:rsidDel="00000000" w:rsidR="00000000" w:rsidRPr="00000000">
        <w:rPr>
          <w:b w:val="1"/>
          <w:bCs w:val="1"/>
          <w:color w:val="000000"/>
          <w:sz w:val="26"/>
          <w:szCs w:val="26"/>
          <w:rtl w:val="0"/>
        </w:rPr>
        <w:t xml:space="preserve">Message to Our Customers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To our valued customers,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Thank you for your continued support and trust in us over the years. Your partnership has played a vital role in the growth of our business, and it is something we truly value.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At Supermarketing, we remain committed to delivering consistent service, dependable supply and strong support to help your business succeed. We take pride in the relationships we’ve built and look forward to continuing to grow together.</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sz w:val="24"/>
          <w:szCs w:val="24"/>
          <w:rtl w:val="0"/>
        </w:rPr>
        <w:t xml:space="preserve">Warm regards,</w:t>
        <w:br w:type="textWrapping"/>
        <w:t xml:space="preserve"> </w:t>
      </w:r>
      <w:r w:rsidDel="00000000" w:rsidR="00000000" w:rsidRPr="00000000">
        <w:rPr>
          <w:b w:val="1"/>
          <w:bCs w:val="1"/>
          <w:sz w:val="24"/>
          <w:szCs w:val="24"/>
          <w:rtl w:val="0"/>
        </w:rPr>
        <w:t xml:space="preserve">Harry Vetos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