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Swift Information Security Policy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[POL-SWIFT-SEC-001]</w:t>
            </w:r>
          </w:p>
        </w:tc>
        <w:tc>
          <w:tcPr>
            <w:tcW w:type="dxa" w:w="1440"/>
          </w:tcPr>
          <w:p>
            <w:r>
              <w:t>1.0</w:t>
            </w:r>
          </w:p>
        </w:tc>
        <w:tc>
          <w:tcPr>
            <w:tcW w:type="dxa" w:w="1440"/>
          </w:tcPr>
          <w:p>
            <w:r>
              <w:t>[Chief Information Security Officer]</w:t>
            </w:r>
          </w:p>
        </w:tc>
        <w:tc>
          <w:tcPr>
            <w:tcW w:type="dxa" w:w="1440"/>
          </w:tcPr>
          <w:p>
            <w:r>
              <w:t>[Effective Date]</w:t>
            </w:r>
          </w:p>
        </w:tc>
        <w:tc>
          <w:tcPr>
            <w:tcW w:type="dxa" w:w="1440"/>
          </w:tcPr>
          <w:p>
            <w:r>
              <w:t>SWIFT Customer Security Controls Framework</w:t>
            </w:r>
          </w:p>
        </w:tc>
        <w:tc>
          <w:tcPr>
            <w:tcW w:type="dxa" w:w="1440"/>
          </w:tcPr>
          <w:p>
            <w:r>
              <w:t>Internal Restricted</w:t>
            </w:r>
          </w:p>
        </w:tc>
      </w:tr>
    </w:tbl>
    <w:p>
      <w:pPr>
        <w:pStyle w:val="Heading2"/>
      </w:pPr>
      <w:r>
        <w:t>Purpose</w:t>
      </w:r>
    </w:p>
    <w:p>
      <w:r>
        <w:t>This Swift Information Security Policy establishes mandatory information security requirements for the organisation’s Swift environment, supporting systems, personnel, processes and third parties.</w:t>
      </w:r>
    </w:p>
    <w:p>
      <w:r>
        <w:t>The purpose of this Policy is to ensure that Swift-related infrastructure, applications, identities, transactions and operational activities are protected against unauthorised access, fraud, data compromise, service disruption and misuse. It sets the organisation’s minimum security expectations for protecting Swift connectivity, messaging operations, transaction integrity and related business processes.</w:t>
      </w:r>
    </w:p>
    <w:p>
      <w:r>
        <w:t>This Policy supports the organisation’s obligation to maintain a secure Swift operating environment, demonstrate security governance, reduce cyber risk and preserve the confidentiality, integrity and availability of Swift services and data.</w:t>
      </w:r>
    </w:p>
    <w:p>
      <w:pPr>
        <w:pStyle w:val="Heading2"/>
      </w:pPr>
      <w:r>
        <w:t>Scope</w:t>
      </w:r>
    </w:p>
    <w:p>
      <w:r>
        <w:t>This Policy applies to:</w:t>
      </w:r>
    </w:p>
    <w:p>
      <w:pPr>
        <w:pStyle w:val="ListBullet"/>
      </w:pPr>
      <w:r>
        <w:t>All Swift-connected infrastructure, including on-premises, hosted, cloud-enabled, virtualised and outsourced components.</w:t>
      </w:r>
    </w:p>
    <w:p>
      <w:pPr>
        <w:pStyle w:val="ListBullet"/>
      </w:pPr>
      <w:r>
        <w:t>Swift interfaces, secure gateways, communication products, messaging applications, operator terminals and administrative consoles.</w:t>
      </w:r>
    </w:p>
    <w:p>
      <w:pPr>
        <w:pStyle w:val="ListBullet"/>
      </w:pPr>
      <w:r>
        <w:t>Systems that support, connect to, administer, monitor or exchange data with the Swift environment.</w:t>
      </w:r>
    </w:p>
    <w:p>
      <w:pPr>
        <w:pStyle w:val="ListBullet"/>
      </w:pPr>
      <w:r>
        <w:t>End-user workstations, privileged access workstations, servers, network devices, security tools, backup systems and logging platforms used in support of Swift operations.</w:t>
      </w:r>
    </w:p>
    <w:p>
      <w:pPr>
        <w:pStyle w:val="ListBullet"/>
      </w:pPr>
      <w:r>
        <w:t>Business applications that generate, approve, transform, validate, submit, receive, reconcile or store Swift-related messages or transaction data.</w:t>
      </w:r>
    </w:p>
    <w:p>
      <w:pPr>
        <w:pStyle w:val="ListBullet"/>
      </w:pPr>
      <w:r>
        <w:t>Users, administrators, operators, approvers, developers, support staff, contractors and third parties with access to Swift systems or Swift-related information.</w:t>
      </w:r>
    </w:p>
    <w:p>
      <w:pPr>
        <w:pStyle w:val="ListBullet"/>
      </w:pPr>
      <w:r>
        <w:t>Facilities, networks and processes used for Swift message creation, approval, transmission, monitoring, reconciliation, incident response, backup and recovery.</w:t>
      </w:r>
    </w:p>
    <w:p>
      <w:pPr>
        <w:pStyle w:val="ListBullet"/>
      </w:pPr>
      <w:r>
        <w:t>All Swift message types, transaction instructions, confirmations, statements, security reports, authentication credentials, configuration data, audit logs and related records.</w:t>
      </w:r>
    </w:p>
    <w:p>
      <w:r>
        <w:t>This Policy applies to production and non-production Swift environments where Swift data, credentials, connectivity, configurations or operational processes are present. Where non-production environments do not contain live Swift connectivity or production data, they shall still be protected in proportion to the risk they present and segregated from production.</w:t>
      </w:r>
    </w:p>
    <w:p>
      <w:pPr>
        <w:pStyle w:val="Heading2"/>
      </w:pPr>
      <w:r>
        <w:t>Policy Statements</w:t>
      </w:r>
    </w:p>
    <w:p>
      <w:pPr>
        <w:pStyle w:val="ListBullet"/>
      </w:pPr>
      <w:r>
        <w:t>Security governance</w:t>
      </w:r>
    </w:p>
    <w:p>
      <w:pPr>
        <w:pStyle w:val="ListBullet"/>
      </w:pPr>
      <w:r>
        <w:t>The organisation shall maintain a defined governance structure for the Swift environment, including named accountable owners for security, operations, technology, risk and business transaction processing.</w:t>
      </w:r>
    </w:p>
    <w:p>
      <w:pPr>
        <w:pStyle w:val="ListBullet"/>
      </w:pPr>
      <w:r>
        <w:t>The organisation shall maintain an inventory of Swift-connected systems, supporting infrastructure, data flows, third-party dependencies, privileged accounts and critical operational processes.</w:t>
      </w:r>
    </w:p>
    <w:p>
      <w:pPr>
        <w:pStyle w:val="ListBullet"/>
      </w:pPr>
      <w:r>
        <w:t>The Swift environment shall be included within the organisation’s enterprise information security risk management programme.</w:t>
      </w:r>
    </w:p>
    <w:p>
      <w:pPr>
        <w:pStyle w:val="ListBullet"/>
      </w:pPr>
      <w:r>
        <w:t>Security risks affecting Swift systems shall be identified, assessed, treated, tracked and reported through the organisation’s risk management process.</w:t>
      </w:r>
    </w:p>
    <w:p>
      <w:pPr>
        <w:pStyle w:val="ListBullet"/>
      </w:pPr>
      <w:r>
        <w:t>Security requirements for the Swift environment shall be approved by authorised management and communicated to all relevant personnel.</w:t>
      </w:r>
    </w:p>
    <w:p>
      <w:pPr>
        <w:pStyle w:val="ListBullet"/>
      </w:pPr>
      <w:r>
        <w:t>Changes that materially affect Swift security, connectivity, access, transaction processing or resilience shall be subject to documented risk assessment and approval before implementation.</w:t>
      </w:r>
    </w:p>
    <w:p>
      <w:pPr>
        <w:pStyle w:val="ListBullet"/>
      </w:pPr>
      <w:r>
        <w:t>Swift environment segregation</w:t>
      </w:r>
    </w:p>
    <w:p>
      <w:pPr>
        <w:pStyle w:val="ListBullet"/>
      </w:pPr>
      <w:r>
        <w:t>The Swift environment shall be logically and, where required by risk, physically segregated from general corporate networks, user networks, internet-facing systems and lower-trust environments.</w:t>
      </w:r>
    </w:p>
    <w:p>
      <w:pPr>
        <w:pStyle w:val="ListBullet"/>
      </w:pPr>
      <w:r>
        <w:t>Direct network access to Swift systems shall be limited to explicitly authorised systems, users and services required for legitimate business or technical operations.</w:t>
      </w:r>
    </w:p>
    <w:p>
      <w:pPr>
        <w:pStyle w:val="ListBullet"/>
      </w:pPr>
      <w:r>
        <w:t>Network traffic to and from the Swift environment shall be restricted by firewalls, access control lists, secure routing and other protective controls.</w:t>
      </w:r>
    </w:p>
    <w:p>
      <w:pPr>
        <w:pStyle w:val="ListBullet"/>
      </w:pPr>
      <w:r>
        <w:t>The organisation shall maintain documented network diagrams showing Swift components, security zones, connectivity paths, trusted interfaces and administrative access routes.</w:t>
      </w:r>
    </w:p>
    <w:p>
      <w:pPr>
        <w:pStyle w:val="ListBullet"/>
      </w:pPr>
      <w:r>
        <w:t>Remote access to the Swift environment shall be prohibited unless explicitly approved, strongly authenticated, encrypted, monitored and restricted to authorised support purposes.</w:t>
      </w:r>
    </w:p>
    <w:p>
      <w:pPr>
        <w:pStyle w:val="ListBullet"/>
      </w:pPr>
      <w:r>
        <w:t>Internet access from Swift systems shall be prohibited unless a documented business requirement exists and compensating security controls are approved.</w:t>
      </w:r>
    </w:p>
    <w:p>
      <w:pPr>
        <w:pStyle w:val="ListBullet"/>
      </w:pPr>
      <w:r>
        <w:t>Connections between production and non-production Swift environments shall be prohibited unless specifically approved and protected by equivalent security controls.</w:t>
      </w:r>
    </w:p>
    <w:p>
      <w:pPr>
        <w:pStyle w:val="ListBullet"/>
      </w:pPr>
      <w:r>
        <w:t>Access control</w:t>
      </w:r>
    </w:p>
    <w:p>
      <w:pPr>
        <w:pStyle w:val="ListBullet"/>
      </w:pPr>
      <w:r>
        <w:t>Access to Swift systems and data shall be granted only to authorised individuals with a legitimate business need.</w:t>
      </w:r>
    </w:p>
    <w:p>
      <w:pPr>
        <w:pStyle w:val="ListBullet"/>
      </w:pPr>
      <w:r>
        <w:t>Access rights shall be based on least privilege, role requirements, segregation of duties and need-to-know principles.</w:t>
      </w:r>
    </w:p>
    <w:p>
      <w:pPr>
        <w:pStyle w:val="ListBullet"/>
      </w:pPr>
      <w:r>
        <w:t>All user access to Swift systems shall be uniquely assigned to an individual and shall not be shared.</w:t>
      </w:r>
    </w:p>
    <w:p>
      <w:pPr>
        <w:pStyle w:val="ListBullet"/>
      </w:pPr>
      <w:r>
        <w:t>Generic, shared or group accounts shall be prohibited for interactive use unless technically unavoidable, formally approved and protected by compensating controls.</w:t>
      </w:r>
    </w:p>
    <w:p>
      <w:pPr>
        <w:pStyle w:val="ListBullet"/>
      </w:pPr>
      <w:r>
        <w:t>Privileged access to Swift systems shall be restricted to approved administrators and shall be subject to enhanced authentication, monitoring and periodic review.</w:t>
      </w:r>
    </w:p>
    <w:p>
      <w:pPr>
        <w:pStyle w:val="ListBullet"/>
      </w:pPr>
      <w:r>
        <w:t>Access to Swift transaction creation, modification, release, approval and administration functions shall be segregated to prevent a single person from initiating and completing high-risk activities without independent control.</w:t>
      </w:r>
    </w:p>
    <w:p>
      <w:pPr>
        <w:pStyle w:val="ListBullet"/>
      </w:pPr>
      <w:r>
        <w:t>Access requests shall be documented, authorised by the appropriate business and system owner, and recorded before access is provisioned.</w:t>
      </w:r>
    </w:p>
    <w:p>
      <w:pPr>
        <w:pStyle w:val="ListBullet"/>
      </w:pPr>
      <w:r>
        <w:t>Access shall be removed or modified promptly when personnel change role, leave the organisation, no longer require access or present an unacceptable risk.</w:t>
      </w:r>
    </w:p>
    <w:p>
      <w:pPr>
        <w:pStyle w:val="ListBullet"/>
      </w:pPr>
      <w:r>
        <w:t>User access rights to Swift systems shall be reviewed at least quarterly for privileged users and at least semi-annually for all other users.</w:t>
      </w:r>
    </w:p>
    <w:p>
      <w:pPr>
        <w:pStyle w:val="ListBullet"/>
      </w:pPr>
      <w:r>
        <w:t>Emergency access shall be time-bound, approved, monitored, logged and reviewed after use.</w:t>
      </w:r>
    </w:p>
    <w:p>
      <w:pPr>
        <w:pStyle w:val="ListBullet"/>
      </w:pPr>
      <w:r>
        <w:t>Authentication and credential protection</w:t>
      </w:r>
    </w:p>
    <w:p>
      <w:pPr>
        <w:pStyle w:val="ListBullet"/>
      </w:pPr>
      <w:r>
        <w:t>Strong authentication shall be required for all access to Swift systems, administrative consoles, operator interfaces and supporting infrastructure.</w:t>
      </w:r>
    </w:p>
    <w:p>
      <w:pPr>
        <w:pStyle w:val="ListBullet"/>
      </w:pPr>
      <w:r>
        <w:t>Multi-factor authentication shall be used for privileged access, remote access and access to high-risk Swift functions.</w:t>
      </w:r>
    </w:p>
    <w:p>
      <w:pPr>
        <w:pStyle w:val="ListBullet"/>
      </w:pPr>
      <w:r>
        <w:t>Passwords and authentication secrets shall meet organisation-approved complexity, length, rotation and protection requirements.</w:t>
      </w:r>
    </w:p>
    <w:p>
      <w:pPr>
        <w:pStyle w:val="ListBullet"/>
      </w:pPr>
      <w:r>
        <w:t>Authentication credentials, cryptographic keys, certificates, tokens and security devices used for Swift operations shall be protected against theft, copying, disclosure, misuse and unauthorised alteration.</w:t>
      </w:r>
    </w:p>
    <w:p>
      <w:pPr>
        <w:pStyle w:val="ListBullet"/>
      </w:pPr>
      <w:r>
        <w:t>Swift-related credentials shall not be stored in plaintext, embedded in scripts, hard-coded in applications or transmitted through insecure channels.</w:t>
      </w:r>
    </w:p>
    <w:p>
      <w:pPr>
        <w:pStyle w:val="ListBullet"/>
      </w:pPr>
      <w:r>
        <w:t>Default passwords, vendor-supplied credentials and unnecessary accounts shall be removed, disabled or changed before systems are connected to the Swift environment.</w:t>
      </w:r>
    </w:p>
    <w:p>
      <w:pPr>
        <w:pStyle w:val="ListBullet"/>
      </w:pPr>
      <w:r>
        <w:t>Lost, suspected compromised or unauthorised authentication devices or credentials shall be reported immediately and revoked without delay.</w:t>
      </w:r>
    </w:p>
    <w:p>
      <w:pPr>
        <w:pStyle w:val="ListBullet"/>
      </w:pPr>
      <w:r>
        <w:t>Authentication logs shall be retained and monitored to detect abnormal, failed, suspicious or unauthorised access attempts.</w:t>
      </w:r>
    </w:p>
    <w:p>
      <w:pPr>
        <w:pStyle w:val="ListBullet"/>
      </w:pPr>
      <w:r>
        <w:t>Privileged access management</w:t>
      </w:r>
    </w:p>
    <w:p>
      <w:pPr>
        <w:pStyle w:val="ListBullet"/>
      </w:pPr>
      <w:r>
        <w:t>Privileged accounts in the Swift environment shall be identified, documented, approved and managed under heightened controls.</w:t>
      </w:r>
    </w:p>
    <w:p>
      <w:pPr>
        <w:pStyle w:val="ListBullet"/>
      </w:pPr>
      <w:r>
        <w:t>Privileged access shall be used only for authorised administrative, support, maintenance or emergency purposes.</w:t>
      </w:r>
    </w:p>
    <w:p>
      <w:pPr>
        <w:pStyle w:val="ListBullet"/>
      </w:pPr>
      <w:r>
        <w:t>Privileged activities shall be logged in sufficient detail to identify the user, time, system, action performed and outcome.</w:t>
      </w:r>
    </w:p>
    <w:p>
      <w:pPr>
        <w:pStyle w:val="ListBullet"/>
      </w:pPr>
      <w:r>
        <w:t>Administrative sessions shall be monitored or recorded where technically feasible and proportionate to risk.</w:t>
      </w:r>
    </w:p>
    <w:p>
      <w:pPr>
        <w:pStyle w:val="ListBullet"/>
      </w:pPr>
      <w:r>
        <w:t>Privileged credentials shall be stored in an approved secure vault or equivalent protected mechanism.</w:t>
      </w:r>
    </w:p>
    <w:p>
      <w:pPr>
        <w:pStyle w:val="ListBullet"/>
      </w:pPr>
      <w:r>
        <w:t>Standing privileged access shall be minimised and replaced with time-limited or just-in-time access where feasible.</w:t>
      </w:r>
    </w:p>
    <w:p>
      <w:pPr>
        <w:pStyle w:val="ListBullet"/>
      </w:pPr>
      <w:r>
        <w:t>Privileged access shall not be used for routine business processing, email, internet browsing or non-administrative activity.</w:t>
      </w:r>
    </w:p>
    <w:p>
      <w:pPr>
        <w:pStyle w:val="ListBullet"/>
      </w:pPr>
      <w:r>
        <w:t>Privileged access reviews shall confirm that access remains appropriate, approved and aligned to role requirements.</w:t>
      </w:r>
    </w:p>
    <w:p>
      <w:pPr>
        <w:pStyle w:val="ListBullet"/>
      </w:pPr>
      <w:r>
        <w:t>Transaction integrity and fraud prevention</w:t>
      </w:r>
    </w:p>
    <w:p>
      <w:pPr>
        <w:pStyle w:val="ListBullet"/>
      </w:pPr>
      <w:r>
        <w:t>Swift payment and message processing shall include controls to prevent, detect and respond to unauthorised, fraudulent, erroneous or manipulated transactions.</w:t>
      </w:r>
    </w:p>
    <w:p>
      <w:pPr>
        <w:pStyle w:val="ListBullet"/>
      </w:pPr>
      <w:r>
        <w:t>Transaction initiation, verification, approval and release shall be segregated based on business risk and transaction value.</w:t>
      </w:r>
    </w:p>
    <w:p>
      <w:pPr>
        <w:pStyle w:val="ListBullet"/>
      </w:pPr>
      <w:r>
        <w:t>Dual control or equivalent independent approval shall be required for high-risk Swift transaction activities, including message release, beneficiary changes, standing instruction changes and system configuration changes affecting transaction flow.</w:t>
      </w:r>
    </w:p>
    <w:p>
      <w:pPr>
        <w:pStyle w:val="ListBullet"/>
      </w:pPr>
      <w:r>
        <w:t>The organisation shall maintain defined transaction limits, approval thresholds and escalation rules for Swift-related activities.</w:t>
      </w:r>
    </w:p>
    <w:p>
      <w:pPr>
        <w:pStyle w:val="ListBullet"/>
      </w:pPr>
      <w:r>
        <w:t>Swift messages shall be validated against authorised business rules before release, including checks for unusual value, destination, frequency, timing, beneficiary, currency and pattern.</w:t>
      </w:r>
    </w:p>
    <w:p>
      <w:pPr>
        <w:pStyle w:val="ListBullet"/>
      </w:pPr>
      <w:r>
        <w:t>The organisation shall use available fraud detection, message screening, anomaly detection or reconciliation controls appropriate to its Swift usage and risk profile.</w:t>
      </w:r>
    </w:p>
    <w:p>
      <w:pPr>
        <w:pStyle w:val="ListBullet"/>
      </w:pPr>
      <w:r>
        <w:t>Transaction exceptions, unusual activity and failed controls shall be investigated promptly by authorised personnel independent of the transaction initiator where practical.</w:t>
      </w:r>
    </w:p>
    <w:p>
      <w:pPr>
        <w:pStyle w:val="ListBullet"/>
      </w:pPr>
      <w:r>
        <w:t>Reconciliation shall be performed to confirm that Swift messages sent, received, processed and recorded are complete, accurate and authorised.</w:t>
      </w:r>
    </w:p>
    <w:p>
      <w:pPr>
        <w:pStyle w:val="ListBullet"/>
      </w:pPr>
      <w:r>
        <w:t>Any suspected fraudulent or unauthorised Swift transaction shall be escalated immediately under the incident response process.</w:t>
      </w:r>
    </w:p>
    <w:p>
      <w:pPr>
        <w:pStyle w:val="ListBullet"/>
      </w:pPr>
      <w:r>
        <w:t>System hardening and secure configuration</w:t>
      </w:r>
    </w:p>
    <w:p>
      <w:pPr>
        <w:pStyle w:val="ListBullet"/>
      </w:pPr>
      <w:r>
        <w:t>Swift systems and supporting infrastructure shall be securely configured before deployment and maintained against approved security baselines.</w:t>
      </w:r>
    </w:p>
    <w:p>
      <w:pPr>
        <w:pStyle w:val="ListBullet"/>
      </w:pPr>
      <w:r>
        <w:t>Unnecessary services, ports, protocols, software, accounts and administrative tools shall be disabled or removed from Swift systems.</w:t>
      </w:r>
    </w:p>
    <w:p>
      <w:pPr>
        <w:pStyle w:val="ListBullet"/>
      </w:pPr>
      <w:r>
        <w:t>Security configurations shall be documented, approved and protected against unauthorised change.</w:t>
      </w:r>
    </w:p>
    <w:p>
      <w:pPr>
        <w:pStyle w:val="ListBullet"/>
      </w:pPr>
      <w:r>
        <w:t>Configuration settings for operating systems, databases, middleware, network devices, security tools and Swift applications shall be reviewed periodically.</w:t>
      </w:r>
    </w:p>
    <w:p>
      <w:pPr>
        <w:pStyle w:val="ListBullet"/>
      </w:pPr>
      <w:r>
        <w:t>Administrative interfaces shall be restricted to authorised management networks and approved administrative workstations.</w:t>
      </w:r>
    </w:p>
    <w:p>
      <w:pPr>
        <w:pStyle w:val="ListBullet"/>
      </w:pPr>
      <w:r>
        <w:t>Endpoint protection, host-based controls or equivalent defensive capabilities shall be deployed on Swift systems where technically supported and operationally appropriate.</w:t>
      </w:r>
    </w:p>
    <w:p>
      <w:pPr>
        <w:pStyle w:val="ListBullet"/>
      </w:pPr>
      <w:r>
        <w:t>Time synchronisation shall be enabled for Swift systems, security tools and logging infrastructure to support reliable audit trails and investigation.</w:t>
      </w:r>
    </w:p>
    <w:p>
      <w:pPr>
        <w:pStyle w:val="ListBullet"/>
      </w:pPr>
      <w:r>
        <w:t>Any deviation from approved secure configuration baselines shall be documented, risk-assessed and approved through the exception process.</w:t>
      </w:r>
    </w:p>
    <w:p>
      <w:pPr>
        <w:pStyle w:val="ListBullet"/>
      </w:pPr>
      <w:r>
        <w:t>Vulnerability and patch management</w:t>
      </w:r>
    </w:p>
    <w:p>
      <w:pPr>
        <w:pStyle w:val="ListBullet"/>
      </w:pPr>
      <w:r>
        <w:t>Swift systems and supporting infrastructure shall be subject to regular vulnerability identification, assessment, prioritisation and remediation.</w:t>
      </w:r>
    </w:p>
    <w:p>
      <w:pPr>
        <w:pStyle w:val="ListBullet"/>
      </w:pPr>
      <w:r>
        <w:t>Security patches and vendor updates shall be applied within defined timeframes based on severity, exploitability and exposure.</w:t>
      </w:r>
    </w:p>
    <w:p>
      <w:pPr>
        <w:pStyle w:val="ListBullet"/>
      </w:pPr>
      <w:r>
        <w:t>Critical security vulnerabilities affecting Swift systems shall be assessed immediately and remediated or mitigated as a priority.</w:t>
      </w:r>
    </w:p>
    <w:p>
      <w:pPr>
        <w:pStyle w:val="ListBullet"/>
      </w:pPr>
      <w:r>
        <w:t>Patch deployment shall be tested where feasible to reduce the risk of disruption to Swift operations.</w:t>
      </w:r>
    </w:p>
    <w:p>
      <w:pPr>
        <w:pStyle w:val="ListBullet"/>
      </w:pPr>
      <w:r>
        <w:t>Unsupported or end-of-life hardware, operating systems, applications and security tools shall not be used in the Swift environment unless formally approved with compensating controls and a defined remediation plan.</w:t>
      </w:r>
    </w:p>
    <w:p>
      <w:pPr>
        <w:pStyle w:val="ListBullet"/>
      </w:pPr>
      <w:r>
        <w:t>Vulnerability scanning shall be performed using approved methods that do not compromise Swift service availability or message integrity.</w:t>
      </w:r>
    </w:p>
    <w:p>
      <w:pPr>
        <w:pStyle w:val="ListBullet"/>
      </w:pPr>
      <w:r>
        <w:t>Vulnerability exceptions shall be documented, risk accepted by authorised management and reviewed until closure.</w:t>
      </w:r>
    </w:p>
    <w:p>
      <w:pPr>
        <w:pStyle w:val="ListBullet"/>
      </w:pPr>
      <w:r>
        <w:t>Malware protection and endpoint security</w:t>
      </w:r>
    </w:p>
    <w:p>
      <w:pPr>
        <w:pStyle w:val="ListBullet"/>
      </w:pPr>
      <w:r>
        <w:t>Swift systems and supporting workstations shall be protected against malware, ransomware, unauthorised software and malicious code.</w:t>
      </w:r>
    </w:p>
    <w:p>
      <w:pPr>
        <w:pStyle w:val="ListBullet"/>
      </w:pPr>
      <w:r>
        <w:t>Anti-malware, endpoint detection, application control or equivalent protective technologies shall be implemented where technically feasible.</w:t>
      </w:r>
    </w:p>
    <w:p>
      <w:pPr>
        <w:pStyle w:val="ListBullet"/>
      </w:pPr>
      <w:r>
        <w:t>Malware protection tools shall be kept current and monitored for failures, alerts and coverage gaps.</w:t>
      </w:r>
    </w:p>
    <w:p>
      <w:pPr>
        <w:pStyle w:val="ListBullet"/>
      </w:pPr>
      <w:r>
        <w:t>Removable media use in the Swift environment shall be prohibited unless explicitly approved, scanned, encrypted where appropriate and logged.</w:t>
      </w:r>
    </w:p>
    <w:p>
      <w:pPr>
        <w:pStyle w:val="ListBullet"/>
      </w:pPr>
      <w:r>
        <w:t>File transfers into or out of the Swift environment shall occur only through approved, controlled and monitored channels.</w:t>
      </w:r>
    </w:p>
    <w:p>
      <w:pPr>
        <w:pStyle w:val="ListBullet"/>
      </w:pPr>
      <w:r>
        <w:t>Unauthorised software installation on Swift systems shall be prohibited.</w:t>
      </w:r>
    </w:p>
    <w:p>
      <w:pPr>
        <w:pStyle w:val="ListBullet"/>
      </w:pPr>
      <w:r>
        <w:t>Systems suspected of malware compromise shall be isolated promptly and handled under the incident response process.</w:t>
      </w:r>
    </w:p>
    <w:p>
      <w:pPr>
        <w:pStyle w:val="ListBullet"/>
      </w:pPr>
      <w:r>
        <w:t>Logging, monitoring and detection</w:t>
      </w:r>
    </w:p>
    <w:p>
      <w:pPr>
        <w:pStyle w:val="ListBullet"/>
      </w:pPr>
      <w:r>
        <w:t>Swift systems, supporting infrastructure and security tools shall generate logs sufficient to support security monitoring, investigation, audit and accountability.</w:t>
      </w:r>
    </w:p>
    <w:p>
      <w:pPr>
        <w:pStyle w:val="ListBullet"/>
      </w:pPr>
      <w:r>
        <w:t>Logs shall capture, at minimum, authentication events, privileged activity, transaction processing events, configuration changes, security alerts, failed access attempts, system errors and administrative actions.</w:t>
      </w:r>
    </w:p>
    <w:p>
      <w:pPr>
        <w:pStyle w:val="ListBullet"/>
      </w:pPr>
      <w:r>
        <w:t>Security logs shall be protected against unauthorised access, alteration and deletion.</w:t>
      </w:r>
    </w:p>
    <w:p>
      <w:pPr>
        <w:pStyle w:val="ListBullet"/>
      </w:pPr>
      <w:r>
        <w:t>Relevant logs from Swift systems shall be forwarded to an approved central logging or monitoring platform where technically feasible.</w:t>
      </w:r>
    </w:p>
    <w:p>
      <w:pPr>
        <w:pStyle w:val="ListBullet"/>
      </w:pPr>
      <w:r>
        <w:t>Security events affecting Swift systems shall be monitored and triaged in accordance with the organisation’s security operations process.</w:t>
      </w:r>
    </w:p>
    <w:p>
      <w:pPr>
        <w:pStyle w:val="ListBullet"/>
      </w:pPr>
      <w:r>
        <w:t>Alerts shall be configured for suspicious activity, including unauthorised access attempts, abnormal privileged activity, unusual transaction behaviour, disabled security controls and unexpected configuration changes.</w:t>
      </w:r>
    </w:p>
    <w:p>
      <w:pPr>
        <w:pStyle w:val="ListBullet"/>
      </w:pPr>
      <w:r>
        <w:t>Log retention shall meet business, legal, regulatory and forensic requirements and shall be sufficient to support incident investigation.</w:t>
      </w:r>
    </w:p>
    <w:p>
      <w:pPr>
        <w:pStyle w:val="ListBullet"/>
      </w:pPr>
      <w:r>
        <w:t>Monitoring use cases and alert thresholds for the Swift environment shall be reviewed periodically and adjusted based on threat intelligence, incidents and operational changes.</w:t>
      </w:r>
    </w:p>
    <w:p>
      <w:pPr>
        <w:pStyle w:val="ListBullet"/>
      </w:pPr>
      <w:r>
        <w:t>Incident response</w:t>
      </w:r>
    </w:p>
    <w:p>
      <w:pPr>
        <w:pStyle w:val="ListBullet"/>
      </w:pPr>
      <w:r>
        <w:t>The organisation shall maintain an incident response capability that explicitly covers Swift-related cyber, fraud, operational and data security incidents.</w:t>
      </w:r>
    </w:p>
    <w:p>
      <w:pPr>
        <w:pStyle w:val="ListBullet"/>
      </w:pPr>
      <w:r>
        <w:t>Suspected compromise of Swift systems, credentials, authentication devices, transaction integrity or message confidentiality shall be treated as a high-priority incident.</w:t>
      </w:r>
    </w:p>
    <w:p>
      <w:pPr>
        <w:pStyle w:val="ListBullet"/>
      </w:pPr>
      <w:r>
        <w:t>Incident response procedures shall include escalation paths, containment actions, evidence preservation, business decision points, communication protocols and recovery steps.</w:t>
      </w:r>
    </w:p>
    <w:p>
      <w:pPr>
        <w:pStyle w:val="ListBullet"/>
      </w:pPr>
      <w:r>
        <w:t>The organisation shall maintain contact details for internal responders, business owners, technology teams, third-party providers, legal counsel, crisis management, banking partners and Swift support channels as applicable.</w:t>
      </w:r>
    </w:p>
    <w:p>
      <w:pPr>
        <w:pStyle w:val="ListBullet"/>
      </w:pPr>
      <w:r>
        <w:t>Personnel involved in Swift operations shall know how to report suspicious activity, suspected fraud, unauthorised access and security control failures.</w:t>
      </w:r>
    </w:p>
    <w:p>
      <w:pPr>
        <w:pStyle w:val="ListBullet"/>
      </w:pPr>
      <w:r>
        <w:t>Incident evidence, including logs, system images, configuration records and transaction records, shall be preserved in a manner that supports investigation and legal admissibility where required.</w:t>
      </w:r>
    </w:p>
    <w:p>
      <w:pPr>
        <w:pStyle w:val="ListBullet"/>
      </w:pPr>
      <w:r>
        <w:t>Lessons learned shall be documented after Swift-related incidents and used to improve controls, procedures, training and monitoring.</w:t>
      </w:r>
    </w:p>
    <w:p>
      <w:pPr>
        <w:pStyle w:val="ListBullet"/>
      </w:pPr>
      <w:r>
        <w:t>Swift-related incident response arrangements shall be tested at least annually through tabletop, technical or operational exercises.</w:t>
      </w:r>
    </w:p>
    <w:p>
      <w:pPr>
        <w:pStyle w:val="ListBullet"/>
      </w:pPr>
      <w:r>
        <w:t>Business continuity and recovery</w:t>
      </w:r>
    </w:p>
    <w:p>
      <w:pPr>
        <w:pStyle w:val="ListBullet"/>
      </w:pPr>
      <w:r>
        <w:t>Swift services shall be included in business continuity, disaster recovery and operational resilience planning.</w:t>
      </w:r>
    </w:p>
    <w:p>
      <w:pPr>
        <w:pStyle w:val="ListBullet"/>
      </w:pPr>
      <w:r>
        <w:t>The organisation shall define recovery objectives for Swift systems, transaction processing, secure messaging, operational support and related business processes.</w:t>
      </w:r>
    </w:p>
    <w:p>
      <w:pPr>
        <w:pStyle w:val="ListBullet"/>
      </w:pPr>
      <w:r>
        <w:t>Backup and recovery arrangements shall protect Swift system configurations, critical data, transaction records, security logs, application data and supporting infrastructure as appropriate.</w:t>
      </w:r>
    </w:p>
    <w:p>
      <w:pPr>
        <w:pStyle w:val="ListBullet"/>
      </w:pPr>
      <w:r>
        <w:t>Backups shall be protected against unauthorised access, alteration, deletion and ransomware.</w:t>
      </w:r>
    </w:p>
    <w:p>
      <w:pPr>
        <w:pStyle w:val="ListBullet"/>
      </w:pPr>
      <w:r>
        <w:t>Recovery procedures shall be documented, tested and maintained to support timely restoration of Swift operations.</w:t>
      </w:r>
    </w:p>
    <w:p>
      <w:pPr>
        <w:pStyle w:val="ListBullet"/>
      </w:pPr>
      <w:r>
        <w:t>The organisation shall maintain contingency arrangements for processing critical transactions during Swift service disruption, subject to appropriate security and approval controls.</w:t>
      </w:r>
    </w:p>
    <w:p>
      <w:pPr>
        <w:pStyle w:val="ListBullet"/>
      </w:pPr>
      <w:r>
        <w:t>Disaster recovery tests involving Swift systems shall be performed at least annually or after significant architecture changes.</w:t>
      </w:r>
    </w:p>
    <w:p>
      <w:pPr>
        <w:pStyle w:val="ListBullet"/>
      </w:pPr>
      <w:r>
        <w:t>Backup restoration tests shall be performed periodically to confirm that data and systems can be recovered successfully.</w:t>
      </w:r>
    </w:p>
    <w:p>
      <w:pPr>
        <w:pStyle w:val="ListBullet"/>
      </w:pPr>
      <w:r>
        <w:t>Change management</w:t>
      </w:r>
    </w:p>
    <w:p>
      <w:pPr>
        <w:pStyle w:val="ListBullet"/>
      </w:pPr>
      <w:r>
        <w:t>Changes to Swift systems, network connectivity, security configurations, application components, access models, transaction workflows and supporting infrastructure shall follow the organisation’s approved change management process.</w:t>
      </w:r>
    </w:p>
    <w:p>
      <w:pPr>
        <w:pStyle w:val="ListBullet"/>
      </w:pPr>
      <w:r>
        <w:t>Changes shall be assessed for security impact before approval and implementation.</w:t>
      </w:r>
    </w:p>
    <w:p>
      <w:pPr>
        <w:pStyle w:val="ListBullet"/>
      </w:pPr>
      <w:r>
        <w:t>Emergency changes shall be documented, approved as soon as practical, tested where feasible and reviewed after implementation.</w:t>
      </w:r>
    </w:p>
    <w:p>
      <w:pPr>
        <w:pStyle w:val="ListBullet"/>
      </w:pPr>
      <w:r>
        <w:t>Changes affecting transaction processing, message routing, approvals, authentication, cryptographic material or network segmentation shall receive additional scrutiny from relevant security and business owners.</w:t>
      </w:r>
    </w:p>
    <w:p>
      <w:pPr>
        <w:pStyle w:val="ListBullet"/>
      </w:pPr>
      <w:r>
        <w:t>Production changes shall be implemented by authorised personnel and shall be logged.</w:t>
      </w:r>
    </w:p>
    <w:p>
      <w:pPr>
        <w:pStyle w:val="ListBullet"/>
      </w:pPr>
      <w:r>
        <w:t>Change records shall include business justification, risk assessment, implementation plan, back-out plan, testing evidence, approval and closure confirmation.</w:t>
      </w:r>
    </w:p>
    <w:p>
      <w:pPr>
        <w:pStyle w:val="ListBullet"/>
      </w:pPr>
      <w:r>
        <w:t>Unauthorised changes to Swift systems shall be investigated as potential security incidents.</w:t>
      </w:r>
    </w:p>
    <w:p>
      <w:pPr>
        <w:pStyle w:val="ListBullet"/>
      </w:pPr>
      <w:r>
        <w:t>Secure development and testing</w:t>
      </w:r>
    </w:p>
    <w:p>
      <w:pPr>
        <w:pStyle w:val="ListBullet"/>
      </w:pPr>
      <w:r>
        <w:t>Applications, scripts, interfaces and integrations that interact with Swift systems or Swift data shall be developed and maintained using secure development practices.</w:t>
      </w:r>
    </w:p>
    <w:p>
      <w:pPr>
        <w:pStyle w:val="ListBullet"/>
      </w:pPr>
      <w:r>
        <w:t>Production Swift data shall not be used in development or test environments unless formally approved, protected and minimised.</w:t>
      </w:r>
    </w:p>
    <w:p>
      <w:pPr>
        <w:pStyle w:val="ListBullet"/>
      </w:pPr>
      <w:r>
        <w:t>Changes to Swift-related applications and integrations shall be tested before production deployment.</w:t>
      </w:r>
    </w:p>
    <w:p>
      <w:pPr>
        <w:pStyle w:val="ListBullet"/>
      </w:pPr>
      <w:r>
        <w:t>Source code, scripts, configuration files and deployment artefacts related to Swift processing shall be protected against unauthorised access and modification.</w:t>
      </w:r>
    </w:p>
    <w:p>
      <w:pPr>
        <w:pStyle w:val="ListBullet"/>
      </w:pPr>
      <w:r>
        <w:t>Security testing shall be performed for new or materially changed Swift-related applications, interfaces and integrations.</w:t>
      </w:r>
    </w:p>
    <w:p>
      <w:pPr>
        <w:pStyle w:val="ListBullet"/>
      </w:pPr>
      <w:r>
        <w:t>Test access shall be limited to authorised personnel and removed when no longer required.</w:t>
      </w:r>
    </w:p>
    <w:p>
      <w:pPr>
        <w:pStyle w:val="ListBullet"/>
      </w:pPr>
      <w:r>
        <w:t>Development and testing activities shall not compromise production Swift confidentiality, integrity or availability.</w:t>
      </w:r>
    </w:p>
    <w:p>
      <w:pPr>
        <w:pStyle w:val="ListBullet"/>
      </w:pPr>
      <w:r>
        <w:t>Data protection and confidentiality</w:t>
      </w:r>
    </w:p>
    <w:p>
      <w:pPr>
        <w:pStyle w:val="ListBullet"/>
      </w:pPr>
      <w:r>
        <w:t>Swift messages, transaction data, customer information, authentication credentials, security logs and configuration records shall be classified and protected according to their sensitivity.</w:t>
      </w:r>
    </w:p>
    <w:p>
      <w:pPr>
        <w:pStyle w:val="ListBullet"/>
      </w:pPr>
      <w:r>
        <w:t>Swift-related information shall be accessed, processed, transmitted, stored and disposed of only for authorised business purposes.</w:t>
      </w:r>
    </w:p>
    <w:p>
      <w:pPr>
        <w:pStyle w:val="ListBullet"/>
      </w:pPr>
      <w:r>
        <w:t>Sensitive Swift data shall be encrypted during transmission over untrusted or shared networks.</w:t>
      </w:r>
    </w:p>
    <w:p>
      <w:pPr>
        <w:pStyle w:val="ListBullet"/>
      </w:pPr>
      <w:r>
        <w:t>Sensitive Swift data at rest shall be encrypted where required by risk, regulation, contractual obligation or organisational standard.</w:t>
      </w:r>
    </w:p>
    <w:p>
      <w:pPr>
        <w:pStyle w:val="ListBullet"/>
      </w:pPr>
      <w:r>
        <w:t>Swift information shall not be sent through unapproved messaging, collaboration, file-sharing or personal communication channels.</w:t>
      </w:r>
    </w:p>
    <w:p>
      <w:pPr>
        <w:pStyle w:val="ListBullet"/>
      </w:pPr>
      <w:r>
        <w:t>Printed or exported Swift information shall be minimised, protected and securely disposed of when no longer required.</w:t>
      </w:r>
    </w:p>
    <w:p>
      <w:pPr>
        <w:pStyle w:val="ListBullet"/>
      </w:pPr>
      <w:r>
        <w:t>Data retention for Swift records shall meet legal, regulatory, contractual, operational and audit requirements.</w:t>
      </w:r>
    </w:p>
    <w:p>
      <w:pPr>
        <w:pStyle w:val="ListBullet"/>
      </w:pPr>
      <w:r>
        <w:t>Access to Swift reports, logs and transaction records shall be limited to authorised personnel.</w:t>
      </w:r>
    </w:p>
    <w:p>
      <w:pPr>
        <w:pStyle w:val="ListBullet"/>
      </w:pPr>
      <w:r>
        <w:t>Cryptographic key and certificate management</w:t>
      </w:r>
    </w:p>
    <w:p>
      <w:pPr>
        <w:pStyle w:val="ListBullet"/>
      </w:pPr>
      <w:r>
        <w:t>Cryptographic keys, certificates and related security material used for Swift operations shall be generated, stored, distributed, rotated, revoked and destroyed securely.</w:t>
      </w:r>
    </w:p>
    <w:p>
      <w:pPr>
        <w:pStyle w:val="ListBullet"/>
      </w:pPr>
      <w:r>
        <w:t>Key and certificate lifecycle activities shall be assigned to authorised personnel and, where appropriate, performed under dual control.</w:t>
      </w:r>
    </w:p>
    <w:p>
      <w:pPr>
        <w:pStyle w:val="ListBullet"/>
      </w:pPr>
      <w:r>
        <w:t>Private keys and sensitive cryptographic material shall be protected against unauthorised access, disclosure, copying and modification.</w:t>
      </w:r>
    </w:p>
    <w:p>
      <w:pPr>
        <w:pStyle w:val="ListBullet"/>
      </w:pPr>
      <w:r>
        <w:t>Expiry dates for certificates and cryptographic material shall be monitored to prevent service disruption.</w:t>
      </w:r>
    </w:p>
    <w:p>
      <w:pPr>
        <w:pStyle w:val="ListBullet"/>
      </w:pPr>
      <w:r>
        <w:t>Suspected compromise of cryptographic material shall be escalated immediately and handled as a security incident.</w:t>
      </w:r>
    </w:p>
    <w:p>
      <w:pPr>
        <w:pStyle w:val="ListBullet"/>
      </w:pPr>
      <w:r>
        <w:t>Key and certificate management records shall be retained for audit and operational purposes.</w:t>
      </w:r>
    </w:p>
    <w:p>
      <w:pPr>
        <w:pStyle w:val="ListBullet"/>
      </w:pPr>
      <w:r>
        <w:t>Third-party and outsourced service management</w:t>
      </w:r>
    </w:p>
    <w:p>
      <w:pPr>
        <w:pStyle w:val="ListBullet"/>
      </w:pPr>
      <w:r>
        <w:t>Third parties that host, support, maintain, monitor, connect to or otherwise affect the Swift environment shall be subject to security due diligence before engagement.</w:t>
      </w:r>
    </w:p>
    <w:p>
      <w:pPr>
        <w:pStyle w:val="ListBullet"/>
      </w:pPr>
      <w:r>
        <w:t>Contracts with third parties supporting Swift operations shall include information security, confidentiality, incident notification, access control, audit, resilience and service continuity requirements.</w:t>
      </w:r>
    </w:p>
    <w:p>
      <w:pPr>
        <w:pStyle w:val="ListBullet"/>
      </w:pPr>
      <w:r>
        <w:t>Third-party access to Swift systems shall be limited, approved, time-bound where practical, strongly authenticated and monitored.</w:t>
      </w:r>
    </w:p>
    <w:p>
      <w:pPr>
        <w:pStyle w:val="ListBullet"/>
      </w:pPr>
      <w:r>
        <w:t>The organisation shall maintain an inventory of third-party services and dependencies relevant to Swift operations.</w:t>
      </w:r>
    </w:p>
    <w:p>
      <w:pPr>
        <w:pStyle w:val="ListBullet"/>
      </w:pPr>
      <w:r>
        <w:t>Third-party security performance shall be reviewed periodically based on risk and criticality.</w:t>
      </w:r>
    </w:p>
    <w:p>
      <w:pPr>
        <w:pStyle w:val="ListBullet"/>
      </w:pPr>
      <w:r>
        <w:t>Third parties shall notify the organisation promptly of security incidents, vulnerabilities, control failures or operational disruptions that may affect Swift services.</w:t>
      </w:r>
    </w:p>
    <w:p>
      <w:pPr>
        <w:pStyle w:val="ListBullet"/>
      </w:pPr>
      <w:r>
        <w:t>The organisation shall retain accountability for Swift security requirements even where services are outsourced or managed by a third party.</w:t>
      </w:r>
    </w:p>
    <w:p>
      <w:pPr>
        <w:pStyle w:val="ListBullet"/>
      </w:pPr>
      <w:r>
        <w:t>Physical and environmental security</w:t>
      </w:r>
    </w:p>
    <w:p>
      <w:pPr>
        <w:pStyle w:val="ListBullet"/>
      </w:pPr>
      <w:r>
        <w:t>Facilities housing Swift infrastructure, operator terminals, administrative workstations, backup media and network equipment shall be protected against unauthorised physical access.</w:t>
      </w:r>
    </w:p>
    <w:p>
      <w:pPr>
        <w:pStyle w:val="ListBullet"/>
      </w:pPr>
      <w:r>
        <w:t>Access to secure areas supporting Swift operations shall be granted only to authorised personnel and reviewed periodically.</w:t>
      </w:r>
    </w:p>
    <w:p>
      <w:pPr>
        <w:pStyle w:val="ListBullet"/>
      </w:pPr>
      <w:r>
        <w:t>Visitors to areas containing Swift systems shall be authorised, logged and escorted where required.</w:t>
      </w:r>
    </w:p>
    <w:p>
      <w:pPr>
        <w:pStyle w:val="ListBullet"/>
      </w:pPr>
      <w:r>
        <w:t>Physical access logs for Swift-related secure areas shall be retained and reviewed in line with risk.</w:t>
      </w:r>
    </w:p>
    <w:p>
      <w:pPr>
        <w:pStyle w:val="ListBullet"/>
      </w:pPr>
      <w:r>
        <w:t>Swift systems shall be protected against environmental threats, including power failure, fire, water damage, overheating and unauthorised tampering.</w:t>
      </w:r>
    </w:p>
    <w:p>
      <w:pPr>
        <w:pStyle w:val="ListBullet"/>
      </w:pPr>
      <w:r>
        <w:t>Disposal or transfer of Swift-related hardware, storage media and printed records shall follow secure sanitisation or destruction requirements.</w:t>
      </w:r>
    </w:p>
    <w:p>
      <w:pPr>
        <w:pStyle w:val="ListBullet"/>
      </w:pPr>
      <w:r>
        <w:t>Personnel security and training</w:t>
      </w:r>
    </w:p>
    <w:p>
      <w:pPr>
        <w:pStyle w:val="ListBullet"/>
      </w:pPr>
      <w:r>
        <w:t>Personnel with access to Swift systems or Swift transaction processes shall be screened, onboarded and authorised in accordance with their role and applicable law.</w:t>
      </w:r>
    </w:p>
    <w:p>
      <w:pPr>
        <w:pStyle w:val="ListBullet"/>
      </w:pPr>
      <w:r>
        <w:t>Swift users, operators, approvers, administrators and support personnel shall receive security awareness training relevant to their responsibilities.</w:t>
      </w:r>
    </w:p>
    <w:p>
      <w:pPr>
        <w:pStyle w:val="ListBullet"/>
      </w:pPr>
      <w:r>
        <w:t>Personnel involved in Swift operations shall receive training on fraud indicators, secure transaction handling, incident reporting, access responsibilities and social engineering threats.</w:t>
      </w:r>
    </w:p>
    <w:p>
      <w:pPr>
        <w:pStyle w:val="ListBullet"/>
      </w:pPr>
      <w:r>
        <w:t>Privileged users shall receive additional training on secure administration, credential protection, logging, change control and incident escalation.</w:t>
      </w:r>
    </w:p>
    <w:p>
      <w:pPr>
        <w:pStyle w:val="ListBullet"/>
      </w:pPr>
      <w:r>
        <w:t>Personnel shall comply with this Policy and related Swift security procedures as a condition of access.</w:t>
      </w:r>
    </w:p>
    <w:p>
      <w:pPr>
        <w:pStyle w:val="ListBullet"/>
      </w:pPr>
      <w:r>
        <w:t>Security responsibilities shall be reinforced when personnel change role, assume privileged duties or support high-risk Swift processes.</w:t>
      </w:r>
    </w:p>
    <w:p>
      <w:pPr>
        <w:pStyle w:val="ListBullet"/>
      </w:pPr>
      <w:r>
        <w:t>Auditability and evidence management</w:t>
      </w:r>
    </w:p>
    <w:p>
      <w:pPr>
        <w:pStyle w:val="ListBullet"/>
      </w:pPr>
      <w:r>
        <w:t>The organisation shall maintain evidence demonstrating the design, operation and review of Swift security controls.</w:t>
      </w:r>
    </w:p>
    <w:p>
      <w:pPr>
        <w:pStyle w:val="ListBullet"/>
      </w:pPr>
      <w:r>
        <w:t>Evidence shall be accurate, complete, retained securely and made available to authorised internal and external assessors when required.</w:t>
      </w:r>
    </w:p>
    <w:p>
      <w:pPr>
        <w:pStyle w:val="ListBullet"/>
      </w:pPr>
      <w:r>
        <w:t>Evidence shall include relevant policies, procedures, inventories, access reviews, risk assessments, change records, monitoring records, incident records, training records, vulnerability records, test results and management approvals.</w:t>
      </w:r>
    </w:p>
    <w:p>
      <w:pPr>
        <w:pStyle w:val="ListBullet"/>
      </w:pPr>
      <w:r>
        <w:t>Control owners shall ensure that evidence is maintained throughout the year and not created solely at assessment time.</w:t>
      </w:r>
    </w:p>
    <w:p>
      <w:pPr>
        <w:pStyle w:val="ListBullet"/>
      </w:pPr>
      <w:r>
        <w:t>Evidence containing sensitive Swift information shall be protected from unauthorised disclosure.</w:t>
      </w:r>
    </w:p>
    <w:p>
      <w:pPr>
        <w:pStyle w:val="ListBullet"/>
      </w:pPr>
      <w:r>
        <w:t>Security attestation and management reporting</w:t>
      </w:r>
    </w:p>
    <w:p>
      <w:pPr>
        <w:pStyle w:val="ListBullet"/>
      </w:pPr>
      <w:r>
        <w:t>The organisation shall complete required Swift security self-assessment, attestation and supporting assurance activities within required timeframes.</w:t>
      </w:r>
    </w:p>
    <w:p>
      <w:pPr>
        <w:pStyle w:val="ListBullet"/>
      </w:pPr>
      <w:r>
        <w:t>The accuracy of Swift security attestations shall be supported by documented evidence and management review.</w:t>
      </w:r>
    </w:p>
    <w:p>
      <w:pPr>
        <w:pStyle w:val="ListBullet"/>
      </w:pPr>
      <w:r>
        <w:t>Control gaps, remediation plans, risk acceptances and compensating controls shall be reported to appropriate governance forums.</w:t>
      </w:r>
    </w:p>
    <w:p>
      <w:pPr>
        <w:pStyle w:val="ListBullet"/>
      </w:pPr>
      <w:r>
        <w:t>Senior management shall be informed of material Swift security risks, overdue remediation actions, significant incidents and control failures.</w:t>
      </w:r>
    </w:p>
    <w:p>
      <w:pPr>
        <w:pStyle w:val="ListBullet"/>
      </w:pPr>
      <w:r>
        <w:t>Management reporting shall support informed decisions about risk treatment, investment, accountability and operational priorities.</w:t>
      </w:r>
    </w:p>
    <w:p>
      <w:pPr>
        <w:pStyle w:val="ListBullet"/>
      </w:pPr>
      <w:r>
        <w:t>Minimum operational control frequencies</w:t>
      </w:r>
    </w:p>
    <w:p>
      <w:pPr>
        <w:pStyle w:val="ListBullet"/>
      </w:pPr>
      <w:r>
        <w:t>The following minimum frequencies shall apply unless a stricter requirement is defined by law, contract, risk assessment or internal standard.</w:t>
      </w:r>
    </w:p>
    <w:p>
      <w:pPr>
        <w:pStyle w:val="ListBullet"/>
      </w:pPr>
      <w:r>
        <w:t>Control owners shall maintain records showing completion, results, issues identified and remediation 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Minimum Frequency</w:t>
            </w:r>
          </w:p>
        </w:tc>
        <w:tc>
          <w:tcPr>
            <w:tcW w:type="dxa" w:w="2160"/>
          </w:tcPr>
          <w:p>
            <w:r>
              <w:t>Accountable Owner</w:t>
            </w:r>
          </w:p>
        </w:tc>
        <w:tc>
          <w:tcPr>
            <w:tcW w:type="dxa" w:w="2160"/>
          </w:tcPr>
          <w:p>
            <w:r>
              <w:t>Evidence Required</w:t>
            </w:r>
          </w:p>
        </w:tc>
      </w:tr>
      <w:tr>
        <w:tc>
          <w:tcPr>
            <w:tcW w:type="dxa" w:w="2160"/>
          </w:tcPr>
          <w:p>
            <w:r>
              <w:t>Review Swift user access</w:t>
            </w:r>
          </w:p>
        </w:tc>
        <w:tc>
          <w:tcPr>
            <w:tcW w:type="dxa" w:w="2160"/>
          </w:tcPr>
          <w:p>
            <w:r>
              <w:t>Semi-annually</w:t>
            </w:r>
          </w:p>
        </w:tc>
        <w:tc>
          <w:tcPr>
            <w:tcW w:type="dxa" w:w="2160"/>
          </w:tcPr>
          <w:p>
            <w:r>
              <w:t>Swift Business Owner</w:t>
            </w:r>
          </w:p>
        </w:tc>
        <w:tc>
          <w:tcPr>
            <w:tcW w:type="dxa" w:w="2160"/>
          </w:tcPr>
          <w:p>
            <w:r>
              <w:t>Access review record, approvals, removals</w:t>
            </w:r>
          </w:p>
        </w:tc>
      </w:tr>
      <w:tr>
        <w:tc>
          <w:tcPr>
            <w:tcW w:type="dxa" w:w="2160"/>
          </w:tcPr>
          <w:p>
            <w:r>
              <w:t>Review privileged access</w:t>
            </w:r>
          </w:p>
        </w:tc>
        <w:tc>
          <w:tcPr>
            <w:tcW w:type="dxa" w:w="2160"/>
          </w:tcPr>
          <w:p>
            <w:r>
              <w:t>Quarterly</w:t>
            </w:r>
          </w:p>
        </w:tc>
        <w:tc>
          <w:tcPr>
            <w:tcW w:type="dxa" w:w="2160"/>
          </w:tcPr>
          <w:p>
            <w:r>
              <w:t>Swift Technology Owner</w:t>
            </w:r>
          </w:p>
        </w:tc>
        <w:tc>
          <w:tcPr>
            <w:tcW w:type="dxa" w:w="2160"/>
          </w:tcPr>
          <w:p>
            <w:r>
              <w:t>Privileged access review, remediation evidence</w:t>
            </w:r>
          </w:p>
        </w:tc>
      </w:tr>
      <w:tr>
        <w:tc>
          <w:tcPr>
            <w:tcW w:type="dxa" w:w="2160"/>
          </w:tcPr>
          <w:p>
            <w:r>
              <w:t>Review firewall and network access rules for Swift zones</w:t>
            </w:r>
          </w:p>
        </w:tc>
        <w:tc>
          <w:tcPr>
            <w:tcW w:type="dxa" w:w="2160"/>
          </w:tcPr>
          <w:p>
            <w:r>
              <w:t>Semi-annually</w:t>
            </w:r>
          </w:p>
        </w:tc>
        <w:tc>
          <w:tcPr>
            <w:tcW w:type="dxa" w:w="2160"/>
          </w:tcPr>
          <w:p>
            <w:r>
              <w:t>Network Security Owner</w:t>
            </w:r>
          </w:p>
        </w:tc>
        <w:tc>
          <w:tcPr>
            <w:tcW w:type="dxa" w:w="2160"/>
          </w:tcPr>
          <w:p>
            <w:r>
              <w:t>Rule review, approvals, exceptions</w:t>
            </w:r>
          </w:p>
        </w:tc>
      </w:tr>
      <w:tr>
        <w:tc>
          <w:tcPr>
            <w:tcW w:type="dxa" w:w="2160"/>
          </w:tcPr>
          <w:p>
            <w:r>
              <w:t>Review Swift system inventory and data flows</w:t>
            </w:r>
          </w:p>
        </w:tc>
        <w:tc>
          <w:tcPr>
            <w:tcW w:type="dxa" w:w="2160"/>
          </w:tcPr>
          <w:p>
            <w:r>
              <w:t>Semi-annually</w:t>
            </w:r>
          </w:p>
        </w:tc>
        <w:tc>
          <w:tcPr>
            <w:tcW w:type="dxa" w:w="2160"/>
          </w:tcPr>
          <w:p>
            <w:r>
              <w:t>Swift Technology Owner</w:t>
            </w:r>
          </w:p>
        </w:tc>
        <w:tc>
          <w:tcPr>
            <w:tcW w:type="dxa" w:w="2160"/>
          </w:tcPr>
          <w:p>
            <w:r>
              <w:t>Updated inventory and diagrams</w:t>
            </w:r>
          </w:p>
        </w:tc>
      </w:tr>
      <w:tr>
        <w:tc>
          <w:tcPr>
            <w:tcW w:type="dxa" w:w="2160"/>
          </w:tcPr>
          <w:p>
            <w:r>
              <w:t>Vulnerability scanning or assessment of Swift-supporting systems</w:t>
            </w:r>
          </w:p>
        </w:tc>
        <w:tc>
          <w:tcPr>
            <w:tcW w:type="dxa" w:w="2160"/>
          </w:tcPr>
          <w:p>
            <w:r>
              <w:t>Quarterly</w:t>
            </w:r>
          </w:p>
        </w:tc>
        <w:tc>
          <w:tcPr>
            <w:tcW w:type="dxa" w:w="2160"/>
          </w:tcPr>
          <w:p>
            <w:r>
              <w:t>Vulnerability Management Owner</w:t>
            </w:r>
          </w:p>
        </w:tc>
        <w:tc>
          <w:tcPr>
            <w:tcW w:type="dxa" w:w="2160"/>
          </w:tcPr>
          <w:p>
            <w:r>
              <w:t>Scan results, risk ratings, remediation records</w:t>
            </w:r>
          </w:p>
        </w:tc>
      </w:tr>
      <w:tr>
        <w:tc>
          <w:tcPr>
            <w:tcW w:type="dxa" w:w="2160"/>
          </w:tcPr>
          <w:p>
            <w:r>
              <w:t>Critical vulnerability assessment</w:t>
            </w:r>
          </w:p>
        </w:tc>
        <w:tc>
          <w:tcPr>
            <w:tcW w:type="dxa" w:w="2160"/>
          </w:tcPr>
          <w:p>
            <w:r>
              <w:t>As identified</w:t>
            </w:r>
          </w:p>
        </w:tc>
        <w:tc>
          <w:tcPr>
            <w:tcW w:type="dxa" w:w="2160"/>
          </w:tcPr>
          <w:p>
            <w:r>
              <w:t>Vulnerability Management Owner</w:t>
            </w:r>
          </w:p>
        </w:tc>
        <w:tc>
          <w:tcPr>
            <w:tcW w:type="dxa" w:w="2160"/>
          </w:tcPr>
          <w:p>
            <w:r>
              <w:t>Impact assessment, action plan, closure evidence</w:t>
            </w:r>
          </w:p>
        </w:tc>
      </w:tr>
      <w:tr>
        <w:tc>
          <w:tcPr>
            <w:tcW w:type="dxa" w:w="2160"/>
          </w:tcPr>
          <w:p>
            <w:r>
              <w:t>Backup restoration test</w:t>
            </w:r>
          </w:p>
        </w:tc>
        <w:tc>
          <w:tcPr>
            <w:tcW w:type="dxa" w:w="2160"/>
          </w:tcPr>
          <w:p>
            <w:r>
              <w:t>Semi-annually</w:t>
            </w:r>
          </w:p>
        </w:tc>
        <w:tc>
          <w:tcPr>
            <w:tcW w:type="dxa" w:w="2160"/>
          </w:tcPr>
          <w:p>
            <w:r>
              <w:t>Infrastructure Owner</w:t>
            </w:r>
          </w:p>
        </w:tc>
        <w:tc>
          <w:tcPr>
            <w:tcW w:type="dxa" w:w="2160"/>
          </w:tcPr>
          <w:p>
            <w:r>
              <w:t>Test results, issues, corrective actions</w:t>
            </w:r>
          </w:p>
        </w:tc>
      </w:tr>
      <w:tr>
        <w:tc>
          <w:tcPr>
            <w:tcW w:type="dxa" w:w="2160"/>
          </w:tcPr>
          <w:p>
            <w:r>
              <w:t>Swift disaster recovery or continuity test</w:t>
            </w:r>
          </w:p>
        </w:tc>
        <w:tc>
          <w:tcPr>
            <w:tcW w:type="dxa" w:w="2160"/>
          </w:tcPr>
          <w:p>
            <w:r>
              <w:t>Annually</w:t>
            </w:r>
          </w:p>
        </w:tc>
        <w:tc>
          <w:tcPr>
            <w:tcW w:type="dxa" w:w="2160"/>
          </w:tcPr>
          <w:p>
            <w:r>
              <w:t>Business Continuity Owner</w:t>
            </w:r>
          </w:p>
        </w:tc>
        <w:tc>
          <w:tcPr>
            <w:tcW w:type="dxa" w:w="2160"/>
          </w:tcPr>
          <w:p>
            <w:r>
              <w:t>Exercise report, recovery results</w:t>
            </w:r>
          </w:p>
        </w:tc>
      </w:tr>
      <w:tr>
        <w:tc>
          <w:tcPr>
            <w:tcW w:type="dxa" w:w="2160"/>
          </w:tcPr>
          <w:p>
            <w:r>
              <w:t>Incident response exercise covering Swift scenarios</w:t>
            </w:r>
          </w:p>
        </w:tc>
        <w:tc>
          <w:tcPr>
            <w:tcW w:type="dxa" w:w="2160"/>
          </w:tcPr>
          <w:p>
            <w:r>
              <w:t>Annually</w:t>
            </w:r>
          </w:p>
        </w:tc>
        <w:tc>
          <w:tcPr>
            <w:tcW w:type="dxa" w:w="2160"/>
          </w:tcPr>
          <w:p>
            <w:r>
              <w:t>Security Operations Owner</w:t>
            </w:r>
          </w:p>
        </w:tc>
        <w:tc>
          <w:tcPr>
            <w:tcW w:type="dxa" w:w="2160"/>
          </w:tcPr>
          <w:p>
            <w:r>
              <w:t>Exercise plan, attendance, lessons learned</w:t>
            </w:r>
          </w:p>
        </w:tc>
      </w:tr>
      <w:tr>
        <w:tc>
          <w:tcPr>
            <w:tcW w:type="dxa" w:w="2160"/>
          </w:tcPr>
          <w:p>
            <w:r>
              <w:t>Review third-party Swift service risks</w:t>
            </w:r>
          </w:p>
        </w:tc>
        <w:tc>
          <w:tcPr>
            <w:tcW w:type="dxa" w:w="2160"/>
          </w:tcPr>
          <w:p>
            <w:r>
              <w:t>Annually</w:t>
            </w:r>
          </w:p>
        </w:tc>
        <w:tc>
          <w:tcPr>
            <w:tcW w:type="dxa" w:w="2160"/>
          </w:tcPr>
          <w:p>
            <w:r>
              <w:t>Third-Party Risk Owner</w:t>
            </w:r>
          </w:p>
        </w:tc>
        <w:tc>
          <w:tcPr>
            <w:tcW w:type="dxa" w:w="2160"/>
          </w:tcPr>
          <w:p>
            <w:r>
              <w:t>Risk review, contract/security evidence</w:t>
            </w:r>
          </w:p>
        </w:tc>
      </w:tr>
      <w:tr>
        <w:tc>
          <w:tcPr>
            <w:tcW w:type="dxa" w:w="2160"/>
          </w:tcPr>
          <w:p>
            <w:r>
              <w:t>Review Swift security policy and standards</w:t>
            </w:r>
          </w:p>
        </w:tc>
        <w:tc>
          <w:tcPr>
            <w:tcW w:type="dxa" w:w="2160"/>
          </w:tcPr>
          <w:p>
            <w:r>
              <w:t>Annually</w:t>
            </w:r>
          </w:p>
        </w:tc>
        <w:tc>
          <w:tcPr>
            <w:tcW w:type="dxa" w:w="2160"/>
          </w:tcPr>
          <w:p>
            <w:r>
              <w:t>Information Security Owner</w:t>
            </w:r>
          </w:p>
        </w:tc>
        <w:tc>
          <w:tcPr>
            <w:tcW w:type="dxa" w:w="2160"/>
          </w:tcPr>
          <w:p>
            <w:r>
              <w:t>Reviewed documents, approval record</w:t>
            </w:r>
          </w:p>
        </w:tc>
      </w:tr>
      <w:tr>
        <w:tc>
          <w:tcPr>
            <w:tcW w:type="dxa" w:w="2160"/>
          </w:tcPr>
          <w:p>
            <w:r>
              <w:t>Security awareness for Swift users</w:t>
            </w:r>
          </w:p>
        </w:tc>
        <w:tc>
          <w:tcPr>
            <w:tcW w:type="dxa" w:w="2160"/>
          </w:tcPr>
          <w:p>
            <w:r>
              <w:t>Annually</w:t>
            </w:r>
          </w:p>
        </w:tc>
        <w:tc>
          <w:tcPr>
            <w:tcW w:type="dxa" w:w="2160"/>
          </w:tcPr>
          <w:p>
            <w:r>
              <w:t>Training Owner</w:t>
            </w:r>
          </w:p>
        </w:tc>
        <w:tc>
          <w:tcPr>
            <w:tcW w:type="dxa" w:w="2160"/>
          </w:tcPr>
          <w:p>
            <w:r>
              <w:t>Training completion records</w:t>
            </w:r>
          </w:p>
        </w:tc>
      </w:tr>
      <w:tr>
        <w:tc>
          <w:tcPr>
            <w:tcW w:type="dxa" w:w="2160"/>
          </w:tcPr>
          <w:p>
            <w:r>
              <w:t>Privileged user security training</w:t>
            </w:r>
          </w:p>
        </w:tc>
        <w:tc>
          <w:tcPr>
            <w:tcW w:type="dxa" w:w="2160"/>
          </w:tcPr>
          <w:p>
            <w:r>
              <w:t>Annually</w:t>
            </w:r>
          </w:p>
        </w:tc>
        <w:tc>
          <w:tcPr>
            <w:tcW w:type="dxa" w:w="2160"/>
          </w:tcPr>
          <w:p>
            <w:r>
              <w:t>Information Security Owner</w:t>
            </w:r>
          </w:p>
        </w:tc>
        <w:tc>
          <w:tcPr>
            <w:tcW w:type="dxa" w:w="2160"/>
          </w:tcPr>
          <w:p>
            <w:r>
              <w:t>Completion records</w:t>
            </w:r>
          </w:p>
        </w:tc>
      </w:tr>
      <w:tr>
        <w:tc>
          <w:tcPr>
            <w:tcW w:type="dxa" w:w="2160"/>
          </w:tcPr>
          <w:p>
            <w:r>
              <w:t>Review monitoring use cases and alerts</w:t>
            </w:r>
          </w:p>
        </w:tc>
        <w:tc>
          <w:tcPr>
            <w:tcW w:type="dxa" w:w="2160"/>
          </w:tcPr>
          <w:p>
            <w:r>
              <w:t>Semi-annually</w:t>
            </w:r>
          </w:p>
        </w:tc>
        <w:tc>
          <w:tcPr>
            <w:tcW w:type="dxa" w:w="2160"/>
          </w:tcPr>
          <w:p>
            <w:r>
              <w:t>Security Operations Owner</w:t>
            </w:r>
          </w:p>
        </w:tc>
        <w:tc>
          <w:tcPr>
            <w:tcW w:type="dxa" w:w="2160"/>
          </w:tcPr>
          <w:p>
            <w:r>
              <w:t>Use case review, tuning records</w:t>
            </w:r>
          </w:p>
        </w:tc>
      </w:tr>
      <w:tr>
        <w:tc>
          <w:tcPr>
            <w:tcW w:type="dxa" w:w="2160"/>
          </w:tcPr>
          <w:p>
            <w:r>
              <w:t>Review outstanding Swift security risks</w:t>
            </w:r>
          </w:p>
        </w:tc>
        <w:tc>
          <w:tcPr>
            <w:tcW w:type="dxa" w:w="2160"/>
          </w:tcPr>
          <w:p>
            <w:r>
              <w:t>Quarterly</w:t>
            </w:r>
          </w:p>
        </w:tc>
        <w:tc>
          <w:tcPr>
            <w:tcW w:type="dxa" w:w="2160"/>
          </w:tcPr>
          <w:p>
            <w:r>
              <w:t>Risk Owner</w:t>
            </w:r>
          </w:p>
        </w:tc>
        <w:tc>
          <w:tcPr>
            <w:tcW w:type="dxa" w:w="2160"/>
          </w:tcPr>
          <w:p>
            <w:r>
              <w:t>Risk register updates, treatment status</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or Executive Management</w:t>
            </w:r>
          </w:p>
        </w:tc>
        <w:tc>
          <w:tcPr>
            <w:tcW w:type="dxa" w:w="4320"/>
          </w:tcPr>
          <w:p>
            <w:r>
              <w:t>Provide oversight of material Swift security risks; approve risk appetite; ensure sufficient resources are available to protect Swift operations.</w:t>
            </w:r>
          </w:p>
        </w:tc>
      </w:tr>
      <w:tr>
        <w:tc>
          <w:tcPr>
            <w:tcW w:type="dxa" w:w="4320"/>
          </w:tcPr>
          <w:p>
            <w:r>
              <w:t>Chief Information Security Officer</w:t>
            </w:r>
          </w:p>
        </w:tc>
        <w:tc>
          <w:tcPr>
            <w:tcW w:type="dxa" w:w="4320"/>
          </w:tcPr>
          <w:p>
            <w:r>
              <w:t>Own this Policy; define security requirements; oversee Swift security risk management; report material risks and control gaps to management.</w:t>
            </w:r>
          </w:p>
        </w:tc>
      </w:tr>
      <w:tr>
        <w:tc>
          <w:tcPr>
            <w:tcW w:type="dxa" w:w="4320"/>
          </w:tcPr>
          <w:p>
            <w:r>
              <w:t>Swift Business Owner</w:t>
            </w:r>
          </w:p>
        </w:tc>
        <w:tc>
          <w:tcPr>
            <w:tcW w:type="dxa" w:w="4320"/>
          </w:tcPr>
          <w:p>
            <w:r>
              <w:t>Own business use of Swift services; approve business access; define transaction controls; ensure processing, approval and reconciliation controls operate effectively.</w:t>
            </w:r>
          </w:p>
        </w:tc>
      </w:tr>
      <w:tr>
        <w:tc>
          <w:tcPr>
            <w:tcW w:type="dxa" w:w="4320"/>
          </w:tcPr>
          <w:p>
            <w:r>
              <w:t>Swift Technology Owner</w:t>
            </w:r>
          </w:p>
        </w:tc>
        <w:tc>
          <w:tcPr>
            <w:tcW w:type="dxa" w:w="4320"/>
          </w:tcPr>
          <w:p>
            <w:r>
              <w:t>Own Swift technical architecture and supporting infrastructure; ensure secure configuration, patching, availability, backup and technical control operation.</w:t>
            </w:r>
          </w:p>
        </w:tc>
      </w:tr>
      <w:tr>
        <w:tc>
          <w:tcPr>
            <w:tcW w:type="dxa" w:w="4320"/>
          </w:tcPr>
          <w:p>
            <w:r>
              <w:t>Swift Security Officer or Equivalent</w:t>
            </w:r>
          </w:p>
        </w:tc>
        <w:tc>
          <w:tcPr>
            <w:tcW w:type="dxa" w:w="4320"/>
          </w:tcPr>
          <w:p>
            <w:r>
              <w:t>Coordinate Swift security compliance activities; maintain evidence; support attestation; track remediation actions; liaise with security, technology and business teams.</w:t>
            </w:r>
          </w:p>
        </w:tc>
      </w:tr>
      <w:tr>
        <w:tc>
          <w:tcPr>
            <w:tcW w:type="dxa" w:w="4320"/>
          </w:tcPr>
          <w:p>
            <w:r>
              <w:t>Security Operations Team</w:t>
            </w:r>
          </w:p>
        </w:tc>
        <w:tc>
          <w:tcPr>
            <w:tcW w:type="dxa" w:w="4320"/>
          </w:tcPr>
          <w:p>
            <w:r>
              <w:t>Monitor Swift-related security events; triage alerts; investigate suspicious activity; support incident response and threat detection improvements.</w:t>
            </w:r>
          </w:p>
        </w:tc>
      </w:tr>
      <w:tr>
        <w:tc>
          <w:tcPr>
            <w:tcW w:type="dxa" w:w="4320"/>
          </w:tcPr>
          <w:p>
            <w:r>
              <w:t>Network Security Team</w:t>
            </w:r>
          </w:p>
        </w:tc>
        <w:tc>
          <w:tcPr>
            <w:tcW w:type="dxa" w:w="4320"/>
          </w:tcPr>
          <w:p>
            <w:r>
              <w:t>Maintain Swift network segmentation, firewall rules, remote access controls and network monitoring.</w:t>
            </w:r>
          </w:p>
        </w:tc>
      </w:tr>
      <w:tr>
        <w:tc>
          <w:tcPr>
            <w:tcW w:type="dxa" w:w="4320"/>
          </w:tcPr>
          <w:p>
            <w:r>
              <w:t>Identity and Access Management Team</w:t>
            </w:r>
          </w:p>
        </w:tc>
        <w:tc>
          <w:tcPr>
            <w:tcW w:type="dxa" w:w="4320"/>
          </w:tcPr>
          <w:p>
            <w:r>
              <w:t>Provision, modify, review and revoke Swift access according to approved requests and access control requirements.</w:t>
            </w:r>
          </w:p>
        </w:tc>
      </w:tr>
      <w:tr>
        <w:tc>
          <w:tcPr>
            <w:tcW w:type="dxa" w:w="4320"/>
          </w:tcPr>
          <w:p>
            <w:r>
              <w:t>Privileged Access Management Team</w:t>
            </w:r>
          </w:p>
        </w:tc>
        <w:tc>
          <w:tcPr>
            <w:tcW w:type="dxa" w:w="4320"/>
          </w:tcPr>
          <w:p>
            <w:r>
              <w:t>Administer privileged access vaulting, approval workflows, session monitoring and privileged access reviews.</w:t>
            </w:r>
          </w:p>
        </w:tc>
      </w:tr>
      <w:tr>
        <w:tc>
          <w:tcPr>
            <w:tcW w:type="dxa" w:w="4320"/>
          </w:tcPr>
          <w:p>
            <w:r>
              <w:t>Infrastructure and Platform Teams</w:t>
            </w:r>
          </w:p>
        </w:tc>
        <w:tc>
          <w:tcPr>
            <w:tcW w:type="dxa" w:w="4320"/>
          </w:tcPr>
          <w:p>
            <w:r>
              <w:t>Maintain servers, operating systems, databases, endpoint controls, backups and recovery capabilities supporting Swift systems.</w:t>
            </w:r>
          </w:p>
        </w:tc>
      </w:tr>
      <w:tr>
        <w:tc>
          <w:tcPr>
            <w:tcW w:type="dxa" w:w="4320"/>
          </w:tcPr>
          <w:p>
            <w:r>
              <w:t>Application Owners</w:t>
            </w:r>
          </w:p>
        </w:tc>
        <w:tc>
          <w:tcPr>
            <w:tcW w:type="dxa" w:w="4320"/>
          </w:tcPr>
          <w:p>
            <w:r>
              <w:t>Ensure Swift-related applications and integrations are secure, tested, maintained and subject to change control.</w:t>
            </w:r>
          </w:p>
        </w:tc>
      </w:tr>
      <w:tr>
        <w:tc>
          <w:tcPr>
            <w:tcW w:type="dxa" w:w="4320"/>
          </w:tcPr>
          <w:p>
            <w:r>
              <w:t>Change Advisory Function</w:t>
            </w:r>
          </w:p>
        </w:tc>
        <w:tc>
          <w:tcPr>
            <w:tcW w:type="dxa" w:w="4320"/>
          </w:tcPr>
          <w:p>
            <w:r>
              <w:t>Review and approve changes affecting Swift systems, security controls, transaction processing and connectivity.</w:t>
            </w:r>
          </w:p>
        </w:tc>
      </w:tr>
      <w:tr>
        <w:tc>
          <w:tcPr>
            <w:tcW w:type="dxa" w:w="4320"/>
          </w:tcPr>
          <w:p>
            <w:r>
              <w:t>Risk Management Function</w:t>
            </w:r>
          </w:p>
        </w:tc>
        <w:tc>
          <w:tcPr>
            <w:tcW w:type="dxa" w:w="4320"/>
          </w:tcPr>
          <w:p>
            <w:r>
              <w:t>Support risk assessment, treatment tracking, exception review and management reporting for Swift risks.</w:t>
            </w:r>
          </w:p>
        </w:tc>
      </w:tr>
      <w:tr>
        <w:tc>
          <w:tcPr>
            <w:tcW w:type="dxa" w:w="4320"/>
          </w:tcPr>
          <w:p>
            <w:r>
              <w:t>Compliance or Internal Control Function</w:t>
            </w:r>
          </w:p>
        </w:tc>
        <w:tc>
          <w:tcPr>
            <w:tcW w:type="dxa" w:w="4320"/>
          </w:tcPr>
          <w:p>
            <w:r>
              <w:t>Coordinate independent control review, evidence validation, attestation support and compliance monitoring.</w:t>
            </w:r>
          </w:p>
        </w:tc>
      </w:tr>
      <w:tr>
        <w:tc>
          <w:tcPr>
            <w:tcW w:type="dxa" w:w="4320"/>
          </w:tcPr>
          <w:p>
            <w:r>
              <w:t>Internal Audit</w:t>
            </w:r>
          </w:p>
        </w:tc>
        <w:tc>
          <w:tcPr>
            <w:tcW w:type="dxa" w:w="4320"/>
          </w:tcPr>
          <w:p>
            <w:r>
              <w:t>Provide independent assurance over the design and effectiveness of Swift security governance and controls.</w:t>
            </w:r>
          </w:p>
        </w:tc>
      </w:tr>
      <w:tr>
        <w:tc>
          <w:tcPr>
            <w:tcW w:type="dxa" w:w="4320"/>
          </w:tcPr>
          <w:p>
            <w:r>
              <w:t>Third-Party Management Function</w:t>
            </w:r>
          </w:p>
        </w:tc>
        <w:tc>
          <w:tcPr>
            <w:tcW w:type="dxa" w:w="4320"/>
          </w:tcPr>
          <w:p>
            <w:r>
              <w:t>Ensure Swift-related suppliers are risk assessed, contractually bound to security obligations and periodically reviewed.</w:t>
            </w:r>
          </w:p>
        </w:tc>
      </w:tr>
      <w:tr>
        <w:tc>
          <w:tcPr>
            <w:tcW w:type="dxa" w:w="4320"/>
          </w:tcPr>
          <w:p>
            <w:r>
              <w:t>Human Resources</w:t>
            </w:r>
          </w:p>
        </w:tc>
        <w:tc>
          <w:tcPr>
            <w:tcW w:type="dxa" w:w="4320"/>
          </w:tcPr>
          <w:p>
            <w:r>
              <w:t>Support personnel screening, onboarding, role change notification, termination processes and training administration.</w:t>
            </w:r>
          </w:p>
        </w:tc>
      </w:tr>
      <w:tr>
        <w:tc>
          <w:tcPr>
            <w:tcW w:type="dxa" w:w="4320"/>
          </w:tcPr>
          <w:p>
            <w:r>
              <w:t>All Swift Users</w:t>
            </w:r>
          </w:p>
        </w:tc>
        <w:tc>
          <w:tcPr>
            <w:tcW w:type="dxa" w:w="4320"/>
          </w:tcPr>
          <w:p>
            <w:r>
              <w:t>Protect credentials; follow approved procedures; use Swift systems only for authorised purposes; report suspicious activity and security incidents immediately.</w:t>
            </w:r>
          </w:p>
        </w:tc>
      </w:tr>
      <w:tr>
        <w:tc>
          <w:tcPr>
            <w:tcW w:type="dxa" w:w="4320"/>
          </w:tcPr>
          <w:p>
            <w:r>
              <w:t>Third Parties</w:t>
            </w:r>
          </w:p>
        </w:tc>
        <w:tc>
          <w:tcPr>
            <w:tcW w:type="dxa" w:w="4320"/>
          </w:tcPr>
          <w:p>
            <w:r>
              <w:t>Comply with contractual and security requirements; protect organisation information; report incidents; support assurance and remediation activities.</w:t>
            </w:r>
          </w:p>
        </w:tc>
      </w:tr>
    </w:tbl>
    <w:p>
      <w:pPr>
        <w:pStyle w:val="Heading2"/>
      </w:pPr>
      <w:r>
        <w:t>Compliance, Monitoring &amp; Enforcement</w:t>
      </w:r>
    </w:p>
    <w:p>
      <w:r>
        <w:t>Compliance with this Policy is mandatory for all personnel, business units, technology teams and third parties within scope.</w:t>
      </w:r>
    </w:p>
    <w:p>
      <w:r>
        <w:t>The organisation shall monitor compliance through a combination of management oversight, technical control monitoring, access reviews, configuration reviews, vulnerability management, security event monitoring, risk assessments, internal control testing, third-party reviews and independent audit.</w:t>
      </w:r>
    </w:p>
    <w:p>
      <w:r>
        <w:t>The following compliance activities shall be performed: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Compliance Area</w:t>
            </w:r>
          </w:p>
        </w:tc>
        <w:tc>
          <w:tcPr>
            <w:tcW w:type="dxa" w:w="2160"/>
          </w:tcPr>
          <w:p>
            <w:r>
              <w:t>Monitoring Method</w:t>
            </w:r>
          </w:p>
        </w:tc>
        <w:tc>
          <w:tcPr>
            <w:tcW w:type="dxa" w:w="2160"/>
          </w:tcPr>
          <w:p>
            <w:r>
              <w:t>Minimum Frequency</w:t>
            </w:r>
          </w:p>
        </w:tc>
        <w:tc>
          <w:tcPr>
            <w:tcW w:type="dxa" w:w="2160"/>
          </w:tcPr>
          <w:p>
            <w:r>
              <w:t>Responsible Function</w:t>
            </w:r>
          </w:p>
        </w:tc>
      </w:tr>
      <w:tr>
        <w:tc>
          <w:tcPr>
            <w:tcW w:type="dxa" w:w="2160"/>
          </w:tcPr>
          <w:p>
            <w:r>
              <w:t>Access control</w:t>
            </w:r>
          </w:p>
        </w:tc>
        <w:tc>
          <w:tcPr>
            <w:tcW w:type="dxa" w:w="2160"/>
          </w:tcPr>
          <w:p>
            <w:r>
              <w:t>User and privileged access reviews, joiner-mover-leaver checks</w:t>
            </w:r>
          </w:p>
        </w:tc>
        <w:tc>
          <w:tcPr>
            <w:tcW w:type="dxa" w:w="2160"/>
          </w:tcPr>
          <w:p>
            <w:r>
              <w:t>Quarterly to semi-annually</w:t>
            </w:r>
          </w:p>
        </w:tc>
        <w:tc>
          <w:tcPr>
            <w:tcW w:type="dxa" w:w="2160"/>
          </w:tcPr>
          <w:p>
            <w:r>
              <w:t>Identity and Access Management</w:t>
            </w:r>
          </w:p>
        </w:tc>
      </w:tr>
      <w:tr>
        <w:tc>
          <w:tcPr>
            <w:tcW w:type="dxa" w:w="2160"/>
          </w:tcPr>
          <w:p>
            <w:r>
              <w:t>Network segregation</w:t>
            </w:r>
          </w:p>
        </w:tc>
        <w:tc>
          <w:tcPr>
            <w:tcW w:type="dxa" w:w="2160"/>
          </w:tcPr>
          <w:p>
            <w:r>
              <w:t>Firewall rule reviews, network architecture validation</w:t>
            </w:r>
          </w:p>
        </w:tc>
        <w:tc>
          <w:tcPr>
            <w:tcW w:type="dxa" w:w="2160"/>
          </w:tcPr>
          <w:p>
            <w:r>
              <w:t>Semi-annually</w:t>
            </w:r>
          </w:p>
        </w:tc>
        <w:tc>
          <w:tcPr>
            <w:tcW w:type="dxa" w:w="2160"/>
          </w:tcPr>
          <w:p>
            <w:r>
              <w:t>Network Security</w:t>
            </w:r>
          </w:p>
        </w:tc>
      </w:tr>
      <w:tr>
        <w:tc>
          <w:tcPr>
            <w:tcW w:type="dxa" w:w="2160"/>
          </w:tcPr>
          <w:p>
            <w:r>
              <w:t>Secure configuration</w:t>
            </w:r>
          </w:p>
        </w:tc>
        <w:tc>
          <w:tcPr>
            <w:tcW w:type="dxa" w:w="2160"/>
          </w:tcPr>
          <w:p>
            <w:r>
              <w:t>Baseline reviews, configuration monitoring, hardening checks</w:t>
            </w:r>
          </w:p>
        </w:tc>
        <w:tc>
          <w:tcPr>
            <w:tcW w:type="dxa" w:w="2160"/>
          </w:tcPr>
          <w:p>
            <w:r>
              <w:t>Semi-annually</w:t>
            </w:r>
          </w:p>
        </w:tc>
        <w:tc>
          <w:tcPr>
            <w:tcW w:type="dxa" w:w="2160"/>
          </w:tcPr>
          <w:p>
            <w:r>
              <w:t>Infrastructure and Security</w:t>
            </w:r>
          </w:p>
        </w:tc>
      </w:tr>
      <w:tr>
        <w:tc>
          <w:tcPr>
            <w:tcW w:type="dxa" w:w="2160"/>
          </w:tcPr>
          <w:p>
            <w:r>
              <w:t>Vulnerability management</w:t>
            </w:r>
          </w:p>
        </w:tc>
        <w:tc>
          <w:tcPr>
            <w:tcW w:type="dxa" w:w="2160"/>
          </w:tcPr>
          <w:p>
            <w:r>
              <w:t>Scanning, remediation tracking, exception review</w:t>
            </w:r>
          </w:p>
        </w:tc>
        <w:tc>
          <w:tcPr>
            <w:tcW w:type="dxa" w:w="2160"/>
          </w:tcPr>
          <w:p>
            <w:r>
              <w:t>Quarterly and event-driven</w:t>
            </w:r>
          </w:p>
        </w:tc>
        <w:tc>
          <w:tcPr>
            <w:tcW w:type="dxa" w:w="2160"/>
          </w:tcPr>
          <w:p>
            <w:r>
              <w:t>Vulnerability Management</w:t>
            </w:r>
          </w:p>
        </w:tc>
      </w:tr>
      <w:tr>
        <w:tc>
          <w:tcPr>
            <w:tcW w:type="dxa" w:w="2160"/>
          </w:tcPr>
          <w:p>
            <w:r>
              <w:t>Logging and monitoring</w:t>
            </w:r>
          </w:p>
        </w:tc>
        <w:tc>
          <w:tcPr>
            <w:tcW w:type="dxa" w:w="2160"/>
          </w:tcPr>
          <w:p>
            <w:r>
              <w:t>Alert review, log source health checks, detection tuning</w:t>
            </w:r>
          </w:p>
        </w:tc>
        <w:tc>
          <w:tcPr>
            <w:tcW w:type="dxa" w:w="2160"/>
          </w:tcPr>
          <w:p>
            <w:r>
              <w:t>Monthly to semi-annually</w:t>
            </w:r>
          </w:p>
        </w:tc>
        <w:tc>
          <w:tcPr>
            <w:tcW w:type="dxa" w:w="2160"/>
          </w:tcPr>
          <w:p>
            <w:r>
              <w:t>Security Operations</w:t>
            </w:r>
          </w:p>
        </w:tc>
      </w:tr>
      <w:tr>
        <w:tc>
          <w:tcPr>
            <w:tcW w:type="dxa" w:w="2160"/>
          </w:tcPr>
          <w:p>
            <w:r>
              <w:t>Transaction controls</w:t>
            </w:r>
          </w:p>
        </w:tc>
        <w:tc>
          <w:tcPr>
            <w:tcW w:type="dxa" w:w="2160"/>
          </w:tcPr>
          <w:p>
            <w:r>
              <w:t>Approval workflow checks, exception monitoring, reconciliation review</w:t>
            </w:r>
          </w:p>
        </w:tc>
        <w:tc>
          <w:tcPr>
            <w:tcW w:type="dxa" w:w="2160"/>
          </w:tcPr>
          <w:p>
            <w:r>
              <w:t>Ongoing</w:t>
            </w:r>
          </w:p>
        </w:tc>
        <w:tc>
          <w:tcPr>
            <w:tcW w:type="dxa" w:w="2160"/>
          </w:tcPr>
          <w:p>
            <w:r>
              <w:t>Swift Business Owner</w:t>
            </w:r>
          </w:p>
        </w:tc>
      </w:tr>
      <w:tr>
        <w:tc>
          <w:tcPr>
            <w:tcW w:type="dxa" w:w="2160"/>
          </w:tcPr>
          <w:p>
            <w:r>
              <w:t>Change management</w:t>
            </w:r>
          </w:p>
        </w:tc>
        <w:tc>
          <w:tcPr>
            <w:tcW w:type="dxa" w:w="2160"/>
          </w:tcPr>
          <w:p>
            <w:r>
              <w:t>Change record sampling, unauthorised change investigation</w:t>
            </w:r>
          </w:p>
        </w:tc>
        <w:tc>
          <w:tcPr>
            <w:tcW w:type="dxa" w:w="2160"/>
          </w:tcPr>
          <w:p>
            <w:r>
              <w:t>Monthly or quarterly</w:t>
            </w:r>
          </w:p>
        </w:tc>
        <w:tc>
          <w:tcPr>
            <w:tcW w:type="dxa" w:w="2160"/>
          </w:tcPr>
          <w:p>
            <w:r>
              <w:t>Change Management</w:t>
            </w:r>
          </w:p>
        </w:tc>
      </w:tr>
      <w:tr>
        <w:tc>
          <w:tcPr>
            <w:tcW w:type="dxa" w:w="2160"/>
          </w:tcPr>
          <w:p>
            <w:r>
              <w:t>Backup and recovery</w:t>
            </w:r>
          </w:p>
        </w:tc>
        <w:tc>
          <w:tcPr>
            <w:tcW w:type="dxa" w:w="2160"/>
          </w:tcPr>
          <w:p>
            <w:r>
              <w:t>Backup monitoring, restoration testing, recovery exercises</w:t>
            </w:r>
          </w:p>
        </w:tc>
        <w:tc>
          <w:tcPr>
            <w:tcW w:type="dxa" w:w="2160"/>
          </w:tcPr>
          <w:p>
            <w:r>
              <w:t>Semi-annually to annually</w:t>
            </w:r>
          </w:p>
        </w:tc>
        <w:tc>
          <w:tcPr>
            <w:tcW w:type="dxa" w:w="2160"/>
          </w:tcPr>
          <w:p>
            <w:r>
              <w:t>Infrastructure and Business Continuity</w:t>
            </w:r>
          </w:p>
        </w:tc>
      </w:tr>
      <w:tr>
        <w:tc>
          <w:tcPr>
            <w:tcW w:type="dxa" w:w="2160"/>
          </w:tcPr>
          <w:p>
            <w:r>
              <w:t>Incident readiness</w:t>
            </w:r>
          </w:p>
        </w:tc>
        <w:tc>
          <w:tcPr>
            <w:tcW w:type="dxa" w:w="2160"/>
          </w:tcPr>
          <w:p>
            <w:r>
              <w:t>Tabletop exercises, contact list review, lessons learned tracking</w:t>
            </w:r>
          </w:p>
        </w:tc>
        <w:tc>
          <w:tcPr>
            <w:tcW w:type="dxa" w:w="2160"/>
          </w:tcPr>
          <w:p>
            <w:r>
              <w:t>Annually</w:t>
            </w:r>
          </w:p>
        </w:tc>
        <w:tc>
          <w:tcPr>
            <w:tcW w:type="dxa" w:w="2160"/>
          </w:tcPr>
          <w:p>
            <w:r>
              <w:t>Security Operations</w:t>
            </w:r>
          </w:p>
        </w:tc>
      </w:tr>
      <w:tr>
        <w:tc>
          <w:tcPr>
            <w:tcW w:type="dxa" w:w="2160"/>
          </w:tcPr>
          <w:p>
            <w:r>
              <w:t>Third-party security</w:t>
            </w:r>
          </w:p>
        </w:tc>
        <w:tc>
          <w:tcPr>
            <w:tcW w:type="dxa" w:w="2160"/>
          </w:tcPr>
          <w:p>
            <w:r>
              <w:t>Supplier reviews, contract checks, service performance monitoring</w:t>
            </w:r>
          </w:p>
        </w:tc>
        <w:tc>
          <w:tcPr>
            <w:tcW w:type="dxa" w:w="2160"/>
          </w:tcPr>
          <w:p>
            <w:r>
              <w:t>Annually</w:t>
            </w:r>
          </w:p>
        </w:tc>
        <w:tc>
          <w:tcPr>
            <w:tcW w:type="dxa" w:w="2160"/>
          </w:tcPr>
          <w:p>
            <w:r>
              <w:t>Third-Party Management</w:t>
            </w:r>
          </w:p>
        </w:tc>
      </w:tr>
      <w:tr>
        <w:tc>
          <w:tcPr>
            <w:tcW w:type="dxa" w:w="2160"/>
          </w:tcPr>
          <w:p>
            <w:r>
              <w:t>Policy compliance</w:t>
            </w:r>
          </w:p>
        </w:tc>
        <w:tc>
          <w:tcPr>
            <w:tcW w:type="dxa" w:w="2160"/>
          </w:tcPr>
          <w:p>
            <w:r>
              <w:t>Control testing, evidence review, management reporting</w:t>
            </w:r>
          </w:p>
        </w:tc>
        <w:tc>
          <w:tcPr>
            <w:tcW w:type="dxa" w:w="2160"/>
          </w:tcPr>
          <w:p>
            <w:r>
              <w:t>At least annually</w:t>
            </w:r>
          </w:p>
        </w:tc>
        <w:tc>
          <w:tcPr>
            <w:tcW w:type="dxa" w:w="2160"/>
          </w:tcPr>
          <w:p>
            <w:r>
              <w:t>Compliance or Internal Control</w:t>
            </w:r>
          </w:p>
        </w:tc>
      </w:tr>
    </w:tbl>
    <w:p>
      <w:r>
        <w:t>Non-compliance with this Policy shall be recorded, assessed for risk and remediated within agreed timeframes. Material non-compliance shall be escalated to the Chief Information Security Officer, Swift Business Owner, relevant executive management and risk governance forums.</w:t>
      </w:r>
    </w:p>
    <w:p>
      <w:r>
        <w:t>Policy violations may result in one or more of the following actions:</w:t>
      </w:r>
    </w:p>
    <w:p>
      <w:pPr>
        <w:pStyle w:val="ListBullet"/>
      </w:pPr>
      <w:r>
        <w:t>Immediate suspension or removal of access to Swift systems.</w:t>
      </w:r>
    </w:p>
    <w:p>
      <w:pPr>
        <w:pStyle w:val="ListBullet"/>
      </w:pPr>
      <w:r>
        <w:t>Mandatory remediation activity or additional training.</w:t>
      </w:r>
    </w:p>
    <w:p>
      <w:pPr>
        <w:pStyle w:val="ListBullet"/>
      </w:pPr>
      <w:r>
        <w:t>Formal risk acceptance by authorised management.</w:t>
      </w:r>
    </w:p>
    <w:p>
      <w:pPr>
        <w:pStyle w:val="ListBullet"/>
      </w:pPr>
      <w:r>
        <w:t>Disciplinary action in accordance with human resources policies.</w:t>
      </w:r>
    </w:p>
    <w:p>
      <w:pPr>
        <w:pStyle w:val="ListBullet"/>
      </w:pPr>
      <w:r>
        <w:t>Contractual remedies for third-party non-compliance.</w:t>
      </w:r>
    </w:p>
    <w:p>
      <w:pPr>
        <w:pStyle w:val="ListBullet"/>
      </w:pPr>
      <w:r>
        <w:t>Escalation to legal, regulatory, law enforcement or industry notification processes where required.</w:t>
      </w:r>
    </w:p>
    <w:p>
      <w:pPr>
        <w:pStyle w:val="ListBullet"/>
      </w:pPr>
      <w:r>
        <w:t>Treatment as a security incident where the violation presents actual or suspected compromise.</w:t>
      </w:r>
    </w:p>
    <w:p>
      <w:r>
        <w:t>The organisation shall maintain records of compliance monitoring, identified gaps, remediation actions, risk acceptances and enforcement decisions.</w:t>
      </w:r>
    </w:p>
    <w:p>
      <w:pPr>
        <w:pStyle w:val="Heading2"/>
      </w:pPr>
      <w:r>
        <w:t>Exceptions</w:t>
      </w:r>
    </w:p>
    <w:p>
      <w:r>
        <w:t>Exceptions to this Policy shall be permitted only where there is a documented business or technical justification, the associated risk has been assessed, compensating controls have been defined and approval has been granted by authorised management.</w:t>
      </w:r>
    </w:p>
    <w:p>
      <w:r>
        <w:t>Exceptions shall not be used to avoid implementing required security controls where a feasible and proportionate control is available.</w:t>
      </w:r>
    </w:p>
    <w:p>
      <w:r>
        <w:t>Each exception request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Exception title</w:t>
            </w:r>
          </w:p>
        </w:tc>
        <w:tc>
          <w:tcPr>
            <w:tcW w:type="dxa" w:w="4320"/>
          </w:tcPr>
          <w:p>
            <w:r>
              <w:t>Short description of the requested deviation</w:t>
            </w:r>
          </w:p>
        </w:tc>
      </w:tr>
      <w:tr>
        <w:tc>
          <w:tcPr>
            <w:tcW w:type="dxa" w:w="4320"/>
          </w:tcPr>
          <w:p>
            <w:r>
              <w:t>Requestor</w:t>
            </w:r>
          </w:p>
        </w:tc>
        <w:tc>
          <w:tcPr>
            <w:tcW w:type="dxa" w:w="4320"/>
          </w:tcPr>
          <w:p>
            <w:r>
              <w:t>Individual or team requesting the exception</w:t>
            </w:r>
          </w:p>
        </w:tc>
      </w:tr>
      <w:tr>
        <w:tc>
          <w:tcPr>
            <w:tcW w:type="dxa" w:w="4320"/>
          </w:tcPr>
          <w:p>
            <w:r>
              <w:t>Affected system, process or control</w:t>
            </w:r>
          </w:p>
        </w:tc>
        <w:tc>
          <w:tcPr>
            <w:tcW w:type="dxa" w:w="4320"/>
          </w:tcPr>
          <w:p>
            <w:r>
              <w:t>Swift component, business process, technology or requirement impacted</w:t>
            </w:r>
          </w:p>
        </w:tc>
      </w:tr>
      <w:tr>
        <w:tc>
          <w:tcPr>
            <w:tcW w:type="dxa" w:w="4320"/>
          </w:tcPr>
          <w:p>
            <w:r>
              <w:t>Business justification</w:t>
            </w:r>
          </w:p>
        </w:tc>
        <w:tc>
          <w:tcPr>
            <w:tcW w:type="dxa" w:w="4320"/>
          </w:tcPr>
          <w:p>
            <w:r>
              <w:t>Reason the Policy requirement cannot currently be met</w:t>
            </w:r>
          </w:p>
        </w:tc>
      </w:tr>
      <w:tr>
        <w:tc>
          <w:tcPr>
            <w:tcW w:type="dxa" w:w="4320"/>
          </w:tcPr>
          <w:p>
            <w:r>
              <w:t>Risk assessment</w:t>
            </w:r>
          </w:p>
        </w:tc>
        <w:tc>
          <w:tcPr>
            <w:tcW w:type="dxa" w:w="4320"/>
          </w:tcPr>
          <w:p>
            <w:r>
              <w:t>Description of confidentiality, integrity, availability, fraud, operational and compliance risks</w:t>
            </w:r>
          </w:p>
        </w:tc>
      </w:tr>
      <w:tr>
        <w:tc>
          <w:tcPr>
            <w:tcW w:type="dxa" w:w="4320"/>
          </w:tcPr>
          <w:p>
            <w:r>
              <w:t>Compensating controls</w:t>
            </w:r>
          </w:p>
        </w:tc>
        <w:tc>
          <w:tcPr>
            <w:tcW w:type="dxa" w:w="4320"/>
          </w:tcPr>
          <w:p>
            <w:r>
              <w:t>Temporary or alternative controls that reduce risk</w:t>
            </w:r>
          </w:p>
        </w:tc>
      </w:tr>
      <w:tr>
        <w:tc>
          <w:tcPr>
            <w:tcW w:type="dxa" w:w="4320"/>
          </w:tcPr>
          <w:p>
            <w:r>
              <w:t>Remediation plan</w:t>
            </w:r>
          </w:p>
        </w:tc>
        <w:tc>
          <w:tcPr>
            <w:tcW w:type="dxa" w:w="4320"/>
          </w:tcPr>
          <w:p>
            <w:r>
              <w:t>Actions required to achieve compliance</w:t>
            </w:r>
          </w:p>
        </w:tc>
      </w:tr>
      <w:tr>
        <w:tc>
          <w:tcPr>
            <w:tcW w:type="dxa" w:w="4320"/>
          </w:tcPr>
          <w:p>
            <w:r>
              <w:t>Expiry date</w:t>
            </w:r>
          </w:p>
        </w:tc>
        <w:tc>
          <w:tcPr>
            <w:tcW w:type="dxa" w:w="4320"/>
          </w:tcPr>
          <w:p>
            <w:r>
              <w:t>Date by which the exception must be reviewed or closed</w:t>
            </w:r>
          </w:p>
        </w:tc>
      </w:tr>
      <w:tr>
        <w:tc>
          <w:tcPr>
            <w:tcW w:type="dxa" w:w="4320"/>
          </w:tcPr>
          <w:p>
            <w:r>
              <w:t>Control owner approval</w:t>
            </w:r>
          </w:p>
        </w:tc>
        <w:tc>
          <w:tcPr>
            <w:tcW w:type="dxa" w:w="4320"/>
          </w:tcPr>
          <w:p>
            <w:r>
              <w:t>Approval from the accountable owner</w:t>
            </w:r>
          </w:p>
        </w:tc>
      </w:tr>
      <w:tr>
        <w:tc>
          <w:tcPr>
            <w:tcW w:type="dxa" w:w="4320"/>
          </w:tcPr>
          <w:p>
            <w:r>
              <w:t>Information security approval</w:t>
            </w:r>
          </w:p>
        </w:tc>
        <w:tc>
          <w:tcPr>
            <w:tcW w:type="dxa" w:w="4320"/>
          </w:tcPr>
          <w:p>
            <w:r>
              <w:t>Approval from the security function</w:t>
            </w:r>
          </w:p>
        </w:tc>
      </w:tr>
      <w:tr>
        <w:tc>
          <w:tcPr>
            <w:tcW w:type="dxa" w:w="4320"/>
          </w:tcPr>
          <w:p>
            <w:r>
              <w:t>Risk acceptance approval</w:t>
            </w:r>
          </w:p>
        </w:tc>
        <w:tc>
          <w:tcPr>
            <w:tcW w:type="dxa" w:w="4320"/>
          </w:tcPr>
          <w:p>
            <w:r>
              <w:t>Approval from authorised risk owner, where required</w:t>
            </w:r>
          </w:p>
        </w:tc>
      </w:tr>
    </w:tbl>
    <w:p>
      <w:r>
        <w:t>Exceptions shall be time-bound and reviewed before expiry. Long-term or repeatedly renewed exceptions shall be escalated to senior management and treated as formal risk acceptances.</w:t>
      </w:r>
    </w:p>
    <w:p>
      <w:r>
        <w:t>Emergency exceptions may be approved verbally or through expedited channels where necessary to protect Swift operations or respond to an incident, but shall be documented and reviewed as soon as practical.</w:t>
      </w:r>
    </w:p>
    <w:p>
      <w:pPr>
        <w:pStyle w:val="Heading2"/>
      </w:pPr>
      <w:r>
        <w:t>Review &amp; Maintenance</w:t>
      </w:r>
    </w:p>
    <w:p>
      <w:r>
        <w:t>This Policy shall be reviewed at least annually and whenever significant changes occur that may affect Swift security, including:</w:t>
      </w:r>
    </w:p>
    <w:p>
      <w:pPr>
        <w:pStyle w:val="ListBullet"/>
      </w:pPr>
      <w:r>
        <w:t>Changes to Swift architecture, connectivity, hosting model or service provider arrangements.</w:t>
      </w:r>
    </w:p>
    <w:p>
      <w:pPr>
        <w:pStyle w:val="ListBullet"/>
      </w:pPr>
      <w:r>
        <w:t>Introduction of new Swift products, services, interfaces or transaction workflows.</w:t>
      </w:r>
    </w:p>
    <w:p>
      <w:pPr>
        <w:pStyle w:val="ListBullet"/>
      </w:pPr>
      <w:r>
        <w:t>Significant security incidents, fraud events or control failures.</w:t>
      </w:r>
    </w:p>
    <w:p>
      <w:pPr>
        <w:pStyle w:val="ListBullet"/>
      </w:pPr>
      <w:r>
        <w:t>Material changes to threat landscape, technology, business operations or regulatory expectations.</w:t>
      </w:r>
    </w:p>
    <w:p>
      <w:pPr>
        <w:pStyle w:val="ListBullet"/>
      </w:pPr>
      <w:r>
        <w:t>Internal audit findings, external assurance results or management-identified control gaps.</w:t>
      </w:r>
    </w:p>
    <w:p>
      <w:pPr>
        <w:pStyle w:val="ListBullet"/>
      </w:pPr>
      <w:r>
        <w:t>Changes to organisational risk appetite or governance structure.</w:t>
      </w:r>
    </w:p>
    <w:p>
      <w:r>
        <w:t>The Policy Owner shall coordinate the review with relevant business, technology, security, risk, compliance, legal and audit stakeholders.</w:t>
      </w:r>
    </w:p>
    <w:p>
      <w:r>
        <w:t>Updates to this Policy shall be approved through the organisation’s policy governance process. Superseded versions shall be retained in accordance with document retention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Description of Change</w:t>
            </w:r>
          </w:p>
        </w:tc>
        <w:tc>
          <w:tcPr>
            <w:tcW w:type="dxa" w:w="1728"/>
          </w:tcPr>
          <w:p>
            <w:r>
              <w:t>Author</w:t>
            </w:r>
          </w:p>
        </w:tc>
        <w:tc>
          <w:tcPr>
            <w:tcW w:type="dxa" w:w="1728"/>
          </w:tcPr>
          <w:p>
            <w:r>
              <w:t>Approver</w:t>
            </w:r>
          </w:p>
        </w:tc>
      </w:tr>
      <w:tr>
        <w:tc>
          <w:tcPr>
            <w:tcW w:type="dxa" w:w="1728"/>
          </w:tcPr>
          <w:p>
            <w:r>
              <w:t>1.0</w:t>
            </w:r>
          </w:p>
        </w:tc>
        <w:tc>
          <w:tcPr>
            <w:tcW w:type="dxa" w:w="1728"/>
          </w:tcPr>
          <w:p>
            <w:r>
              <w:t>[Effective Date]</w:t>
            </w:r>
          </w:p>
        </w:tc>
        <w:tc>
          <w:tcPr>
            <w:tcW w:type="dxa" w:w="1728"/>
          </w:tcPr>
          <w:p>
            <w:r>
              <w:t>Initial issue</w:t>
            </w:r>
          </w:p>
        </w:tc>
        <w:tc>
          <w:tcPr>
            <w:tcW w:type="dxa" w:w="1728"/>
          </w:tcPr>
          <w:p>
            <w:r>
              <w:t>[Author Name or Role]</w:t>
            </w:r>
          </w:p>
        </w:tc>
        <w:tc>
          <w:tcPr>
            <w:tcW w:type="dxa" w:w="1728"/>
          </w:tcPr>
          <w:p>
            <w:r>
              <w:t>[Approver Name or Role]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