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Significant Cyber Threat Voluntary Notification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[DORA-FRM-THREAT-NOTIFY]</w:t>
            </w:r>
          </w:p>
        </w:tc>
        <w:tc>
          <w:tcPr>
            <w:tcW w:type="dxa" w:w="1440"/>
          </w:tcPr>
          <w:p>
            <w:r>
              <w:t>1.0</w:t>
            </w:r>
          </w:p>
        </w:tc>
        <w:tc>
          <w:tcPr>
            <w:tcW w:type="dxa" w:w="1440"/>
          </w:tcPr>
          <w:p>
            <w:r>
              <w:t>[ICT Risk / Security Operations Owner]</w:t>
            </w:r>
          </w:p>
        </w:tc>
        <w:tc>
          <w:tcPr>
            <w:tcW w:type="dxa" w:w="1440"/>
          </w:tcPr>
          <w:p>
            <w:r>
              <w:t>[YYYY-MM-DD]</w:t>
            </w:r>
          </w:p>
        </w:tc>
        <w:tc>
          <w:tcPr>
            <w:tcW w:type="dxa" w:w="1440"/>
          </w:tcPr>
          <w:p>
            <w:r>
              <w:t>Digital Operational Resilience Act</w:t>
            </w:r>
          </w:p>
        </w:tc>
        <w:tc>
          <w:tcPr>
            <w:tcW w:type="dxa" w:w="1440"/>
          </w:tcPr>
          <w:p>
            <w:r>
              <w:t>Confidential</w:t>
            </w:r>
          </w:p>
        </w:tc>
      </w:tr>
    </w:tbl>
    <w:p>
      <w:pPr>
        <w:pStyle w:val="Heading2"/>
      </w:pPr>
      <w:r>
        <w:t>Purpose</w:t>
      </w:r>
    </w:p>
    <w:p>
      <w:r>
        <w:t>This template is used to prepare a voluntary notification to the competent authority when the organisation identifies a significant cyber threat that may affect its ICT systems, digital operational resilience, financial services, customers, counterparties, or the wider financial sector.</w:t>
      </w:r>
    </w:p>
    <w:p>
      <w:r>
        <w:t>The notification is voluntary and is intended to support early awareness, supervisory coordination, sector protection, and timely exchange of relevant threat information. It is not a substitute for mandatory reporting of major ICT-related incidents or other legally required notifications. If the threat develops into an incident, or if an incident is discovered during assessment, the organisation must follow its ICT incident classification, escalation, and reporting process.</w:t>
      </w:r>
    </w:p>
    <w:p>
      <w:r>
        <w:t>This form is designed to support:</w:t>
      </w:r>
    </w:p>
    <w:p>
      <w:pPr>
        <w:pStyle w:val="ListBullet"/>
      </w:pPr>
      <w:r>
        <w:t>Consistent internal assessment of significant cyber threats.</w:t>
      </w:r>
    </w:p>
    <w:p>
      <w:pPr>
        <w:pStyle w:val="ListBullet"/>
      </w:pPr>
      <w:r>
        <w:t>Timely decision-making on whether to notify authorities.</w:t>
      </w:r>
    </w:p>
    <w:p>
      <w:pPr>
        <w:pStyle w:val="ListBullet"/>
      </w:pPr>
      <w:r>
        <w:t>Clear, factual, and proportionate communication with authorities.</w:t>
      </w:r>
    </w:p>
    <w:p>
      <w:pPr>
        <w:pStyle w:val="ListBullet"/>
      </w:pPr>
      <w:r>
        <w:t>Preservation of an audit trail showing the rationale for notification or non-notification.</w:t>
      </w:r>
    </w:p>
    <w:p>
      <w:pPr>
        <w:pStyle w:val="ListBullet"/>
      </w:pPr>
      <w:r>
        <w:t>Coordination across Security Operations, ICT, Risk, Legal, Compliance, Communications, and business stakeholders.</w:t>
      </w:r>
    </w:p>
    <w:p>
      <w:pPr>
        <w:pStyle w:val="Heading2"/>
      </w:pPr>
      <w:r>
        <w:t>Instructions</w:t>
      </w:r>
    </w:p>
    <w:p>
      <w:pPr>
        <w:pStyle w:val="ListBullet"/>
      </w:pPr>
      <w:r>
        <w:t>Use this form when a credible cyber threat is identified that is significant but has not yet resulted in a confirmed reportable ICT-related incident. Examples include targeted threat intelligence, credible ransomware preparation indicators, active exploitation affecting critical suppliers, sector-wide campaigns, imminent exploitation of a critical vulnerability, or intelligence suggesting planned disruption to the organisation or financial sector.</w:t>
      </w:r>
    </w:p>
    <w:p>
      <w:pPr>
        <w:pStyle w:val="ListBullet"/>
      </w:pPr>
      <w:r>
        <w:t>Complete the form as soon as sufficient facts are available. Do not delay initial completion while waiting for all details. Unknown or unconfirmed information should be clearly marked as such.</w:t>
      </w:r>
    </w:p>
    <w:p>
      <w:pPr>
        <w:pStyle w:val="ListBullet"/>
      </w:pPr>
      <w:r>
        <w:t>Keep the notification factual and evidence-based. Avoid speculation, blame, unsupported attribution, or statements that cannot be substantiated. Where an assessment is based on judgement, state the basis for that judgement.</w:t>
      </w:r>
    </w:p>
    <w:p>
      <w:pPr>
        <w:pStyle w:val="ListBullet"/>
      </w:pPr>
      <w:r>
        <w:t>Distinguish clearly between:</w:t>
      </w:r>
    </w:p>
    <w:p>
      <w:pPr>
        <w:pStyle w:val="ListBullet"/>
      </w:pPr>
      <w:r>
        <w:t>Confirmed facts.</w:t>
      </w:r>
    </w:p>
    <w:p>
      <w:pPr>
        <w:pStyle w:val="ListBullet"/>
      </w:pPr>
      <w:r>
        <w:t>Indicators observed internally.</w:t>
      </w:r>
    </w:p>
    <w:p>
      <w:pPr>
        <w:pStyle w:val="ListBullet"/>
      </w:pPr>
      <w:r>
        <w:t>Intelligence received from external sources.</w:t>
      </w:r>
    </w:p>
    <w:p>
      <w:pPr>
        <w:pStyle w:val="ListBullet"/>
      </w:pPr>
      <w:r>
        <w:t>Assumptions and working hypotheses.</w:t>
      </w:r>
    </w:p>
    <w:p>
      <w:pPr>
        <w:pStyle w:val="ListBullet"/>
      </w:pPr>
      <w:r>
        <w:t>Actions already taken.</w:t>
      </w:r>
    </w:p>
    <w:p>
      <w:pPr>
        <w:pStyle w:val="ListBullet"/>
      </w:pPr>
      <w:r>
        <w:t>Planned actions.</w:t>
      </w:r>
    </w:p>
    <w:p>
      <w:pPr>
        <w:pStyle w:val="ListBullet"/>
      </w:pPr>
      <w:r>
        <w:t>Coordinate with Legal and Compliance before external submission. They must confirm whether the notification is appropriate, whether additional mandatory reporting obligations may be triggered, and whether any information should be restricted due to legal privilege, confidentiality, market sensitivity, personal data, law enforcement concerns, or contractual obligations.</w:t>
      </w:r>
    </w:p>
    <w:p>
      <w:pPr>
        <w:pStyle w:val="ListBullet"/>
      </w:pPr>
      <w:r>
        <w:t>Do not include unnecessary personal data, customer confidential information, authentication secrets, exploit code, encryption keys, or sensitive technical details that could increase risk if disclosed. If such information is relevant, summarise it safely or provide it through an agreed secure channel only.</w:t>
      </w:r>
    </w:p>
    <w:p>
      <w:pPr>
        <w:pStyle w:val="ListBullet"/>
      </w:pPr>
      <w:r>
        <w:t>If the threat relates to a third-party ICT service provider, outsourced service, cloud platform, market infrastructure, payment service, or group entity, involve the relevant vendor management, outsourcing, legal, and business owners before submission where time permits.</w:t>
      </w:r>
    </w:p>
    <w:p>
      <w:pPr>
        <w:pStyle w:val="ListBullet"/>
      </w:pPr>
      <w:r>
        <w:t>If the threat changes materially after submission, prepare an update using this same template or the authority’s preferred communication method. Material changes may include confirmation of compromise, evidence of exploitation, change in severity, new affected services, successful mitigation, or emergence of customer or market impact.</w:t>
      </w:r>
    </w:p>
    <w:p>
      <w:pPr>
        <w:pStyle w:val="ListBullet"/>
      </w:pPr>
      <w:r>
        <w:t>Submit the notification only through an approved communication channel. Use the authority’s designated portal, encrypted email route, secure supervisory mailbox, or other approved method. Record the submission reference, date, time, and recipient.</w:t>
      </w:r>
    </w:p>
    <w:p>
      <w:pPr>
        <w:pStyle w:val="ListBullet"/>
      </w:pPr>
      <w:r>
        <w:t>Retain this completed form and supporting evidence in the designated incident and threat management repository. Access must be limited to personnel with a legitimate need to know.</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Notification Title</w:t>
            </w:r>
          </w:p>
        </w:tc>
        <w:tc>
          <w:tcPr>
            <w:tcW w:type="dxa" w:w="2160"/>
          </w:tcPr>
          <w:p>
            <w:r>
              <w:t>Free text</w:t>
            </w:r>
          </w:p>
        </w:tc>
        <w:tc>
          <w:tcPr>
            <w:tcW w:type="dxa" w:w="2160"/>
          </w:tcPr>
          <w:p>
            <w:r>
              <w:t>Yes</w:t>
            </w:r>
          </w:p>
        </w:tc>
        <w:tc>
          <w:tcPr>
            <w:tcW w:type="dxa" w:w="2160"/>
          </w:tcPr>
          <w:p>
            <w:r>
              <w:t>Provide a concise title describing the threat, e.g., “Voluntary Notification - Credible Ransomware Threat Targeting Payment Operations”.</w:t>
            </w:r>
          </w:p>
        </w:tc>
      </w:tr>
      <w:tr>
        <w:tc>
          <w:tcPr>
            <w:tcW w:type="dxa" w:w="2160"/>
          </w:tcPr>
          <w:p>
            <w:r>
              <w:t>Notification Type</w:t>
            </w:r>
          </w:p>
        </w:tc>
        <w:tc>
          <w:tcPr>
            <w:tcW w:type="dxa" w:w="2160"/>
          </w:tcPr>
          <w:p>
            <w:r>
              <w:t>Dropdown</w:t>
            </w:r>
          </w:p>
        </w:tc>
        <w:tc>
          <w:tcPr>
            <w:tcW w:type="dxa" w:w="2160"/>
          </w:tcPr>
          <w:p>
            <w:r>
              <w:t>Yes</w:t>
            </w:r>
          </w:p>
        </w:tc>
        <w:tc>
          <w:tcPr>
            <w:tcW w:type="dxa" w:w="2160"/>
          </w:tcPr>
          <w:p>
            <w:r>
              <w:t>Select one: Initial voluntary notification; Update to previous voluntary notification; Closure / no further update expected.</w:t>
            </w:r>
          </w:p>
        </w:tc>
      </w:tr>
      <w:tr>
        <w:tc>
          <w:tcPr>
            <w:tcW w:type="dxa" w:w="2160"/>
          </w:tcPr>
          <w:p>
            <w:r>
              <w:t>Internal Reference Number</w:t>
            </w:r>
          </w:p>
        </w:tc>
        <w:tc>
          <w:tcPr>
            <w:tcW w:type="dxa" w:w="2160"/>
          </w:tcPr>
          <w:p>
            <w:r>
              <w:t>Free text</w:t>
            </w:r>
          </w:p>
        </w:tc>
        <w:tc>
          <w:tcPr>
            <w:tcW w:type="dxa" w:w="2160"/>
          </w:tcPr>
          <w:p>
            <w:r>
              <w:t>Yes</w:t>
            </w:r>
          </w:p>
        </w:tc>
        <w:tc>
          <w:tcPr>
            <w:tcW w:type="dxa" w:w="2160"/>
          </w:tcPr>
          <w:p>
            <w:r>
              <w:t>Enter the internal case, ticket, alert, intelligence, or threat record number.</w:t>
            </w:r>
          </w:p>
        </w:tc>
      </w:tr>
      <w:tr>
        <w:tc>
          <w:tcPr>
            <w:tcW w:type="dxa" w:w="2160"/>
          </w:tcPr>
          <w:p>
            <w:r>
              <w:t>Related Incident Reference</w:t>
            </w:r>
          </w:p>
        </w:tc>
        <w:tc>
          <w:tcPr>
            <w:tcW w:type="dxa" w:w="2160"/>
          </w:tcPr>
          <w:p>
            <w:r>
              <w:t>Free text</w:t>
            </w:r>
          </w:p>
        </w:tc>
        <w:tc>
          <w:tcPr>
            <w:tcW w:type="dxa" w:w="2160"/>
          </w:tcPr>
          <w:p>
            <w:r>
              <w:t>No</w:t>
            </w:r>
          </w:p>
        </w:tc>
        <w:tc>
          <w:tcPr>
            <w:tcW w:type="dxa" w:w="2160"/>
          </w:tcPr>
          <w:p>
            <w:r>
              <w:t>If the threat has become linked to a confirmed or suspected incident, enter the incident record number. If not applicable, state “None at time of notification”.</w:t>
            </w:r>
          </w:p>
        </w:tc>
      </w:tr>
      <w:tr>
        <w:tc>
          <w:tcPr>
            <w:tcW w:type="dxa" w:w="2160"/>
          </w:tcPr>
          <w:p>
            <w:r>
              <w:t>Date and Time Threat Identified</w:t>
            </w:r>
          </w:p>
        </w:tc>
        <w:tc>
          <w:tcPr>
            <w:tcW w:type="dxa" w:w="2160"/>
          </w:tcPr>
          <w:p>
            <w:r>
              <w:t>Date/time</w:t>
            </w:r>
          </w:p>
        </w:tc>
        <w:tc>
          <w:tcPr>
            <w:tcW w:type="dxa" w:w="2160"/>
          </w:tcPr>
          <w:p>
            <w:r>
              <w:t>Yes</w:t>
            </w:r>
          </w:p>
        </w:tc>
        <w:tc>
          <w:tcPr>
            <w:tcW w:type="dxa" w:w="2160"/>
          </w:tcPr>
          <w:p>
            <w:r>
              <w:t>Record when the organisation first identified or received credible information about the threat. Include time zone.</w:t>
            </w:r>
          </w:p>
        </w:tc>
      </w:tr>
      <w:tr>
        <w:tc>
          <w:tcPr>
            <w:tcW w:type="dxa" w:w="2160"/>
          </w:tcPr>
          <w:p>
            <w:r>
              <w:t>Date and Time of Internal Escalation</w:t>
            </w:r>
          </w:p>
        </w:tc>
        <w:tc>
          <w:tcPr>
            <w:tcW w:type="dxa" w:w="2160"/>
          </w:tcPr>
          <w:p>
            <w:r>
              <w:t>Date/time</w:t>
            </w:r>
          </w:p>
        </w:tc>
        <w:tc>
          <w:tcPr>
            <w:tcW w:type="dxa" w:w="2160"/>
          </w:tcPr>
          <w:p>
            <w:r>
              <w:t>Yes</w:t>
            </w:r>
          </w:p>
        </w:tc>
        <w:tc>
          <w:tcPr>
            <w:tcW w:type="dxa" w:w="2160"/>
          </w:tcPr>
          <w:p>
            <w:r>
              <w:t>Record when the threat was escalated to ICT risk, security leadership, crisis management, or equivalent governance forum.</w:t>
            </w:r>
          </w:p>
        </w:tc>
      </w:tr>
      <w:tr>
        <w:tc>
          <w:tcPr>
            <w:tcW w:type="dxa" w:w="2160"/>
          </w:tcPr>
          <w:p>
            <w:r>
              <w:t>Date and Time of Proposed Notification</w:t>
            </w:r>
          </w:p>
        </w:tc>
        <w:tc>
          <w:tcPr>
            <w:tcW w:type="dxa" w:w="2160"/>
          </w:tcPr>
          <w:p>
            <w:r>
              <w:t>Date/time</w:t>
            </w:r>
          </w:p>
        </w:tc>
        <w:tc>
          <w:tcPr>
            <w:tcW w:type="dxa" w:w="2160"/>
          </w:tcPr>
          <w:p>
            <w:r>
              <w:t>Yes</w:t>
            </w:r>
          </w:p>
        </w:tc>
        <w:tc>
          <w:tcPr>
            <w:tcW w:type="dxa" w:w="2160"/>
          </w:tcPr>
          <w:p>
            <w:r>
              <w:t>Record the planned submission time. Include time zone.</w:t>
            </w:r>
          </w:p>
        </w:tc>
      </w:tr>
      <w:tr>
        <w:tc>
          <w:tcPr>
            <w:tcW w:type="dxa" w:w="2160"/>
          </w:tcPr>
          <w:p>
            <w:r>
              <w:t>Reporting Entity Legal Name</w:t>
            </w:r>
          </w:p>
        </w:tc>
        <w:tc>
          <w:tcPr>
            <w:tcW w:type="dxa" w:w="2160"/>
          </w:tcPr>
          <w:p>
            <w:r>
              <w:t>Free text</w:t>
            </w:r>
          </w:p>
        </w:tc>
        <w:tc>
          <w:tcPr>
            <w:tcW w:type="dxa" w:w="2160"/>
          </w:tcPr>
          <w:p>
            <w:r>
              <w:t>Yes</w:t>
            </w:r>
          </w:p>
        </w:tc>
        <w:tc>
          <w:tcPr>
            <w:tcW w:type="dxa" w:w="2160"/>
          </w:tcPr>
          <w:p>
            <w:r>
              <w:t>Enter the full legal name of the notifying entity.</w:t>
            </w:r>
          </w:p>
        </w:tc>
      </w:tr>
      <w:tr>
        <w:tc>
          <w:tcPr>
            <w:tcW w:type="dxa" w:w="2160"/>
          </w:tcPr>
          <w:p>
            <w:r>
              <w:t>Reporting Entity Identifier</w:t>
            </w:r>
          </w:p>
        </w:tc>
        <w:tc>
          <w:tcPr>
            <w:tcW w:type="dxa" w:w="2160"/>
          </w:tcPr>
          <w:p>
            <w:r>
              <w:t>Free text</w:t>
            </w:r>
          </w:p>
        </w:tc>
        <w:tc>
          <w:tcPr>
            <w:tcW w:type="dxa" w:w="2160"/>
          </w:tcPr>
          <w:p>
            <w:r>
              <w:t>Yes</w:t>
            </w:r>
          </w:p>
        </w:tc>
        <w:tc>
          <w:tcPr>
            <w:tcW w:type="dxa" w:w="2160"/>
          </w:tcPr>
          <w:p>
            <w:r>
              <w:t>Provide the relevant registration, supervisory, or entity identifier used in regulatory communications, where applicable.</w:t>
            </w:r>
          </w:p>
        </w:tc>
      </w:tr>
      <w:tr>
        <w:tc>
          <w:tcPr>
            <w:tcW w:type="dxa" w:w="2160"/>
          </w:tcPr>
          <w:p>
            <w:r>
              <w:t>Group / Parent Entity</w:t>
            </w:r>
          </w:p>
        </w:tc>
        <w:tc>
          <w:tcPr>
            <w:tcW w:type="dxa" w:w="2160"/>
          </w:tcPr>
          <w:p>
            <w:r>
              <w:t>Free text</w:t>
            </w:r>
          </w:p>
        </w:tc>
        <w:tc>
          <w:tcPr>
            <w:tcW w:type="dxa" w:w="2160"/>
          </w:tcPr>
          <w:p>
            <w:r>
              <w:t>No</w:t>
            </w:r>
          </w:p>
        </w:tc>
        <w:tc>
          <w:tcPr>
            <w:tcW w:type="dxa" w:w="2160"/>
          </w:tcPr>
          <w:p>
            <w:r>
              <w:t>Provide group or parent entity details if relevant to the threat or notification.</w:t>
            </w:r>
          </w:p>
        </w:tc>
      </w:tr>
      <w:tr>
        <w:tc>
          <w:tcPr>
            <w:tcW w:type="dxa" w:w="2160"/>
          </w:tcPr>
          <w:p>
            <w:r>
              <w:t>Primary Jurisdiction</w:t>
            </w:r>
          </w:p>
        </w:tc>
        <w:tc>
          <w:tcPr>
            <w:tcW w:type="dxa" w:w="2160"/>
          </w:tcPr>
          <w:p>
            <w:r>
              <w:t>Free text</w:t>
            </w:r>
          </w:p>
        </w:tc>
        <w:tc>
          <w:tcPr>
            <w:tcW w:type="dxa" w:w="2160"/>
          </w:tcPr>
          <w:p>
            <w:r>
              <w:t>Yes</w:t>
            </w:r>
          </w:p>
        </w:tc>
        <w:tc>
          <w:tcPr>
            <w:tcW w:type="dxa" w:w="2160"/>
          </w:tcPr>
          <w:p>
            <w:r>
              <w:t>Identify the jurisdiction of the notifying entity and the authority being notified.</w:t>
            </w:r>
          </w:p>
        </w:tc>
      </w:tr>
      <w:tr>
        <w:tc>
          <w:tcPr>
            <w:tcW w:type="dxa" w:w="2160"/>
          </w:tcPr>
          <w:p>
            <w:r>
              <w:t>Competent Authority to be Notified</w:t>
            </w:r>
          </w:p>
        </w:tc>
        <w:tc>
          <w:tcPr>
            <w:tcW w:type="dxa" w:w="2160"/>
          </w:tcPr>
          <w:p>
            <w:r>
              <w:t>Free text</w:t>
            </w:r>
          </w:p>
        </w:tc>
        <w:tc>
          <w:tcPr>
            <w:tcW w:type="dxa" w:w="2160"/>
          </w:tcPr>
          <w:p>
            <w:r>
              <w:t>Yes</w:t>
            </w:r>
          </w:p>
        </w:tc>
        <w:tc>
          <w:tcPr>
            <w:tcW w:type="dxa" w:w="2160"/>
          </w:tcPr>
          <w:p>
            <w:r>
              <w:t>State the name of the authority or supervisory contact intended to receive the notification.</w:t>
            </w:r>
          </w:p>
        </w:tc>
      </w:tr>
      <w:tr>
        <w:tc>
          <w:tcPr>
            <w:tcW w:type="dxa" w:w="2160"/>
          </w:tcPr>
          <w:p>
            <w:r>
              <w:t>Authority Contact / Portal</w:t>
            </w:r>
          </w:p>
        </w:tc>
        <w:tc>
          <w:tcPr>
            <w:tcW w:type="dxa" w:w="2160"/>
          </w:tcPr>
          <w:p>
            <w:r>
              <w:t>Free text</w:t>
            </w:r>
          </w:p>
        </w:tc>
        <w:tc>
          <w:tcPr>
            <w:tcW w:type="dxa" w:w="2160"/>
          </w:tcPr>
          <w:p>
            <w:r>
              <w:t>Yes</w:t>
            </w:r>
          </w:p>
        </w:tc>
        <w:tc>
          <w:tcPr>
            <w:tcW w:type="dxa" w:w="2160"/>
          </w:tcPr>
          <w:p>
            <w:r>
              <w:t>Enter the portal, mailbox, contact name, secure submission channel, or other approved route.</w:t>
            </w:r>
          </w:p>
        </w:tc>
      </w:tr>
      <w:tr>
        <w:tc>
          <w:tcPr>
            <w:tcW w:type="dxa" w:w="2160"/>
          </w:tcPr>
          <w:p>
            <w:r>
              <w:t>Business Lines Potentially Affected</w:t>
            </w:r>
          </w:p>
        </w:tc>
        <w:tc>
          <w:tcPr>
            <w:tcW w:type="dxa" w:w="2160"/>
          </w:tcPr>
          <w:p>
            <w:r>
              <w:t>Multi-select / free text</w:t>
            </w:r>
          </w:p>
        </w:tc>
        <w:tc>
          <w:tcPr>
            <w:tcW w:type="dxa" w:w="2160"/>
          </w:tcPr>
          <w:p>
            <w:r>
              <w:t>Yes</w:t>
            </w:r>
          </w:p>
        </w:tc>
        <w:tc>
          <w:tcPr>
            <w:tcW w:type="dxa" w:w="2160"/>
          </w:tcPr>
          <w:p>
            <w:r>
              <w:t>Identify potentially affected services such as retail banking, wholesale banking, payments, trading, insurance, asset management, custody, lending, customer portals, market connectivity, or internal corporate functions.</w:t>
            </w:r>
          </w:p>
        </w:tc>
      </w:tr>
      <w:tr>
        <w:tc>
          <w:tcPr>
            <w:tcW w:type="dxa" w:w="2160"/>
          </w:tcPr>
          <w:p>
            <w:r>
              <w:t>Critical or Important Functions Potentially Affected</w:t>
            </w:r>
          </w:p>
        </w:tc>
        <w:tc>
          <w:tcPr>
            <w:tcW w:type="dxa" w:w="2160"/>
          </w:tcPr>
          <w:p>
            <w:r>
              <w:t>Free text</w:t>
            </w:r>
          </w:p>
        </w:tc>
        <w:tc>
          <w:tcPr>
            <w:tcW w:type="dxa" w:w="2160"/>
          </w:tcPr>
          <w:p>
            <w:r>
              <w:t>Yes</w:t>
            </w:r>
          </w:p>
        </w:tc>
        <w:tc>
          <w:tcPr>
            <w:tcW w:type="dxa" w:w="2160"/>
          </w:tcPr>
          <w:p>
            <w:r>
              <w:t>Identify any critical or important business functions that may be exposed to the threat. State “None identified” if not applicable.</w:t>
            </w:r>
          </w:p>
        </w:tc>
      </w:tr>
      <w:tr>
        <w:tc>
          <w:tcPr>
            <w:tcW w:type="dxa" w:w="2160"/>
          </w:tcPr>
          <w:p>
            <w:r>
              <w:t>ICT Assets, Systems, or Services Potentially Affected</w:t>
            </w:r>
          </w:p>
        </w:tc>
        <w:tc>
          <w:tcPr>
            <w:tcW w:type="dxa" w:w="2160"/>
          </w:tcPr>
          <w:p>
            <w:r>
              <w:t>Free text</w:t>
            </w:r>
          </w:p>
        </w:tc>
        <w:tc>
          <w:tcPr>
            <w:tcW w:type="dxa" w:w="2160"/>
          </w:tcPr>
          <w:p>
            <w:r>
              <w:t>Yes</w:t>
            </w:r>
          </w:p>
        </w:tc>
        <w:tc>
          <w:tcPr>
            <w:tcW w:type="dxa" w:w="2160"/>
          </w:tcPr>
          <w:p>
            <w:r>
              <w:t>List relevant applications, infrastructure, networks, cloud services, endpoints, identity platforms, data centres, third-party services, or shared services. Use system names approved for external disclosure.</w:t>
            </w:r>
          </w:p>
        </w:tc>
      </w:tr>
      <w:tr>
        <w:tc>
          <w:tcPr>
            <w:tcW w:type="dxa" w:w="2160"/>
          </w:tcPr>
          <w:p>
            <w:r>
              <w:t>Third-Party ICT Service Providers Potentially Affected</w:t>
            </w:r>
          </w:p>
        </w:tc>
        <w:tc>
          <w:tcPr>
            <w:tcW w:type="dxa" w:w="2160"/>
          </w:tcPr>
          <w:p>
            <w:r>
              <w:t>Free text</w:t>
            </w:r>
          </w:p>
        </w:tc>
        <w:tc>
          <w:tcPr>
            <w:tcW w:type="dxa" w:w="2160"/>
          </w:tcPr>
          <w:p>
            <w:r>
              <w:t>No</w:t>
            </w:r>
          </w:p>
        </w:tc>
        <w:tc>
          <w:tcPr>
            <w:tcW w:type="dxa" w:w="2160"/>
          </w:tcPr>
          <w:p>
            <w:r>
              <w:t>Identify relevant vendors, outsourcing providers, cloud providers, software suppliers, managed service providers, or group service providers, where disclosure is permitted.</w:t>
            </w:r>
          </w:p>
        </w:tc>
      </w:tr>
      <w:tr>
        <w:tc>
          <w:tcPr>
            <w:tcW w:type="dxa" w:w="2160"/>
          </w:tcPr>
          <w:p>
            <w:r>
              <w:t>Threat Category</w:t>
            </w:r>
          </w:p>
        </w:tc>
        <w:tc>
          <w:tcPr>
            <w:tcW w:type="dxa" w:w="2160"/>
          </w:tcPr>
          <w:p>
            <w:r>
              <w:t>Dropdown / multi-select</w:t>
            </w:r>
          </w:p>
        </w:tc>
        <w:tc>
          <w:tcPr>
            <w:tcW w:type="dxa" w:w="2160"/>
          </w:tcPr>
          <w:p>
            <w:r>
              <w:t>Yes</w:t>
            </w:r>
          </w:p>
        </w:tc>
        <w:tc>
          <w:tcPr>
            <w:tcW w:type="dxa" w:w="2160"/>
          </w:tcPr>
          <w:p>
            <w:r>
              <w:t>Select all that apply: Malware; Ransomware; Phishing; Business email compromise; Credential attack; Denial of service; Data exfiltration threat; Exploitation of vulnerability; Supply chain compromise; Insider threat; Destructive attack; Fraud-enabling cyber activity; Other.</w:t>
            </w:r>
          </w:p>
        </w:tc>
      </w:tr>
      <w:tr>
        <w:tc>
          <w:tcPr>
            <w:tcW w:type="dxa" w:w="2160"/>
          </w:tcPr>
          <w:p>
            <w:r>
              <w:t>Threat Description</w:t>
            </w:r>
          </w:p>
        </w:tc>
        <w:tc>
          <w:tcPr>
            <w:tcW w:type="dxa" w:w="2160"/>
          </w:tcPr>
          <w:p>
            <w:r>
              <w:t>Long text</w:t>
            </w:r>
          </w:p>
        </w:tc>
        <w:tc>
          <w:tcPr>
            <w:tcW w:type="dxa" w:w="2160"/>
          </w:tcPr>
          <w:p>
            <w:r>
              <w:t>Yes</w:t>
            </w:r>
          </w:p>
        </w:tc>
        <w:tc>
          <w:tcPr>
            <w:tcW w:type="dxa" w:w="2160"/>
          </w:tcPr>
          <w:p>
            <w:r>
              <w:t>Provide a clear summary of the threat, including what is known, how it was identified, and why it is considered significant.</w:t>
            </w:r>
          </w:p>
        </w:tc>
      </w:tr>
      <w:tr>
        <w:tc>
          <w:tcPr>
            <w:tcW w:type="dxa" w:w="2160"/>
          </w:tcPr>
          <w:p>
            <w:r>
              <w:t>Source of Threat Information</w:t>
            </w:r>
          </w:p>
        </w:tc>
        <w:tc>
          <w:tcPr>
            <w:tcW w:type="dxa" w:w="2160"/>
          </w:tcPr>
          <w:p>
            <w:r>
              <w:t>Dropdown / free text</w:t>
            </w:r>
          </w:p>
        </w:tc>
        <w:tc>
          <w:tcPr>
            <w:tcW w:type="dxa" w:w="2160"/>
          </w:tcPr>
          <w:p>
            <w:r>
              <w:t>Yes</w:t>
            </w:r>
          </w:p>
        </w:tc>
        <w:tc>
          <w:tcPr>
            <w:tcW w:type="dxa" w:w="2160"/>
          </w:tcPr>
          <w:p>
            <w:r>
              <w:t>Indicate the source, such as internal monitoring, threat intelligence provider, sector information-sharing body, law enforcement, vendor alert, customer report, peer institution, regulator, media source, or dark web monitoring.</w:t>
            </w:r>
          </w:p>
        </w:tc>
      </w:tr>
      <w:tr>
        <w:tc>
          <w:tcPr>
            <w:tcW w:type="dxa" w:w="2160"/>
          </w:tcPr>
          <w:p>
            <w:r>
              <w:t>Source Reliability Assessment</w:t>
            </w:r>
          </w:p>
        </w:tc>
        <w:tc>
          <w:tcPr>
            <w:tcW w:type="dxa" w:w="2160"/>
          </w:tcPr>
          <w:p>
            <w:r>
              <w:t>Dropdown</w:t>
            </w:r>
          </w:p>
        </w:tc>
        <w:tc>
          <w:tcPr>
            <w:tcW w:type="dxa" w:w="2160"/>
          </w:tcPr>
          <w:p>
            <w:r>
              <w:t>Yes</w:t>
            </w:r>
          </w:p>
        </w:tc>
        <w:tc>
          <w:tcPr>
            <w:tcW w:type="dxa" w:w="2160"/>
          </w:tcPr>
          <w:p>
            <w:r>
              <w:t>Select one: Confirmed reliable; Usually reliable; Unverified but credible; Unknown; Conflicting information. Explain briefly in the supporting details.</w:t>
            </w:r>
          </w:p>
        </w:tc>
      </w:tr>
      <w:tr>
        <w:tc>
          <w:tcPr>
            <w:tcW w:type="dxa" w:w="2160"/>
          </w:tcPr>
          <w:p>
            <w:r>
              <w:t>Information Confidence Level</w:t>
            </w:r>
          </w:p>
        </w:tc>
        <w:tc>
          <w:tcPr>
            <w:tcW w:type="dxa" w:w="2160"/>
          </w:tcPr>
          <w:p>
            <w:r>
              <w:t>Dropdown</w:t>
            </w:r>
          </w:p>
        </w:tc>
        <w:tc>
          <w:tcPr>
            <w:tcW w:type="dxa" w:w="2160"/>
          </w:tcPr>
          <w:p>
            <w:r>
              <w:t>Yes</w:t>
            </w:r>
          </w:p>
        </w:tc>
        <w:tc>
          <w:tcPr>
            <w:tcW w:type="dxa" w:w="2160"/>
          </w:tcPr>
          <w:p>
            <w:r>
              <w:t>Select one: High; Medium; Low. Base this on evidence quality, source reliability, corroboration, and relevance to the organisation.</w:t>
            </w:r>
          </w:p>
        </w:tc>
      </w:tr>
      <w:tr>
        <w:tc>
          <w:tcPr>
            <w:tcW w:type="dxa" w:w="2160"/>
          </w:tcPr>
          <w:p>
            <w:r>
              <w:t>Evidence Summary</w:t>
            </w:r>
          </w:p>
        </w:tc>
        <w:tc>
          <w:tcPr>
            <w:tcW w:type="dxa" w:w="2160"/>
          </w:tcPr>
          <w:p>
            <w:r>
              <w:t>Long text</w:t>
            </w:r>
          </w:p>
        </w:tc>
        <w:tc>
          <w:tcPr>
            <w:tcW w:type="dxa" w:w="2160"/>
          </w:tcPr>
          <w:p>
            <w:r>
              <w:t>Yes</w:t>
            </w:r>
          </w:p>
        </w:tc>
        <w:tc>
          <w:tcPr>
            <w:tcW w:type="dxa" w:w="2160"/>
          </w:tcPr>
          <w:p>
            <w:r>
              <w:t>Summarise supporting evidence such as indicators of compromise, observed scanning, exploit attempts, targeted domains, malicious infrastructure, threat actor statements, leaked data claims, vendor advisories, or intelligence reports. Do not include sensitive secrets or unsafe technical content.</w:t>
            </w:r>
          </w:p>
        </w:tc>
      </w:tr>
      <w:tr>
        <w:tc>
          <w:tcPr>
            <w:tcW w:type="dxa" w:w="2160"/>
          </w:tcPr>
          <w:p>
            <w:r>
              <w:t>Indicators of Compromise or Attack</w:t>
            </w:r>
          </w:p>
        </w:tc>
        <w:tc>
          <w:tcPr>
            <w:tcW w:type="dxa" w:w="2160"/>
          </w:tcPr>
          <w:p>
            <w:r>
              <w:t>Table / free text</w:t>
            </w:r>
          </w:p>
        </w:tc>
        <w:tc>
          <w:tcPr>
            <w:tcW w:type="dxa" w:w="2160"/>
          </w:tcPr>
          <w:p>
            <w:r>
              <w:t>No</w:t>
            </w:r>
          </w:p>
        </w:tc>
        <w:tc>
          <w:tcPr>
            <w:tcW w:type="dxa" w:w="2160"/>
          </w:tcPr>
          <w:p>
            <w:r>
              <w:t>Provide safe, relevant indicators such as IP addresses, domains, hashes, file names, URLs, email subjects, user agents, tactics, techniques, procedures, or detection logic references. Include only what can be safely shared.</w:t>
            </w:r>
          </w:p>
        </w:tc>
      </w:tr>
      <w:tr>
        <w:tc>
          <w:tcPr>
            <w:tcW w:type="dxa" w:w="2160"/>
          </w:tcPr>
          <w:p>
            <w:r>
              <w:t>Known Threat Actor or Campaign</w:t>
            </w:r>
          </w:p>
        </w:tc>
        <w:tc>
          <w:tcPr>
            <w:tcW w:type="dxa" w:w="2160"/>
          </w:tcPr>
          <w:p>
            <w:r>
              <w:t>Free text</w:t>
            </w:r>
          </w:p>
        </w:tc>
        <w:tc>
          <w:tcPr>
            <w:tcW w:type="dxa" w:w="2160"/>
          </w:tcPr>
          <w:p>
            <w:r>
              <w:t>No</w:t>
            </w:r>
          </w:p>
        </w:tc>
        <w:tc>
          <w:tcPr>
            <w:tcW w:type="dxa" w:w="2160"/>
          </w:tcPr>
          <w:p>
            <w:r>
              <w:t>Provide any suspected or known actor, group, campaign, or malware family only where supported by credible evidence. Use “Unknown” if attribution is not established.</w:t>
            </w:r>
          </w:p>
        </w:tc>
      </w:tr>
      <w:tr>
        <w:tc>
          <w:tcPr>
            <w:tcW w:type="dxa" w:w="2160"/>
          </w:tcPr>
          <w:p>
            <w:r>
              <w:t>Targeting Assessment</w:t>
            </w:r>
          </w:p>
        </w:tc>
        <w:tc>
          <w:tcPr>
            <w:tcW w:type="dxa" w:w="2160"/>
          </w:tcPr>
          <w:p>
            <w:r>
              <w:t>Long text</w:t>
            </w:r>
          </w:p>
        </w:tc>
        <w:tc>
          <w:tcPr>
            <w:tcW w:type="dxa" w:w="2160"/>
          </w:tcPr>
          <w:p>
            <w:r>
              <w:t>Yes</w:t>
            </w:r>
          </w:p>
        </w:tc>
        <w:tc>
          <w:tcPr>
            <w:tcW w:type="dxa" w:w="2160"/>
          </w:tcPr>
          <w:p>
            <w:r>
              <w:t>Explain whether the threat appears targeted at the organisation, its customers, a sector, a geography, a supplier, a technology stack, or the financial industry generally.</w:t>
            </w:r>
          </w:p>
        </w:tc>
      </w:tr>
      <w:tr>
        <w:tc>
          <w:tcPr>
            <w:tcW w:type="dxa" w:w="2160"/>
          </w:tcPr>
          <w:p>
            <w:r>
              <w:t>Geographical Scope</w:t>
            </w:r>
          </w:p>
        </w:tc>
        <w:tc>
          <w:tcPr>
            <w:tcW w:type="dxa" w:w="2160"/>
          </w:tcPr>
          <w:p>
            <w:r>
              <w:t>Free text</w:t>
            </w:r>
          </w:p>
        </w:tc>
        <w:tc>
          <w:tcPr>
            <w:tcW w:type="dxa" w:w="2160"/>
          </w:tcPr>
          <w:p>
            <w:r>
              <w:t>Yes</w:t>
            </w:r>
          </w:p>
        </w:tc>
        <w:tc>
          <w:tcPr>
            <w:tcW w:type="dxa" w:w="2160"/>
          </w:tcPr>
          <w:p>
            <w:r>
              <w:t>Identify locations, markets, branches, jurisdictions, customer segments, or data centre regions that may be exposed.</w:t>
            </w:r>
          </w:p>
        </w:tc>
      </w:tr>
      <w:tr>
        <w:tc>
          <w:tcPr>
            <w:tcW w:type="dxa" w:w="2160"/>
          </w:tcPr>
          <w:p>
            <w:r>
              <w:t>Severity Assessment</w:t>
            </w:r>
          </w:p>
        </w:tc>
        <w:tc>
          <w:tcPr>
            <w:tcW w:type="dxa" w:w="2160"/>
          </w:tcPr>
          <w:p>
            <w:r>
              <w:t>Dropdown</w:t>
            </w:r>
          </w:p>
        </w:tc>
        <w:tc>
          <w:tcPr>
            <w:tcW w:type="dxa" w:w="2160"/>
          </w:tcPr>
          <w:p>
            <w:r>
              <w:t>Yes</w:t>
            </w:r>
          </w:p>
        </w:tc>
        <w:tc>
          <w:tcPr>
            <w:tcW w:type="dxa" w:w="2160"/>
          </w:tcPr>
          <w:p>
            <w:r>
              <w:t>Select one: Critical; High; Medium; Low. Use the organisation’s ICT risk or threat severity model.</w:t>
            </w:r>
          </w:p>
        </w:tc>
      </w:tr>
      <w:tr>
        <w:tc>
          <w:tcPr>
            <w:tcW w:type="dxa" w:w="2160"/>
          </w:tcPr>
          <w:p>
            <w:r>
              <w:t>Significance Rationale</w:t>
            </w:r>
          </w:p>
        </w:tc>
        <w:tc>
          <w:tcPr>
            <w:tcW w:type="dxa" w:w="2160"/>
          </w:tcPr>
          <w:p>
            <w:r>
              <w:t>Long text</w:t>
            </w:r>
          </w:p>
        </w:tc>
        <w:tc>
          <w:tcPr>
            <w:tcW w:type="dxa" w:w="2160"/>
          </w:tcPr>
          <w:p>
            <w:r>
              <w:t>Yes</w:t>
            </w:r>
          </w:p>
        </w:tc>
        <w:tc>
          <w:tcPr>
            <w:tcW w:type="dxa" w:w="2160"/>
          </w:tcPr>
          <w:p>
            <w:r>
              <w:t>Explain why this threat is significant enough to warrant voluntary notification. Consider potential operational disruption, customer impact, systemic relevance, critical functions, likelihood, exploitability, threat actor capability, exposure level, and potential contagion through suppliers or shared services.</w:t>
            </w:r>
          </w:p>
        </w:tc>
      </w:tr>
      <w:tr>
        <w:tc>
          <w:tcPr>
            <w:tcW w:type="dxa" w:w="2160"/>
          </w:tcPr>
          <w:p>
            <w:r>
              <w:t>Likelihood of Materialisation</w:t>
            </w:r>
          </w:p>
        </w:tc>
        <w:tc>
          <w:tcPr>
            <w:tcW w:type="dxa" w:w="2160"/>
          </w:tcPr>
          <w:p>
            <w:r>
              <w:t>Dropdown</w:t>
            </w:r>
          </w:p>
        </w:tc>
        <w:tc>
          <w:tcPr>
            <w:tcW w:type="dxa" w:w="2160"/>
          </w:tcPr>
          <w:p>
            <w:r>
              <w:t>Yes</w:t>
            </w:r>
          </w:p>
        </w:tc>
        <w:tc>
          <w:tcPr>
            <w:tcW w:type="dxa" w:w="2160"/>
          </w:tcPr>
          <w:p>
            <w:r>
              <w:t>Select one: Imminent; Likely; Possible; Unlikely; Unknown. Provide rationale.</w:t>
            </w:r>
          </w:p>
        </w:tc>
      </w:tr>
      <w:tr>
        <w:tc>
          <w:tcPr>
            <w:tcW w:type="dxa" w:w="2160"/>
          </w:tcPr>
          <w:p>
            <w:r>
              <w:t>Potential Impact Type</w:t>
            </w:r>
          </w:p>
        </w:tc>
        <w:tc>
          <w:tcPr>
            <w:tcW w:type="dxa" w:w="2160"/>
          </w:tcPr>
          <w:p>
            <w:r>
              <w:t>Multi-select</w:t>
            </w:r>
          </w:p>
        </w:tc>
        <w:tc>
          <w:tcPr>
            <w:tcW w:type="dxa" w:w="2160"/>
          </w:tcPr>
          <w:p>
            <w:r>
              <w:t>Yes</w:t>
            </w:r>
          </w:p>
        </w:tc>
        <w:tc>
          <w:tcPr>
            <w:tcW w:type="dxa" w:w="2160"/>
          </w:tcPr>
          <w:p>
            <w:r>
              <w:t>Select all that apply: Service unavailability; Transaction disruption; Data confidentiality risk; Data integrity risk; Financial loss; Customer harm; Market disruption; Reputational impact; Fraud risk; Regulatory impact; Supplier disruption; Operational backlog; Safety or physical security risk; Other.</w:t>
            </w:r>
          </w:p>
        </w:tc>
      </w:tr>
      <w:tr>
        <w:tc>
          <w:tcPr>
            <w:tcW w:type="dxa" w:w="2160"/>
          </w:tcPr>
          <w:p>
            <w:r>
              <w:t>Potential Impact Description</w:t>
            </w:r>
          </w:p>
        </w:tc>
        <w:tc>
          <w:tcPr>
            <w:tcW w:type="dxa" w:w="2160"/>
          </w:tcPr>
          <w:p>
            <w:r>
              <w:t>Long text</w:t>
            </w:r>
          </w:p>
        </w:tc>
        <w:tc>
          <w:tcPr>
            <w:tcW w:type="dxa" w:w="2160"/>
          </w:tcPr>
          <w:p>
            <w:r>
              <w:t>Yes</w:t>
            </w:r>
          </w:p>
        </w:tc>
        <w:tc>
          <w:tcPr>
            <w:tcW w:type="dxa" w:w="2160"/>
          </w:tcPr>
          <w:p>
            <w:r>
              <w:t>Describe plausible consequences if the threat materialises. Include affected services, likely duration, recovery complexity, dependencies, and customer or market implications where known.</w:t>
            </w:r>
          </w:p>
        </w:tc>
      </w:tr>
      <w:tr>
        <w:tc>
          <w:tcPr>
            <w:tcW w:type="dxa" w:w="2160"/>
          </w:tcPr>
          <w:p>
            <w:r>
              <w:t>Current Impact Observed</w:t>
            </w:r>
          </w:p>
        </w:tc>
        <w:tc>
          <w:tcPr>
            <w:tcW w:type="dxa" w:w="2160"/>
          </w:tcPr>
          <w:p>
            <w:r>
              <w:t>Long text</w:t>
            </w:r>
          </w:p>
        </w:tc>
        <w:tc>
          <w:tcPr>
            <w:tcW w:type="dxa" w:w="2160"/>
          </w:tcPr>
          <w:p>
            <w:r>
              <w:t>Yes</w:t>
            </w:r>
          </w:p>
        </w:tc>
        <w:tc>
          <w:tcPr>
            <w:tcW w:type="dxa" w:w="2160"/>
          </w:tcPr>
          <w:p>
            <w:r>
              <w:t>State whether any actual impact has been observed. If none, state “No confirmed operational, customer, financial, or data impact at time of notification.”</w:t>
            </w:r>
          </w:p>
        </w:tc>
      </w:tr>
      <w:tr>
        <w:tc>
          <w:tcPr>
            <w:tcW w:type="dxa" w:w="2160"/>
          </w:tcPr>
          <w:p>
            <w:r>
              <w:t>Incident Status</w:t>
            </w:r>
          </w:p>
        </w:tc>
        <w:tc>
          <w:tcPr>
            <w:tcW w:type="dxa" w:w="2160"/>
          </w:tcPr>
          <w:p>
            <w:r>
              <w:t>Dropdown</w:t>
            </w:r>
          </w:p>
        </w:tc>
        <w:tc>
          <w:tcPr>
            <w:tcW w:type="dxa" w:w="2160"/>
          </w:tcPr>
          <w:p>
            <w:r>
              <w:t>Yes</w:t>
            </w:r>
          </w:p>
        </w:tc>
        <w:tc>
          <w:tcPr>
            <w:tcW w:type="dxa" w:w="2160"/>
          </w:tcPr>
          <w:p>
            <w:r>
              <w:t>Select one: Threat only - no confirmed incident; Suspicious activity under investigation; Attempted attack detected and blocked; Potential compromise under investigation; Confirmed incident - incident reporting process initiated.</w:t>
            </w:r>
          </w:p>
        </w:tc>
      </w:tr>
      <w:tr>
        <w:tc>
          <w:tcPr>
            <w:tcW w:type="dxa" w:w="2160"/>
          </w:tcPr>
          <w:p>
            <w:r>
              <w:t>Customer or Counterparty Impact</w:t>
            </w:r>
          </w:p>
        </w:tc>
        <w:tc>
          <w:tcPr>
            <w:tcW w:type="dxa" w:w="2160"/>
          </w:tcPr>
          <w:p>
            <w:r>
              <w:t>Long text</w:t>
            </w:r>
          </w:p>
        </w:tc>
        <w:tc>
          <w:tcPr>
            <w:tcW w:type="dxa" w:w="2160"/>
          </w:tcPr>
          <w:p>
            <w:r>
              <w:t>Yes</w:t>
            </w:r>
          </w:p>
        </w:tc>
        <w:tc>
          <w:tcPr>
            <w:tcW w:type="dxa" w:w="2160"/>
          </w:tcPr>
          <w:p>
            <w:r>
              <w:t>State whether customers, counterparties, merchants, policyholders, investors, or other external stakeholders are currently affected or could reasonably be affected.</w:t>
            </w:r>
          </w:p>
        </w:tc>
      </w:tr>
      <w:tr>
        <w:tc>
          <w:tcPr>
            <w:tcW w:type="dxa" w:w="2160"/>
          </w:tcPr>
          <w:p>
            <w:r>
              <w:t>Data Exposure Assessment</w:t>
            </w:r>
          </w:p>
        </w:tc>
        <w:tc>
          <w:tcPr>
            <w:tcW w:type="dxa" w:w="2160"/>
          </w:tcPr>
          <w:p>
            <w:r>
              <w:t>Long text</w:t>
            </w:r>
          </w:p>
        </w:tc>
        <w:tc>
          <w:tcPr>
            <w:tcW w:type="dxa" w:w="2160"/>
          </w:tcPr>
          <w:p>
            <w:r>
              <w:t>Yes</w:t>
            </w:r>
          </w:p>
        </w:tc>
        <w:tc>
          <w:tcPr>
            <w:tcW w:type="dxa" w:w="2160"/>
          </w:tcPr>
          <w:p>
            <w:r>
              <w:t>State whether any personal data, confidential business data, payment data, trading data, credentials, cryptographic material, or regulated information is believed to be exposed. If not known, state the assessment status.</w:t>
            </w:r>
          </w:p>
        </w:tc>
      </w:tr>
      <w:tr>
        <w:tc>
          <w:tcPr>
            <w:tcW w:type="dxa" w:w="2160"/>
          </w:tcPr>
          <w:p>
            <w:r>
              <w:t>Operational Resilience Considerations</w:t>
            </w:r>
          </w:p>
        </w:tc>
        <w:tc>
          <w:tcPr>
            <w:tcW w:type="dxa" w:w="2160"/>
          </w:tcPr>
          <w:p>
            <w:r>
              <w:t>Long text</w:t>
            </w:r>
          </w:p>
        </w:tc>
        <w:tc>
          <w:tcPr>
            <w:tcW w:type="dxa" w:w="2160"/>
          </w:tcPr>
          <w:p>
            <w:r>
              <w:t>Yes</w:t>
            </w:r>
          </w:p>
        </w:tc>
        <w:tc>
          <w:tcPr>
            <w:tcW w:type="dxa" w:w="2160"/>
          </w:tcPr>
          <w:p>
            <w:r>
              <w:t>Summarise potential effects on continuity, recovery, capacity, failover, backup availability, manual workarounds, dependency concentration, and critical service tolerances.</w:t>
            </w:r>
          </w:p>
        </w:tc>
      </w:tr>
      <w:tr>
        <w:tc>
          <w:tcPr>
            <w:tcW w:type="dxa" w:w="2160"/>
          </w:tcPr>
          <w:p>
            <w:r>
              <w:t>Dependency and Contagion Risk</w:t>
            </w:r>
          </w:p>
        </w:tc>
        <w:tc>
          <w:tcPr>
            <w:tcW w:type="dxa" w:w="2160"/>
          </w:tcPr>
          <w:p>
            <w:r>
              <w:t>Long text</w:t>
            </w:r>
          </w:p>
        </w:tc>
        <w:tc>
          <w:tcPr>
            <w:tcW w:type="dxa" w:w="2160"/>
          </w:tcPr>
          <w:p>
            <w:r>
              <w:t>Yes</w:t>
            </w:r>
          </w:p>
        </w:tc>
        <w:tc>
          <w:tcPr>
            <w:tcW w:type="dxa" w:w="2160"/>
          </w:tcPr>
          <w:p>
            <w:r>
              <w:t>Describe whether the threat could spread through interconnected systems, shared identity services, third-party platforms, group services, APIs, payment rails, messaging networks, or common software components.</w:t>
            </w:r>
          </w:p>
        </w:tc>
      </w:tr>
      <w:tr>
        <w:tc>
          <w:tcPr>
            <w:tcW w:type="dxa" w:w="2160"/>
          </w:tcPr>
          <w:p>
            <w:r>
              <w:t>Immediate Actions Taken</w:t>
            </w:r>
          </w:p>
        </w:tc>
        <w:tc>
          <w:tcPr>
            <w:tcW w:type="dxa" w:w="2160"/>
          </w:tcPr>
          <w:p>
            <w:r>
              <w:t>Long text</w:t>
            </w:r>
          </w:p>
        </w:tc>
        <w:tc>
          <w:tcPr>
            <w:tcW w:type="dxa" w:w="2160"/>
          </w:tcPr>
          <w:p>
            <w:r>
              <w:t>Yes</w:t>
            </w:r>
          </w:p>
        </w:tc>
        <w:tc>
          <w:tcPr>
            <w:tcW w:type="dxa" w:w="2160"/>
          </w:tcPr>
          <w:p>
            <w:r>
              <w:t>List containment, prevention, detection, monitoring, patching, access control, vendor coordination, customer protection, or business continuity actions already taken.</w:t>
            </w:r>
          </w:p>
        </w:tc>
      </w:tr>
      <w:tr>
        <w:tc>
          <w:tcPr>
            <w:tcW w:type="dxa" w:w="2160"/>
          </w:tcPr>
          <w:p>
            <w:r>
              <w:t>Planned Actions</w:t>
            </w:r>
          </w:p>
        </w:tc>
        <w:tc>
          <w:tcPr>
            <w:tcW w:type="dxa" w:w="2160"/>
          </w:tcPr>
          <w:p>
            <w:r>
              <w:t>Long text</w:t>
            </w:r>
          </w:p>
        </w:tc>
        <w:tc>
          <w:tcPr>
            <w:tcW w:type="dxa" w:w="2160"/>
          </w:tcPr>
          <w:p>
            <w:r>
              <w:t>Yes</w:t>
            </w:r>
          </w:p>
        </w:tc>
        <w:tc>
          <w:tcPr>
            <w:tcW w:type="dxa" w:w="2160"/>
          </w:tcPr>
          <w:p>
            <w:r>
              <w:t>List next steps, owners, and expected completion times. Include further investigation, control changes, communications, resilience actions, supplier engagement, and decision points.</w:t>
            </w:r>
          </w:p>
        </w:tc>
      </w:tr>
      <w:tr>
        <w:tc>
          <w:tcPr>
            <w:tcW w:type="dxa" w:w="2160"/>
          </w:tcPr>
          <w:p>
            <w:r>
              <w:t>Authorities or External Bodies Already Contacted</w:t>
            </w:r>
          </w:p>
        </w:tc>
        <w:tc>
          <w:tcPr>
            <w:tcW w:type="dxa" w:w="2160"/>
          </w:tcPr>
          <w:p>
            <w:r>
              <w:t>Free text</w:t>
            </w:r>
          </w:p>
        </w:tc>
        <w:tc>
          <w:tcPr>
            <w:tcW w:type="dxa" w:w="2160"/>
          </w:tcPr>
          <w:p>
            <w:r>
              <w:t>No</w:t>
            </w:r>
          </w:p>
        </w:tc>
        <w:tc>
          <w:tcPr>
            <w:tcW w:type="dxa" w:w="2160"/>
          </w:tcPr>
          <w:p>
            <w:r>
              <w:t>Identify any supervisory authorities, law enforcement agencies, computer security incident response teams, sector bodies, or other official bodies already contacted. Include date and method.</w:t>
            </w:r>
          </w:p>
        </w:tc>
      </w:tr>
      <w:tr>
        <w:tc>
          <w:tcPr>
            <w:tcW w:type="dxa" w:w="2160"/>
          </w:tcPr>
          <w:p>
            <w:r>
              <w:t>Other Notifications Under Consideration</w:t>
            </w:r>
          </w:p>
        </w:tc>
        <w:tc>
          <w:tcPr>
            <w:tcW w:type="dxa" w:w="2160"/>
          </w:tcPr>
          <w:p>
            <w:r>
              <w:t>Free text</w:t>
            </w:r>
          </w:p>
        </w:tc>
        <w:tc>
          <w:tcPr>
            <w:tcW w:type="dxa" w:w="2160"/>
          </w:tcPr>
          <w:p>
            <w:r>
              <w:t>No</w:t>
            </w:r>
          </w:p>
        </w:tc>
        <w:tc>
          <w:tcPr>
            <w:tcW w:type="dxa" w:w="2160"/>
          </w:tcPr>
          <w:p>
            <w:r>
              <w:t>State whether notifications to data protection authorities, market authorities, law enforcement, customers, counterparties, insurers, exchanges, payment schemes, or contractual partners are being assessed.</w:t>
            </w:r>
          </w:p>
        </w:tc>
      </w:tr>
      <w:tr>
        <w:tc>
          <w:tcPr>
            <w:tcW w:type="dxa" w:w="2160"/>
          </w:tcPr>
          <w:p>
            <w:r>
              <w:t>Law Enforcement Sensitivity</w:t>
            </w:r>
          </w:p>
        </w:tc>
        <w:tc>
          <w:tcPr>
            <w:tcW w:type="dxa" w:w="2160"/>
          </w:tcPr>
          <w:p>
            <w:r>
              <w:t>Dropdown / long text</w:t>
            </w:r>
          </w:p>
        </w:tc>
        <w:tc>
          <w:tcPr>
            <w:tcW w:type="dxa" w:w="2160"/>
          </w:tcPr>
          <w:p>
            <w:r>
              <w:t>Yes</w:t>
            </w:r>
          </w:p>
        </w:tc>
        <w:tc>
          <w:tcPr>
            <w:tcW w:type="dxa" w:w="2160"/>
          </w:tcPr>
          <w:p>
            <w:r>
              <w:t>Select one: Not applicable; Under assessment; Law enforcement engaged; Disclosure restrictions apply. Explain any restrictions that affect the content or timing of this notification.</w:t>
            </w:r>
          </w:p>
        </w:tc>
      </w:tr>
      <w:tr>
        <w:tc>
          <w:tcPr>
            <w:tcW w:type="dxa" w:w="2160"/>
          </w:tcPr>
          <w:p>
            <w:r>
              <w:t>Legal Privilege or Confidentiality Considerations</w:t>
            </w:r>
          </w:p>
        </w:tc>
        <w:tc>
          <w:tcPr>
            <w:tcW w:type="dxa" w:w="2160"/>
          </w:tcPr>
          <w:p>
            <w:r>
              <w:t>Long text</w:t>
            </w:r>
          </w:p>
        </w:tc>
        <w:tc>
          <w:tcPr>
            <w:tcW w:type="dxa" w:w="2160"/>
          </w:tcPr>
          <w:p>
            <w:r>
              <w:t>Yes</w:t>
            </w:r>
          </w:p>
        </w:tc>
        <w:tc>
          <w:tcPr>
            <w:tcW w:type="dxa" w:w="2160"/>
          </w:tcPr>
          <w:p>
            <w:r>
              <w:t>Record any information excluded or summarised due to legal privilege, contractual confidentiality, trade secrets, security sensitivity, or market sensitivity.</w:t>
            </w:r>
          </w:p>
        </w:tc>
      </w:tr>
      <w:tr>
        <w:tc>
          <w:tcPr>
            <w:tcW w:type="dxa" w:w="2160"/>
          </w:tcPr>
          <w:p>
            <w:r>
              <w:t>Market Sensitivity Assessment</w:t>
            </w:r>
          </w:p>
        </w:tc>
        <w:tc>
          <w:tcPr>
            <w:tcW w:type="dxa" w:w="2160"/>
          </w:tcPr>
          <w:p>
            <w:r>
              <w:t>Dropdown / long text</w:t>
            </w:r>
          </w:p>
        </w:tc>
        <w:tc>
          <w:tcPr>
            <w:tcW w:type="dxa" w:w="2160"/>
          </w:tcPr>
          <w:p>
            <w:r>
              <w:t>Yes</w:t>
            </w:r>
          </w:p>
        </w:tc>
        <w:tc>
          <w:tcPr>
            <w:tcW w:type="dxa" w:w="2160"/>
          </w:tcPr>
          <w:p>
            <w:r>
              <w:t>State whether the information could be market-sensitive, price-sensitive, or otherwise sensitive for public disclosure. Include Legal or Compliance assessment where applicable.</w:t>
            </w:r>
          </w:p>
        </w:tc>
      </w:tr>
      <w:tr>
        <w:tc>
          <w:tcPr>
            <w:tcW w:type="dxa" w:w="2160"/>
          </w:tcPr>
          <w:p>
            <w:r>
              <w:t>Personal Data Minimisation Check</w:t>
            </w:r>
          </w:p>
        </w:tc>
        <w:tc>
          <w:tcPr>
            <w:tcW w:type="dxa" w:w="2160"/>
          </w:tcPr>
          <w:p>
            <w:r>
              <w:t>Checkbox / free text</w:t>
            </w:r>
          </w:p>
        </w:tc>
        <w:tc>
          <w:tcPr>
            <w:tcW w:type="dxa" w:w="2160"/>
          </w:tcPr>
          <w:p>
            <w:r>
              <w:t>Yes</w:t>
            </w:r>
          </w:p>
        </w:tc>
        <w:tc>
          <w:tcPr>
            <w:tcW w:type="dxa" w:w="2160"/>
          </w:tcPr>
          <w:p>
            <w:r>
              <w:t>Confirm that unnecessary personal data has not been included. If personal data is included, explain why it is necessary and how it is protected.</w:t>
            </w:r>
          </w:p>
        </w:tc>
      </w:tr>
      <w:tr>
        <w:tc>
          <w:tcPr>
            <w:tcW w:type="dxa" w:w="2160"/>
          </w:tcPr>
          <w:p>
            <w:r>
              <w:t>Recommended Notification Decision</w:t>
            </w:r>
          </w:p>
        </w:tc>
        <w:tc>
          <w:tcPr>
            <w:tcW w:type="dxa" w:w="2160"/>
          </w:tcPr>
          <w:p>
            <w:r>
              <w:t>Dropdown</w:t>
            </w:r>
          </w:p>
        </w:tc>
        <w:tc>
          <w:tcPr>
            <w:tcW w:type="dxa" w:w="2160"/>
          </w:tcPr>
          <w:p>
            <w:r>
              <w:t>Yes</w:t>
            </w:r>
          </w:p>
        </w:tc>
        <w:tc>
          <w:tcPr>
            <w:tcW w:type="dxa" w:w="2160"/>
          </w:tcPr>
          <w:p>
            <w:r>
              <w:t>Select one: Submit voluntary notification; Do not submit at this time; Defer pending further information; Escalate for executive decision.</w:t>
            </w:r>
          </w:p>
        </w:tc>
      </w:tr>
      <w:tr>
        <w:tc>
          <w:tcPr>
            <w:tcW w:type="dxa" w:w="2160"/>
          </w:tcPr>
          <w:p>
            <w:r>
              <w:t>Decision Rationale</w:t>
            </w:r>
          </w:p>
        </w:tc>
        <w:tc>
          <w:tcPr>
            <w:tcW w:type="dxa" w:w="2160"/>
          </w:tcPr>
          <w:p>
            <w:r>
              <w:t>Long text</w:t>
            </w:r>
          </w:p>
        </w:tc>
        <w:tc>
          <w:tcPr>
            <w:tcW w:type="dxa" w:w="2160"/>
          </w:tcPr>
          <w:p>
            <w:r>
              <w:t>Yes</w:t>
            </w:r>
          </w:p>
        </w:tc>
        <w:tc>
          <w:tcPr>
            <w:tcW w:type="dxa" w:w="2160"/>
          </w:tcPr>
          <w:p>
            <w:r>
              <w:t>Explain the rationale for the recommended decision, including benefits of notification, uncertainty, risks, supervisory expectations, and proportionality.</w:t>
            </w:r>
          </w:p>
        </w:tc>
      </w:tr>
      <w:tr>
        <w:tc>
          <w:tcPr>
            <w:tcW w:type="dxa" w:w="2160"/>
          </w:tcPr>
          <w:p>
            <w:r>
              <w:t>Proposed Notification Summary for Authority</w:t>
            </w:r>
          </w:p>
        </w:tc>
        <w:tc>
          <w:tcPr>
            <w:tcW w:type="dxa" w:w="2160"/>
          </w:tcPr>
          <w:p>
            <w:r>
              <w:t>Long text</w:t>
            </w:r>
          </w:p>
        </w:tc>
        <w:tc>
          <w:tcPr>
            <w:tcW w:type="dxa" w:w="2160"/>
          </w:tcPr>
          <w:p>
            <w:r>
              <w:t>Yes</w:t>
            </w:r>
          </w:p>
        </w:tc>
        <w:tc>
          <w:tcPr>
            <w:tcW w:type="dxa" w:w="2160"/>
          </w:tcPr>
          <w:p>
            <w:r>
              <w:t>Provide the text intended for submission, written clearly and concisely. Include threat overview, significance, potential impact, actions taken, and contact point.</w:t>
            </w:r>
          </w:p>
        </w:tc>
      </w:tr>
      <w:tr>
        <w:tc>
          <w:tcPr>
            <w:tcW w:type="dxa" w:w="2160"/>
          </w:tcPr>
          <w:p>
            <w:r>
              <w:t>Attachments</w:t>
            </w:r>
          </w:p>
        </w:tc>
        <w:tc>
          <w:tcPr>
            <w:tcW w:type="dxa" w:w="2160"/>
          </w:tcPr>
          <w:p>
            <w:r>
              <w:t>List</w:t>
            </w:r>
          </w:p>
        </w:tc>
        <w:tc>
          <w:tcPr>
            <w:tcW w:type="dxa" w:w="2160"/>
          </w:tcPr>
          <w:p>
            <w:r>
              <w:t>No</w:t>
            </w:r>
          </w:p>
        </w:tc>
        <w:tc>
          <w:tcPr>
            <w:tcW w:type="dxa" w:w="2160"/>
          </w:tcPr>
          <w:p>
            <w:r>
              <w:t>List supporting documents such as threat intelligence reports, detection screenshots, vulnerability advisories, network diagrams, supplier notices, impact assessments, or executive briefings. Ensure attachments are approved for sharing.</w:t>
            </w:r>
          </w:p>
        </w:tc>
      </w:tr>
      <w:tr>
        <w:tc>
          <w:tcPr>
            <w:tcW w:type="dxa" w:w="2160"/>
          </w:tcPr>
          <w:p>
            <w:r>
              <w:t>Secure Handling Requirements</w:t>
            </w:r>
          </w:p>
        </w:tc>
        <w:tc>
          <w:tcPr>
            <w:tcW w:type="dxa" w:w="2160"/>
          </w:tcPr>
          <w:p>
            <w:r>
              <w:t>Free text</w:t>
            </w:r>
          </w:p>
        </w:tc>
        <w:tc>
          <w:tcPr>
            <w:tcW w:type="dxa" w:w="2160"/>
          </w:tcPr>
          <w:p>
            <w:r>
              <w:t>Yes</w:t>
            </w:r>
          </w:p>
        </w:tc>
        <w:tc>
          <w:tcPr>
            <w:tcW w:type="dxa" w:w="2160"/>
          </w:tcPr>
          <w:p>
            <w:r>
              <w:t>State any restrictions such as “Confidential - supervisory use only”, encryption requirement, limited distribution, or need-to-know handling.</w:t>
            </w:r>
          </w:p>
        </w:tc>
      </w:tr>
      <w:tr>
        <w:tc>
          <w:tcPr>
            <w:tcW w:type="dxa" w:w="2160"/>
          </w:tcPr>
          <w:p>
            <w:r>
              <w:t>Internal Point of Contact</w:t>
            </w:r>
          </w:p>
        </w:tc>
        <w:tc>
          <w:tcPr>
            <w:tcW w:type="dxa" w:w="2160"/>
          </w:tcPr>
          <w:p>
            <w:r>
              <w:t>Free text</w:t>
            </w:r>
          </w:p>
        </w:tc>
        <w:tc>
          <w:tcPr>
            <w:tcW w:type="dxa" w:w="2160"/>
          </w:tcPr>
          <w:p>
            <w:r>
              <w:t>Yes</w:t>
            </w:r>
          </w:p>
        </w:tc>
        <w:tc>
          <w:tcPr>
            <w:tcW w:type="dxa" w:w="2160"/>
          </w:tcPr>
          <w:p>
            <w:r>
              <w:t>Provide name, role, email, and telephone number for the internal owner of the notification.</w:t>
            </w:r>
          </w:p>
        </w:tc>
      </w:tr>
      <w:tr>
        <w:tc>
          <w:tcPr>
            <w:tcW w:type="dxa" w:w="2160"/>
          </w:tcPr>
          <w:p>
            <w:r>
              <w:t>Technical Point of Contact</w:t>
            </w:r>
          </w:p>
        </w:tc>
        <w:tc>
          <w:tcPr>
            <w:tcW w:type="dxa" w:w="2160"/>
          </w:tcPr>
          <w:p>
            <w:r>
              <w:t>Free text</w:t>
            </w:r>
          </w:p>
        </w:tc>
        <w:tc>
          <w:tcPr>
            <w:tcW w:type="dxa" w:w="2160"/>
          </w:tcPr>
          <w:p>
            <w:r>
              <w:t>Yes</w:t>
            </w:r>
          </w:p>
        </w:tc>
        <w:tc>
          <w:tcPr>
            <w:tcW w:type="dxa" w:w="2160"/>
          </w:tcPr>
          <w:p>
            <w:r>
              <w:t>Provide name, role, email, and telephone number for the security or ICT lead able to answer technical questions.</w:t>
            </w:r>
          </w:p>
        </w:tc>
      </w:tr>
      <w:tr>
        <w:tc>
          <w:tcPr>
            <w:tcW w:type="dxa" w:w="2160"/>
          </w:tcPr>
          <w:p>
            <w:r>
              <w:t>Executive Sponsor</w:t>
            </w:r>
          </w:p>
        </w:tc>
        <w:tc>
          <w:tcPr>
            <w:tcW w:type="dxa" w:w="2160"/>
          </w:tcPr>
          <w:p>
            <w:r>
              <w:t>Free text</w:t>
            </w:r>
          </w:p>
        </w:tc>
        <w:tc>
          <w:tcPr>
            <w:tcW w:type="dxa" w:w="2160"/>
          </w:tcPr>
          <w:p>
            <w:r>
              <w:t>Yes</w:t>
            </w:r>
          </w:p>
        </w:tc>
        <w:tc>
          <w:tcPr>
            <w:tcW w:type="dxa" w:w="2160"/>
          </w:tcPr>
          <w:p>
            <w:r>
              <w:t>Identify the accountable executive or senior manager approving the notification decision.</w:t>
            </w:r>
          </w:p>
        </w:tc>
      </w:tr>
      <w:tr>
        <w:tc>
          <w:tcPr>
            <w:tcW w:type="dxa" w:w="2160"/>
          </w:tcPr>
          <w:p>
            <w:r>
              <w:t>Legal Reviewer</w:t>
            </w:r>
          </w:p>
        </w:tc>
        <w:tc>
          <w:tcPr>
            <w:tcW w:type="dxa" w:w="2160"/>
          </w:tcPr>
          <w:p>
            <w:r>
              <w:t>Free text</w:t>
            </w:r>
          </w:p>
        </w:tc>
        <w:tc>
          <w:tcPr>
            <w:tcW w:type="dxa" w:w="2160"/>
          </w:tcPr>
          <w:p>
            <w:r>
              <w:t>Yes</w:t>
            </w:r>
          </w:p>
        </w:tc>
        <w:tc>
          <w:tcPr>
            <w:tcW w:type="dxa" w:w="2160"/>
          </w:tcPr>
          <w:p>
            <w:r>
              <w:t>Identify the Legal representative who reviewed the content.</w:t>
            </w:r>
          </w:p>
        </w:tc>
      </w:tr>
      <w:tr>
        <w:tc>
          <w:tcPr>
            <w:tcW w:type="dxa" w:w="2160"/>
          </w:tcPr>
          <w:p>
            <w:r>
              <w:t>Compliance Reviewer</w:t>
            </w:r>
          </w:p>
        </w:tc>
        <w:tc>
          <w:tcPr>
            <w:tcW w:type="dxa" w:w="2160"/>
          </w:tcPr>
          <w:p>
            <w:r>
              <w:t>Free text</w:t>
            </w:r>
          </w:p>
        </w:tc>
        <w:tc>
          <w:tcPr>
            <w:tcW w:type="dxa" w:w="2160"/>
          </w:tcPr>
          <w:p>
            <w:r>
              <w:t>Yes</w:t>
            </w:r>
          </w:p>
        </w:tc>
        <w:tc>
          <w:tcPr>
            <w:tcW w:type="dxa" w:w="2160"/>
          </w:tcPr>
          <w:p>
            <w:r>
              <w:t>Identify the Compliance or Regulatory Affairs representative who reviewed the content.</w:t>
            </w:r>
          </w:p>
        </w:tc>
      </w:tr>
      <w:tr>
        <w:tc>
          <w:tcPr>
            <w:tcW w:type="dxa" w:w="2160"/>
          </w:tcPr>
          <w:p>
            <w:r>
              <w:t>Communications Reviewer</w:t>
            </w:r>
          </w:p>
        </w:tc>
        <w:tc>
          <w:tcPr>
            <w:tcW w:type="dxa" w:w="2160"/>
          </w:tcPr>
          <w:p>
            <w:r>
              <w:t>Free text</w:t>
            </w:r>
          </w:p>
        </w:tc>
        <w:tc>
          <w:tcPr>
            <w:tcW w:type="dxa" w:w="2160"/>
          </w:tcPr>
          <w:p>
            <w:r>
              <w:t>No</w:t>
            </w:r>
          </w:p>
        </w:tc>
        <w:tc>
          <w:tcPr>
            <w:tcW w:type="dxa" w:w="2160"/>
          </w:tcPr>
          <w:p>
            <w:r>
              <w:t>Identify the internal or external communications reviewer if customer, media, market, or stakeholder communications may be required.</w:t>
            </w:r>
          </w:p>
        </w:tc>
      </w:tr>
      <w:tr>
        <w:tc>
          <w:tcPr>
            <w:tcW w:type="dxa" w:w="2160"/>
          </w:tcPr>
          <w:p>
            <w:r>
              <w:t>Submission Method</w:t>
            </w:r>
          </w:p>
        </w:tc>
        <w:tc>
          <w:tcPr>
            <w:tcW w:type="dxa" w:w="2160"/>
          </w:tcPr>
          <w:p>
            <w:r>
              <w:t>Dropdown / free text</w:t>
            </w:r>
          </w:p>
        </w:tc>
        <w:tc>
          <w:tcPr>
            <w:tcW w:type="dxa" w:w="2160"/>
          </w:tcPr>
          <w:p>
            <w:r>
              <w:t>Yes, if submitted</w:t>
            </w:r>
          </w:p>
        </w:tc>
        <w:tc>
          <w:tcPr>
            <w:tcW w:type="dxa" w:w="2160"/>
          </w:tcPr>
          <w:p>
            <w:r>
              <w:t>Record the method used, such as regulatory portal, encrypted email, secure mailbox, formal letter, or authority-designated channel.</w:t>
            </w:r>
          </w:p>
        </w:tc>
      </w:tr>
      <w:tr>
        <w:tc>
          <w:tcPr>
            <w:tcW w:type="dxa" w:w="2160"/>
          </w:tcPr>
          <w:p>
            <w:r>
              <w:t>Submission Date and Time</w:t>
            </w:r>
          </w:p>
        </w:tc>
        <w:tc>
          <w:tcPr>
            <w:tcW w:type="dxa" w:w="2160"/>
          </w:tcPr>
          <w:p>
            <w:r>
              <w:t>Date/time</w:t>
            </w:r>
          </w:p>
        </w:tc>
        <w:tc>
          <w:tcPr>
            <w:tcW w:type="dxa" w:w="2160"/>
          </w:tcPr>
          <w:p>
            <w:r>
              <w:t>Yes, if submitted</w:t>
            </w:r>
          </w:p>
        </w:tc>
        <w:tc>
          <w:tcPr>
            <w:tcW w:type="dxa" w:w="2160"/>
          </w:tcPr>
          <w:p>
            <w:r>
              <w:t>Record the exact date and time of submission, including time zone.</w:t>
            </w:r>
          </w:p>
        </w:tc>
      </w:tr>
      <w:tr>
        <w:tc>
          <w:tcPr>
            <w:tcW w:type="dxa" w:w="2160"/>
          </w:tcPr>
          <w:p>
            <w:r>
              <w:t>Submission Reference / Receipt</w:t>
            </w:r>
          </w:p>
        </w:tc>
        <w:tc>
          <w:tcPr>
            <w:tcW w:type="dxa" w:w="2160"/>
          </w:tcPr>
          <w:p>
            <w:r>
              <w:t>Free text</w:t>
            </w:r>
          </w:p>
        </w:tc>
        <w:tc>
          <w:tcPr>
            <w:tcW w:type="dxa" w:w="2160"/>
          </w:tcPr>
          <w:p>
            <w:r>
              <w:t>Yes, if submitted</w:t>
            </w:r>
          </w:p>
        </w:tc>
        <w:tc>
          <w:tcPr>
            <w:tcW w:type="dxa" w:w="2160"/>
          </w:tcPr>
          <w:p>
            <w:r>
              <w:t>Record confirmation number, email receipt, portal reference, or authority acknowledgement.</w:t>
            </w:r>
          </w:p>
        </w:tc>
      </w:tr>
      <w:tr>
        <w:tc>
          <w:tcPr>
            <w:tcW w:type="dxa" w:w="2160"/>
          </w:tcPr>
          <w:p>
            <w:r>
              <w:t>Authority Follow-Up Requested</w:t>
            </w:r>
          </w:p>
        </w:tc>
        <w:tc>
          <w:tcPr>
            <w:tcW w:type="dxa" w:w="2160"/>
          </w:tcPr>
          <w:p>
            <w:r>
              <w:t>Long text</w:t>
            </w:r>
          </w:p>
        </w:tc>
        <w:tc>
          <w:tcPr>
            <w:tcW w:type="dxa" w:w="2160"/>
          </w:tcPr>
          <w:p>
            <w:r>
              <w:t>No</w:t>
            </w:r>
          </w:p>
        </w:tc>
        <w:tc>
          <w:tcPr>
            <w:tcW w:type="dxa" w:w="2160"/>
          </w:tcPr>
          <w:p>
            <w:r>
              <w:t>Record any requested clarification, meeting, information request, or follow-up action from the authority.</w:t>
            </w:r>
          </w:p>
        </w:tc>
      </w:tr>
      <w:tr>
        <w:tc>
          <w:tcPr>
            <w:tcW w:type="dxa" w:w="2160"/>
          </w:tcPr>
          <w:p>
            <w:r>
              <w:t>Next Update Due</w:t>
            </w:r>
          </w:p>
        </w:tc>
        <w:tc>
          <w:tcPr>
            <w:tcW w:type="dxa" w:w="2160"/>
          </w:tcPr>
          <w:p>
            <w:r>
              <w:t>Date/time</w:t>
            </w:r>
          </w:p>
        </w:tc>
        <w:tc>
          <w:tcPr>
            <w:tcW w:type="dxa" w:w="2160"/>
          </w:tcPr>
          <w:p>
            <w:r>
              <w:t>No</w:t>
            </w:r>
          </w:p>
        </w:tc>
        <w:tc>
          <w:tcPr>
            <w:tcW w:type="dxa" w:w="2160"/>
          </w:tcPr>
          <w:p>
            <w:r>
              <w:t>Enter the planned update date and time, if the organisation commits to or expects a further update.</w:t>
            </w:r>
          </w:p>
        </w:tc>
      </w:tr>
      <w:tr>
        <w:tc>
          <w:tcPr>
            <w:tcW w:type="dxa" w:w="2160"/>
          </w:tcPr>
          <w:p>
            <w:r>
              <w:t>Closure Assessment</w:t>
            </w:r>
          </w:p>
        </w:tc>
        <w:tc>
          <w:tcPr>
            <w:tcW w:type="dxa" w:w="2160"/>
          </w:tcPr>
          <w:p>
            <w:r>
              <w:t>Long text</w:t>
            </w:r>
          </w:p>
        </w:tc>
        <w:tc>
          <w:tcPr>
            <w:tcW w:type="dxa" w:w="2160"/>
          </w:tcPr>
          <w:p>
            <w:r>
              <w:t>No</w:t>
            </w:r>
          </w:p>
        </w:tc>
        <w:tc>
          <w:tcPr>
            <w:tcW w:type="dxa" w:w="2160"/>
          </w:tcPr>
          <w:p>
            <w:r>
              <w:t>Complete when no further update is expected. Explain whether the threat has been mitigated, downgraded, superseded by incident reporting, or remains under routine monitoring.</w:t>
            </w:r>
          </w:p>
        </w:tc>
      </w:tr>
    </w:tbl>
    <w:p>
      <w:r>
        <w:t>Indicators of Compromise or Attack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Indicator Type</w:t>
            </w:r>
          </w:p>
        </w:tc>
        <w:tc>
          <w:tcPr>
            <w:tcW w:type="dxa" w:w="1234"/>
          </w:tcPr>
          <w:p>
            <w:r>
              <w:t>Indicator Value</w:t>
            </w:r>
          </w:p>
        </w:tc>
        <w:tc>
          <w:tcPr>
            <w:tcW w:type="dxa" w:w="1234"/>
          </w:tcPr>
          <w:p>
            <w:r>
              <w:t>First Seen</w:t>
            </w:r>
          </w:p>
        </w:tc>
        <w:tc>
          <w:tcPr>
            <w:tcW w:type="dxa" w:w="1234"/>
          </w:tcPr>
          <w:p>
            <w:r>
              <w:t>Source</w:t>
            </w:r>
          </w:p>
        </w:tc>
        <w:tc>
          <w:tcPr>
            <w:tcW w:type="dxa" w:w="1234"/>
          </w:tcPr>
          <w:p>
            <w:r>
              <w:t>Confidence</w:t>
            </w:r>
          </w:p>
        </w:tc>
        <w:tc>
          <w:tcPr>
            <w:tcW w:type="dxa" w:w="1234"/>
          </w:tcPr>
          <w:p>
            <w:r>
              <w:t>Action Taken</w:t>
            </w:r>
          </w:p>
        </w:tc>
        <w:tc>
          <w:tcPr>
            <w:tcW w:type="dxa" w:w="1234"/>
          </w:tcPr>
          <w:p>
            <w:r>
              <w:t>Safe to Share Externally</w:t>
            </w:r>
          </w:p>
        </w:tc>
      </w:tr>
      <w:tr>
        <w:tc>
          <w:tcPr>
            <w:tcW w:type="dxa" w:w="1234"/>
          </w:tcPr>
          <w:p>
            <w:r>
              <w:t>IP address</w:t>
            </w:r>
          </w:p>
        </w:tc>
        <w:tc>
          <w:tcPr>
            <w:tcW w:type="dxa" w:w="1234"/>
          </w:tcPr>
          <w:p>
            <w:r>
              <w:t>[IP address]</w:t>
            </w:r>
          </w:p>
        </w:tc>
        <w:tc>
          <w:tcPr>
            <w:tcW w:type="dxa" w:w="1234"/>
          </w:tcPr>
          <w:p>
            <w:r>
              <w:t>[YYYY-MM-DD HH:MM TZ]</w:t>
            </w:r>
          </w:p>
        </w:tc>
        <w:tc>
          <w:tcPr>
            <w:tcW w:type="dxa" w:w="1234"/>
          </w:tcPr>
          <w:p>
            <w:r>
              <w:t>[Source]</w:t>
            </w:r>
          </w:p>
        </w:tc>
        <w:tc>
          <w:tcPr>
            <w:tcW w:type="dxa" w:w="1234"/>
          </w:tcPr>
          <w:p>
            <w:r>
              <w:t>High / Medium / Low</w:t>
            </w:r>
          </w:p>
        </w:tc>
        <w:tc>
          <w:tcPr>
            <w:tcW w:type="dxa" w:w="1234"/>
          </w:tcPr>
          <w:p>
            <w:r>
              <w:t>Blocked / monitored / under review</w:t>
            </w:r>
          </w:p>
        </w:tc>
        <w:tc>
          <w:tcPr>
            <w:tcW w:type="dxa" w:w="1234"/>
          </w:tcPr>
          <w:p>
            <w:r>
              <w:t>Yes / No</w:t>
            </w:r>
          </w:p>
        </w:tc>
      </w:tr>
      <w:tr>
        <w:tc>
          <w:tcPr>
            <w:tcW w:type="dxa" w:w="1234"/>
          </w:tcPr>
          <w:p>
            <w:r>
              <w:t>Domain</w:t>
            </w:r>
          </w:p>
        </w:tc>
        <w:tc>
          <w:tcPr>
            <w:tcW w:type="dxa" w:w="1234"/>
          </w:tcPr>
          <w:p>
            <w:r>
              <w:t>[Domain]</w:t>
            </w:r>
          </w:p>
        </w:tc>
        <w:tc>
          <w:tcPr>
            <w:tcW w:type="dxa" w:w="1234"/>
          </w:tcPr>
          <w:p>
            <w:r>
              <w:t>[YYYY-MM-DD HH:MM TZ]</w:t>
            </w:r>
          </w:p>
        </w:tc>
        <w:tc>
          <w:tcPr>
            <w:tcW w:type="dxa" w:w="1234"/>
          </w:tcPr>
          <w:p>
            <w:r>
              <w:t>[Source]</w:t>
            </w:r>
          </w:p>
        </w:tc>
        <w:tc>
          <w:tcPr>
            <w:tcW w:type="dxa" w:w="1234"/>
          </w:tcPr>
          <w:p>
            <w:r>
              <w:t>High / Medium / Low</w:t>
            </w:r>
          </w:p>
        </w:tc>
        <w:tc>
          <w:tcPr>
            <w:tcW w:type="dxa" w:w="1234"/>
          </w:tcPr>
          <w:p>
            <w:r>
              <w:t>Sinkholed / blocked / monitored</w:t>
            </w:r>
          </w:p>
        </w:tc>
        <w:tc>
          <w:tcPr>
            <w:tcW w:type="dxa" w:w="1234"/>
          </w:tcPr>
          <w:p>
            <w:r>
              <w:t>Yes / No</w:t>
            </w:r>
          </w:p>
        </w:tc>
      </w:tr>
      <w:tr>
        <w:tc>
          <w:tcPr>
            <w:tcW w:type="dxa" w:w="1234"/>
          </w:tcPr>
          <w:p>
            <w:r>
              <w:t>File hash</w:t>
            </w:r>
          </w:p>
        </w:tc>
        <w:tc>
          <w:tcPr>
            <w:tcW w:type="dxa" w:w="1234"/>
          </w:tcPr>
          <w:p>
            <w:r>
              <w:t>[Hash]</w:t>
            </w:r>
          </w:p>
        </w:tc>
        <w:tc>
          <w:tcPr>
            <w:tcW w:type="dxa" w:w="1234"/>
          </w:tcPr>
          <w:p>
            <w:r>
              <w:t>[YYYY-MM-DD HH:MM TZ]</w:t>
            </w:r>
          </w:p>
        </w:tc>
        <w:tc>
          <w:tcPr>
            <w:tcW w:type="dxa" w:w="1234"/>
          </w:tcPr>
          <w:p>
            <w:r>
              <w:t>[Source]</w:t>
            </w:r>
          </w:p>
        </w:tc>
        <w:tc>
          <w:tcPr>
            <w:tcW w:type="dxa" w:w="1234"/>
          </w:tcPr>
          <w:p>
            <w:r>
              <w:t>High / Medium / Low</w:t>
            </w:r>
          </w:p>
        </w:tc>
        <w:tc>
          <w:tcPr>
            <w:tcW w:type="dxa" w:w="1234"/>
          </w:tcPr>
          <w:p>
            <w:r>
              <w:t>Added to detection rules</w:t>
            </w:r>
          </w:p>
        </w:tc>
        <w:tc>
          <w:tcPr>
            <w:tcW w:type="dxa" w:w="1234"/>
          </w:tcPr>
          <w:p>
            <w:r>
              <w:t>Yes / No</w:t>
            </w:r>
          </w:p>
        </w:tc>
      </w:tr>
      <w:tr>
        <w:tc>
          <w:tcPr>
            <w:tcW w:type="dxa" w:w="1234"/>
          </w:tcPr>
          <w:p>
            <w:r>
              <w:t>Email subject</w:t>
            </w:r>
          </w:p>
        </w:tc>
        <w:tc>
          <w:tcPr>
            <w:tcW w:type="dxa" w:w="1234"/>
          </w:tcPr>
          <w:p>
            <w:r>
              <w:t>[Subject line]</w:t>
            </w:r>
          </w:p>
        </w:tc>
        <w:tc>
          <w:tcPr>
            <w:tcW w:type="dxa" w:w="1234"/>
          </w:tcPr>
          <w:p>
            <w:r>
              <w:t>[YYYY-MM-DD HH:MM TZ]</w:t>
            </w:r>
          </w:p>
        </w:tc>
        <w:tc>
          <w:tcPr>
            <w:tcW w:type="dxa" w:w="1234"/>
          </w:tcPr>
          <w:p>
            <w:r>
              <w:t>[Source]</w:t>
            </w:r>
          </w:p>
        </w:tc>
        <w:tc>
          <w:tcPr>
            <w:tcW w:type="dxa" w:w="1234"/>
          </w:tcPr>
          <w:p>
            <w:r>
              <w:t>High / Medium / Low</w:t>
            </w:r>
          </w:p>
        </w:tc>
        <w:tc>
          <w:tcPr>
            <w:tcW w:type="dxa" w:w="1234"/>
          </w:tcPr>
          <w:p>
            <w:r>
              <w:t>Phishing controls updated</w:t>
            </w:r>
          </w:p>
        </w:tc>
        <w:tc>
          <w:tcPr>
            <w:tcW w:type="dxa" w:w="1234"/>
          </w:tcPr>
          <w:p>
            <w:r>
              <w:t>Yes / No</w:t>
            </w:r>
          </w:p>
        </w:tc>
      </w:tr>
      <w:tr>
        <w:tc>
          <w:tcPr>
            <w:tcW w:type="dxa" w:w="1234"/>
          </w:tcPr>
          <w:p>
            <w:r>
              <w:t>Vulnerability</w:t>
            </w:r>
          </w:p>
        </w:tc>
        <w:tc>
          <w:tcPr>
            <w:tcW w:type="dxa" w:w="1234"/>
          </w:tcPr>
          <w:p>
            <w:r>
              <w:t>[Vulnerability name or description]</w:t>
            </w:r>
          </w:p>
        </w:tc>
        <w:tc>
          <w:tcPr>
            <w:tcW w:type="dxa" w:w="1234"/>
          </w:tcPr>
          <w:p>
            <w:r>
              <w:t>[YYYY-MM-DD HH:MM TZ]</w:t>
            </w:r>
          </w:p>
        </w:tc>
        <w:tc>
          <w:tcPr>
            <w:tcW w:type="dxa" w:w="1234"/>
          </w:tcPr>
          <w:p>
            <w:r>
              <w:t>[Source]</w:t>
            </w:r>
          </w:p>
        </w:tc>
        <w:tc>
          <w:tcPr>
            <w:tcW w:type="dxa" w:w="1234"/>
          </w:tcPr>
          <w:p>
            <w:r>
              <w:t>High / Medium / Low</w:t>
            </w:r>
          </w:p>
        </w:tc>
        <w:tc>
          <w:tcPr>
            <w:tcW w:type="dxa" w:w="1234"/>
          </w:tcPr>
          <w:p>
            <w:r>
              <w:t>Patched / mitigated / scanning in progress</w:t>
            </w:r>
          </w:p>
        </w:tc>
        <w:tc>
          <w:tcPr>
            <w:tcW w:type="dxa" w:w="1234"/>
          </w:tcPr>
          <w:p>
            <w:r>
              <w:t>Yes / No</w:t>
            </w:r>
          </w:p>
        </w:tc>
      </w:tr>
    </w:tbl>
    <w:p>
      <w:r>
        <w:t>Threat Assessment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 and Time</w:t>
            </w:r>
          </w:p>
        </w:tc>
        <w:tc>
          <w:tcPr>
            <w:tcW w:type="dxa" w:w="1728"/>
          </w:tcPr>
          <w:p>
            <w:r>
              <w:t>Event</w:t>
            </w:r>
          </w:p>
        </w:tc>
        <w:tc>
          <w:tcPr>
            <w:tcW w:type="dxa" w:w="1728"/>
          </w:tcPr>
          <w:p>
            <w:r>
              <w:t>Source / Evidence</w:t>
            </w:r>
          </w:p>
        </w:tc>
        <w:tc>
          <w:tcPr>
            <w:tcW w:type="dxa" w:w="1728"/>
          </w:tcPr>
          <w:p>
            <w:r>
              <w:t>Owner</w:t>
            </w:r>
          </w:p>
        </w:tc>
        <w:tc>
          <w:tcPr>
            <w:tcW w:type="dxa" w:w="1728"/>
          </w:tcPr>
          <w:p>
            <w:r>
              <w:t>Status</w:t>
            </w:r>
          </w:p>
        </w:tc>
      </w:tr>
      <w:tr>
        <w:tc>
          <w:tcPr>
            <w:tcW w:type="dxa" w:w="1728"/>
          </w:tcPr>
          <w:p>
            <w:r>
              <w:t>[YYYY-MM-DD HH:MM TZ]</w:t>
            </w:r>
          </w:p>
        </w:tc>
        <w:tc>
          <w:tcPr>
            <w:tcW w:type="dxa" w:w="1728"/>
          </w:tcPr>
          <w:p>
            <w:r>
              <w:t>Threat intelligence received</w:t>
            </w:r>
          </w:p>
        </w:tc>
        <w:tc>
          <w:tcPr>
            <w:tcW w:type="dxa" w:w="1728"/>
          </w:tcPr>
          <w:p>
            <w:r>
              <w:t>[Report / alert / advisory]</w:t>
            </w:r>
          </w:p>
        </w:tc>
        <w:tc>
          <w:tcPr>
            <w:tcW w:type="dxa" w:w="1728"/>
          </w:tcPr>
          <w:p>
            <w:r>
              <w:t>[Role]</w:t>
            </w:r>
          </w:p>
        </w:tc>
        <w:tc>
          <w:tcPr>
            <w:tcW w:type="dxa" w:w="1728"/>
          </w:tcPr>
          <w:p>
            <w:r>
              <w:t>Open / closed</w:t>
            </w:r>
          </w:p>
        </w:tc>
      </w:tr>
      <w:tr>
        <w:tc>
          <w:tcPr>
            <w:tcW w:type="dxa" w:w="1728"/>
          </w:tcPr>
          <w:p>
            <w:r>
              <w:t>[YYYY-MM-DD HH:MM TZ]</w:t>
            </w:r>
          </w:p>
        </w:tc>
        <w:tc>
          <w:tcPr>
            <w:tcW w:type="dxa" w:w="1728"/>
          </w:tcPr>
          <w:p>
            <w:r>
              <w:t>Internal triage completed</w:t>
            </w:r>
          </w:p>
        </w:tc>
        <w:tc>
          <w:tcPr>
            <w:tcW w:type="dxa" w:w="1728"/>
          </w:tcPr>
          <w:p>
            <w:r>
              <w:t>[Ticket / case record]</w:t>
            </w:r>
          </w:p>
        </w:tc>
        <w:tc>
          <w:tcPr>
            <w:tcW w:type="dxa" w:w="1728"/>
          </w:tcPr>
          <w:p>
            <w:r>
              <w:t>[Role]</w:t>
            </w:r>
          </w:p>
        </w:tc>
        <w:tc>
          <w:tcPr>
            <w:tcW w:type="dxa" w:w="1728"/>
          </w:tcPr>
          <w:p>
            <w:r>
              <w:t>Open / closed</w:t>
            </w:r>
          </w:p>
        </w:tc>
      </w:tr>
      <w:tr>
        <w:tc>
          <w:tcPr>
            <w:tcW w:type="dxa" w:w="1728"/>
          </w:tcPr>
          <w:p>
            <w:r>
              <w:t>[YYYY-MM-DD HH:MM TZ]</w:t>
            </w:r>
          </w:p>
        </w:tc>
        <w:tc>
          <w:tcPr>
            <w:tcW w:type="dxa" w:w="1728"/>
          </w:tcPr>
          <w:p>
            <w:r>
              <w:t>Significance assessment completed</w:t>
            </w:r>
          </w:p>
        </w:tc>
        <w:tc>
          <w:tcPr>
            <w:tcW w:type="dxa" w:w="1728"/>
          </w:tcPr>
          <w:p>
            <w:r>
              <w:t>[Assessment record]</w:t>
            </w:r>
          </w:p>
        </w:tc>
        <w:tc>
          <w:tcPr>
            <w:tcW w:type="dxa" w:w="1728"/>
          </w:tcPr>
          <w:p>
            <w:r>
              <w:t>[Role]</w:t>
            </w:r>
          </w:p>
        </w:tc>
        <w:tc>
          <w:tcPr>
            <w:tcW w:type="dxa" w:w="1728"/>
          </w:tcPr>
          <w:p>
            <w:r>
              <w:t>Open / closed</w:t>
            </w:r>
          </w:p>
        </w:tc>
      </w:tr>
      <w:tr>
        <w:tc>
          <w:tcPr>
            <w:tcW w:type="dxa" w:w="1728"/>
          </w:tcPr>
          <w:p>
            <w:r>
              <w:t>[YYYY-MM-DD HH:MM TZ]</w:t>
            </w:r>
          </w:p>
        </w:tc>
        <w:tc>
          <w:tcPr>
            <w:tcW w:type="dxa" w:w="1728"/>
          </w:tcPr>
          <w:p>
            <w:r>
              <w:t>Notification decision made</w:t>
            </w:r>
          </w:p>
        </w:tc>
        <w:tc>
          <w:tcPr>
            <w:tcW w:type="dxa" w:w="1728"/>
          </w:tcPr>
          <w:p>
            <w:r>
              <w:t>[Approval record]</w:t>
            </w:r>
          </w:p>
        </w:tc>
        <w:tc>
          <w:tcPr>
            <w:tcW w:type="dxa" w:w="1728"/>
          </w:tcPr>
          <w:p>
            <w:r>
              <w:t>[Role]</w:t>
            </w:r>
          </w:p>
        </w:tc>
        <w:tc>
          <w:tcPr>
            <w:tcW w:type="dxa" w:w="1728"/>
          </w:tcPr>
          <w:p>
            <w:r>
              <w:t>Open / closed</w:t>
            </w:r>
          </w:p>
        </w:tc>
      </w:tr>
      <w:tr>
        <w:tc>
          <w:tcPr>
            <w:tcW w:type="dxa" w:w="1728"/>
          </w:tcPr>
          <w:p>
            <w:r>
              <w:t>[YYYY-MM-DD HH:MM TZ]</w:t>
            </w:r>
          </w:p>
        </w:tc>
        <w:tc>
          <w:tcPr>
            <w:tcW w:type="dxa" w:w="1728"/>
          </w:tcPr>
          <w:p>
            <w:r>
              <w:t>Authority notified</w:t>
            </w:r>
          </w:p>
        </w:tc>
        <w:tc>
          <w:tcPr>
            <w:tcW w:type="dxa" w:w="1728"/>
          </w:tcPr>
          <w:p>
            <w:r>
              <w:t>[Submission receipt]</w:t>
            </w:r>
          </w:p>
        </w:tc>
        <w:tc>
          <w:tcPr>
            <w:tcW w:type="dxa" w:w="1728"/>
          </w:tcPr>
          <w:p>
            <w:r>
              <w:t>[Role]</w:t>
            </w:r>
          </w:p>
        </w:tc>
        <w:tc>
          <w:tcPr>
            <w:tcW w:type="dxa" w:w="1728"/>
          </w:tcPr>
          <w:p>
            <w:r>
              <w:t>Open / closed</w:t>
            </w:r>
          </w:p>
        </w:tc>
      </w:tr>
    </w:tbl>
    <w:p>
      <w:r>
        <w:t>Proposed Notification Summary</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Content</w:t>
            </w:r>
          </w:p>
        </w:tc>
      </w:tr>
      <w:tr>
        <w:tc>
          <w:tcPr>
            <w:tcW w:type="dxa" w:w="4320"/>
          </w:tcPr>
          <w:p>
            <w:r>
              <w:t>Opening Statement</w:t>
            </w:r>
          </w:p>
        </w:tc>
        <w:tc>
          <w:tcPr>
            <w:tcW w:type="dxa" w:w="4320"/>
          </w:tcPr>
          <w:p>
            <w:r>
              <w:t>[Organisation legal name] is voluntarily notifying [competent authority] of a significant cyber threat identified on [date and time]. At the time of this notification, the matter is assessed as [threat only / suspicious activity / attempted attack / potential compromise] and [has / has not] resulted in confirmed operational, customer, financial, or data impact.</w:t>
            </w:r>
          </w:p>
        </w:tc>
      </w:tr>
      <w:tr>
        <w:tc>
          <w:tcPr>
            <w:tcW w:type="dxa" w:w="4320"/>
          </w:tcPr>
          <w:p>
            <w:r>
              <w:t>Threat Overview</w:t>
            </w:r>
          </w:p>
        </w:tc>
        <w:tc>
          <w:tcPr>
            <w:tcW w:type="dxa" w:w="4320"/>
          </w:tcPr>
          <w:p>
            <w:r>
              <w:t>[Brief factual description of the threat, source, targeting, and relevance to the organisation or sector.]</w:t>
            </w:r>
          </w:p>
        </w:tc>
      </w:tr>
      <w:tr>
        <w:tc>
          <w:tcPr>
            <w:tcW w:type="dxa" w:w="4320"/>
          </w:tcPr>
          <w:p>
            <w:r>
              <w:t>Significance Rationale</w:t>
            </w:r>
          </w:p>
        </w:tc>
        <w:tc>
          <w:tcPr>
            <w:tcW w:type="dxa" w:w="4320"/>
          </w:tcPr>
          <w:p>
            <w:r>
              <w:t>[Why the threat is considered significant, including potential effect on critical or important functions, ICT services, customers, counterparties, or market operations.]</w:t>
            </w:r>
          </w:p>
        </w:tc>
      </w:tr>
      <w:tr>
        <w:tc>
          <w:tcPr>
            <w:tcW w:type="dxa" w:w="4320"/>
          </w:tcPr>
          <w:p>
            <w:r>
              <w:t>Potential Impact</w:t>
            </w:r>
          </w:p>
        </w:tc>
        <w:tc>
          <w:tcPr>
            <w:tcW w:type="dxa" w:w="4320"/>
          </w:tcPr>
          <w:p>
            <w:r>
              <w:t>[Summary of plausible impact if the threat materialises.]</w:t>
            </w:r>
          </w:p>
        </w:tc>
      </w:tr>
      <w:tr>
        <w:tc>
          <w:tcPr>
            <w:tcW w:type="dxa" w:w="4320"/>
          </w:tcPr>
          <w:p>
            <w:r>
              <w:t>Actions Taken</w:t>
            </w:r>
          </w:p>
        </w:tc>
        <w:tc>
          <w:tcPr>
            <w:tcW w:type="dxa" w:w="4320"/>
          </w:tcPr>
          <w:p>
            <w:r>
              <w:t>[Summary of monitoring, blocking, containment, patching, supplier coordination, business continuity, and investigation actions.]</w:t>
            </w:r>
          </w:p>
        </w:tc>
      </w:tr>
      <w:tr>
        <w:tc>
          <w:tcPr>
            <w:tcW w:type="dxa" w:w="4320"/>
          </w:tcPr>
          <w:p>
            <w:r>
              <w:t>Current Status</w:t>
            </w:r>
          </w:p>
        </w:tc>
        <w:tc>
          <w:tcPr>
            <w:tcW w:type="dxa" w:w="4320"/>
          </w:tcPr>
          <w:p>
            <w:r>
              <w:t>[Current investigation and mitigation status, including whether further updates are expected.]</w:t>
            </w:r>
          </w:p>
        </w:tc>
      </w:tr>
      <w:tr>
        <w:tc>
          <w:tcPr>
            <w:tcW w:type="dxa" w:w="4320"/>
          </w:tcPr>
          <w:p>
            <w:r>
              <w:t>Contact Point</w:t>
            </w:r>
          </w:p>
        </w:tc>
        <w:tc>
          <w:tcPr>
            <w:tcW w:type="dxa" w:w="4320"/>
          </w:tcPr>
          <w:p>
            <w:r>
              <w:t>[Name, role, email, telephone, secure contact details.]</w:t>
            </w:r>
          </w:p>
        </w:tc>
      </w:tr>
      <w:tr>
        <w:tc>
          <w:tcPr>
            <w:tcW w:type="dxa" w:w="4320"/>
          </w:tcPr>
          <w:p>
            <w:r>
              <w:t>Handling Request</w:t>
            </w:r>
          </w:p>
        </w:tc>
        <w:tc>
          <w:tcPr>
            <w:tcW w:type="dxa" w:w="4320"/>
          </w:tcPr>
          <w:p>
            <w:r>
              <w:t>[Any confidentiality, secure handling, or distribution request.]</w:t>
            </w:r>
          </w:p>
        </w:tc>
      </w:tr>
    </w:tbl>
    <w:p>
      <w:pPr>
        <w:pStyle w:val="Heading2"/>
      </w:pPr>
      <w:r>
        <w:t>Approval / Routing</w:t>
      </w:r>
    </w:p>
    <w:p>
      <w:r>
        <w:t>The following approval and routing steps must be completed before submission unless urgent circumstances require immediate escalation to the accountable executive. Emergency submission must still be reviewed retrospectively and recorded.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Role / Function</w:t>
            </w:r>
          </w:p>
        </w:tc>
        <w:tc>
          <w:tcPr>
            <w:tcW w:type="dxa" w:w="1728"/>
          </w:tcPr>
          <w:p>
            <w:r>
              <w:t>Responsibility</w:t>
            </w:r>
          </w:p>
        </w:tc>
        <w:tc>
          <w:tcPr>
            <w:tcW w:type="dxa" w:w="1728"/>
          </w:tcPr>
          <w:p>
            <w:r>
              <w:t>Required Before Submission</w:t>
            </w:r>
          </w:p>
        </w:tc>
        <w:tc>
          <w:tcPr>
            <w:tcW w:type="dxa" w:w="1728"/>
          </w:tcPr>
          <w:p>
            <w:r>
              <w:t>Evidence Required</w:t>
            </w:r>
          </w:p>
        </w:tc>
      </w:tr>
      <w:tr>
        <w:tc>
          <w:tcPr>
            <w:tcW w:type="dxa" w:w="1728"/>
          </w:tcPr>
          <w:p>
            <w:r>
              <w:t>1</w:t>
            </w:r>
          </w:p>
        </w:tc>
        <w:tc>
          <w:tcPr>
            <w:tcW w:type="dxa" w:w="1728"/>
          </w:tcPr>
          <w:p>
            <w:r>
              <w:t>Security Operations / Threat Intelligence</w:t>
            </w:r>
          </w:p>
        </w:tc>
        <w:tc>
          <w:tcPr>
            <w:tcW w:type="dxa" w:w="1728"/>
          </w:tcPr>
          <w:p>
            <w:r>
              <w:t>Identify threat, gather evidence, assess credibility, and prepare technical summary.</w:t>
            </w:r>
          </w:p>
        </w:tc>
        <w:tc>
          <w:tcPr>
            <w:tcW w:type="dxa" w:w="1728"/>
          </w:tcPr>
          <w:p>
            <w:r>
              <w:t>Yes</w:t>
            </w:r>
          </w:p>
        </w:tc>
        <w:tc>
          <w:tcPr>
            <w:tcW w:type="dxa" w:w="1728"/>
          </w:tcPr>
          <w:p>
            <w:r>
              <w:t>Alert record, threat report, investigation notes, indicators, triage decision.</w:t>
            </w:r>
          </w:p>
        </w:tc>
      </w:tr>
      <w:tr>
        <w:tc>
          <w:tcPr>
            <w:tcW w:type="dxa" w:w="1728"/>
          </w:tcPr>
          <w:p>
            <w:r>
              <w:t>2</w:t>
            </w:r>
          </w:p>
        </w:tc>
        <w:tc>
          <w:tcPr>
            <w:tcW w:type="dxa" w:w="1728"/>
          </w:tcPr>
          <w:p>
            <w:r>
              <w:t>ICT Operations / Service Owner</w:t>
            </w:r>
          </w:p>
        </w:tc>
        <w:tc>
          <w:tcPr>
            <w:tcW w:type="dxa" w:w="1728"/>
          </w:tcPr>
          <w:p>
            <w:r>
              <w:t>Confirm potentially affected systems, services, resilience dependencies, and mitigation actions.</w:t>
            </w:r>
          </w:p>
        </w:tc>
        <w:tc>
          <w:tcPr>
            <w:tcW w:type="dxa" w:w="1728"/>
          </w:tcPr>
          <w:p>
            <w:r>
              <w:t>Yes</w:t>
            </w:r>
          </w:p>
        </w:tc>
        <w:tc>
          <w:tcPr>
            <w:tcW w:type="dxa" w:w="1728"/>
          </w:tcPr>
          <w:p>
            <w:r>
              <w:t>Service impact assessment, system owner comments, change or patch records.</w:t>
            </w:r>
          </w:p>
        </w:tc>
      </w:tr>
      <w:tr>
        <w:tc>
          <w:tcPr>
            <w:tcW w:type="dxa" w:w="1728"/>
          </w:tcPr>
          <w:p>
            <w:r>
              <w:t>3</w:t>
            </w:r>
          </w:p>
        </w:tc>
        <w:tc>
          <w:tcPr>
            <w:tcW w:type="dxa" w:w="1728"/>
          </w:tcPr>
          <w:p>
            <w:r>
              <w:t>ICT Risk / Operational Resilience</w:t>
            </w:r>
          </w:p>
        </w:tc>
        <w:tc>
          <w:tcPr>
            <w:tcW w:type="dxa" w:w="1728"/>
          </w:tcPr>
          <w:p>
            <w:r>
              <w:t>Assess significance, potential impact, dependency risk, and alignment with resilience criteria.</w:t>
            </w:r>
          </w:p>
        </w:tc>
        <w:tc>
          <w:tcPr>
            <w:tcW w:type="dxa" w:w="1728"/>
          </w:tcPr>
          <w:p>
            <w:r>
              <w:t>Yes</w:t>
            </w:r>
          </w:p>
        </w:tc>
        <w:tc>
          <w:tcPr>
            <w:tcW w:type="dxa" w:w="1728"/>
          </w:tcPr>
          <w:p>
            <w:r>
              <w:t>Risk assessment, severity rating, resilience assessment.</w:t>
            </w:r>
          </w:p>
        </w:tc>
      </w:tr>
      <w:tr>
        <w:tc>
          <w:tcPr>
            <w:tcW w:type="dxa" w:w="1728"/>
          </w:tcPr>
          <w:p>
            <w:r>
              <w:t>4</w:t>
            </w:r>
          </w:p>
        </w:tc>
        <w:tc>
          <w:tcPr>
            <w:tcW w:type="dxa" w:w="1728"/>
          </w:tcPr>
          <w:p>
            <w:r>
              <w:t>Business Owner</w:t>
            </w:r>
          </w:p>
        </w:tc>
        <w:tc>
          <w:tcPr>
            <w:tcW w:type="dxa" w:w="1728"/>
          </w:tcPr>
          <w:p>
            <w:r>
              <w:t>Confirm business service exposure, customer or counterparty relevance, and operational workarounds.</w:t>
            </w:r>
          </w:p>
        </w:tc>
        <w:tc>
          <w:tcPr>
            <w:tcW w:type="dxa" w:w="1728"/>
          </w:tcPr>
          <w:p>
            <w:r>
              <w:t>Yes, where relevant</w:t>
            </w:r>
          </w:p>
        </w:tc>
        <w:tc>
          <w:tcPr>
            <w:tcW w:type="dxa" w:w="1728"/>
          </w:tcPr>
          <w:p>
            <w:r>
              <w:t>Business impact input, service owner approval.</w:t>
            </w:r>
          </w:p>
        </w:tc>
      </w:tr>
      <w:tr>
        <w:tc>
          <w:tcPr>
            <w:tcW w:type="dxa" w:w="1728"/>
          </w:tcPr>
          <w:p>
            <w:r>
              <w:t>5</w:t>
            </w:r>
          </w:p>
        </w:tc>
        <w:tc>
          <w:tcPr>
            <w:tcW w:type="dxa" w:w="1728"/>
          </w:tcPr>
          <w:p>
            <w:r>
              <w:t>Third-Party Risk / Vendor Management</w:t>
            </w:r>
          </w:p>
        </w:tc>
        <w:tc>
          <w:tcPr>
            <w:tcW w:type="dxa" w:w="1728"/>
          </w:tcPr>
          <w:p>
            <w:r>
              <w:t>Assess supplier involvement, contractual constraints, and vendor notifications where applicable.</w:t>
            </w:r>
          </w:p>
        </w:tc>
        <w:tc>
          <w:tcPr>
            <w:tcW w:type="dxa" w:w="1728"/>
          </w:tcPr>
          <w:p>
            <w:r>
              <w:t>If third party involved</w:t>
            </w:r>
          </w:p>
        </w:tc>
        <w:tc>
          <w:tcPr>
            <w:tcW w:type="dxa" w:w="1728"/>
          </w:tcPr>
          <w:p>
            <w:r>
              <w:t>Supplier notice, vendor assessment, contract review notes.</w:t>
            </w:r>
          </w:p>
        </w:tc>
      </w:tr>
      <w:tr>
        <w:tc>
          <w:tcPr>
            <w:tcW w:type="dxa" w:w="1728"/>
          </w:tcPr>
          <w:p>
            <w:r>
              <w:t>6</w:t>
            </w:r>
          </w:p>
        </w:tc>
        <w:tc>
          <w:tcPr>
            <w:tcW w:type="dxa" w:w="1728"/>
          </w:tcPr>
          <w:p>
            <w:r>
              <w:t>Privacy / Data Protection</w:t>
            </w:r>
          </w:p>
        </w:tc>
        <w:tc>
          <w:tcPr>
            <w:tcW w:type="dxa" w:w="1728"/>
          </w:tcPr>
          <w:p>
            <w:r>
              <w:t>Assess whether personal data exposure is suspected and whether privacy notifications may be required.</w:t>
            </w:r>
          </w:p>
        </w:tc>
        <w:tc>
          <w:tcPr>
            <w:tcW w:type="dxa" w:w="1728"/>
          </w:tcPr>
          <w:p>
            <w:r>
              <w:t>If data exposure possible</w:t>
            </w:r>
          </w:p>
        </w:tc>
        <w:tc>
          <w:tcPr>
            <w:tcW w:type="dxa" w:w="1728"/>
          </w:tcPr>
          <w:p>
            <w:r>
              <w:t>Data exposure assessment, privacy decision record.</w:t>
            </w:r>
          </w:p>
        </w:tc>
      </w:tr>
      <w:tr>
        <w:tc>
          <w:tcPr>
            <w:tcW w:type="dxa" w:w="1728"/>
          </w:tcPr>
          <w:p>
            <w:r>
              <w:t>7</w:t>
            </w:r>
          </w:p>
        </w:tc>
        <w:tc>
          <w:tcPr>
            <w:tcW w:type="dxa" w:w="1728"/>
          </w:tcPr>
          <w:p>
            <w:r>
              <w:t>Legal</w:t>
            </w:r>
          </w:p>
        </w:tc>
        <w:tc>
          <w:tcPr>
            <w:tcW w:type="dxa" w:w="1728"/>
          </w:tcPr>
          <w:p>
            <w:r>
              <w:t>Review legal privilege, confidentiality, liability, law enforcement sensitivity, and external disclosure risks.</w:t>
            </w:r>
          </w:p>
        </w:tc>
        <w:tc>
          <w:tcPr>
            <w:tcW w:type="dxa" w:w="1728"/>
          </w:tcPr>
          <w:p>
            <w:r>
              <w:t>Yes</w:t>
            </w:r>
          </w:p>
        </w:tc>
        <w:tc>
          <w:tcPr>
            <w:tcW w:type="dxa" w:w="1728"/>
          </w:tcPr>
          <w:p>
            <w:r>
              <w:t>Legal review confirmation.</w:t>
            </w:r>
          </w:p>
        </w:tc>
      </w:tr>
      <w:tr>
        <w:tc>
          <w:tcPr>
            <w:tcW w:type="dxa" w:w="1728"/>
          </w:tcPr>
          <w:p>
            <w:r>
              <w:t>8</w:t>
            </w:r>
          </w:p>
        </w:tc>
        <w:tc>
          <w:tcPr>
            <w:tcW w:type="dxa" w:w="1728"/>
          </w:tcPr>
          <w:p>
            <w:r>
              <w:t>Compliance / Regulatory Affairs</w:t>
            </w:r>
          </w:p>
        </w:tc>
        <w:tc>
          <w:tcPr>
            <w:tcW w:type="dxa" w:w="1728"/>
          </w:tcPr>
          <w:p>
            <w:r>
              <w:t>Confirm suitability of voluntary notification, authority route, and consistency with other regulatory communications.</w:t>
            </w:r>
          </w:p>
        </w:tc>
        <w:tc>
          <w:tcPr>
            <w:tcW w:type="dxa" w:w="1728"/>
          </w:tcPr>
          <w:p>
            <w:r>
              <w:t>Yes</w:t>
            </w:r>
          </w:p>
        </w:tc>
        <w:tc>
          <w:tcPr>
            <w:tcW w:type="dxa" w:w="1728"/>
          </w:tcPr>
          <w:p>
            <w:r>
              <w:t>Compliance review confirmation.</w:t>
            </w:r>
          </w:p>
        </w:tc>
      </w:tr>
      <w:tr>
        <w:tc>
          <w:tcPr>
            <w:tcW w:type="dxa" w:w="1728"/>
          </w:tcPr>
          <w:p>
            <w:r>
              <w:t>9</w:t>
            </w:r>
          </w:p>
        </w:tc>
        <w:tc>
          <w:tcPr>
            <w:tcW w:type="dxa" w:w="1728"/>
          </w:tcPr>
          <w:p>
            <w:r>
              <w:t>Communications</w:t>
            </w:r>
          </w:p>
        </w:tc>
        <w:tc>
          <w:tcPr>
            <w:tcW w:type="dxa" w:w="1728"/>
          </w:tcPr>
          <w:p>
            <w:r>
              <w:t>Assess internal, customer, media, investor, or market communications implications.</w:t>
            </w:r>
          </w:p>
        </w:tc>
        <w:tc>
          <w:tcPr>
            <w:tcW w:type="dxa" w:w="1728"/>
          </w:tcPr>
          <w:p>
            <w:r>
              <w:t>If external communications possible</w:t>
            </w:r>
          </w:p>
        </w:tc>
        <w:tc>
          <w:tcPr>
            <w:tcW w:type="dxa" w:w="1728"/>
          </w:tcPr>
          <w:p>
            <w:r>
              <w:t>Communications assessment or holding statement.</w:t>
            </w:r>
          </w:p>
        </w:tc>
      </w:tr>
      <w:tr>
        <w:tc>
          <w:tcPr>
            <w:tcW w:type="dxa" w:w="1728"/>
          </w:tcPr>
          <w:p>
            <w:r>
              <w:t>10</w:t>
            </w:r>
          </w:p>
        </w:tc>
        <w:tc>
          <w:tcPr>
            <w:tcW w:type="dxa" w:w="1728"/>
          </w:tcPr>
          <w:p>
            <w:r>
              <w:t>Accountable Executive / Senior Management</w:t>
            </w:r>
          </w:p>
        </w:tc>
        <w:tc>
          <w:tcPr>
            <w:tcW w:type="dxa" w:w="1728"/>
          </w:tcPr>
          <w:p>
            <w:r>
              <w:t>Approve the voluntary notification decision and submission content.</w:t>
            </w:r>
          </w:p>
        </w:tc>
        <w:tc>
          <w:tcPr>
            <w:tcW w:type="dxa" w:w="1728"/>
          </w:tcPr>
          <w:p>
            <w:r>
              <w:t>Yes</w:t>
            </w:r>
          </w:p>
        </w:tc>
        <w:tc>
          <w:tcPr>
            <w:tcW w:type="dxa" w:w="1728"/>
          </w:tcPr>
          <w:p>
            <w:r>
              <w:t>Approval record, email approval, meeting minutes, or workflow approval.</w:t>
            </w:r>
          </w:p>
        </w:tc>
      </w:tr>
      <w:tr>
        <w:tc>
          <w:tcPr>
            <w:tcW w:type="dxa" w:w="1728"/>
          </w:tcPr>
          <w:p>
            <w:r>
              <w:t>11</w:t>
            </w:r>
          </w:p>
        </w:tc>
        <w:tc>
          <w:tcPr>
            <w:tcW w:type="dxa" w:w="1728"/>
          </w:tcPr>
          <w:p>
            <w:r>
              <w:t>Regulatory Liaison / Compliance</w:t>
            </w:r>
          </w:p>
        </w:tc>
        <w:tc>
          <w:tcPr>
            <w:tcW w:type="dxa" w:w="1728"/>
          </w:tcPr>
          <w:p>
            <w:r>
              <w:t>Submit notification through approved channel and retain receipt.</w:t>
            </w:r>
          </w:p>
        </w:tc>
        <w:tc>
          <w:tcPr>
            <w:tcW w:type="dxa" w:w="1728"/>
          </w:tcPr>
          <w:p>
            <w:r>
              <w:t>Yes, if submitted</w:t>
            </w:r>
          </w:p>
        </w:tc>
        <w:tc>
          <w:tcPr>
            <w:tcW w:type="dxa" w:w="1728"/>
          </w:tcPr>
          <w:p>
            <w:r>
              <w:t>Submission receipt, portal reference, email acknowledgement, call log.</w:t>
            </w:r>
          </w:p>
        </w:tc>
      </w:tr>
    </w:tbl>
    <w:p>
      <w:r>
        <w:t>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Approval Role</w:t>
            </w:r>
          </w:p>
        </w:tc>
        <w:tc>
          <w:tcPr>
            <w:tcW w:type="dxa" w:w="1728"/>
          </w:tcPr>
          <w:p>
            <w:r>
              <w:t>Name</w:t>
            </w:r>
          </w:p>
        </w:tc>
        <w:tc>
          <w:tcPr>
            <w:tcW w:type="dxa" w:w="1728"/>
          </w:tcPr>
          <w:p>
            <w:r>
              <w:t>Decision</w:t>
            </w:r>
          </w:p>
        </w:tc>
        <w:tc>
          <w:tcPr>
            <w:tcW w:type="dxa" w:w="1728"/>
          </w:tcPr>
          <w:p>
            <w:r>
              <w:t>Date and Time</w:t>
            </w:r>
          </w:p>
        </w:tc>
        <w:tc>
          <w:tcPr>
            <w:tcW w:type="dxa" w:w="1728"/>
          </w:tcPr>
          <w:p>
            <w:r>
              <w:t>Comments</w:t>
            </w:r>
          </w:p>
        </w:tc>
      </w:tr>
      <w:tr>
        <w:tc>
          <w:tcPr>
            <w:tcW w:type="dxa" w:w="1728"/>
          </w:tcPr>
          <w:p>
            <w:r>
              <w:t>Security Lead</w:t>
            </w:r>
          </w:p>
        </w:tc>
        <w:tc>
          <w:tcPr>
            <w:tcW w:type="dxa" w:w="1728"/>
          </w:tcPr>
          <w:p>
            <w:r>
              <w:t>[Name]</w:t>
            </w:r>
          </w:p>
        </w:tc>
        <w:tc>
          <w:tcPr>
            <w:tcW w:type="dxa" w:w="1728"/>
          </w:tcPr>
          <w:p>
            <w:r>
              <w:t>Approved / rejected / changes required</w:t>
            </w:r>
          </w:p>
        </w:tc>
        <w:tc>
          <w:tcPr>
            <w:tcW w:type="dxa" w:w="1728"/>
          </w:tcPr>
          <w:p>
            <w:r>
              <w:t>[YYYY-MM-DD HH:MM TZ]</w:t>
            </w:r>
          </w:p>
        </w:tc>
        <w:tc>
          <w:tcPr>
            <w:tcW w:type="dxa" w:w="1728"/>
          </w:tcPr>
          <w:p>
            <w:r>
              <w:t>[Comments]</w:t>
            </w:r>
          </w:p>
        </w:tc>
      </w:tr>
      <w:tr>
        <w:tc>
          <w:tcPr>
            <w:tcW w:type="dxa" w:w="1728"/>
          </w:tcPr>
          <w:p>
            <w:r>
              <w:t>ICT Risk Lead</w:t>
            </w:r>
          </w:p>
        </w:tc>
        <w:tc>
          <w:tcPr>
            <w:tcW w:type="dxa" w:w="1728"/>
          </w:tcPr>
          <w:p>
            <w:r>
              <w:t>[Name]</w:t>
            </w:r>
          </w:p>
        </w:tc>
        <w:tc>
          <w:tcPr>
            <w:tcW w:type="dxa" w:w="1728"/>
          </w:tcPr>
          <w:p>
            <w:r>
              <w:t>Approved / rejected / changes required</w:t>
            </w:r>
          </w:p>
        </w:tc>
        <w:tc>
          <w:tcPr>
            <w:tcW w:type="dxa" w:w="1728"/>
          </w:tcPr>
          <w:p>
            <w:r>
              <w:t>[YYYY-MM-DD HH:MM TZ]</w:t>
            </w:r>
          </w:p>
        </w:tc>
        <w:tc>
          <w:tcPr>
            <w:tcW w:type="dxa" w:w="1728"/>
          </w:tcPr>
          <w:p>
            <w:r>
              <w:t>[Comments]</w:t>
            </w:r>
          </w:p>
        </w:tc>
      </w:tr>
      <w:tr>
        <w:tc>
          <w:tcPr>
            <w:tcW w:type="dxa" w:w="1728"/>
          </w:tcPr>
          <w:p>
            <w:r>
              <w:t>Legal Reviewer</w:t>
            </w:r>
          </w:p>
        </w:tc>
        <w:tc>
          <w:tcPr>
            <w:tcW w:type="dxa" w:w="1728"/>
          </w:tcPr>
          <w:p>
            <w:r>
              <w:t>[Name]</w:t>
            </w:r>
          </w:p>
        </w:tc>
        <w:tc>
          <w:tcPr>
            <w:tcW w:type="dxa" w:w="1728"/>
          </w:tcPr>
          <w:p>
            <w:r>
              <w:t>Approved / rejected / changes required</w:t>
            </w:r>
          </w:p>
        </w:tc>
        <w:tc>
          <w:tcPr>
            <w:tcW w:type="dxa" w:w="1728"/>
          </w:tcPr>
          <w:p>
            <w:r>
              <w:t>[YYYY-MM-DD HH:MM TZ]</w:t>
            </w:r>
          </w:p>
        </w:tc>
        <w:tc>
          <w:tcPr>
            <w:tcW w:type="dxa" w:w="1728"/>
          </w:tcPr>
          <w:p>
            <w:r>
              <w:t>[Comments]</w:t>
            </w:r>
          </w:p>
        </w:tc>
      </w:tr>
      <w:tr>
        <w:tc>
          <w:tcPr>
            <w:tcW w:type="dxa" w:w="1728"/>
          </w:tcPr>
          <w:p>
            <w:r>
              <w:t>Compliance Reviewer</w:t>
            </w:r>
          </w:p>
        </w:tc>
        <w:tc>
          <w:tcPr>
            <w:tcW w:type="dxa" w:w="1728"/>
          </w:tcPr>
          <w:p>
            <w:r>
              <w:t>[Name]</w:t>
            </w:r>
          </w:p>
        </w:tc>
        <w:tc>
          <w:tcPr>
            <w:tcW w:type="dxa" w:w="1728"/>
          </w:tcPr>
          <w:p>
            <w:r>
              <w:t>Approved / rejected / changes required</w:t>
            </w:r>
          </w:p>
        </w:tc>
        <w:tc>
          <w:tcPr>
            <w:tcW w:type="dxa" w:w="1728"/>
          </w:tcPr>
          <w:p>
            <w:r>
              <w:t>[YYYY-MM-DD HH:MM TZ]</w:t>
            </w:r>
          </w:p>
        </w:tc>
        <w:tc>
          <w:tcPr>
            <w:tcW w:type="dxa" w:w="1728"/>
          </w:tcPr>
          <w:p>
            <w:r>
              <w:t>[Comments]</w:t>
            </w:r>
          </w:p>
        </w:tc>
      </w:tr>
      <w:tr>
        <w:tc>
          <w:tcPr>
            <w:tcW w:type="dxa" w:w="1728"/>
          </w:tcPr>
          <w:p>
            <w:r>
              <w:t>Accountable Executive</w:t>
            </w:r>
          </w:p>
        </w:tc>
        <w:tc>
          <w:tcPr>
            <w:tcW w:type="dxa" w:w="1728"/>
          </w:tcPr>
          <w:p>
            <w:r>
              <w:t>[Name]</w:t>
            </w:r>
          </w:p>
        </w:tc>
        <w:tc>
          <w:tcPr>
            <w:tcW w:type="dxa" w:w="1728"/>
          </w:tcPr>
          <w:p>
            <w:r>
              <w:t>Approved / rejected / deferred</w:t>
            </w:r>
          </w:p>
        </w:tc>
        <w:tc>
          <w:tcPr>
            <w:tcW w:type="dxa" w:w="1728"/>
          </w:tcPr>
          <w:p>
            <w:r>
              <w:t>[YYYY-MM-DD HH:MM TZ]</w:t>
            </w:r>
          </w:p>
        </w:tc>
        <w:tc>
          <w:tcPr>
            <w:tcW w:type="dxa" w:w="1728"/>
          </w:tcPr>
          <w:p>
            <w:r>
              <w:t>[Comments]</w:t>
            </w:r>
          </w:p>
        </w:tc>
      </w:tr>
    </w:tbl>
    <w:p>
      <w:r>
        <w:t>Routing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Minimum Routing</w:t>
            </w:r>
          </w:p>
        </w:tc>
        <w:tc>
          <w:tcPr>
            <w:tcW w:type="dxa" w:w="2880"/>
          </w:tcPr>
          <w:p>
            <w:r>
              <w:t>Expected Action</w:t>
            </w:r>
          </w:p>
        </w:tc>
      </w:tr>
      <w:tr>
        <w:tc>
          <w:tcPr>
            <w:tcW w:type="dxa" w:w="2880"/>
          </w:tcPr>
          <w:p>
            <w:r>
              <w:t>Credible threat with potential effect on a critical or important function</w:t>
            </w:r>
          </w:p>
        </w:tc>
        <w:tc>
          <w:tcPr>
            <w:tcW w:type="dxa" w:w="2880"/>
          </w:tcPr>
          <w:p>
            <w:r>
              <w:t>Security Operations, ICT Risk, Service Owner, Legal, Compliance, Accountable Executive</w:t>
            </w:r>
          </w:p>
        </w:tc>
        <w:tc>
          <w:tcPr>
            <w:tcW w:type="dxa" w:w="2880"/>
          </w:tcPr>
          <w:p>
            <w:r>
              <w:t>Complete significance assessment and decide whether to submit voluntary notification.</w:t>
            </w:r>
          </w:p>
        </w:tc>
      </w:tr>
      <w:tr>
        <w:tc>
          <w:tcPr>
            <w:tcW w:type="dxa" w:w="2880"/>
          </w:tcPr>
          <w:p>
            <w:r>
              <w:t>Targeted ransomware, destructive malware, or extortion threat</w:t>
            </w:r>
          </w:p>
        </w:tc>
        <w:tc>
          <w:tcPr>
            <w:tcW w:type="dxa" w:w="2880"/>
          </w:tcPr>
          <w:p>
            <w:r>
              <w:t>Security Operations, Crisis Management, ICT Operations, Legal, Compliance, Communications, Accountable Executive</w:t>
            </w:r>
          </w:p>
        </w:tc>
        <w:tc>
          <w:tcPr>
            <w:tcW w:type="dxa" w:w="2880"/>
          </w:tcPr>
          <w:p>
            <w:r>
              <w:t>Consider urgent notification, law enforcement engagement, containment readiness, and stakeholder communications planning.</w:t>
            </w:r>
          </w:p>
        </w:tc>
      </w:tr>
      <w:tr>
        <w:tc>
          <w:tcPr>
            <w:tcW w:type="dxa" w:w="2880"/>
          </w:tcPr>
          <w:p>
            <w:r>
              <w:t>Threat involving third-party ICT service provider</w:t>
            </w:r>
          </w:p>
        </w:tc>
        <w:tc>
          <w:tcPr>
            <w:tcW w:type="dxa" w:w="2880"/>
          </w:tcPr>
          <w:p>
            <w:r>
              <w:t>Security Operations, Third-Party Risk, Vendor Management, Service Owner, Legal, Compliance</w:t>
            </w:r>
          </w:p>
        </w:tc>
        <w:tc>
          <w:tcPr>
            <w:tcW w:type="dxa" w:w="2880"/>
          </w:tcPr>
          <w:p>
            <w:r>
              <w:t>Confirm supplier facts, assess concentration and contagion risk, and align external messaging where appropriate.</w:t>
            </w:r>
          </w:p>
        </w:tc>
      </w:tr>
      <w:tr>
        <w:tc>
          <w:tcPr>
            <w:tcW w:type="dxa" w:w="2880"/>
          </w:tcPr>
          <w:p>
            <w:r>
              <w:t>Threat involving possible personal data exposure</w:t>
            </w:r>
          </w:p>
        </w:tc>
        <w:tc>
          <w:tcPr>
            <w:tcW w:type="dxa" w:w="2880"/>
          </w:tcPr>
          <w:p>
            <w:r>
              <w:t>Security Operations, Privacy / Data Protection, Legal, Compliance, Service Owner</w:t>
            </w:r>
          </w:p>
        </w:tc>
        <w:tc>
          <w:tcPr>
            <w:tcW w:type="dxa" w:w="2880"/>
          </w:tcPr>
          <w:p>
            <w:r>
              <w:t>Assess data exposure, preserve evidence, and determine whether separate privacy notification obligations may apply.</w:t>
            </w:r>
          </w:p>
        </w:tc>
      </w:tr>
      <w:tr>
        <w:tc>
          <w:tcPr>
            <w:tcW w:type="dxa" w:w="2880"/>
          </w:tcPr>
          <w:p>
            <w:r>
              <w:t>Sector-wide threat or shared infrastructure risk</w:t>
            </w:r>
          </w:p>
        </w:tc>
        <w:tc>
          <w:tcPr>
            <w:tcW w:type="dxa" w:w="2880"/>
          </w:tcPr>
          <w:p>
            <w:r>
              <w:t>Security Operations, ICT Risk, Compliance, Sector Liaison, Accountable Executive</w:t>
            </w:r>
          </w:p>
        </w:tc>
        <w:tc>
          <w:tcPr>
            <w:tcW w:type="dxa" w:w="2880"/>
          </w:tcPr>
          <w:p>
            <w:r>
              <w:t>Consider supervisory notification and information sharing with approved sector channels.</w:t>
            </w:r>
          </w:p>
        </w:tc>
      </w:tr>
      <w:tr>
        <w:tc>
          <w:tcPr>
            <w:tcW w:type="dxa" w:w="2880"/>
          </w:tcPr>
          <w:p>
            <w:r>
              <w:t>Threat becomes a confirmed major ICT-related incident</w:t>
            </w:r>
          </w:p>
        </w:tc>
        <w:tc>
          <w:tcPr>
            <w:tcW w:type="dxa" w:w="2880"/>
          </w:tcPr>
          <w:p>
            <w:r>
              <w:t>Incident Management, Crisis Management, Legal, Compliance, Accountable Executive</w:t>
            </w:r>
          </w:p>
        </w:tc>
        <w:tc>
          <w:tcPr>
            <w:tcW w:type="dxa" w:w="2880"/>
          </w:tcPr>
          <w:p>
            <w:r>
              <w:t>Transition to mandatory incident reporting process and reference the voluntary notification record.</w:t>
            </w:r>
          </w:p>
        </w:tc>
      </w:tr>
    </w:tbl>
    <w:p>
      <w:pPr>
        <w:pStyle w:val="Heading2"/>
      </w:pPr>
      <w:r>
        <w:t>Records &amp; Retention</w:t>
      </w:r>
    </w:p>
    <w:p>
      <w:r>
        <w:t>Completed forms and supporting evidence must be retained as official governance and regulatory communication records. Records must be accurate, complete, access-controlled, and protected against unauthorised alteration or deletion.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Storage Location</w:t>
            </w:r>
          </w:p>
        </w:tc>
        <w:tc>
          <w:tcPr>
            <w:tcW w:type="dxa" w:w="1728"/>
          </w:tcPr>
          <w:p>
            <w:r>
              <w:t>Minimum Retention</w:t>
            </w:r>
          </w:p>
        </w:tc>
        <w:tc>
          <w:tcPr>
            <w:tcW w:type="dxa" w:w="1728"/>
          </w:tcPr>
          <w:p>
            <w:r>
              <w:t>Access Restrictions</w:t>
            </w:r>
          </w:p>
        </w:tc>
      </w:tr>
      <w:tr>
        <w:tc>
          <w:tcPr>
            <w:tcW w:type="dxa" w:w="1728"/>
          </w:tcPr>
          <w:p>
            <w:r>
              <w:t>Completed Significant Cyber Threat Voluntary Notification Form</w:t>
            </w:r>
          </w:p>
        </w:tc>
        <w:tc>
          <w:tcPr>
            <w:tcW w:type="dxa" w:w="1728"/>
          </w:tcPr>
          <w:p>
            <w:r>
              <w:t>ICT Risk / Compliance</w:t>
            </w:r>
          </w:p>
        </w:tc>
        <w:tc>
          <w:tcPr>
            <w:tcW w:type="dxa" w:w="1728"/>
          </w:tcPr>
          <w:p>
            <w:r>
              <w:t>[GRC repository / incident management platform]</w:t>
            </w:r>
          </w:p>
        </w:tc>
        <w:tc>
          <w:tcPr>
            <w:tcW w:type="dxa" w:w="1728"/>
          </w:tcPr>
          <w:p>
            <w:r>
              <w:t>[Retention period]</w:t>
            </w:r>
          </w:p>
        </w:tc>
        <w:tc>
          <w:tcPr>
            <w:tcW w:type="dxa" w:w="1728"/>
          </w:tcPr>
          <w:p>
            <w:r>
              <w:t>Need-to-know: Security, ICT Risk, Legal, Compliance, accountable management.</w:t>
            </w:r>
          </w:p>
        </w:tc>
      </w:tr>
      <w:tr>
        <w:tc>
          <w:tcPr>
            <w:tcW w:type="dxa" w:w="1728"/>
          </w:tcPr>
          <w:p>
            <w:r>
              <w:t>Approval Record</w:t>
            </w:r>
          </w:p>
        </w:tc>
        <w:tc>
          <w:tcPr>
            <w:tcW w:type="dxa" w:w="1728"/>
          </w:tcPr>
          <w:p>
            <w:r>
              <w:t>Compliance / Regulatory Affairs</w:t>
            </w:r>
          </w:p>
        </w:tc>
        <w:tc>
          <w:tcPr>
            <w:tcW w:type="dxa" w:w="1728"/>
          </w:tcPr>
          <w:p>
            <w:r>
              <w:t>[GRC repository / workflow system]</w:t>
            </w:r>
          </w:p>
        </w:tc>
        <w:tc>
          <w:tcPr>
            <w:tcW w:type="dxa" w:w="1728"/>
          </w:tcPr>
          <w:p>
            <w:r>
              <w:t>[Retention period]</w:t>
            </w:r>
          </w:p>
        </w:tc>
        <w:tc>
          <w:tcPr>
            <w:tcW w:type="dxa" w:w="1728"/>
          </w:tcPr>
          <w:p>
            <w:r>
              <w:t>Need-to-know, with Legal access preserved.</w:t>
            </w:r>
          </w:p>
        </w:tc>
      </w:tr>
      <w:tr>
        <w:tc>
          <w:tcPr>
            <w:tcW w:type="dxa" w:w="1728"/>
          </w:tcPr>
          <w:p>
            <w:r>
              <w:t>Submission Receipt or Authority Acknowledgement</w:t>
            </w:r>
          </w:p>
        </w:tc>
        <w:tc>
          <w:tcPr>
            <w:tcW w:type="dxa" w:w="1728"/>
          </w:tcPr>
          <w:p>
            <w:r>
              <w:t>Compliance / Regulatory Affairs</w:t>
            </w:r>
          </w:p>
        </w:tc>
        <w:tc>
          <w:tcPr>
            <w:tcW w:type="dxa" w:w="1728"/>
          </w:tcPr>
          <w:p>
            <w:r>
              <w:t>[Regulatory communications repository]</w:t>
            </w:r>
          </w:p>
        </w:tc>
        <w:tc>
          <w:tcPr>
            <w:tcW w:type="dxa" w:w="1728"/>
          </w:tcPr>
          <w:p>
            <w:r>
              <w:t>[Retention period]</w:t>
            </w:r>
          </w:p>
        </w:tc>
        <w:tc>
          <w:tcPr>
            <w:tcW w:type="dxa" w:w="1728"/>
          </w:tcPr>
          <w:p>
            <w:r>
              <w:t>Compliance, Legal, accountable management.</w:t>
            </w:r>
          </w:p>
        </w:tc>
      </w:tr>
      <w:tr>
        <w:tc>
          <w:tcPr>
            <w:tcW w:type="dxa" w:w="1728"/>
          </w:tcPr>
          <w:p>
            <w:r>
              <w:t>Threat Intelligence and Evidence Pack</w:t>
            </w:r>
          </w:p>
        </w:tc>
        <w:tc>
          <w:tcPr>
            <w:tcW w:type="dxa" w:w="1728"/>
          </w:tcPr>
          <w:p>
            <w:r>
              <w:t>Security Operations</w:t>
            </w:r>
          </w:p>
        </w:tc>
        <w:tc>
          <w:tcPr>
            <w:tcW w:type="dxa" w:w="1728"/>
          </w:tcPr>
          <w:p>
            <w:r>
              <w:t>[Security case management platform]</w:t>
            </w:r>
          </w:p>
        </w:tc>
        <w:tc>
          <w:tcPr>
            <w:tcW w:type="dxa" w:w="1728"/>
          </w:tcPr>
          <w:p>
            <w:r>
              <w:t>[Retention period]</w:t>
            </w:r>
          </w:p>
        </w:tc>
        <w:tc>
          <w:tcPr>
            <w:tcW w:type="dxa" w:w="1728"/>
          </w:tcPr>
          <w:p>
            <w:r>
              <w:t>Restricted to authorised security, ICT, Legal, and risk personnel.</w:t>
            </w:r>
          </w:p>
        </w:tc>
      </w:tr>
      <w:tr>
        <w:tc>
          <w:tcPr>
            <w:tcW w:type="dxa" w:w="1728"/>
          </w:tcPr>
          <w:p>
            <w:r>
              <w:t>Significance and Impact Assessment</w:t>
            </w:r>
          </w:p>
        </w:tc>
        <w:tc>
          <w:tcPr>
            <w:tcW w:type="dxa" w:w="1728"/>
          </w:tcPr>
          <w:p>
            <w:r>
              <w:t>ICT Risk / Operational Resilience</w:t>
            </w:r>
          </w:p>
        </w:tc>
        <w:tc>
          <w:tcPr>
            <w:tcW w:type="dxa" w:w="1728"/>
          </w:tcPr>
          <w:p>
            <w:r>
              <w:t>[GRC repository]</w:t>
            </w:r>
          </w:p>
        </w:tc>
        <w:tc>
          <w:tcPr>
            <w:tcW w:type="dxa" w:w="1728"/>
          </w:tcPr>
          <w:p>
            <w:r>
              <w:t>[Retention period]</w:t>
            </w:r>
          </w:p>
        </w:tc>
        <w:tc>
          <w:tcPr>
            <w:tcW w:type="dxa" w:w="1728"/>
          </w:tcPr>
          <w:p>
            <w:r>
              <w:t>ICT Risk, Compliance, Legal, service owners, accountable management.</w:t>
            </w:r>
          </w:p>
        </w:tc>
      </w:tr>
      <w:tr>
        <w:tc>
          <w:tcPr>
            <w:tcW w:type="dxa" w:w="1728"/>
          </w:tcPr>
          <w:p>
            <w:r>
              <w:t>Legal and Compliance Review Notes</w:t>
            </w:r>
          </w:p>
        </w:tc>
        <w:tc>
          <w:tcPr>
            <w:tcW w:type="dxa" w:w="1728"/>
          </w:tcPr>
          <w:p>
            <w:r>
              <w:t>Legal / Compliance</w:t>
            </w:r>
          </w:p>
        </w:tc>
        <w:tc>
          <w:tcPr>
            <w:tcW w:type="dxa" w:w="1728"/>
          </w:tcPr>
          <w:p>
            <w:r>
              <w:t>[Legal matter management system / GRC repository]</w:t>
            </w:r>
          </w:p>
        </w:tc>
        <w:tc>
          <w:tcPr>
            <w:tcW w:type="dxa" w:w="1728"/>
          </w:tcPr>
          <w:p>
            <w:r>
              <w:t>[Retention period]</w:t>
            </w:r>
          </w:p>
        </w:tc>
        <w:tc>
          <w:tcPr>
            <w:tcW w:type="dxa" w:w="1728"/>
          </w:tcPr>
          <w:p>
            <w:r>
              <w:t>Restricted; legal privilege and confidentiality controls where applicable.</w:t>
            </w:r>
          </w:p>
        </w:tc>
      </w:tr>
      <w:tr>
        <w:tc>
          <w:tcPr>
            <w:tcW w:type="dxa" w:w="1728"/>
          </w:tcPr>
          <w:p>
            <w:r>
              <w:t>Supplier Communications</w:t>
            </w:r>
          </w:p>
        </w:tc>
        <w:tc>
          <w:tcPr>
            <w:tcW w:type="dxa" w:w="1728"/>
          </w:tcPr>
          <w:p>
            <w:r>
              <w:t>Third-Party Risk / Vendor Management</w:t>
            </w:r>
          </w:p>
        </w:tc>
        <w:tc>
          <w:tcPr>
            <w:tcW w:type="dxa" w:w="1728"/>
          </w:tcPr>
          <w:p>
            <w:r>
              <w:t>[Vendor management repository]</w:t>
            </w:r>
          </w:p>
        </w:tc>
        <w:tc>
          <w:tcPr>
            <w:tcW w:type="dxa" w:w="1728"/>
          </w:tcPr>
          <w:p>
            <w:r>
              <w:t>[Retention period]</w:t>
            </w:r>
          </w:p>
        </w:tc>
        <w:tc>
          <w:tcPr>
            <w:tcW w:type="dxa" w:w="1728"/>
          </w:tcPr>
          <w:p>
            <w:r>
              <w:t>Vendor management, Legal, ICT Risk, service owners.</w:t>
            </w:r>
          </w:p>
        </w:tc>
      </w:tr>
      <w:tr>
        <w:tc>
          <w:tcPr>
            <w:tcW w:type="dxa" w:w="1728"/>
          </w:tcPr>
          <w:p>
            <w:r>
              <w:t>Related Incident Records</w:t>
            </w:r>
          </w:p>
        </w:tc>
        <w:tc>
          <w:tcPr>
            <w:tcW w:type="dxa" w:w="1728"/>
          </w:tcPr>
          <w:p>
            <w:r>
              <w:t>Incident Management</w:t>
            </w:r>
          </w:p>
        </w:tc>
        <w:tc>
          <w:tcPr>
            <w:tcW w:type="dxa" w:w="1728"/>
          </w:tcPr>
          <w:p>
            <w:r>
              <w:t>[Incident management platform]</w:t>
            </w:r>
          </w:p>
        </w:tc>
        <w:tc>
          <w:tcPr>
            <w:tcW w:type="dxa" w:w="1728"/>
          </w:tcPr>
          <w:p>
            <w:r>
              <w:t>[Retention period]</w:t>
            </w:r>
          </w:p>
        </w:tc>
        <w:tc>
          <w:tcPr>
            <w:tcW w:type="dxa" w:w="1728"/>
          </w:tcPr>
          <w:p>
            <w:r>
              <w:t>Restricted according to incident classification.</w:t>
            </w:r>
          </w:p>
        </w:tc>
      </w:tr>
      <w:tr>
        <w:tc>
          <w:tcPr>
            <w:tcW w:type="dxa" w:w="1728"/>
          </w:tcPr>
          <w:p>
            <w:r>
              <w:t>Follow-Up Communications with Authority</w:t>
            </w:r>
          </w:p>
        </w:tc>
        <w:tc>
          <w:tcPr>
            <w:tcW w:type="dxa" w:w="1728"/>
          </w:tcPr>
          <w:p>
            <w:r>
              <w:t>Compliance / Regulatory Affairs</w:t>
            </w:r>
          </w:p>
        </w:tc>
        <w:tc>
          <w:tcPr>
            <w:tcW w:type="dxa" w:w="1728"/>
          </w:tcPr>
          <w:p>
            <w:r>
              <w:t>[Regulatory communications repository]</w:t>
            </w:r>
          </w:p>
        </w:tc>
        <w:tc>
          <w:tcPr>
            <w:tcW w:type="dxa" w:w="1728"/>
          </w:tcPr>
          <w:p>
            <w:r>
              <w:t>[Retention period]</w:t>
            </w:r>
          </w:p>
        </w:tc>
        <w:tc>
          <w:tcPr>
            <w:tcW w:type="dxa" w:w="1728"/>
          </w:tcPr>
          <w:p>
            <w:r>
              <w:t>Compliance, Legal, accountable management.</w:t>
            </w:r>
          </w:p>
        </w:tc>
      </w:tr>
      <w:tr>
        <w:tc>
          <w:tcPr>
            <w:tcW w:type="dxa" w:w="1728"/>
          </w:tcPr>
          <w:p>
            <w:r>
              <w:t>Closure or No Further Update Record</w:t>
            </w:r>
          </w:p>
        </w:tc>
        <w:tc>
          <w:tcPr>
            <w:tcW w:type="dxa" w:w="1728"/>
          </w:tcPr>
          <w:p>
            <w:r>
              <w:t>ICT Risk / Compliance</w:t>
            </w:r>
          </w:p>
        </w:tc>
        <w:tc>
          <w:tcPr>
            <w:tcW w:type="dxa" w:w="1728"/>
          </w:tcPr>
          <w:p>
            <w:r>
              <w:t>[GRC repository]</w:t>
            </w:r>
          </w:p>
        </w:tc>
        <w:tc>
          <w:tcPr>
            <w:tcW w:type="dxa" w:w="1728"/>
          </w:tcPr>
          <w:p>
            <w:r>
              <w:t>[Retention period]</w:t>
            </w:r>
          </w:p>
        </w:tc>
        <w:tc>
          <w:tcPr>
            <w:tcW w:type="dxa" w:w="1728"/>
          </w:tcPr>
          <w:p>
            <w:r>
              <w:t>Need-to-know.</w:t>
            </w:r>
          </w:p>
        </w:tc>
      </w:tr>
    </w:tbl>
    <w:p>
      <w:r>
        <w:t>Records must include:</w:t>
      </w:r>
    </w:p>
    <w:p>
      <w:pPr>
        <w:pStyle w:val="ListBullet"/>
      </w:pPr>
      <w:r>
        <w:t>The completed version of this form used for the decision.</w:t>
      </w:r>
    </w:p>
    <w:p>
      <w:pPr>
        <w:pStyle w:val="ListBullet"/>
      </w:pPr>
      <w:r>
        <w:t>All material evidence supporting the threat assessment.</w:t>
      </w:r>
    </w:p>
    <w:p>
      <w:pPr>
        <w:pStyle w:val="ListBullet"/>
      </w:pPr>
      <w:r>
        <w:t>The rationale for submitting, deferring, or not submitting the voluntary notification.</w:t>
      </w:r>
    </w:p>
    <w:p>
      <w:pPr>
        <w:pStyle w:val="ListBullet"/>
      </w:pPr>
      <w:r>
        <w:t>The names and roles of reviewers and approvers.</w:t>
      </w:r>
    </w:p>
    <w:p>
      <w:pPr>
        <w:pStyle w:val="ListBullet"/>
      </w:pPr>
      <w:r>
        <w:t>The date, time, method, and recipient of any external notification.</w:t>
      </w:r>
    </w:p>
    <w:p>
      <w:pPr>
        <w:pStyle w:val="ListBullet"/>
      </w:pPr>
      <w:r>
        <w:t>Any acknowledgement, reference number, or feedback from the authority.</w:t>
      </w:r>
    </w:p>
    <w:p>
      <w:pPr>
        <w:pStyle w:val="ListBullet"/>
      </w:pPr>
      <w:r>
        <w:t>Any follow-up updates, corrections, or closure communications.</w:t>
      </w:r>
    </w:p>
    <w:p>
      <w:pPr>
        <w:pStyle w:val="ListBullet"/>
      </w:pPr>
      <w:r>
        <w:t>Cross-references to related incidents, risks, vulnerabilities, changes, supplier events, or resilience actions.</w:t>
      </w:r>
    </w:p>
    <w:p>
      <w:r>
        <w:t>Retention and disposal must follow the organisation’s records management, legal hold, regulatory communications, and incident management requirements. If litigation, regulatory investigation, law enforcement activity, insurance claim, audit, or internal investigation is reasonably anticipated, relevant records must be preserved and routine deletion must be suspended until released by Legal.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