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C16 - Application Software Security</w:t>
      </w:r>
    </w:p>
    <w:p>
      <w:pPr>
        <w:pStyle w:val="Heading1"/>
      </w:pPr>
      <w:r>
        <w:t>C16 - Application Software Security</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[DOC-APPSEC-PROC-001]</w:t>
            </w:r>
          </w:p>
        </w:tc>
      </w:tr>
      <w:tr>
        <w:tc>
          <w:tcPr>
            <w:tcW w:type="dxa" w:w="4320"/>
          </w:tcPr>
          <w:p>
            <w:r>
              <w:t>Version</w:t>
            </w:r>
          </w:p>
        </w:tc>
        <w:tc>
          <w:tcPr>
            <w:tcW w:type="dxa" w:w="4320"/>
          </w:tcPr>
          <w:p>
            <w:r>
              <w:t>1.0</w:t>
            </w:r>
          </w:p>
        </w:tc>
      </w:tr>
      <w:tr>
        <w:tc>
          <w:tcPr>
            <w:tcW w:type="dxa" w:w="4320"/>
          </w:tcPr>
          <w:p>
            <w:r>
              <w:t>Owner</w:t>
            </w:r>
          </w:p>
        </w:tc>
        <w:tc>
          <w:tcPr>
            <w:tcW w:type="dxa" w:w="4320"/>
          </w:tcPr>
          <w:p>
            <w:r>
              <w:t>[Head of Application Security]</w:t>
            </w:r>
          </w:p>
        </w:tc>
      </w:tr>
      <w:tr>
        <w:tc>
          <w:tcPr>
            <w:tcW w:type="dxa" w:w="4320"/>
          </w:tcPr>
          <w:p>
            <w:r>
              <w:t>Effective Date</w:t>
            </w:r>
          </w:p>
        </w:tc>
        <w:tc>
          <w:tcPr>
            <w:tcW w:type="dxa" w:w="4320"/>
          </w:tcPr>
          <w:p>
            <w:r>
              <w:t>[YYYY-MM-DD]</w:t>
            </w:r>
          </w:p>
        </w:tc>
      </w:tr>
      <w:tr>
        <w:tc>
          <w:tcPr>
            <w:tcW w:type="dxa" w:w="4320"/>
          </w:tcPr>
          <w:p>
            <w:r>
              <w:t>Framework</w:t>
            </w:r>
          </w:p>
        </w:tc>
        <w:tc>
          <w:tcPr>
            <w:tcW w:type="dxa" w:w="4320"/>
          </w:tcPr>
          <w:p>
            <w:r>
              <w:t>CIS Controls v8</w:t>
            </w:r>
          </w:p>
        </w:tc>
      </w:tr>
      <w:tr>
        <w:tc>
          <w:tcPr>
            <w:tcW w:type="dxa" w:w="4320"/>
          </w:tcPr>
          <w:p>
            <w:r>
              <w:t>Classification</w:t>
            </w:r>
          </w:p>
        </w:tc>
        <w:tc>
          <w:tcPr>
            <w:tcW w:type="dxa" w:w="4320"/>
          </w:tcPr>
          <w:p>
            <w:r>
              <w:t>Internal</w:t>
            </w:r>
          </w:p>
        </w:tc>
      </w:tr>
    </w:tbl>
    <w:p>
      <w:pPr>
        <w:pStyle w:val="Heading2"/>
      </w:pPr>
      <w:r>
        <w:t>Purpose</w:t>
      </w:r>
    </w:p>
    <w:p>
      <w:r>
        <w:t>This procedure defines the activities required to build, test, release, and maintain secure application software across the organisation. It establishes a consistent secure software development lifecycle, including secure design, secure coding, dependency management, automated security testing, threat modelling, vulnerability remediation, and release approval.</w:t>
      </w:r>
    </w:p>
    <w:p>
      <w:r>
        <w:t>The procedure is intended to ensure that internally developed, customised, and externally developed applications are designed and operated with appropriate security controls, and that application security risks are identified and addressed before they can cause harm to the organisation, its customers, or its partners.</w:t>
      </w:r>
    </w:p>
    <w:p>
      <w:pPr>
        <w:pStyle w:val="Heading2"/>
      </w:pPr>
      <w:r>
        <w:t>Scope</w:t>
      </w:r>
    </w:p>
    <w:p>
      <w:r>
        <w:t>This procedure applies to all application software that is developed, configured, customised, integrated, or maintained by or on behalf of the organisation, including:</w:t>
      </w:r>
    </w:p>
    <w:p>
      <w:pPr>
        <w:pStyle w:val="ListBullet"/>
      </w:pPr>
      <w:r>
        <w:t>Web applications.</w:t>
      </w:r>
    </w:p>
    <w:p>
      <w:pPr>
        <w:pStyle w:val="ListBullet"/>
      </w:pPr>
      <w:r>
        <w:t>Mobile applications.</w:t>
      </w:r>
    </w:p>
    <w:p>
      <w:pPr>
        <w:pStyle w:val="ListBullet"/>
      </w:pPr>
      <w:r>
        <w:t>APIs and microservices.</w:t>
      </w:r>
    </w:p>
    <w:p>
      <w:pPr>
        <w:pStyle w:val="ListBullet"/>
      </w:pPr>
      <w:r>
        <w:t>Cloud-native applications and serverless functions.</w:t>
      </w:r>
    </w:p>
    <w:p>
      <w:pPr>
        <w:pStyle w:val="ListBullet"/>
      </w:pPr>
      <w:r>
        <w:t>Internal business applications.</w:t>
      </w:r>
    </w:p>
    <w:p>
      <w:pPr>
        <w:pStyle w:val="ListBullet"/>
      </w:pPr>
      <w:r>
        <w:t>Customer-facing platforms.</w:t>
      </w:r>
    </w:p>
    <w:p>
      <w:pPr>
        <w:pStyle w:val="ListBullet"/>
      </w:pPr>
      <w:r>
        <w:t>Scripts and automation that process sensitive data or perform privileged actions.</w:t>
      </w:r>
    </w:p>
    <w:p>
      <w:pPr>
        <w:pStyle w:val="ListBullet"/>
      </w:pPr>
      <w:r>
        <w:t>Commercial or open-source applications that are materially customised.</w:t>
      </w:r>
    </w:p>
    <w:p>
      <w:pPr>
        <w:pStyle w:val="ListBullet"/>
      </w:pPr>
      <w:r>
        <w:t>Application infrastructure code, including deployment templates, containers, and build pipelines.</w:t>
      </w:r>
    </w:p>
    <w:p>
      <w:r>
        <w:t>This procedure applies to all environments used in the software lifecycle, including development, test, staging, pre-production, and production.</w:t>
      </w:r>
    </w:p>
    <w:p>
      <w:r>
        <w:t>This procedure applies to the following personnel and parties:</w:t>
      </w:r>
    </w:p>
    <w:p>
      <w:pPr>
        <w:pStyle w:val="ListBullet"/>
      </w:pPr>
      <w:r>
        <w:t>Product owners.</w:t>
      </w:r>
    </w:p>
    <w:p>
      <w:pPr>
        <w:pStyle w:val="ListBullet"/>
      </w:pPr>
      <w:r>
        <w:t>Software developers.</w:t>
      </w:r>
    </w:p>
    <w:p>
      <w:pPr>
        <w:pStyle w:val="ListBullet"/>
      </w:pPr>
      <w:r>
        <w:t>DevOps and platform engineers.</w:t>
      </w:r>
    </w:p>
    <w:p>
      <w:pPr>
        <w:pStyle w:val="ListBullet"/>
      </w:pPr>
      <w:r>
        <w:t>Application security personnel.</w:t>
      </w:r>
    </w:p>
    <w:p>
      <w:pPr>
        <w:pStyle w:val="ListBullet"/>
      </w:pPr>
      <w:r>
        <w:t>Security operations personnel.</w:t>
      </w:r>
    </w:p>
    <w:p>
      <w:pPr>
        <w:pStyle w:val="ListBullet"/>
      </w:pPr>
      <w:r>
        <w:t>Quality assurance and test teams.</w:t>
      </w:r>
    </w:p>
    <w:p>
      <w:pPr>
        <w:pStyle w:val="ListBullet"/>
      </w:pPr>
      <w:r>
        <w:t>Enterprise architects and solution architects.</w:t>
      </w:r>
    </w:p>
    <w:p>
      <w:pPr>
        <w:pStyle w:val="ListBullet"/>
      </w:pPr>
      <w:r>
        <w:t>Change and release managers.</w:t>
      </w:r>
    </w:p>
    <w:p>
      <w:pPr>
        <w:pStyle w:val="ListBullet"/>
      </w:pPr>
      <w:r>
        <w:t>Third-party developers, managed service providers, and system integrators.</w:t>
      </w:r>
    </w:p>
    <w:p>
      <w:r>
        <w:t>The following are out of scope, except where they support or affect application software security:</w:t>
      </w:r>
    </w:p>
    <w:p>
      <w:pPr>
        <w:pStyle w:val="ListBullet"/>
      </w:pPr>
      <w:r>
        <w:t>General endpoint hardening.</w:t>
      </w:r>
    </w:p>
    <w:p>
      <w:pPr>
        <w:pStyle w:val="ListBullet"/>
      </w:pPr>
      <w:r>
        <w:t>General network security controls.</w:t>
      </w:r>
    </w:p>
    <w:p>
      <w:pPr>
        <w:pStyle w:val="ListBullet"/>
      </w:pPr>
      <w:r>
        <w:t>Physical security.</w:t>
      </w:r>
    </w:p>
    <w:p>
      <w:pPr>
        <w:pStyle w:val="ListBullet"/>
      </w:pPr>
      <w:r>
        <w:t>Non-customised commercial software managed entirely by the vendor, unless the organisation configures security settings, integrates the application with organisational systems, or processes sensitive data through it.</w:t>
      </w:r>
    </w:p>
    <w:p>
      <w:pPr>
        <w:pStyle w:val="Heading2"/>
      </w:pPr>
      <w:r>
        <w:t>Prerequisites &amp; Inputs</w:t>
      </w:r>
    </w:p>
    <w:p>
      <w:r>
        <w:t>The following prerequisites must be in place before this procedure can be fully implemented:</w:t>
      </w:r>
    </w:p>
    <w:tbl>
      <w:tblPr>
        <w:tblStyle w:val="TableGrid"/>
        <w:tblW w:type="auto" w:w="0"/>
        <w:tblLook w:firstColumn="1" w:firstRow="1" w:lastColumn="0" w:lastRow="0" w:noHBand="0" w:noVBand="1" w:val="04A0"/>
      </w:tblPr>
      <w:tblGrid>
        <w:gridCol w:w="2880"/>
        <w:gridCol w:w="2880"/>
        <w:gridCol w:w="2880"/>
      </w:tblGrid>
      <w:tr>
        <w:tc>
          <w:tcPr>
            <w:tcW w:type="dxa" w:w="2880"/>
          </w:tcPr>
          <w:p>
            <w:r>
              <w:t>Prerequisite</w:t>
            </w:r>
          </w:p>
        </w:tc>
        <w:tc>
          <w:tcPr>
            <w:tcW w:type="dxa" w:w="2880"/>
          </w:tcPr>
          <w:p>
            <w:r>
              <w:t>Description</w:t>
            </w:r>
          </w:p>
        </w:tc>
        <w:tc>
          <w:tcPr>
            <w:tcW w:type="dxa" w:w="2880"/>
          </w:tcPr>
          <w:p>
            <w:r>
              <w:t>Responsible Role</w:t>
            </w:r>
          </w:p>
        </w:tc>
      </w:tr>
      <w:tr>
        <w:tc>
          <w:tcPr>
            <w:tcW w:type="dxa" w:w="2880"/>
          </w:tcPr>
          <w:p>
            <w:r>
              <w:t>Approved application inventory</w:t>
            </w:r>
          </w:p>
        </w:tc>
        <w:tc>
          <w:tcPr>
            <w:tcW w:type="dxa" w:w="2880"/>
          </w:tcPr>
          <w:p>
            <w:r>
              <w:t>A current list of applications, owners, business purpose, data classification, hosting model, and technology stack.</w:t>
            </w:r>
          </w:p>
        </w:tc>
        <w:tc>
          <w:tcPr>
            <w:tcW w:type="dxa" w:w="2880"/>
          </w:tcPr>
          <w:p>
            <w:r>
              <w:t>Application Owner</w:t>
            </w:r>
          </w:p>
        </w:tc>
      </w:tr>
      <w:tr>
        <w:tc>
          <w:tcPr>
            <w:tcW w:type="dxa" w:w="2880"/>
          </w:tcPr>
          <w:p>
            <w:r>
              <w:t>Defined development workflow</w:t>
            </w:r>
          </w:p>
        </w:tc>
        <w:tc>
          <w:tcPr>
            <w:tcW w:type="dxa" w:w="2880"/>
          </w:tcPr>
          <w:p>
            <w:r>
              <w:t>Documented development, testing, approval, and release workflow for each application team.</w:t>
            </w:r>
          </w:p>
        </w:tc>
        <w:tc>
          <w:tcPr>
            <w:tcW w:type="dxa" w:w="2880"/>
          </w:tcPr>
          <w:p>
            <w:r>
              <w:t>Engineering Manager</w:t>
            </w:r>
          </w:p>
        </w:tc>
      </w:tr>
      <w:tr>
        <w:tc>
          <w:tcPr>
            <w:tcW w:type="dxa" w:w="2880"/>
          </w:tcPr>
          <w:p>
            <w:r>
              <w:t>Source code repository</w:t>
            </w:r>
          </w:p>
        </w:tc>
        <w:tc>
          <w:tcPr>
            <w:tcW w:type="dxa" w:w="2880"/>
          </w:tcPr>
          <w:p>
            <w:r>
              <w:t>Approved version control platform with access control, branch protection, and commit history enabled.</w:t>
            </w:r>
          </w:p>
        </w:tc>
        <w:tc>
          <w:tcPr>
            <w:tcW w:type="dxa" w:w="2880"/>
          </w:tcPr>
          <w:p>
            <w:r>
              <w:t>DevOps Lead</w:t>
            </w:r>
          </w:p>
        </w:tc>
      </w:tr>
      <w:tr>
        <w:tc>
          <w:tcPr>
            <w:tcW w:type="dxa" w:w="2880"/>
          </w:tcPr>
          <w:p>
            <w:r>
              <w:t>Secure coding standard</w:t>
            </w:r>
          </w:p>
        </w:tc>
        <w:tc>
          <w:tcPr>
            <w:tcW w:type="dxa" w:w="2880"/>
          </w:tcPr>
          <w:p>
            <w:r>
              <w:t>Organisation-approved coding requirements for supported languages and frameworks.</w:t>
            </w:r>
          </w:p>
        </w:tc>
        <w:tc>
          <w:tcPr>
            <w:tcW w:type="dxa" w:w="2880"/>
          </w:tcPr>
          <w:p>
            <w:r>
              <w:t>Application Security Lead</w:t>
            </w:r>
          </w:p>
        </w:tc>
      </w:tr>
      <w:tr>
        <w:tc>
          <w:tcPr>
            <w:tcW w:type="dxa" w:w="2880"/>
          </w:tcPr>
          <w:p>
            <w:r>
              <w:t>Security testing tools</w:t>
            </w:r>
          </w:p>
        </w:tc>
        <w:tc>
          <w:tcPr>
            <w:tcW w:type="dxa" w:w="2880"/>
          </w:tcPr>
          <w:p>
            <w:r>
              <w:t>Approved tools for static testing, dynamic testing, dependency scanning, secrets detection, container scanning, and infrastructure-as-code scanning where applicable.</w:t>
            </w:r>
          </w:p>
        </w:tc>
        <w:tc>
          <w:tcPr>
            <w:tcW w:type="dxa" w:w="2880"/>
          </w:tcPr>
          <w:p>
            <w:r>
              <w:t>Security Engineering</w:t>
            </w:r>
          </w:p>
        </w:tc>
      </w:tr>
      <w:tr>
        <w:tc>
          <w:tcPr>
            <w:tcW w:type="dxa" w:w="2880"/>
          </w:tcPr>
          <w:p>
            <w:r>
              <w:t>Vulnerability tracking process</w:t>
            </w:r>
          </w:p>
        </w:tc>
        <w:tc>
          <w:tcPr>
            <w:tcW w:type="dxa" w:w="2880"/>
          </w:tcPr>
          <w:p>
            <w:r>
              <w:t>A method to record, assign, prioritise, remediate, and verify application security findings.</w:t>
            </w:r>
          </w:p>
        </w:tc>
        <w:tc>
          <w:tcPr>
            <w:tcW w:type="dxa" w:w="2880"/>
          </w:tcPr>
          <w:p>
            <w:r>
              <w:t>Application Security Lead</w:t>
            </w:r>
          </w:p>
        </w:tc>
      </w:tr>
      <w:tr>
        <w:tc>
          <w:tcPr>
            <w:tcW w:type="dxa" w:w="2880"/>
          </w:tcPr>
          <w:p>
            <w:r>
              <w:t>Change and release process</w:t>
            </w:r>
          </w:p>
        </w:tc>
        <w:tc>
          <w:tcPr>
            <w:tcW w:type="dxa" w:w="2880"/>
          </w:tcPr>
          <w:p>
            <w:r>
              <w:t>Approved process for promoting application changes to production.</w:t>
            </w:r>
          </w:p>
        </w:tc>
        <w:tc>
          <w:tcPr>
            <w:tcW w:type="dxa" w:w="2880"/>
          </w:tcPr>
          <w:p>
            <w:r>
              <w:t>Change Manager</w:t>
            </w:r>
          </w:p>
        </w:tc>
      </w:tr>
      <w:tr>
        <w:tc>
          <w:tcPr>
            <w:tcW w:type="dxa" w:w="2880"/>
          </w:tcPr>
          <w:p>
            <w:r>
              <w:t>Developer security training</w:t>
            </w:r>
          </w:p>
        </w:tc>
        <w:tc>
          <w:tcPr>
            <w:tcW w:type="dxa" w:w="2880"/>
          </w:tcPr>
          <w:p>
            <w:r>
              <w:t>Secure development training appropriate to the languages, frameworks, and application risks.</w:t>
            </w:r>
          </w:p>
        </w:tc>
        <w:tc>
          <w:tcPr>
            <w:tcW w:type="dxa" w:w="2880"/>
          </w:tcPr>
          <w:p>
            <w:r>
              <w:t>Engineering Manager</w:t>
            </w:r>
          </w:p>
        </w:tc>
      </w:tr>
      <w:tr>
        <w:tc>
          <w:tcPr>
            <w:tcW w:type="dxa" w:w="2880"/>
          </w:tcPr>
          <w:p>
            <w:r>
              <w:t>Data classification standard</w:t>
            </w:r>
          </w:p>
        </w:tc>
        <w:tc>
          <w:tcPr>
            <w:tcW w:type="dxa" w:w="2880"/>
          </w:tcPr>
          <w:p>
            <w:r>
              <w:t>Criteria for identifying sensitive, regulated, confidential, and business-critical data.</w:t>
            </w:r>
          </w:p>
        </w:tc>
        <w:tc>
          <w:tcPr>
            <w:tcW w:type="dxa" w:w="2880"/>
          </w:tcPr>
          <w:p>
            <w:r>
              <w:t>Data Governance Owner</w:t>
            </w:r>
          </w:p>
        </w:tc>
      </w:tr>
      <w:tr>
        <w:tc>
          <w:tcPr>
            <w:tcW w:type="dxa" w:w="2880"/>
          </w:tcPr>
          <w:p>
            <w:r>
              <w:t>Threat modelling method</w:t>
            </w:r>
          </w:p>
        </w:tc>
        <w:tc>
          <w:tcPr>
            <w:tcW w:type="dxa" w:w="2880"/>
          </w:tcPr>
          <w:p>
            <w:r>
              <w:t>Approved method, template, and risk scoring approach for identifying and documenting application threats.</w:t>
            </w:r>
          </w:p>
        </w:tc>
        <w:tc>
          <w:tcPr>
            <w:tcW w:type="dxa" w:w="2880"/>
          </w:tcPr>
          <w:p>
            <w:r>
              <w:t>Application Security Lead</w:t>
            </w:r>
          </w:p>
        </w:tc>
      </w:tr>
    </w:tbl>
    <w:p>
      <w:r>
        <w:t>Inputs to this procedure include:</w:t>
      </w:r>
    </w:p>
    <w:p>
      <w:pPr>
        <w:pStyle w:val="ListBullet"/>
      </w:pPr>
      <w:r>
        <w:t>Business requirements.</w:t>
      </w:r>
    </w:p>
    <w:p>
      <w:pPr>
        <w:pStyle w:val="ListBullet"/>
      </w:pPr>
      <w:r>
        <w:t>Functional and non-functional requirements.</w:t>
      </w:r>
    </w:p>
    <w:p>
      <w:pPr>
        <w:pStyle w:val="ListBullet"/>
      </w:pPr>
      <w:r>
        <w:t>Architecture diagrams.</w:t>
      </w:r>
    </w:p>
    <w:p>
      <w:pPr>
        <w:pStyle w:val="ListBullet"/>
      </w:pPr>
      <w:r>
        <w:t>Data flow diagrams.</w:t>
      </w:r>
    </w:p>
    <w:p>
      <w:pPr>
        <w:pStyle w:val="ListBullet"/>
      </w:pPr>
      <w:r>
        <w:t>User stories and backlog items.</w:t>
      </w:r>
    </w:p>
    <w:p>
      <w:pPr>
        <w:pStyle w:val="ListBullet"/>
      </w:pPr>
      <w:r>
        <w:t>Application inventory records.</w:t>
      </w:r>
    </w:p>
    <w:p>
      <w:pPr>
        <w:pStyle w:val="ListBullet"/>
      </w:pPr>
      <w:r>
        <w:t>Data classification results.</w:t>
      </w:r>
    </w:p>
    <w:p>
      <w:pPr>
        <w:pStyle w:val="ListBullet"/>
      </w:pPr>
      <w:r>
        <w:t>Authentication and authorisation requirements.</w:t>
      </w:r>
    </w:p>
    <w:p>
      <w:pPr>
        <w:pStyle w:val="ListBullet"/>
      </w:pPr>
      <w:r>
        <w:t>API specifications.</w:t>
      </w:r>
    </w:p>
    <w:p>
      <w:pPr>
        <w:pStyle w:val="ListBullet"/>
      </w:pPr>
      <w:r>
        <w:t>Third-party component and dependency lists.</w:t>
      </w:r>
    </w:p>
    <w:p>
      <w:pPr>
        <w:pStyle w:val="ListBullet"/>
      </w:pPr>
      <w:r>
        <w:t>Container images and deployment manifests.</w:t>
      </w:r>
    </w:p>
    <w:p>
      <w:pPr>
        <w:pStyle w:val="ListBullet"/>
      </w:pPr>
      <w:r>
        <w:t>Infrastructure-as-code templates.</w:t>
      </w:r>
    </w:p>
    <w:p>
      <w:pPr>
        <w:pStyle w:val="ListBullet"/>
      </w:pPr>
      <w:r>
        <w:t>Prior penetration test reports.</w:t>
      </w:r>
    </w:p>
    <w:p>
      <w:pPr>
        <w:pStyle w:val="ListBullet"/>
      </w:pPr>
      <w:r>
        <w:t>Prior vulnerability scan results.</w:t>
      </w:r>
    </w:p>
    <w:p>
      <w:pPr>
        <w:pStyle w:val="ListBullet"/>
      </w:pPr>
      <w:r>
        <w:t>Incident and problem records related to application weaknesses.</w:t>
      </w:r>
    </w:p>
    <w:p>
      <w:pPr>
        <w:pStyle w:val="ListBullet"/>
      </w:pPr>
      <w:r>
        <w:t>Change requests and release plans.</w:t>
      </w:r>
    </w:p>
    <w:p>
      <w:pPr>
        <w:pStyle w:val="ListBullet"/>
      </w:pPr>
      <w:r>
        <w:t>Vendor security documentation, where applicable.</w:t>
      </w:r>
    </w:p>
    <w:p>
      <w:pPr>
        <w:pStyle w:val="Heading2"/>
      </w:pPr>
      <w:r>
        <w:t>Step-by-Step Procedure (numbered)</w:t>
      </w:r>
    </w:p>
    <w:p>
      <w:pPr>
        <w:pStyle w:val="ListBullet"/>
      </w:pPr>
      <w:r>
        <w:t>Classify the application and assign ownership</w:t>
      </w:r>
    </w:p>
    <w:p>
      <w:r>
        <w:t>1.1. Confirm that the application is recorded in the approved application inventory.</w:t>
      </w:r>
    </w:p>
    <w:p>
      <w:r>
        <w:t>1.2. Assign or confirm the following roles for the application:</w:t>
      </w:r>
    </w:p>
    <w:p>
      <w:pPr>
        <w:pStyle w:val="ListBullet"/>
      </w:pPr>
      <w:r>
        <w:t>Business owner.</w:t>
      </w:r>
    </w:p>
    <w:p>
      <w:pPr>
        <w:pStyle w:val="ListBullet"/>
      </w:pPr>
      <w:r>
        <w:t>Technical owner.</w:t>
      </w:r>
    </w:p>
    <w:p>
      <w:pPr>
        <w:pStyle w:val="ListBullet"/>
      </w:pPr>
      <w:r>
        <w:t>Product owner.</w:t>
      </w:r>
    </w:p>
    <w:p>
      <w:pPr>
        <w:pStyle w:val="ListBullet"/>
      </w:pPr>
      <w:r>
        <w:t>Development lead.</w:t>
      </w:r>
    </w:p>
    <w:p>
      <w:pPr>
        <w:pStyle w:val="ListBullet"/>
      </w:pPr>
      <w:r>
        <w:t>Application security contact.</w:t>
      </w:r>
    </w:p>
    <w:p>
      <w:pPr>
        <w:pStyle w:val="ListBullet"/>
      </w:pPr>
      <w:r>
        <w:t>Production support owner.</w:t>
      </w:r>
    </w:p>
    <w:p>
      <w:r>
        <w:t>1.3. Record the application’s business purpose, user population, hosting model, technology stack, integrations, and criticality.</w:t>
      </w:r>
    </w:p>
    <w:p>
      <w:r>
        <w:t>1.4. Classify the application based on the sensitivity of data it stores, processes, or transmits.</w:t>
      </w:r>
    </w:p>
    <w:p>
      <w:r>
        <w:t>1.5. Identify whether the application is:</w:t>
      </w:r>
    </w:p>
    <w:p>
      <w:pPr>
        <w:pStyle w:val="ListBullet"/>
      </w:pPr>
      <w:r>
        <w:t>Internet-facing.</w:t>
      </w:r>
    </w:p>
    <w:p>
      <w:pPr>
        <w:pStyle w:val="ListBullet"/>
      </w:pPr>
      <w:r>
        <w:t>Internally hosted.</w:t>
      </w:r>
    </w:p>
    <w:p>
      <w:pPr>
        <w:pStyle w:val="ListBullet"/>
      </w:pPr>
      <w:r>
        <w:t>Cloud-hosted.</w:t>
      </w:r>
    </w:p>
    <w:p>
      <w:pPr>
        <w:pStyle w:val="ListBullet"/>
      </w:pPr>
      <w:r>
        <w:t>Third-party hosted.</w:t>
      </w:r>
    </w:p>
    <w:p>
      <w:pPr>
        <w:pStyle w:val="ListBullet"/>
      </w:pPr>
      <w:r>
        <w:t>Used for privileged administration.</w:t>
      </w:r>
    </w:p>
    <w:p>
      <w:pPr>
        <w:pStyle w:val="ListBullet"/>
      </w:pPr>
      <w:r>
        <w:t>Connected to regulated or sensitive systems.</w:t>
      </w:r>
    </w:p>
    <w:p>
      <w:pPr>
        <w:pStyle w:val="ListBullet"/>
      </w:pPr>
      <w:r>
        <w:t>Supporting a critical business process.</w:t>
      </w:r>
    </w:p>
    <w:p>
      <w:r>
        <w:t>1.6. Use the classification to determine the required level of security review and testing.</w:t>
      </w:r>
    </w:p>
    <w:tbl>
      <w:tblPr>
        <w:tblStyle w:val="TableGrid"/>
        <w:tblW w:type="auto" w:w="0"/>
        <w:tblLook w:firstColumn="1" w:firstRow="1" w:lastColumn="0" w:lastRow="0" w:noHBand="0" w:noVBand="1" w:val="04A0"/>
      </w:tblPr>
      <w:tblGrid>
        <w:gridCol w:w="2880"/>
        <w:gridCol w:w="2880"/>
        <w:gridCol w:w="2880"/>
      </w:tblGrid>
      <w:tr>
        <w:tc>
          <w:tcPr>
            <w:tcW w:type="dxa" w:w="2880"/>
          </w:tcPr>
          <w:p>
            <w:r>
              <w:t>Application Risk Level</w:t>
            </w:r>
          </w:p>
        </w:tc>
        <w:tc>
          <w:tcPr>
            <w:tcW w:type="dxa" w:w="2880"/>
          </w:tcPr>
          <w:p>
            <w:r>
              <w:t>Typical Characteristics</w:t>
            </w:r>
          </w:p>
        </w:tc>
        <w:tc>
          <w:tcPr>
            <w:tcW w:type="dxa" w:w="2880"/>
          </w:tcPr>
          <w:p>
            <w:r>
              <w:t>Minimum Security Activities</w:t>
            </w:r>
          </w:p>
        </w:tc>
      </w:tr>
      <w:tr>
        <w:tc>
          <w:tcPr>
            <w:tcW w:type="dxa" w:w="2880"/>
          </w:tcPr>
          <w:p>
            <w:r>
              <w:t>High</w:t>
            </w:r>
          </w:p>
        </w:tc>
        <w:tc>
          <w:tcPr>
            <w:tcW w:type="dxa" w:w="2880"/>
          </w:tcPr>
          <w:p>
            <w:r>
              <w:t>Internet-facing, processes sensitive data, supports critical operations, provides privileged access, or has complex integrations.</w:t>
            </w:r>
          </w:p>
        </w:tc>
        <w:tc>
          <w:tcPr>
            <w:tcW w:type="dxa" w:w="2880"/>
          </w:tcPr>
          <w:p>
            <w:r>
              <w:t>Threat modelling, code review, automated security testing, dependency scanning, secrets scanning, dynamic testing, security sign-off before release, periodic penetration testing.</w:t>
            </w:r>
          </w:p>
        </w:tc>
      </w:tr>
      <w:tr>
        <w:tc>
          <w:tcPr>
            <w:tcW w:type="dxa" w:w="2880"/>
          </w:tcPr>
          <w:p>
            <w:r>
              <w:t>Medium</w:t>
            </w:r>
          </w:p>
        </w:tc>
        <w:tc>
          <w:tcPr>
            <w:tcW w:type="dxa" w:w="2880"/>
          </w:tcPr>
          <w:p>
            <w:r>
              <w:t>Internal application, limited sensitive data, standard authentication, moderate business impact.</w:t>
            </w:r>
          </w:p>
        </w:tc>
        <w:tc>
          <w:tcPr>
            <w:tcW w:type="dxa" w:w="2880"/>
          </w:tcPr>
          <w:p>
            <w:r>
              <w:t>Secure design review, automated security testing, dependency scanning, secrets scanning, vulnerability remediation before release.</w:t>
            </w:r>
          </w:p>
        </w:tc>
      </w:tr>
      <w:tr>
        <w:tc>
          <w:tcPr>
            <w:tcW w:type="dxa" w:w="2880"/>
          </w:tcPr>
          <w:p>
            <w:r>
              <w:t>Low</w:t>
            </w:r>
          </w:p>
        </w:tc>
        <w:tc>
          <w:tcPr>
            <w:tcW w:type="dxa" w:w="2880"/>
          </w:tcPr>
          <w:p>
            <w:r>
              <w:t>Limited user base, no sensitive data, low business impact, minimal integrations.</w:t>
            </w:r>
          </w:p>
        </w:tc>
        <w:tc>
          <w:tcPr>
            <w:tcW w:type="dxa" w:w="2880"/>
          </w:tcPr>
          <w:p>
            <w:r>
              <w:t>Secure coding checks, dependency scanning, secrets scanning, and risk-based testing.</w:t>
            </w:r>
          </w:p>
        </w:tc>
      </w:tr>
    </w:tbl>
    <w:p>
      <w:pPr>
        <w:pStyle w:val="ListBullet"/>
      </w:pPr>
      <w:r>
        <w:t>Establish secure development requirements</w:t>
      </w:r>
    </w:p>
    <w:p>
      <w:r>
        <w:t>2.1. Define security requirements during planning and backlog creation, not after development is complete.</w:t>
      </w:r>
    </w:p>
    <w:p>
      <w:r>
        <w:t>2.2. Include security acceptance criteria in user stories where the feature affects authentication, authorisation, data handling, logging, session management, cryptography, APIs, or administrative functions.</w:t>
      </w:r>
    </w:p>
    <w:p>
      <w:r>
        <w:t>2.3. At a minimum, security requirements must address:</w:t>
      </w:r>
    </w:p>
    <w:p>
      <w:pPr>
        <w:pStyle w:val="ListBullet"/>
      </w:pPr>
      <w:r>
        <w:t>Authentication method and identity provider integration.</w:t>
      </w:r>
    </w:p>
    <w:p>
      <w:pPr>
        <w:pStyle w:val="ListBullet"/>
      </w:pPr>
      <w:r>
        <w:t>Authorisation and role-based or attribute-based access control.</w:t>
      </w:r>
    </w:p>
    <w:p>
      <w:pPr>
        <w:pStyle w:val="ListBullet"/>
      </w:pPr>
      <w:r>
        <w:t>Input validation.</w:t>
      </w:r>
    </w:p>
    <w:p>
      <w:pPr>
        <w:pStyle w:val="ListBullet"/>
      </w:pPr>
      <w:r>
        <w:t>Output encoding.</w:t>
      </w:r>
    </w:p>
    <w:p>
      <w:pPr>
        <w:pStyle w:val="ListBullet"/>
      </w:pPr>
      <w:r>
        <w:t>Secure session management.</w:t>
      </w:r>
    </w:p>
    <w:p>
      <w:pPr>
        <w:pStyle w:val="ListBullet"/>
      </w:pPr>
      <w:r>
        <w:t>Password and credential handling, where applicable.</w:t>
      </w:r>
    </w:p>
    <w:p>
      <w:pPr>
        <w:pStyle w:val="ListBullet"/>
      </w:pPr>
      <w:r>
        <w:t>Secure API design.</w:t>
      </w:r>
    </w:p>
    <w:p>
      <w:pPr>
        <w:pStyle w:val="ListBullet"/>
      </w:pPr>
      <w:r>
        <w:t>Protection of sensitive data in transit and at rest.</w:t>
      </w:r>
    </w:p>
    <w:p>
      <w:pPr>
        <w:pStyle w:val="ListBullet"/>
      </w:pPr>
      <w:r>
        <w:t>Logging and monitoring requirements.</w:t>
      </w:r>
    </w:p>
    <w:p>
      <w:pPr>
        <w:pStyle w:val="ListBullet"/>
      </w:pPr>
      <w:r>
        <w:t>Error handling.</w:t>
      </w:r>
    </w:p>
    <w:p>
      <w:pPr>
        <w:pStyle w:val="ListBullet"/>
      </w:pPr>
      <w:r>
        <w:t>Rate limiting and abuse prevention.</w:t>
      </w:r>
    </w:p>
    <w:p>
      <w:pPr>
        <w:pStyle w:val="ListBullet"/>
      </w:pPr>
      <w:r>
        <w:t>Secure file upload and download handling.</w:t>
      </w:r>
    </w:p>
    <w:p>
      <w:pPr>
        <w:pStyle w:val="ListBullet"/>
      </w:pPr>
      <w:r>
        <w:t>Secure configuration management.</w:t>
      </w:r>
    </w:p>
    <w:p>
      <w:pPr>
        <w:pStyle w:val="ListBullet"/>
      </w:pPr>
      <w:r>
        <w:t>Privacy and data minimisation requirements.</w:t>
      </w:r>
    </w:p>
    <w:p>
      <w:pPr>
        <w:pStyle w:val="ListBullet"/>
      </w:pPr>
      <w:r>
        <w:t>Resilience and recovery requirements.</w:t>
      </w:r>
    </w:p>
    <w:p>
      <w:r>
        <w:t>2.4. Security requirements must be reviewed by the Application Security Lead or delegated security reviewer for high-risk applications and material changes.</w:t>
      </w:r>
    </w:p>
    <w:p>
      <w:r>
        <w:t>2.5. Security requirements must be traceable to design decisions, implementation tasks, tests, and release evidence.</w:t>
      </w:r>
    </w:p>
    <w:p>
      <w:pPr>
        <w:pStyle w:val="ListBullet"/>
      </w:pPr>
      <w:r>
        <w:t>Perform secure design review</w:t>
      </w:r>
    </w:p>
    <w:p>
      <w:r>
        <w:t>3.1. Before development begins for new applications or significant changes, prepare or update the following design documentation:</w:t>
      </w:r>
    </w:p>
    <w:p>
      <w:pPr>
        <w:pStyle w:val="ListBullet"/>
      </w:pPr>
      <w:r>
        <w:t>Architecture diagram.</w:t>
      </w:r>
    </w:p>
    <w:p>
      <w:pPr>
        <w:pStyle w:val="ListBullet"/>
      </w:pPr>
      <w:r>
        <w:t>Data flow diagram.</w:t>
      </w:r>
    </w:p>
    <w:p>
      <w:pPr>
        <w:pStyle w:val="ListBullet"/>
      </w:pPr>
      <w:r>
        <w:t>Trust boundary diagram, where applicable.</w:t>
      </w:r>
    </w:p>
    <w:p>
      <w:pPr>
        <w:pStyle w:val="ListBullet"/>
      </w:pPr>
      <w:r>
        <w:t>API design or interface specification.</w:t>
      </w:r>
    </w:p>
    <w:p>
      <w:pPr>
        <w:pStyle w:val="ListBullet"/>
      </w:pPr>
      <w:r>
        <w:t>Authentication and authorisation design.</w:t>
      </w:r>
    </w:p>
    <w:p>
      <w:pPr>
        <w:pStyle w:val="ListBullet"/>
      </w:pPr>
      <w:r>
        <w:t>Data storage and encryption design.</w:t>
      </w:r>
    </w:p>
    <w:p>
      <w:pPr>
        <w:pStyle w:val="ListBullet"/>
      </w:pPr>
      <w:r>
        <w:t>Logging and monitoring design.</w:t>
      </w:r>
    </w:p>
    <w:p>
      <w:pPr>
        <w:pStyle w:val="ListBullet"/>
      </w:pPr>
      <w:r>
        <w:t>Deployment architecture.</w:t>
      </w:r>
    </w:p>
    <w:p>
      <w:pPr>
        <w:pStyle w:val="ListBullet"/>
      </w:pPr>
      <w:r>
        <w:t>External dependency list.</w:t>
      </w:r>
    </w:p>
    <w:p>
      <w:r>
        <w:t>3.2. Review the design to identify avoidable security weaknesses, including:</w:t>
      </w:r>
    </w:p>
    <w:p>
      <w:pPr>
        <w:pStyle w:val="ListBullet"/>
      </w:pPr>
      <w:r>
        <w:t>Excessive privileges.</w:t>
      </w:r>
    </w:p>
    <w:p>
      <w:pPr>
        <w:pStyle w:val="ListBullet"/>
      </w:pPr>
      <w:r>
        <w:t>Unnecessary exposure to public networks.</w:t>
      </w:r>
    </w:p>
    <w:p>
      <w:pPr>
        <w:pStyle w:val="ListBullet"/>
      </w:pPr>
      <w:r>
        <w:t>Weak authentication flows.</w:t>
      </w:r>
    </w:p>
    <w:p>
      <w:pPr>
        <w:pStyle w:val="ListBullet"/>
      </w:pPr>
      <w:r>
        <w:t>Inadequate authorisation checks.</w:t>
      </w:r>
    </w:p>
    <w:p>
      <w:pPr>
        <w:pStyle w:val="ListBullet"/>
      </w:pPr>
      <w:r>
        <w:t>Insecure handling of sensitive data.</w:t>
      </w:r>
    </w:p>
    <w:p>
      <w:pPr>
        <w:pStyle w:val="ListBullet"/>
      </w:pPr>
      <w:r>
        <w:t>Untrusted input paths.</w:t>
      </w:r>
    </w:p>
    <w:p>
      <w:pPr>
        <w:pStyle w:val="ListBullet"/>
      </w:pPr>
      <w:r>
        <w:t>Missing audit logging.</w:t>
      </w:r>
    </w:p>
    <w:p>
      <w:pPr>
        <w:pStyle w:val="ListBullet"/>
      </w:pPr>
      <w:r>
        <w:t>Insecure third-party integrations.</w:t>
      </w:r>
    </w:p>
    <w:p>
      <w:pPr>
        <w:pStyle w:val="ListBullet"/>
      </w:pPr>
      <w:r>
        <w:t>Overly permissive APIs.</w:t>
      </w:r>
    </w:p>
    <w:p>
      <w:pPr>
        <w:pStyle w:val="ListBullet"/>
      </w:pPr>
      <w:r>
        <w:t>Hard-coded secrets or insecure secret storage.</w:t>
      </w:r>
    </w:p>
    <w:p>
      <w:pPr>
        <w:pStyle w:val="ListBullet"/>
      </w:pPr>
      <w:r>
        <w:t>Lack of segregation between tenants, users, or environments.</w:t>
      </w:r>
    </w:p>
    <w:p>
      <w:r>
        <w:t>3.3. Document design review findings and required design changes in the approved tracking system.</w:t>
      </w:r>
    </w:p>
    <w:p>
      <w:r>
        <w:t>3.4. Design review findings must be resolved or risk-accepted before build activities proceed for high-risk applications.</w:t>
      </w:r>
    </w:p>
    <w:p>
      <w:pPr>
        <w:pStyle w:val="ListBullet"/>
      </w:pPr>
      <w:r>
        <w:t>Conduct threat modelling for higher-risk applications and material changes</w:t>
      </w:r>
    </w:p>
    <w:p>
      <w:r>
        <w:t>4.1. Perform threat modelling for:</w:t>
      </w:r>
    </w:p>
    <w:p>
      <w:pPr>
        <w:pStyle w:val="ListBullet"/>
      </w:pPr>
      <w:r>
        <w:t>New high-risk applications.</w:t>
      </w:r>
    </w:p>
    <w:p>
      <w:pPr>
        <w:pStyle w:val="ListBullet"/>
      </w:pPr>
      <w:r>
        <w:t>Internet-facing applications.</w:t>
      </w:r>
    </w:p>
    <w:p>
      <w:pPr>
        <w:pStyle w:val="ListBullet"/>
      </w:pPr>
      <w:r>
        <w:t>Applications processing sensitive or regulated data.</w:t>
      </w:r>
    </w:p>
    <w:p>
      <w:pPr>
        <w:pStyle w:val="ListBullet"/>
      </w:pPr>
      <w:r>
        <w:t>Applications providing administrative or privileged functions.</w:t>
      </w:r>
    </w:p>
    <w:p>
      <w:pPr>
        <w:pStyle w:val="ListBullet"/>
      </w:pPr>
      <w:r>
        <w:t>Major architecture changes.</w:t>
      </w:r>
    </w:p>
    <w:p>
      <w:pPr>
        <w:pStyle w:val="ListBullet"/>
      </w:pPr>
      <w:r>
        <w:t>New externally exposed APIs.</w:t>
      </w:r>
    </w:p>
    <w:p>
      <w:pPr>
        <w:pStyle w:val="ListBullet"/>
      </w:pPr>
      <w:r>
        <w:t>Significant authentication or authorisation changes.</w:t>
      </w:r>
    </w:p>
    <w:p>
      <w:pPr>
        <w:pStyle w:val="ListBullet"/>
      </w:pPr>
      <w:r>
        <w:t>New integrations with critical systems.</w:t>
      </w:r>
    </w:p>
    <w:p>
      <w:pPr>
        <w:pStyle w:val="ListBullet"/>
      </w:pPr>
      <w:r>
        <w:t>Applications with repeated security incidents or severe vulnerabilities.</w:t>
      </w:r>
    </w:p>
    <w:p>
      <w:r>
        <w:t>4.2. Assemble a threat modelling group that includes, as appropriate:</w:t>
      </w:r>
    </w:p>
    <w:p>
      <w:pPr>
        <w:pStyle w:val="ListBullet"/>
      </w:pPr>
      <w:r>
        <w:t>Product owner.</w:t>
      </w:r>
    </w:p>
    <w:p>
      <w:pPr>
        <w:pStyle w:val="ListBullet"/>
      </w:pPr>
      <w:r>
        <w:t>Lead developer.</w:t>
      </w:r>
    </w:p>
    <w:p>
      <w:pPr>
        <w:pStyle w:val="ListBullet"/>
      </w:pPr>
      <w:r>
        <w:t>Solution or enterprise architect.</w:t>
      </w:r>
    </w:p>
    <w:p>
      <w:pPr>
        <w:pStyle w:val="ListBullet"/>
      </w:pPr>
      <w:r>
        <w:t>Application security representative.</w:t>
      </w:r>
    </w:p>
    <w:p>
      <w:pPr>
        <w:pStyle w:val="ListBullet"/>
      </w:pPr>
      <w:r>
        <w:t>DevOps or platform engineer.</w:t>
      </w:r>
    </w:p>
    <w:p>
      <w:pPr>
        <w:pStyle w:val="ListBullet"/>
      </w:pPr>
      <w:r>
        <w:t>Security operations representative.</w:t>
      </w:r>
    </w:p>
    <w:p>
      <w:pPr>
        <w:pStyle w:val="ListBullet"/>
      </w:pPr>
      <w:r>
        <w:t>Business process owner.</w:t>
      </w:r>
    </w:p>
    <w:p>
      <w:pPr>
        <w:pStyle w:val="ListBullet"/>
      </w:pPr>
      <w:r>
        <w:t>Privacy or data governance representative, where sensitive personal data is involved.</w:t>
      </w:r>
    </w:p>
    <w:p>
      <w:r>
        <w:t>4.3. Use current architecture and data flow diagrams to identify:</w:t>
      </w:r>
    </w:p>
    <w:p>
      <w:pPr>
        <w:pStyle w:val="ListBullet"/>
      </w:pPr>
      <w:r>
        <w:t>Assets requiring protection.</w:t>
      </w:r>
    </w:p>
    <w:p>
      <w:pPr>
        <w:pStyle w:val="ListBullet"/>
      </w:pPr>
      <w:r>
        <w:t>Actors and user roles.</w:t>
      </w:r>
    </w:p>
    <w:p>
      <w:pPr>
        <w:pStyle w:val="ListBullet"/>
      </w:pPr>
      <w:r>
        <w:t>Entry points.</w:t>
      </w:r>
    </w:p>
    <w:p>
      <w:pPr>
        <w:pStyle w:val="ListBullet"/>
      </w:pPr>
      <w:r>
        <w:t>Trust boundaries.</w:t>
      </w:r>
    </w:p>
    <w:p>
      <w:pPr>
        <w:pStyle w:val="ListBullet"/>
      </w:pPr>
      <w:r>
        <w:t>Data stores.</w:t>
      </w:r>
    </w:p>
    <w:p>
      <w:pPr>
        <w:pStyle w:val="ListBullet"/>
      </w:pPr>
      <w:r>
        <w:t>External systems and dependencies.</w:t>
      </w:r>
    </w:p>
    <w:p>
      <w:pPr>
        <w:pStyle w:val="ListBullet"/>
      </w:pPr>
      <w:r>
        <w:t>Administrative paths.</w:t>
      </w:r>
    </w:p>
    <w:p>
      <w:pPr>
        <w:pStyle w:val="ListBullet"/>
      </w:pPr>
      <w:r>
        <w:t>Sensitive transactions.</w:t>
      </w:r>
    </w:p>
    <w:p>
      <w:pPr>
        <w:pStyle w:val="ListBullet"/>
      </w:pPr>
      <w:r>
        <w:t>Potential abuse cases.</w:t>
      </w:r>
    </w:p>
    <w:p>
      <w:r>
        <w:t>4.4. Identify plausible threats, including but not limited to:</w:t>
      </w:r>
    </w:p>
    <w:p>
      <w:pPr>
        <w:pStyle w:val="ListBullet"/>
      </w:pPr>
      <w:r>
        <w:t>Spoofing or impersonation.</w:t>
      </w:r>
    </w:p>
    <w:p>
      <w:pPr>
        <w:pStyle w:val="ListBullet"/>
      </w:pPr>
      <w:r>
        <w:t>Unauthorised access.</w:t>
      </w:r>
    </w:p>
    <w:p>
      <w:pPr>
        <w:pStyle w:val="ListBullet"/>
      </w:pPr>
      <w:r>
        <w:t>Privilege escalation.</w:t>
      </w:r>
    </w:p>
    <w:p>
      <w:pPr>
        <w:pStyle w:val="ListBullet"/>
      </w:pPr>
      <w:r>
        <w:t>Injection attacks.</w:t>
      </w:r>
    </w:p>
    <w:p>
      <w:pPr>
        <w:pStyle w:val="ListBullet"/>
      </w:pPr>
      <w:r>
        <w:t>Insecure direct object access.</w:t>
      </w:r>
    </w:p>
    <w:p>
      <w:pPr>
        <w:pStyle w:val="ListBullet"/>
      </w:pPr>
      <w:r>
        <w:t>Sensitive data exposure.</w:t>
      </w:r>
    </w:p>
    <w:p>
      <w:pPr>
        <w:pStyle w:val="ListBullet"/>
      </w:pPr>
      <w:r>
        <w:t>Tampering with data or transactions.</w:t>
      </w:r>
    </w:p>
    <w:p>
      <w:pPr>
        <w:pStyle w:val="ListBullet"/>
      </w:pPr>
      <w:r>
        <w:t>Repudiation due to inadequate logging.</w:t>
      </w:r>
    </w:p>
    <w:p>
      <w:pPr>
        <w:pStyle w:val="ListBullet"/>
      </w:pPr>
      <w:r>
        <w:t>Denial of service or resource exhaustion.</w:t>
      </w:r>
    </w:p>
    <w:p>
      <w:pPr>
        <w:pStyle w:val="ListBullet"/>
      </w:pPr>
      <w:r>
        <w:t>Supply chain compromise.</w:t>
      </w:r>
    </w:p>
    <w:p>
      <w:pPr>
        <w:pStyle w:val="ListBullet"/>
      </w:pPr>
      <w:r>
        <w:t>Insecure deserialisation or parsing.</w:t>
      </w:r>
    </w:p>
    <w:p>
      <w:pPr>
        <w:pStyle w:val="ListBullet"/>
      </w:pPr>
      <w:r>
        <w:t>Business logic abuse.</w:t>
      </w:r>
    </w:p>
    <w:p>
      <w:pPr>
        <w:pStyle w:val="ListBullet"/>
      </w:pPr>
      <w:r>
        <w:t>API abuse.</w:t>
      </w:r>
    </w:p>
    <w:p>
      <w:pPr>
        <w:pStyle w:val="ListBullet"/>
      </w:pPr>
      <w:r>
        <w:t>Cross-tenant data exposure.</w:t>
      </w:r>
    </w:p>
    <w:p>
      <w:pPr>
        <w:pStyle w:val="ListBullet"/>
      </w:pPr>
      <w:r>
        <w:t>Misconfiguration.</w:t>
      </w:r>
    </w:p>
    <w:p>
      <w:pPr>
        <w:pStyle w:val="ListBullet"/>
      </w:pPr>
      <w:r>
        <w:t>Insecure secrets handling.</w:t>
      </w:r>
    </w:p>
    <w:p>
      <w:r>
        <w:t>4.5. Rate each threat based on likelihood, business impact, exploitability, and existing controls.</w:t>
      </w:r>
    </w:p>
    <w:p>
      <w:r>
        <w:t>4.6. Define mitigation actions for unacceptable threats. Mitigations may include design changes, code controls, additional logging, stronger authentication, improved authorisation, rate limiting, encryption, segmentation, validation controls, or enhanced monitoring.</w:t>
      </w:r>
    </w:p>
    <w:p>
      <w:r>
        <w:t>4.7. Record each threat modelling output using the approved template.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Content</w:t>
            </w:r>
          </w:p>
        </w:tc>
      </w:tr>
      <w:tr>
        <w:tc>
          <w:tcPr>
            <w:tcW w:type="dxa" w:w="4320"/>
          </w:tcPr>
          <w:p>
            <w:r>
              <w:t>Application name</w:t>
            </w:r>
          </w:p>
        </w:tc>
        <w:tc>
          <w:tcPr>
            <w:tcW w:type="dxa" w:w="4320"/>
          </w:tcPr>
          <w:p>
            <w:r>
              <w:t>Name from the application inventory.</w:t>
            </w:r>
          </w:p>
        </w:tc>
      </w:tr>
      <w:tr>
        <w:tc>
          <w:tcPr>
            <w:tcW w:type="dxa" w:w="4320"/>
          </w:tcPr>
          <w:p>
            <w:r>
              <w:t>Business owner</w:t>
            </w:r>
          </w:p>
        </w:tc>
        <w:tc>
          <w:tcPr>
            <w:tcW w:type="dxa" w:w="4320"/>
          </w:tcPr>
          <w:p>
            <w:r>
              <w:t>Accountable business owner.</w:t>
            </w:r>
          </w:p>
        </w:tc>
      </w:tr>
      <w:tr>
        <w:tc>
          <w:tcPr>
            <w:tcW w:type="dxa" w:w="4320"/>
          </w:tcPr>
          <w:p>
            <w:r>
              <w:t>Technical owner</w:t>
            </w:r>
          </w:p>
        </w:tc>
        <w:tc>
          <w:tcPr>
            <w:tcW w:type="dxa" w:w="4320"/>
          </w:tcPr>
          <w:p>
            <w:r>
              <w:t>Accountable technical owner.</w:t>
            </w:r>
          </w:p>
        </w:tc>
      </w:tr>
      <w:tr>
        <w:tc>
          <w:tcPr>
            <w:tcW w:type="dxa" w:w="4320"/>
          </w:tcPr>
          <w:p>
            <w:r>
              <w:t>Date completed</w:t>
            </w:r>
          </w:p>
        </w:tc>
        <w:tc>
          <w:tcPr>
            <w:tcW w:type="dxa" w:w="4320"/>
          </w:tcPr>
          <w:p>
            <w:r>
              <w:t>Date the threat model was performed or updated.</w:t>
            </w:r>
          </w:p>
        </w:tc>
      </w:tr>
      <w:tr>
        <w:tc>
          <w:tcPr>
            <w:tcW w:type="dxa" w:w="4320"/>
          </w:tcPr>
          <w:p>
            <w:r>
              <w:t>Participants</w:t>
            </w:r>
          </w:p>
        </w:tc>
        <w:tc>
          <w:tcPr>
            <w:tcW w:type="dxa" w:w="4320"/>
          </w:tcPr>
          <w:p>
            <w:r>
              <w:t>Names and roles of participants.</w:t>
            </w:r>
          </w:p>
        </w:tc>
      </w:tr>
      <w:tr>
        <w:tc>
          <w:tcPr>
            <w:tcW w:type="dxa" w:w="4320"/>
          </w:tcPr>
          <w:p>
            <w:r>
              <w:t>Scope</w:t>
            </w:r>
          </w:p>
        </w:tc>
        <w:tc>
          <w:tcPr>
            <w:tcW w:type="dxa" w:w="4320"/>
          </w:tcPr>
          <w:p>
            <w:r>
              <w:t>Features, systems, interfaces, and data flows assessed.</w:t>
            </w:r>
          </w:p>
        </w:tc>
      </w:tr>
      <w:tr>
        <w:tc>
          <w:tcPr>
            <w:tcW w:type="dxa" w:w="4320"/>
          </w:tcPr>
          <w:p>
            <w:r>
              <w:t>Assumptions</w:t>
            </w:r>
          </w:p>
        </w:tc>
        <w:tc>
          <w:tcPr>
            <w:tcW w:type="dxa" w:w="4320"/>
          </w:tcPr>
          <w:p>
            <w:r>
              <w:t>Key assumptions made during the assessment.</w:t>
            </w:r>
          </w:p>
        </w:tc>
      </w:tr>
      <w:tr>
        <w:tc>
          <w:tcPr>
            <w:tcW w:type="dxa" w:w="4320"/>
          </w:tcPr>
          <w:p>
            <w:r>
              <w:t>Threats identified</w:t>
            </w:r>
          </w:p>
        </w:tc>
        <w:tc>
          <w:tcPr>
            <w:tcW w:type="dxa" w:w="4320"/>
          </w:tcPr>
          <w:p>
            <w:r>
              <w:t>Description of each credible threat.</w:t>
            </w:r>
          </w:p>
        </w:tc>
      </w:tr>
      <w:tr>
        <w:tc>
          <w:tcPr>
            <w:tcW w:type="dxa" w:w="4320"/>
          </w:tcPr>
          <w:p>
            <w:r>
              <w:t>Risk rating</w:t>
            </w:r>
          </w:p>
        </w:tc>
        <w:tc>
          <w:tcPr>
            <w:tcW w:type="dxa" w:w="4320"/>
          </w:tcPr>
          <w:p>
            <w:r>
              <w:t>Likelihood and impact rating.</w:t>
            </w:r>
          </w:p>
        </w:tc>
      </w:tr>
      <w:tr>
        <w:tc>
          <w:tcPr>
            <w:tcW w:type="dxa" w:w="4320"/>
          </w:tcPr>
          <w:p>
            <w:r>
              <w:t>Mitigations</w:t>
            </w:r>
          </w:p>
        </w:tc>
        <w:tc>
          <w:tcPr>
            <w:tcW w:type="dxa" w:w="4320"/>
          </w:tcPr>
          <w:p>
            <w:r>
              <w:t>Required controls or design changes.</w:t>
            </w:r>
          </w:p>
        </w:tc>
      </w:tr>
      <w:tr>
        <w:tc>
          <w:tcPr>
            <w:tcW w:type="dxa" w:w="4320"/>
          </w:tcPr>
          <w:p>
            <w:r>
              <w:t>Residual risk</w:t>
            </w:r>
          </w:p>
        </w:tc>
        <w:tc>
          <w:tcPr>
            <w:tcW w:type="dxa" w:w="4320"/>
          </w:tcPr>
          <w:p>
            <w:r>
              <w:t>Risk remaining after mitigation.</w:t>
            </w:r>
          </w:p>
        </w:tc>
      </w:tr>
      <w:tr>
        <w:tc>
          <w:tcPr>
            <w:tcW w:type="dxa" w:w="4320"/>
          </w:tcPr>
          <w:p>
            <w:r>
              <w:t>Actions</w:t>
            </w:r>
          </w:p>
        </w:tc>
        <w:tc>
          <w:tcPr>
            <w:tcW w:type="dxa" w:w="4320"/>
          </w:tcPr>
          <w:p>
            <w:r>
              <w:t>Assigned remediation tasks and due dates.</w:t>
            </w:r>
          </w:p>
        </w:tc>
      </w:tr>
      <w:tr>
        <w:tc>
          <w:tcPr>
            <w:tcW w:type="dxa" w:w="4320"/>
          </w:tcPr>
          <w:p>
            <w:r>
              <w:t>Approval</w:t>
            </w:r>
          </w:p>
        </w:tc>
        <w:tc>
          <w:tcPr>
            <w:tcW w:type="dxa" w:w="4320"/>
          </w:tcPr>
          <w:p>
            <w:r>
              <w:t>Security and application owner approval.</w:t>
            </w:r>
          </w:p>
        </w:tc>
      </w:tr>
    </w:tbl>
    <w:p>
      <w:r>
        <w:t>4.8. Threat model actions must be entered into the approved work tracking or vulnerability management system.</w:t>
      </w:r>
    </w:p>
    <w:p>
      <w:r>
        <w:t>4.9. Threat models must be updated when there are material changes to architecture, data flows, trust boundaries, exposed interfaces, or security controls.</w:t>
      </w:r>
    </w:p>
    <w:p>
      <w:pPr>
        <w:pStyle w:val="ListBullet"/>
      </w:pPr>
      <w:r>
        <w:t>Apply secure coding practices</w:t>
      </w:r>
    </w:p>
    <w:p>
      <w:r>
        <w:t>5.1. Developers must follow the organisation’s secure coding standard for the applicable language, framework, and platform.</w:t>
      </w:r>
    </w:p>
    <w:p>
      <w:r>
        <w:t>5.2. Development teams must use approved coding patterns for:</w:t>
      </w:r>
    </w:p>
    <w:p>
      <w:pPr>
        <w:pStyle w:val="ListBullet"/>
      </w:pPr>
      <w:r>
        <w:t>Authentication.</w:t>
      </w:r>
    </w:p>
    <w:p>
      <w:pPr>
        <w:pStyle w:val="ListBullet"/>
      </w:pPr>
      <w:r>
        <w:t>Authorisation.</w:t>
      </w:r>
    </w:p>
    <w:p>
      <w:pPr>
        <w:pStyle w:val="ListBullet"/>
      </w:pPr>
      <w:r>
        <w:t>Input validation.</w:t>
      </w:r>
    </w:p>
    <w:p>
      <w:pPr>
        <w:pStyle w:val="ListBullet"/>
      </w:pPr>
      <w:r>
        <w:t>Output encoding.</w:t>
      </w:r>
    </w:p>
    <w:p>
      <w:pPr>
        <w:pStyle w:val="ListBullet"/>
      </w:pPr>
      <w:r>
        <w:t>Error handling.</w:t>
      </w:r>
    </w:p>
    <w:p>
      <w:pPr>
        <w:pStyle w:val="ListBullet"/>
      </w:pPr>
      <w:r>
        <w:t>Logging.</w:t>
      </w:r>
    </w:p>
    <w:p>
      <w:pPr>
        <w:pStyle w:val="ListBullet"/>
      </w:pPr>
      <w:r>
        <w:t>Cryptography.</w:t>
      </w:r>
    </w:p>
    <w:p>
      <w:pPr>
        <w:pStyle w:val="ListBullet"/>
      </w:pPr>
      <w:r>
        <w:t>Secrets handling.</w:t>
      </w:r>
    </w:p>
    <w:p>
      <w:pPr>
        <w:pStyle w:val="ListBullet"/>
      </w:pPr>
      <w:r>
        <w:t>API security.</w:t>
      </w:r>
    </w:p>
    <w:p>
      <w:pPr>
        <w:pStyle w:val="ListBullet"/>
      </w:pPr>
      <w:r>
        <w:t>File handling.</w:t>
      </w:r>
    </w:p>
    <w:p>
      <w:pPr>
        <w:pStyle w:val="ListBullet"/>
      </w:pPr>
      <w:r>
        <w:t>Database access.</w:t>
      </w:r>
    </w:p>
    <w:p>
      <w:pPr>
        <w:pStyle w:val="ListBullet"/>
      </w:pPr>
      <w:r>
        <w:t>Session management.</w:t>
      </w:r>
    </w:p>
    <w:p>
      <w:pPr>
        <w:pStyle w:val="ListBullet"/>
      </w:pPr>
      <w:r>
        <w:t>Dependency management.</w:t>
      </w:r>
    </w:p>
    <w:p>
      <w:r>
        <w:t>5.3. Developers must not:</w:t>
      </w:r>
    </w:p>
    <w:p>
      <w:pPr>
        <w:pStyle w:val="ListBullet"/>
      </w:pPr>
      <w:r>
        <w:t>Hard-code credentials, tokens, keys, or secrets.</w:t>
      </w:r>
    </w:p>
    <w:p>
      <w:pPr>
        <w:pStyle w:val="ListBullet"/>
      </w:pPr>
      <w:r>
        <w:t>Bypass approved authentication or authorisation mechanisms.</w:t>
      </w:r>
    </w:p>
    <w:p>
      <w:pPr>
        <w:pStyle w:val="ListBullet"/>
      </w:pPr>
      <w:r>
        <w:t>Disable security controls without approval.</w:t>
      </w:r>
    </w:p>
    <w:p>
      <w:pPr>
        <w:pStyle w:val="ListBullet"/>
      </w:pPr>
      <w:r>
        <w:t>Use unsupported libraries or frameworks.</w:t>
      </w:r>
    </w:p>
    <w:p>
      <w:pPr>
        <w:pStyle w:val="ListBullet"/>
      </w:pPr>
      <w:r>
        <w:t>Commit sensitive test data to repositories.</w:t>
      </w:r>
    </w:p>
    <w:p>
      <w:pPr>
        <w:pStyle w:val="ListBullet"/>
      </w:pPr>
      <w:r>
        <w:t>Store production data in non-production environments unless formally approved and protected.</w:t>
      </w:r>
    </w:p>
    <w:p>
      <w:pPr>
        <w:pStyle w:val="ListBullet"/>
      </w:pPr>
      <w:r>
        <w:t>Suppress security tool findings without justification and approval.</w:t>
      </w:r>
    </w:p>
    <w:p>
      <w:pPr>
        <w:pStyle w:val="ListBullet"/>
      </w:pPr>
      <w:r>
        <w:t>Use insecure cryptographic algorithms or custom cryptography.</w:t>
      </w:r>
    </w:p>
    <w:p>
      <w:pPr>
        <w:pStyle w:val="ListBullet"/>
      </w:pPr>
      <w:r>
        <w:t>Log passwords, tokens, session identifiers, payment data, or other sensitive secrets.</w:t>
      </w:r>
    </w:p>
    <w:p>
      <w:r>
        <w:t>5.4. Peer code review must be performed before merging code into protected branches.</w:t>
      </w:r>
    </w:p>
    <w:p>
      <w:r>
        <w:t>5.5. Peer review must include security-relevant checks where the change affects:</w:t>
      </w:r>
    </w:p>
    <w:p>
      <w:pPr>
        <w:pStyle w:val="ListBullet"/>
      </w:pPr>
      <w:r>
        <w:t>Access control.</w:t>
      </w:r>
    </w:p>
    <w:p>
      <w:pPr>
        <w:pStyle w:val="ListBullet"/>
      </w:pPr>
      <w:r>
        <w:t>Identity or session management.</w:t>
      </w:r>
    </w:p>
    <w:p>
      <w:pPr>
        <w:pStyle w:val="ListBullet"/>
      </w:pPr>
      <w:r>
        <w:t>Data validation.</w:t>
      </w:r>
    </w:p>
    <w:p>
      <w:pPr>
        <w:pStyle w:val="ListBullet"/>
      </w:pPr>
      <w:r>
        <w:t>Sensitive data processing.</w:t>
      </w:r>
    </w:p>
    <w:p>
      <w:pPr>
        <w:pStyle w:val="ListBullet"/>
      </w:pPr>
      <w:r>
        <w:t>Database queries.</w:t>
      </w:r>
    </w:p>
    <w:p>
      <w:pPr>
        <w:pStyle w:val="ListBullet"/>
      </w:pPr>
      <w:r>
        <w:t>File operations.</w:t>
      </w:r>
    </w:p>
    <w:p>
      <w:pPr>
        <w:pStyle w:val="ListBullet"/>
      </w:pPr>
      <w:r>
        <w:t>APIs.</w:t>
      </w:r>
    </w:p>
    <w:p>
      <w:pPr>
        <w:pStyle w:val="ListBullet"/>
      </w:pPr>
      <w:r>
        <w:t>Third-party integrations.</w:t>
      </w:r>
    </w:p>
    <w:p>
      <w:pPr>
        <w:pStyle w:val="ListBullet"/>
      </w:pPr>
      <w:r>
        <w:t>Error handling.</w:t>
      </w:r>
    </w:p>
    <w:p>
      <w:pPr>
        <w:pStyle w:val="ListBullet"/>
      </w:pPr>
      <w:r>
        <w:t>Logging.</w:t>
      </w:r>
    </w:p>
    <w:p>
      <w:pPr>
        <w:pStyle w:val="ListBullet"/>
      </w:pPr>
      <w:r>
        <w:t>Infrastructure configuration.</w:t>
      </w:r>
    </w:p>
    <w:p>
      <w:pPr>
        <w:pStyle w:val="ListBullet"/>
      </w:pPr>
      <w:r>
        <w:t>Deployment workflows.</w:t>
      </w:r>
    </w:p>
    <w:p>
      <w:pPr>
        <w:pStyle w:val="ListBullet"/>
      </w:pPr>
      <w:r>
        <w:t>Manage source code repositories securely</w:t>
      </w:r>
    </w:p>
    <w:p>
      <w:r>
        <w:t>6.1. Store application source code only in approved repositories.</w:t>
      </w:r>
    </w:p>
    <w:p>
      <w:r>
        <w:t>6.2. Configure repository access using named user accounts linked to the organisation’s identity provider.</w:t>
      </w:r>
    </w:p>
    <w:p>
      <w:r>
        <w:t>6.3. Enforce multi-factor authentication for repository access where technically available.</w:t>
      </w:r>
    </w:p>
    <w:p>
      <w:r>
        <w:t>6.4. Grant repository permissions using least privilege.</w:t>
      </w:r>
    </w:p>
    <w:p>
      <w:r>
        <w:t>6.5. Enable branch protection for production and release branches, including:</w:t>
      </w:r>
    </w:p>
    <w:p>
      <w:pPr>
        <w:pStyle w:val="ListBullet"/>
      </w:pPr>
      <w:r>
        <w:t>Pull request requirement.</w:t>
      </w:r>
    </w:p>
    <w:p>
      <w:pPr>
        <w:pStyle w:val="ListBullet"/>
      </w:pPr>
      <w:r>
        <w:t>Reviewer approval requirement.</w:t>
      </w:r>
    </w:p>
    <w:p>
      <w:pPr>
        <w:pStyle w:val="ListBullet"/>
      </w:pPr>
      <w:r>
        <w:t>Required status checks.</w:t>
      </w:r>
    </w:p>
    <w:p>
      <w:pPr>
        <w:pStyle w:val="ListBullet"/>
      </w:pPr>
      <w:r>
        <w:t>Restrictions on force pushes.</w:t>
      </w:r>
    </w:p>
    <w:p>
      <w:pPr>
        <w:pStyle w:val="ListBullet"/>
      </w:pPr>
      <w:r>
        <w:t>Restrictions on direct commits.</w:t>
      </w:r>
    </w:p>
    <w:p>
      <w:pPr>
        <w:pStyle w:val="ListBullet"/>
      </w:pPr>
      <w:r>
        <w:t>Signed commits, where supported and required by the application risk level.</w:t>
      </w:r>
    </w:p>
    <w:p>
      <w:r>
        <w:t>6.6. Remove repository access promptly when users change role, leave the organisation, or no longer require access.</w:t>
      </w:r>
    </w:p>
    <w:p>
      <w:r>
        <w:t>6.7. Review repository access at least quarterly for high-risk applications and at least semi-annually for other applications.</w:t>
      </w:r>
    </w:p>
    <w:p>
      <w:pPr>
        <w:pStyle w:val="ListBullet"/>
      </w:pPr>
      <w:r>
        <w:t>Scan for secrets before code is merged</w:t>
      </w:r>
    </w:p>
    <w:p>
      <w:r>
        <w:t>7.1. Configure automated secrets detection in the source code repository or continuous integration pipeline.</w:t>
      </w:r>
    </w:p>
    <w:p>
      <w:r>
        <w:t>7.2. Scan commits, pull requests, and protected branches for:</w:t>
      </w:r>
    </w:p>
    <w:p>
      <w:pPr>
        <w:pStyle w:val="ListBullet"/>
      </w:pPr>
      <w:r>
        <w:t>Passwords.</w:t>
      </w:r>
    </w:p>
    <w:p>
      <w:pPr>
        <w:pStyle w:val="ListBullet"/>
      </w:pPr>
      <w:r>
        <w:t>API keys.</w:t>
      </w:r>
    </w:p>
    <w:p>
      <w:pPr>
        <w:pStyle w:val="ListBullet"/>
      </w:pPr>
      <w:r>
        <w:t>Access tokens.</w:t>
      </w:r>
    </w:p>
    <w:p>
      <w:pPr>
        <w:pStyle w:val="ListBullet"/>
      </w:pPr>
      <w:r>
        <w:t>Private keys.</w:t>
      </w:r>
    </w:p>
    <w:p>
      <w:pPr>
        <w:pStyle w:val="ListBullet"/>
      </w:pPr>
      <w:r>
        <w:t>Cloud credentials.</w:t>
      </w:r>
    </w:p>
    <w:p>
      <w:pPr>
        <w:pStyle w:val="ListBullet"/>
      </w:pPr>
      <w:r>
        <w:t>Database connection strings.</w:t>
      </w:r>
    </w:p>
    <w:p>
      <w:pPr>
        <w:pStyle w:val="ListBullet"/>
      </w:pPr>
      <w:r>
        <w:t>Encryption keys.</w:t>
      </w:r>
    </w:p>
    <w:p>
      <w:pPr>
        <w:pStyle w:val="ListBullet"/>
      </w:pPr>
      <w:r>
        <w:t>Certificates and signing keys.</w:t>
      </w:r>
    </w:p>
    <w:p>
      <w:pPr>
        <w:pStyle w:val="ListBullet"/>
      </w:pPr>
      <w:r>
        <w:t>Service account credentials.</w:t>
      </w:r>
    </w:p>
    <w:p>
      <w:r>
        <w:t>7.3. If a secret is detected, the developer must stop the merge or release process until the issue is investigated.</w:t>
      </w:r>
    </w:p>
    <w:p>
      <w:r>
        <w:t>7.4. Exposed secrets must be revoked, rotated, or disabled. Removing the secret from the current code version is not sufficient if the secret has been committed to repository history.</w:t>
      </w:r>
    </w:p>
    <w:p>
      <w:r>
        <w:t>7.5. The incident must be recorded in the approved tracking system, including the affected secret, exposure period, rotation evidence, and confirmation that the secret is no longer valid.</w:t>
      </w:r>
    </w:p>
    <w:p>
      <w:pPr>
        <w:pStyle w:val="ListBullet"/>
      </w:pPr>
      <w:r>
        <w:t>Perform software composition and dependency scanning</w:t>
      </w:r>
    </w:p>
    <w:p>
      <w:r>
        <w:t>8.1. Maintain a current list of direct and transitive application dependencies where tooling supports it.</w:t>
      </w:r>
    </w:p>
    <w:p>
      <w:r>
        <w:t>8.2. Use approved software composition analysis tooling to identify vulnerable, unsupported, malicious, or prohibited components.</w:t>
      </w:r>
    </w:p>
    <w:p>
      <w:r>
        <w:t>8.3. Scan dependencies:</w:t>
      </w:r>
    </w:p>
    <w:p>
      <w:pPr>
        <w:pStyle w:val="ListBullet"/>
      </w:pPr>
      <w:r>
        <w:t>During pull request or merge events.</w:t>
      </w:r>
    </w:p>
    <w:p>
      <w:pPr>
        <w:pStyle w:val="ListBullet"/>
      </w:pPr>
      <w:r>
        <w:t>During scheduled builds.</w:t>
      </w:r>
    </w:p>
    <w:p>
      <w:pPr>
        <w:pStyle w:val="ListBullet"/>
      </w:pPr>
      <w:r>
        <w:t>Before production release.</w:t>
      </w:r>
    </w:p>
    <w:p>
      <w:pPr>
        <w:pStyle w:val="ListBullet"/>
      </w:pPr>
      <w:r>
        <w:t>When new high-risk dependency vulnerabilities are announced.</w:t>
      </w:r>
    </w:p>
    <w:p>
      <w:pPr>
        <w:pStyle w:val="ListBullet"/>
      </w:pPr>
      <w:r>
        <w:t>At least weekly for high-risk applications.</w:t>
      </w:r>
    </w:p>
    <w:p>
      <w:pPr>
        <w:pStyle w:val="ListBullet"/>
      </w:pPr>
      <w:r>
        <w:t>At least monthly for other actively maintained applications.</w:t>
      </w:r>
    </w:p>
    <w:p>
      <w:r>
        <w:t>8.4. Dependencies must be obtained from approved package repositories or trusted sources.</w:t>
      </w:r>
    </w:p>
    <w:p>
      <w:r>
        <w:t>8.5. Pin or lock dependency versions where practical to reduce unexpected changes.</w:t>
      </w:r>
    </w:p>
    <w:p>
      <w:r>
        <w:t>8.6. Remove unused dependencies.</w:t>
      </w:r>
    </w:p>
    <w:p>
      <w:r>
        <w:t>8.7. Replace unsupported or end-of-life libraries, frameworks, runtimes, and build tools.</w:t>
      </w:r>
    </w:p>
    <w:p>
      <w:r>
        <w:t>8.8. Vulnerable dependencies must be prioritised based on severity, exploitability, exposure, compensating controls, and business impact.</w:t>
      </w:r>
    </w:p>
    <w:p>
      <w:r>
        <w:t>8.9. Where a dependency cannot be updated within the required timeframe, the application owner must document compensating controls and obtain risk acceptance.</w:t>
      </w:r>
    </w:p>
    <w:p>
      <w:pPr>
        <w:pStyle w:val="ListBullet"/>
      </w:pPr>
      <w:r>
        <w:t>Perform static application security testing</w:t>
      </w:r>
    </w:p>
    <w:p>
      <w:r>
        <w:t>9.1. Configure approved static testing tools for supported languages and frameworks.</w:t>
      </w:r>
    </w:p>
    <w:p>
      <w:r>
        <w:t>9.2. Run static testing:</w:t>
      </w:r>
    </w:p>
    <w:p>
      <w:pPr>
        <w:pStyle w:val="ListBullet"/>
      </w:pPr>
      <w:r>
        <w:t>On pull requests or merge requests where feasible.</w:t>
      </w:r>
    </w:p>
    <w:p>
      <w:pPr>
        <w:pStyle w:val="ListBullet"/>
      </w:pPr>
      <w:r>
        <w:t>During continuous integration builds.</w:t>
      </w:r>
    </w:p>
    <w:p>
      <w:pPr>
        <w:pStyle w:val="ListBullet"/>
      </w:pPr>
      <w:r>
        <w:t>Before production release.</w:t>
      </w:r>
    </w:p>
    <w:p>
      <w:pPr>
        <w:pStyle w:val="ListBullet"/>
      </w:pPr>
      <w:r>
        <w:t>After major framework or language upgrades.</w:t>
      </w:r>
    </w:p>
    <w:p>
      <w:pPr>
        <w:pStyle w:val="ListBullet"/>
      </w:pPr>
      <w:r>
        <w:t>After material changes to authentication, authorisation, data handling, or business logic.</w:t>
      </w:r>
    </w:p>
    <w:p>
      <w:r>
        <w:t>9.3. Static testing must look for weaknesses such as:</w:t>
      </w:r>
    </w:p>
    <w:p>
      <w:pPr>
        <w:pStyle w:val="ListBullet"/>
      </w:pPr>
      <w:r>
        <w:t>Injection flaws.</w:t>
      </w:r>
    </w:p>
    <w:p>
      <w:pPr>
        <w:pStyle w:val="ListBullet"/>
      </w:pPr>
      <w:r>
        <w:t>Insecure authentication logic.</w:t>
      </w:r>
    </w:p>
    <w:p>
      <w:pPr>
        <w:pStyle w:val="ListBullet"/>
      </w:pPr>
      <w:r>
        <w:t>Inadequate authorisation checks.</w:t>
      </w:r>
    </w:p>
    <w:p>
      <w:pPr>
        <w:pStyle w:val="ListBullet"/>
      </w:pPr>
      <w:r>
        <w:t>Unsafe deserialisation.</w:t>
      </w:r>
    </w:p>
    <w:p>
      <w:pPr>
        <w:pStyle w:val="ListBullet"/>
      </w:pPr>
      <w:r>
        <w:t>Insecure cryptographic use.</w:t>
      </w:r>
    </w:p>
    <w:p>
      <w:pPr>
        <w:pStyle w:val="ListBullet"/>
      </w:pPr>
      <w:r>
        <w:t>Path traversal.</w:t>
      </w:r>
    </w:p>
    <w:p>
      <w:pPr>
        <w:pStyle w:val="ListBullet"/>
      </w:pPr>
      <w:r>
        <w:t>Server-side request forgery.</w:t>
      </w:r>
    </w:p>
    <w:p>
      <w:pPr>
        <w:pStyle w:val="ListBullet"/>
      </w:pPr>
      <w:r>
        <w:t>Cross-site scripting.</w:t>
      </w:r>
    </w:p>
    <w:p>
      <w:pPr>
        <w:pStyle w:val="ListBullet"/>
      </w:pPr>
      <w:r>
        <w:t>Sensitive data exposure.</w:t>
      </w:r>
    </w:p>
    <w:p>
      <w:pPr>
        <w:pStyle w:val="ListBullet"/>
      </w:pPr>
      <w:r>
        <w:t>Unsafe file handling.</w:t>
      </w:r>
    </w:p>
    <w:p>
      <w:pPr>
        <w:pStyle w:val="ListBullet"/>
      </w:pPr>
      <w:r>
        <w:t>Insecure error handling.</w:t>
      </w:r>
    </w:p>
    <w:p>
      <w:pPr>
        <w:pStyle w:val="ListBullet"/>
      </w:pPr>
      <w:r>
        <w:t>Hard-coded secrets.</w:t>
      </w:r>
    </w:p>
    <w:p>
      <w:pPr>
        <w:pStyle w:val="ListBullet"/>
      </w:pPr>
      <w:r>
        <w:t>Race conditions or unsafe concurrency patterns where supported.</w:t>
      </w:r>
    </w:p>
    <w:p>
      <w:r>
        <w:t>9.4. Findings must be reviewed to remove duplicates and false positives.</w:t>
      </w:r>
    </w:p>
    <w:p>
      <w:r>
        <w:t>9.5. Confirmed findings must be assigned an owner, severity, remediation due date, and verification method.</w:t>
      </w:r>
    </w:p>
    <w:p>
      <w:r>
        <w:t>9.6. Builds for high-risk applications must fail when confirmed critical or high-severity findings are introduced, unless an approved exception exists.</w:t>
      </w:r>
    </w:p>
    <w:p>
      <w:pPr>
        <w:pStyle w:val="ListBullet"/>
      </w:pPr>
      <w:r>
        <w:t>Perform dynamic application security testing</w:t>
      </w:r>
    </w:p>
    <w:p>
      <w:r>
        <w:t>10.1. Configure approved dynamic testing tools for applications with accessible runtime interfaces, including web applications and APIs.</w:t>
      </w:r>
    </w:p>
    <w:p>
      <w:r>
        <w:t>10.2. Conduct dynamic testing in a controlled test or staging environment that is representative of production.</w:t>
      </w:r>
    </w:p>
    <w:p>
      <w:r>
        <w:t>10.3. Dynamic testing must not be performed against production unless explicitly approved by the Application Owner, Security Operations, and Change Manager.</w:t>
      </w:r>
    </w:p>
    <w:p>
      <w:r>
        <w:t>10.4. Run dynamic testing:</w:t>
      </w:r>
    </w:p>
    <w:p>
      <w:pPr>
        <w:pStyle w:val="ListBullet"/>
      </w:pPr>
      <w:r>
        <w:t>Before initial production release.</w:t>
      </w:r>
    </w:p>
    <w:p>
      <w:pPr>
        <w:pStyle w:val="ListBullet"/>
      </w:pPr>
      <w:r>
        <w:t>Before major releases.</w:t>
      </w:r>
    </w:p>
    <w:p>
      <w:pPr>
        <w:pStyle w:val="ListBullet"/>
      </w:pPr>
      <w:r>
        <w:t>After significant changes to authentication, authorisation, input handling, APIs, or exposed functionality.</w:t>
      </w:r>
    </w:p>
    <w:p>
      <w:pPr>
        <w:pStyle w:val="ListBullet"/>
      </w:pPr>
      <w:r>
        <w:t>At least quarterly for high-risk internet-facing applications.</w:t>
      </w:r>
    </w:p>
    <w:p>
      <w:pPr>
        <w:pStyle w:val="ListBullet"/>
      </w:pPr>
      <w:r>
        <w:t>At least annually for other applications where dynamic testing is applicable.</w:t>
      </w:r>
    </w:p>
    <w:p>
      <w:r>
        <w:t>10.5. Dynamic testing must include authenticated and unauthenticated testing where relevant.</w:t>
      </w:r>
    </w:p>
    <w:p>
      <w:r>
        <w:t>10.6. For APIs, testing must include appropriate request methods, authentication schemes, object identifiers, rate limits, and error handling.</w:t>
      </w:r>
    </w:p>
    <w:p>
      <w:r>
        <w:t>10.7. Confirmed dynamic testing findings must be recorded, prioritised, assigned, remediated, and retested.</w:t>
      </w:r>
    </w:p>
    <w:p>
      <w:pPr>
        <w:pStyle w:val="ListBullet"/>
      </w:pPr>
      <w:r>
        <w:t>Perform interactive, manual, or penetration testing where required</w:t>
      </w:r>
    </w:p>
    <w:p>
      <w:r>
        <w:t>11.1. Use manual security testing or penetration testing for applications where automated testing alone is insufficient.</w:t>
      </w:r>
    </w:p>
    <w:p>
      <w:r>
        <w:t>11.2. Manual testing or penetration testing is required for:</w:t>
      </w:r>
    </w:p>
    <w:p>
      <w:pPr>
        <w:pStyle w:val="ListBullet"/>
      </w:pPr>
      <w:r>
        <w:t>High-risk applications before first production release.</w:t>
      </w:r>
    </w:p>
    <w:p>
      <w:pPr>
        <w:pStyle w:val="ListBullet"/>
      </w:pPr>
      <w:r>
        <w:t>Major externally facing application releases.</w:t>
      </w:r>
    </w:p>
    <w:p>
      <w:pPr>
        <w:pStyle w:val="ListBullet"/>
      </w:pPr>
      <w:r>
        <w:t>Applications processing highly sensitive or regulated data.</w:t>
      </w:r>
    </w:p>
    <w:p>
      <w:pPr>
        <w:pStyle w:val="ListBullet"/>
      </w:pPr>
      <w:r>
        <w:t>Applications with complex business logic or transaction workflows.</w:t>
      </w:r>
    </w:p>
    <w:p>
      <w:pPr>
        <w:pStyle w:val="ListBullet"/>
      </w:pPr>
      <w:r>
        <w:t>Applications with prior severe security incidents.</w:t>
      </w:r>
    </w:p>
    <w:p>
      <w:pPr>
        <w:pStyle w:val="ListBullet"/>
      </w:pPr>
      <w:r>
        <w:t>Applications subject to customer, contractual, or regulatory assurance expectations.</w:t>
      </w:r>
    </w:p>
    <w:p>
      <w:r>
        <w:t>11.3. Testing scope must be documented and approved before testing starts.</w:t>
      </w:r>
    </w:p>
    <w:p>
      <w:r>
        <w:t>11.4. Testing must be performed by qualified internal personnel or approved external testers.</w:t>
      </w:r>
    </w:p>
    <w:p>
      <w:r>
        <w:t>11.5. Testers must follow approved rules of engagement, including permitted techniques, test windows, contacts, data handling requirements, and escalation paths.</w:t>
      </w:r>
    </w:p>
    <w:p>
      <w:r>
        <w:t>11.6. Critical and high-risk findings must be remediated before production release unless formally risk-accepted.</w:t>
      </w:r>
    </w:p>
    <w:p>
      <w:pPr>
        <w:pStyle w:val="ListBullet"/>
      </w:pPr>
      <w:r>
        <w:t>Scan containers and deployment artefacts</w:t>
      </w:r>
    </w:p>
    <w:p>
      <w:r>
        <w:t>12.1. Where applications use containers, scan container images for:</w:t>
      </w:r>
    </w:p>
    <w:p>
      <w:pPr>
        <w:pStyle w:val="ListBullet"/>
      </w:pPr>
      <w:r>
        <w:t>Vulnerable operating system packages.</w:t>
      </w:r>
    </w:p>
    <w:p>
      <w:pPr>
        <w:pStyle w:val="ListBullet"/>
      </w:pPr>
      <w:r>
        <w:t>Vulnerable application dependencies.</w:t>
      </w:r>
    </w:p>
    <w:p>
      <w:pPr>
        <w:pStyle w:val="ListBullet"/>
      </w:pPr>
      <w:r>
        <w:t>Insecure base images.</w:t>
      </w:r>
    </w:p>
    <w:p>
      <w:pPr>
        <w:pStyle w:val="ListBullet"/>
      </w:pPr>
      <w:r>
        <w:t>Embedded secrets.</w:t>
      </w:r>
    </w:p>
    <w:p>
      <w:pPr>
        <w:pStyle w:val="ListBullet"/>
      </w:pPr>
      <w:r>
        <w:t>Excessive privileges.</w:t>
      </w:r>
    </w:p>
    <w:p>
      <w:pPr>
        <w:pStyle w:val="ListBullet"/>
      </w:pPr>
      <w:r>
        <w:t>Unsafe configuration.</w:t>
      </w:r>
    </w:p>
    <w:p>
      <w:pPr>
        <w:pStyle w:val="ListBullet"/>
      </w:pPr>
      <w:r>
        <w:t>Unapproved software.</w:t>
      </w:r>
    </w:p>
    <w:p>
      <w:r>
        <w:t>12.2. Use approved and minimal base images.</w:t>
      </w:r>
    </w:p>
    <w:p>
      <w:r>
        <w:t>12.3. Do not run containers as privileged unless there is a documented and approved business requirement.</w:t>
      </w:r>
    </w:p>
    <w:p>
      <w:r>
        <w:t>12.4. Rebuild images when base images or critical dependencies are updated.</w:t>
      </w:r>
    </w:p>
    <w:p>
      <w:r>
        <w:t>12.5. Store approved images in authorised registries.</w:t>
      </w:r>
    </w:p>
    <w:p>
      <w:r>
        <w:t>12.6. Prevent unscanned or failed images from being promoted to production unless an approved exception exists.</w:t>
      </w:r>
    </w:p>
    <w:p>
      <w:pPr>
        <w:pStyle w:val="ListBullet"/>
      </w:pPr>
      <w:r>
        <w:t>Scan infrastructure-as-code and configuration</w:t>
      </w:r>
    </w:p>
    <w:p>
      <w:r>
        <w:t>13.1. Where application infrastructure is defined in code, scan templates and configuration files for insecure settings before deployment.</w:t>
      </w:r>
    </w:p>
    <w:p>
      <w:r>
        <w:t>13.2. Scans must check for:</w:t>
      </w:r>
    </w:p>
    <w:p>
      <w:pPr>
        <w:pStyle w:val="ListBullet"/>
      </w:pPr>
      <w:r>
        <w:t>Public exposure of storage or services.</w:t>
      </w:r>
    </w:p>
    <w:p>
      <w:pPr>
        <w:pStyle w:val="ListBullet"/>
      </w:pPr>
      <w:r>
        <w:t>Overly permissive access policies.</w:t>
      </w:r>
    </w:p>
    <w:p>
      <w:pPr>
        <w:pStyle w:val="ListBullet"/>
      </w:pPr>
      <w:r>
        <w:t>Missing encryption.</w:t>
      </w:r>
    </w:p>
    <w:p>
      <w:pPr>
        <w:pStyle w:val="ListBullet"/>
      </w:pPr>
      <w:r>
        <w:t>Insecure network rules.</w:t>
      </w:r>
    </w:p>
    <w:p>
      <w:pPr>
        <w:pStyle w:val="ListBullet"/>
      </w:pPr>
      <w:r>
        <w:t>Weak logging configuration.</w:t>
      </w:r>
    </w:p>
    <w:p>
      <w:pPr>
        <w:pStyle w:val="ListBullet"/>
      </w:pPr>
      <w:r>
        <w:t>Unrestricted administrative access.</w:t>
      </w:r>
    </w:p>
    <w:p>
      <w:pPr>
        <w:pStyle w:val="ListBullet"/>
      </w:pPr>
      <w:r>
        <w:t>Insecure secrets handling.</w:t>
      </w:r>
    </w:p>
    <w:p>
      <w:pPr>
        <w:pStyle w:val="ListBullet"/>
      </w:pPr>
      <w:r>
        <w:t>Missing backup or recovery settings where applicable.</w:t>
      </w:r>
    </w:p>
    <w:p>
      <w:pPr>
        <w:pStyle w:val="ListBullet"/>
      </w:pPr>
      <w:r>
        <w:t>Misconfigured cloud services.</w:t>
      </w:r>
    </w:p>
    <w:p>
      <w:r>
        <w:t>13.3. Findings must be remediated before deployment where they create unacceptable exposure.</w:t>
      </w:r>
    </w:p>
    <w:p>
      <w:r>
        <w:t>13.4. Infrastructure code must be peer reviewed before merge into protected branches.</w:t>
      </w:r>
    </w:p>
    <w:p>
      <w:pPr>
        <w:pStyle w:val="ListBullet"/>
      </w:pPr>
      <w:r>
        <w:t>Protect application secrets and cryptographic material</w:t>
      </w:r>
    </w:p>
    <w:p>
      <w:r>
        <w:t>14.1. Store application secrets only in approved secrets management systems.</w:t>
      </w:r>
    </w:p>
    <w:p>
      <w:r>
        <w:t>14.2. Do not store secrets in source code, build logs, container images, configuration files, tickets, documentation, chat messages, or shared drives.</w:t>
      </w:r>
    </w:p>
    <w:p>
      <w:r>
        <w:t>14.3. Use separate secrets for development, test, staging, and production environments.</w:t>
      </w:r>
    </w:p>
    <w:p>
      <w:r>
        <w:t>14.4. Limit access to production secrets to authorised personnel and service identities.</w:t>
      </w:r>
    </w:p>
    <w:p>
      <w:r>
        <w:t>14.5. Rotate secrets:</w:t>
      </w:r>
    </w:p>
    <w:p>
      <w:pPr>
        <w:pStyle w:val="ListBullet"/>
      </w:pPr>
      <w:r>
        <w:t>When exposure is suspected or confirmed.</w:t>
      </w:r>
    </w:p>
    <w:p>
      <w:pPr>
        <w:pStyle w:val="ListBullet"/>
      </w:pPr>
      <w:r>
        <w:t>When personnel with access leave or change role, where applicable.</w:t>
      </w:r>
    </w:p>
    <w:p>
      <w:pPr>
        <w:pStyle w:val="ListBullet"/>
      </w:pPr>
      <w:r>
        <w:t>According to the organisation’s defined rotation schedule.</w:t>
      </w:r>
    </w:p>
    <w:p>
      <w:pPr>
        <w:pStyle w:val="ListBullet"/>
      </w:pPr>
      <w:r>
        <w:t>When required by vendor or platform guidance.</w:t>
      </w:r>
    </w:p>
    <w:p>
      <w:r>
        <w:t>14.6. Cryptographic keys must be generated, stored, rotated, and retired using approved mechanisms.</w:t>
      </w:r>
    </w:p>
    <w:p>
      <w:r>
        <w:t>14.7. Custom cryptographic algorithms must not be used.</w:t>
      </w:r>
    </w:p>
    <w:p>
      <w:pPr>
        <w:pStyle w:val="ListBullet"/>
      </w:pPr>
      <w:r>
        <w:t>Control application security findings</w:t>
      </w:r>
    </w:p>
    <w:p>
      <w:r>
        <w:t>15.1. All confirmed application security findings must be recorded in the approved vulnerability or work tracking system.</w:t>
      </w:r>
    </w:p>
    <w:p>
      <w:r>
        <w:t>15.2. Each finding record must include:</w:t>
      </w:r>
    </w:p>
    <w:p>
      <w:pPr>
        <w:pStyle w:val="ListBullet"/>
      </w:pPr>
      <w:r>
        <w:t>Application name.</w:t>
      </w:r>
    </w:p>
    <w:p>
      <w:pPr>
        <w:pStyle w:val="ListBullet"/>
      </w:pPr>
      <w:r>
        <w:t>Environment affected.</w:t>
      </w:r>
    </w:p>
    <w:p>
      <w:pPr>
        <w:pStyle w:val="ListBullet"/>
      </w:pPr>
      <w:r>
        <w:t>Source of finding.</w:t>
      </w:r>
    </w:p>
    <w:p>
      <w:pPr>
        <w:pStyle w:val="ListBullet"/>
      </w:pPr>
      <w:r>
        <w:t>Description.</w:t>
      </w:r>
    </w:p>
    <w:p>
      <w:pPr>
        <w:pStyle w:val="ListBullet"/>
      </w:pPr>
      <w:r>
        <w:t>Evidence.</w:t>
      </w:r>
    </w:p>
    <w:p>
      <w:pPr>
        <w:pStyle w:val="ListBullet"/>
      </w:pPr>
      <w:r>
        <w:t>Severity.</w:t>
      </w:r>
    </w:p>
    <w:p>
      <w:pPr>
        <w:pStyle w:val="ListBullet"/>
      </w:pPr>
      <w:r>
        <w:t>Affected component or endpoint.</w:t>
      </w:r>
    </w:p>
    <w:p>
      <w:pPr>
        <w:pStyle w:val="ListBullet"/>
      </w:pPr>
      <w:r>
        <w:t>Business impact.</w:t>
      </w:r>
    </w:p>
    <w:p>
      <w:pPr>
        <w:pStyle w:val="ListBullet"/>
      </w:pPr>
      <w:r>
        <w:t>Remediation recommendation.</w:t>
      </w:r>
    </w:p>
    <w:p>
      <w:pPr>
        <w:pStyle w:val="ListBullet"/>
      </w:pPr>
      <w:r>
        <w:t>Assigned owner.</w:t>
      </w:r>
    </w:p>
    <w:p>
      <w:pPr>
        <w:pStyle w:val="ListBullet"/>
      </w:pPr>
      <w:r>
        <w:t>Due date.</w:t>
      </w:r>
    </w:p>
    <w:p>
      <w:pPr>
        <w:pStyle w:val="ListBullet"/>
      </w:pPr>
      <w:r>
        <w:t>Status.</w:t>
      </w:r>
    </w:p>
    <w:p>
      <w:pPr>
        <w:pStyle w:val="ListBullet"/>
      </w:pPr>
      <w:r>
        <w:t>Verification evidence.</w:t>
      </w:r>
    </w:p>
    <w:p>
      <w:pPr>
        <w:pStyle w:val="ListBullet"/>
      </w:pPr>
      <w:r>
        <w:t>Exception or risk acceptance reference, where applicable.</w:t>
      </w:r>
    </w:p>
    <w:p>
      <w:r>
        <w:t>15.3. Severity must be determined using technical impact, exploitability, exposure, data sensitivity, compensating controls, and business criticality.</w:t>
      </w:r>
    </w:p>
    <w:p>
      <w:r>
        <w:t>15.4. Remediation timelines are as follows unless a different timeframe is formally approved.</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Description</w:t>
            </w:r>
          </w:p>
        </w:tc>
        <w:tc>
          <w:tcPr>
            <w:tcW w:type="dxa" w:w="2880"/>
          </w:tcPr>
          <w:p>
            <w:r>
              <w:t>Remediation Target</w:t>
            </w:r>
          </w:p>
        </w:tc>
      </w:tr>
      <w:tr>
        <w:tc>
          <w:tcPr>
            <w:tcW w:type="dxa" w:w="2880"/>
          </w:tcPr>
          <w:p>
            <w:r>
              <w:t>Critical</w:t>
            </w:r>
          </w:p>
        </w:tc>
        <w:tc>
          <w:tcPr>
            <w:tcW w:type="dxa" w:w="2880"/>
          </w:tcPr>
          <w:p>
            <w:r>
              <w:t>Easily exploitable weakness that could result in system compromise, major data exposure, unauthorised privileged access, or material business disruption.</w:t>
            </w:r>
          </w:p>
        </w:tc>
        <w:tc>
          <w:tcPr>
            <w:tcW w:type="dxa" w:w="2880"/>
          </w:tcPr>
          <w:p>
            <w:r>
              <w:t>[7 calendar days]</w:t>
            </w:r>
          </w:p>
        </w:tc>
      </w:tr>
      <w:tr>
        <w:tc>
          <w:tcPr>
            <w:tcW w:type="dxa" w:w="2880"/>
          </w:tcPr>
          <w:p>
            <w:r>
              <w:t>High</w:t>
            </w:r>
          </w:p>
        </w:tc>
        <w:tc>
          <w:tcPr>
            <w:tcW w:type="dxa" w:w="2880"/>
          </w:tcPr>
          <w:p>
            <w:r>
              <w:t>Significant weakness with realistic exploitability and serious confidentiality, integrity, or availability impact.</w:t>
            </w:r>
          </w:p>
        </w:tc>
        <w:tc>
          <w:tcPr>
            <w:tcW w:type="dxa" w:w="2880"/>
          </w:tcPr>
          <w:p>
            <w:r>
              <w:t>[30 calendar days]</w:t>
            </w:r>
          </w:p>
        </w:tc>
      </w:tr>
      <w:tr>
        <w:tc>
          <w:tcPr>
            <w:tcW w:type="dxa" w:w="2880"/>
          </w:tcPr>
          <w:p>
            <w:r>
              <w:t>Medium</w:t>
            </w:r>
          </w:p>
        </w:tc>
        <w:tc>
          <w:tcPr>
            <w:tcW w:type="dxa" w:w="2880"/>
          </w:tcPr>
          <w:p>
            <w:r>
              <w:t>Weakness that requires specific conditions to exploit or has moderate impact.</w:t>
            </w:r>
          </w:p>
        </w:tc>
        <w:tc>
          <w:tcPr>
            <w:tcW w:type="dxa" w:w="2880"/>
          </w:tcPr>
          <w:p>
            <w:r>
              <w:t>[90 calendar days]</w:t>
            </w:r>
          </w:p>
        </w:tc>
      </w:tr>
      <w:tr>
        <w:tc>
          <w:tcPr>
            <w:tcW w:type="dxa" w:w="2880"/>
          </w:tcPr>
          <w:p>
            <w:r>
              <w:t>Low</w:t>
            </w:r>
          </w:p>
        </w:tc>
        <w:tc>
          <w:tcPr>
            <w:tcW w:type="dxa" w:w="2880"/>
          </w:tcPr>
          <w:p>
            <w:r>
              <w:t>Limited impact weakness or hard-to-exploit issue that should be corrected as part of normal maintenance.</w:t>
            </w:r>
          </w:p>
        </w:tc>
        <w:tc>
          <w:tcPr>
            <w:tcW w:type="dxa" w:w="2880"/>
          </w:tcPr>
          <w:p>
            <w:r>
              <w:t>[180 calendar days]</w:t>
            </w:r>
          </w:p>
        </w:tc>
      </w:tr>
    </w:tbl>
    <w:p>
      <w:r>
        <w:t>15.5. Remediation must be verified through retesting, code review, configuration review, or other suitable evidence.</w:t>
      </w:r>
    </w:p>
    <w:p>
      <w:r>
        <w:t>15.6. Findings must not be closed based only on developer assertion. Closure requires verification evidence.</w:t>
      </w:r>
    </w:p>
    <w:p>
      <w:pPr>
        <w:pStyle w:val="ListBullet"/>
      </w:pPr>
      <w:r>
        <w:t>Integrate security checks into build and release pipelines</w:t>
      </w:r>
    </w:p>
    <w:p>
      <w:r>
        <w:t>16.1. Application teams must integrate security testing into the continuous integration and delivery process where technically feasible.</w:t>
      </w:r>
    </w:p>
    <w:p>
      <w:r>
        <w:t>16.2. Pipelines for medium and high-risk applications must include, as applicable:</w:t>
      </w:r>
    </w:p>
    <w:p>
      <w:pPr>
        <w:pStyle w:val="ListBullet"/>
      </w:pPr>
      <w:r>
        <w:t>Secrets scanning.</w:t>
      </w:r>
    </w:p>
    <w:p>
      <w:pPr>
        <w:pStyle w:val="ListBullet"/>
      </w:pPr>
      <w:r>
        <w:t>Static application security testing.</w:t>
      </w:r>
    </w:p>
    <w:p>
      <w:pPr>
        <w:pStyle w:val="ListBullet"/>
      </w:pPr>
      <w:r>
        <w:t>Dependency scanning.</w:t>
      </w:r>
    </w:p>
    <w:p>
      <w:pPr>
        <w:pStyle w:val="ListBullet"/>
      </w:pPr>
      <w:r>
        <w:t>Container image scanning.</w:t>
      </w:r>
    </w:p>
    <w:p>
      <w:pPr>
        <w:pStyle w:val="ListBullet"/>
      </w:pPr>
      <w:r>
        <w:t>Infrastructure-as-code scanning.</w:t>
      </w:r>
    </w:p>
    <w:p>
      <w:pPr>
        <w:pStyle w:val="ListBullet"/>
      </w:pPr>
      <w:r>
        <w:t>Build artefact integrity checks.</w:t>
      </w:r>
    </w:p>
    <w:p>
      <w:pPr>
        <w:pStyle w:val="ListBullet"/>
      </w:pPr>
      <w:r>
        <w:t>Security unit or integration tests.</w:t>
      </w:r>
    </w:p>
    <w:p>
      <w:pPr>
        <w:pStyle w:val="ListBullet"/>
      </w:pPr>
      <w:r>
        <w:t>Dynamic testing for appropriate environments.</w:t>
      </w:r>
    </w:p>
    <w:p>
      <w:r>
        <w:t>16.3. Build or release gates must prevent promotion to production where:</w:t>
      </w:r>
    </w:p>
    <w:p>
      <w:pPr>
        <w:pStyle w:val="ListBullet"/>
      </w:pPr>
      <w:r>
        <w:t>Critical findings remain unresolved.</w:t>
      </w:r>
    </w:p>
    <w:p>
      <w:pPr>
        <w:pStyle w:val="ListBullet"/>
      </w:pPr>
      <w:r>
        <w:t>High findings exceed remediation timelines.</w:t>
      </w:r>
    </w:p>
    <w:p>
      <w:pPr>
        <w:pStyle w:val="ListBullet"/>
      </w:pPr>
      <w:r>
        <w:t>Secrets are detected.</w:t>
      </w:r>
    </w:p>
    <w:p>
      <w:pPr>
        <w:pStyle w:val="ListBullet"/>
      </w:pPr>
      <w:r>
        <w:t>Required security scans have not completed.</w:t>
      </w:r>
    </w:p>
    <w:p>
      <w:pPr>
        <w:pStyle w:val="ListBullet"/>
      </w:pPr>
      <w:r>
        <w:t>Required approvals are missing.</w:t>
      </w:r>
    </w:p>
    <w:p>
      <w:pPr>
        <w:pStyle w:val="ListBullet"/>
      </w:pPr>
      <w:r>
        <w:t>Unapproved dependencies or base images are present.</w:t>
      </w:r>
    </w:p>
    <w:p>
      <w:pPr>
        <w:pStyle w:val="ListBullet"/>
      </w:pPr>
      <w:r>
        <w:t>Required threat modelling actions remain open for high-risk releases.</w:t>
      </w:r>
    </w:p>
    <w:p>
      <w:r>
        <w:t>16.4. Any bypass of a security gate must follow the exception process in this procedure.</w:t>
      </w:r>
    </w:p>
    <w:p>
      <w:pPr>
        <w:pStyle w:val="ListBullet"/>
      </w:pPr>
      <w:r>
        <w:t>Prepare release security evidence</w:t>
      </w:r>
    </w:p>
    <w:p>
      <w:r>
        <w:t>17.1. Before production release, the Application Owner or delegated release lead must compile security evidence appropriate to the application risk level.</w:t>
      </w:r>
    </w:p>
    <w:p>
      <w:r>
        <w:t>17.2. Release evidence for medium and high-risk applications must include:</w:t>
      </w:r>
    </w:p>
    <w:p>
      <w:pPr>
        <w:pStyle w:val="ListBullet"/>
      </w:pPr>
      <w:r>
        <w:t>Completed secure design review or confirmation no material design change occurred.</w:t>
      </w:r>
    </w:p>
    <w:p>
      <w:pPr>
        <w:pStyle w:val="ListBullet"/>
      </w:pPr>
      <w:r>
        <w:t>Threat model or confirmation that threat modelling was not required.</w:t>
      </w:r>
    </w:p>
    <w:p>
      <w:pPr>
        <w:pStyle w:val="ListBullet"/>
      </w:pPr>
      <w:r>
        <w:t>Static testing results.</w:t>
      </w:r>
    </w:p>
    <w:p>
      <w:pPr>
        <w:pStyle w:val="ListBullet"/>
      </w:pPr>
      <w:r>
        <w:t>Dynamic testing results, where applicable.</w:t>
      </w:r>
    </w:p>
    <w:p>
      <w:pPr>
        <w:pStyle w:val="ListBullet"/>
      </w:pPr>
      <w:r>
        <w:t>Dependency scan results.</w:t>
      </w:r>
    </w:p>
    <w:p>
      <w:pPr>
        <w:pStyle w:val="ListBullet"/>
      </w:pPr>
      <w:r>
        <w:t>Secrets scan results.</w:t>
      </w:r>
    </w:p>
    <w:p>
      <w:pPr>
        <w:pStyle w:val="ListBullet"/>
      </w:pPr>
      <w:r>
        <w:t>Container and infrastructure scan results, where applicable.</w:t>
      </w:r>
    </w:p>
    <w:p>
      <w:pPr>
        <w:pStyle w:val="ListBullet"/>
      </w:pPr>
      <w:r>
        <w:t>Open security findings and disposition.</w:t>
      </w:r>
    </w:p>
    <w:p>
      <w:pPr>
        <w:pStyle w:val="ListBullet"/>
      </w:pPr>
      <w:r>
        <w:t>Approved exceptions or risk acceptances.</w:t>
      </w:r>
    </w:p>
    <w:p>
      <w:pPr>
        <w:pStyle w:val="ListBullet"/>
      </w:pPr>
      <w:r>
        <w:t>Security sign-off.</w:t>
      </w:r>
    </w:p>
    <w:p>
      <w:pPr>
        <w:pStyle w:val="ListBullet"/>
      </w:pPr>
      <w:r>
        <w:t>Change approval reference.</w:t>
      </w:r>
    </w:p>
    <w:p>
      <w:r>
        <w:t>17.3. Production release must not proceed if required security evidence is missing or if unresolved risk exceeds the organisation’s risk tolerance.</w:t>
      </w:r>
    </w:p>
    <w:p>
      <w:pPr>
        <w:pStyle w:val="ListBullet"/>
      </w:pPr>
      <w:r>
        <w:t>Approve application security release</w:t>
      </w:r>
    </w:p>
    <w:p>
      <w:r>
        <w:t>18.1. The Application Owner is accountable for ensuring application security risks are understood before release.</w:t>
      </w:r>
    </w:p>
    <w:p>
      <w:r>
        <w:t>18.2. The Application Security Lead or delegated security reviewer must review release evidence for high-risk applications and material changes.</w:t>
      </w:r>
    </w:p>
    <w:p>
      <w:r>
        <w:t>18.3. The Change Manager must confirm that required security approvals and evidence are attached to the change record.</w:t>
      </w:r>
    </w:p>
    <w:p>
      <w:r>
        <w:t>18.4. Approval must be documented in the approved change or release management system.</w:t>
      </w:r>
    </w:p>
    <w:p>
      <w:r>
        <w:t>18.5. Conditional approval may be granted only when:</w:t>
      </w:r>
    </w:p>
    <w:p>
      <w:pPr>
        <w:pStyle w:val="ListBullet"/>
      </w:pPr>
      <w:r>
        <w:t>No critical unresolved findings exist.</w:t>
      </w:r>
    </w:p>
    <w:p>
      <w:pPr>
        <w:pStyle w:val="ListBullet"/>
      </w:pPr>
      <w:r>
        <w:t>High findings are either remediated or formally risk-accepted.</w:t>
      </w:r>
    </w:p>
    <w:p>
      <w:pPr>
        <w:pStyle w:val="ListBullet"/>
      </w:pPr>
      <w:r>
        <w:t>Compensating controls are documented.</w:t>
      </w:r>
    </w:p>
    <w:p>
      <w:pPr>
        <w:pStyle w:val="ListBullet"/>
      </w:pPr>
      <w:r>
        <w:t>The business owner accepts the residual risk.</w:t>
      </w:r>
    </w:p>
    <w:p>
      <w:pPr>
        <w:pStyle w:val="ListBullet"/>
      </w:pPr>
      <w:r>
        <w:t>A remediation plan and due date are recorded.</w:t>
      </w:r>
    </w:p>
    <w:p>
      <w:pPr>
        <w:pStyle w:val="ListBullet"/>
      </w:pPr>
      <w:r>
        <w:t>Monitor applications after release</w:t>
      </w:r>
    </w:p>
    <w:p>
      <w:r>
        <w:t>19.1. Confirm that application logs are generated and sent to approved monitoring or logging platforms.</w:t>
      </w:r>
    </w:p>
    <w:p>
      <w:r>
        <w:t>19.2. At a minimum, applications must log security-relevant events such as:</w:t>
      </w:r>
    </w:p>
    <w:p>
      <w:pPr>
        <w:pStyle w:val="ListBullet"/>
      </w:pPr>
      <w:r>
        <w:t>Authentication failures and successes.</w:t>
      </w:r>
    </w:p>
    <w:p>
      <w:pPr>
        <w:pStyle w:val="ListBullet"/>
      </w:pPr>
      <w:r>
        <w:t>Privileged actions.</w:t>
      </w:r>
    </w:p>
    <w:p>
      <w:pPr>
        <w:pStyle w:val="ListBullet"/>
      </w:pPr>
      <w:r>
        <w:t>Access control failures.</w:t>
      </w:r>
    </w:p>
    <w:p>
      <w:pPr>
        <w:pStyle w:val="ListBullet"/>
      </w:pPr>
      <w:r>
        <w:t>Account changes.</w:t>
      </w:r>
    </w:p>
    <w:p>
      <w:pPr>
        <w:pStyle w:val="ListBullet"/>
      </w:pPr>
      <w:r>
        <w:t>Administrative configuration changes.</w:t>
      </w:r>
    </w:p>
    <w:p>
      <w:pPr>
        <w:pStyle w:val="ListBullet"/>
      </w:pPr>
      <w:r>
        <w:t>Sensitive data access, where appropriate.</w:t>
      </w:r>
    </w:p>
    <w:p>
      <w:pPr>
        <w:pStyle w:val="ListBullet"/>
      </w:pPr>
      <w:r>
        <w:t>API abuse indicators.</w:t>
      </w:r>
    </w:p>
    <w:p>
      <w:pPr>
        <w:pStyle w:val="ListBullet"/>
      </w:pPr>
      <w:r>
        <w:t>Input validation failures.</w:t>
      </w:r>
    </w:p>
    <w:p>
      <w:pPr>
        <w:pStyle w:val="ListBullet"/>
      </w:pPr>
      <w:r>
        <w:t>Suspicious errors.</w:t>
      </w:r>
    </w:p>
    <w:p>
      <w:pPr>
        <w:pStyle w:val="ListBullet"/>
      </w:pPr>
      <w:r>
        <w:t>Security control failures.</w:t>
      </w:r>
    </w:p>
    <w:p>
      <w:r>
        <w:t>19.3. Logs must not contain passwords, secrets, session tokens, full payment data, or unnecessary sensitive personal data.</w:t>
      </w:r>
    </w:p>
    <w:p>
      <w:r>
        <w:t>19.4. Application owners must review security-relevant incidents, recurring errors, abuse patterns, and vulnerability trends to determine whether design or code changes are required.</w:t>
      </w:r>
    </w:p>
    <w:p>
      <w:r>
        <w:t>19.5. Security Operations must escalate suspected exploitation or active attack activity according to the incident response process.</w:t>
      </w:r>
    </w:p>
    <w:p>
      <w:pPr>
        <w:pStyle w:val="ListBullet"/>
      </w:pPr>
      <w:r>
        <w:t>Maintain application security over time</w:t>
      </w:r>
    </w:p>
    <w:p>
      <w:r>
        <w:t>20.1. Review application security posture periodically based on risk.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High-Risk Applications</w:t>
            </w:r>
          </w:p>
        </w:tc>
        <w:tc>
          <w:tcPr>
            <w:tcW w:type="dxa" w:w="2160"/>
          </w:tcPr>
          <w:p>
            <w:r>
              <w:t>Medium-Risk Applications</w:t>
            </w:r>
          </w:p>
        </w:tc>
        <w:tc>
          <w:tcPr>
            <w:tcW w:type="dxa" w:w="2160"/>
          </w:tcPr>
          <w:p>
            <w:r>
              <w:t>Low-Risk Applications</w:t>
            </w:r>
          </w:p>
        </w:tc>
      </w:tr>
      <w:tr>
        <w:tc>
          <w:tcPr>
            <w:tcW w:type="dxa" w:w="2160"/>
          </w:tcPr>
          <w:p>
            <w:r>
              <w:t>Application inventory validation</w:t>
            </w:r>
          </w:p>
        </w:tc>
        <w:tc>
          <w:tcPr>
            <w:tcW w:type="dxa" w:w="2160"/>
          </w:tcPr>
          <w:p>
            <w:r>
              <w:t>Quarterly</w:t>
            </w:r>
          </w:p>
        </w:tc>
        <w:tc>
          <w:tcPr>
            <w:tcW w:type="dxa" w:w="2160"/>
          </w:tcPr>
          <w:p>
            <w:r>
              <w:t>Semi-annually</w:t>
            </w:r>
          </w:p>
        </w:tc>
        <w:tc>
          <w:tcPr>
            <w:tcW w:type="dxa" w:w="2160"/>
          </w:tcPr>
          <w:p>
            <w:r>
              <w:t>Annually</w:t>
            </w:r>
          </w:p>
        </w:tc>
      </w:tr>
      <w:tr>
        <w:tc>
          <w:tcPr>
            <w:tcW w:type="dxa" w:w="2160"/>
          </w:tcPr>
          <w:p>
            <w:r>
              <w:t>Dependency scanning</w:t>
            </w:r>
          </w:p>
        </w:tc>
        <w:tc>
          <w:tcPr>
            <w:tcW w:type="dxa" w:w="2160"/>
          </w:tcPr>
          <w:p>
            <w:r>
              <w:t>Weekly</w:t>
            </w:r>
          </w:p>
        </w:tc>
        <w:tc>
          <w:tcPr>
            <w:tcW w:type="dxa" w:w="2160"/>
          </w:tcPr>
          <w:p>
            <w:r>
              <w:t>Monthly</w:t>
            </w:r>
          </w:p>
        </w:tc>
        <w:tc>
          <w:tcPr>
            <w:tcW w:type="dxa" w:w="2160"/>
          </w:tcPr>
          <w:p>
            <w:r>
              <w:t>Monthly or during release</w:t>
            </w:r>
          </w:p>
        </w:tc>
      </w:tr>
      <w:tr>
        <w:tc>
          <w:tcPr>
            <w:tcW w:type="dxa" w:w="2160"/>
          </w:tcPr>
          <w:p>
            <w:r>
              <w:t>Static testing</w:t>
            </w:r>
          </w:p>
        </w:tc>
        <w:tc>
          <w:tcPr>
            <w:tcW w:type="dxa" w:w="2160"/>
          </w:tcPr>
          <w:p>
            <w:r>
              <w:t>Every release</w:t>
            </w:r>
          </w:p>
        </w:tc>
        <w:tc>
          <w:tcPr>
            <w:tcW w:type="dxa" w:w="2160"/>
          </w:tcPr>
          <w:p>
            <w:r>
              <w:t>Every release</w:t>
            </w:r>
          </w:p>
        </w:tc>
        <w:tc>
          <w:tcPr>
            <w:tcW w:type="dxa" w:w="2160"/>
          </w:tcPr>
          <w:p>
            <w:r>
              <w:t>Risk-based or every release where available</w:t>
            </w:r>
          </w:p>
        </w:tc>
      </w:tr>
      <w:tr>
        <w:tc>
          <w:tcPr>
            <w:tcW w:type="dxa" w:w="2160"/>
          </w:tcPr>
          <w:p>
            <w:r>
              <w:t>Dynamic testing</w:t>
            </w:r>
          </w:p>
        </w:tc>
        <w:tc>
          <w:tcPr>
            <w:tcW w:type="dxa" w:w="2160"/>
          </w:tcPr>
          <w:p>
            <w:r>
              <w:t>Quarterly or major release</w:t>
            </w:r>
          </w:p>
        </w:tc>
        <w:tc>
          <w:tcPr>
            <w:tcW w:type="dxa" w:w="2160"/>
          </w:tcPr>
          <w:p>
            <w:r>
              <w:t>Annually or major release</w:t>
            </w:r>
          </w:p>
        </w:tc>
        <w:tc>
          <w:tcPr>
            <w:tcW w:type="dxa" w:w="2160"/>
          </w:tcPr>
          <w:p>
            <w:r>
              <w:t>Risk-based</w:t>
            </w:r>
          </w:p>
        </w:tc>
      </w:tr>
      <w:tr>
        <w:tc>
          <w:tcPr>
            <w:tcW w:type="dxa" w:w="2160"/>
          </w:tcPr>
          <w:p>
            <w:r>
              <w:t>Threat model refresh</w:t>
            </w:r>
          </w:p>
        </w:tc>
        <w:tc>
          <w:tcPr>
            <w:tcW w:type="dxa" w:w="2160"/>
          </w:tcPr>
          <w:p>
            <w:r>
              <w:t>Annually or material change</w:t>
            </w:r>
          </w:p>
        </w:tc>
        <w:tc>
          <w:tcPr>
            <w:tcW w:type="dxa" w:w="2160"/>
          </w:tcPr>
          <w:p>
            <w:r>
              <w:t>Material change</w:t>
            </w:r>
          </w:p>
        </w:tc>
        <w:tc>
          <w:tcPr>
            <w:tcW w:type="dxa" w:w="2160"/>
          </w:tcPr>
          <w:p>
            <w:r>
              <w:t>Material change where required</w:t>
            </w:r>
          </w:p>
        </w:tc>
      </w:tr>
      <w:tr>
        <w:tc>
          <w:tcPr>
            <w:tcW w:type="dxa" w:w="2160"/>
          </w:tcPr>
          <w:p>
            <w:r>
              <w:t>Access review for repositories</w:t>
            </w:r>
          </w:p>
        </w:tc>
        <w:tc>
          <w:tcPr>
            <w:tcW w:type="dxa" w:w="2160"/>
          </w:tcPr>
          <w:p>
            <w:r>
              <w:t>Quarterly</w:t>
            </w:r>
          </w:p>
        </w:tc>
        <w:tc>
          <w:tcPr>
            <w:tcW w:type="dxa" w:w="2160"/>
          </w:tcPr>
          <w:p>
            <w:r>
              <w:t>Semi-annually</w:t>
            </w:r>
          </w:p>
        </w:tc>
        <w:tc>
          <w:tcPr>
            <w:tcW w:type="dxa" w:w="2160"/>
          </w:tcPr>
          <w:p>
            <w:r>
              <w:t>Semi-annually</w:t>
            </w:r>
          </w:p>
        </w:tc>
      </w:tr>
      <w:tr>
        <w:tc>
          <w:tcPr>
            <w:tcW w:type="dxa" w:w="2160"/>
          </w:tcPr>
          <w:p>
            <w:r>
              <w:t>Penetration testing</w:t>
            </w:r>
          </w:p>
        </w:tc>
        <w:tc>
          <w:tcPr>
            <w:tcW w:type="dxa" w:w="2160"/>
          </w:tcPr>
          <w:p>
            <w:r>
              <w:t>Annually or major release</w:t>
            </w:r>
          </w:p>
        </w:tc>
        <w:tc>
          <w:tcPr>
            <w:tcW w:type="dxa" w:w="2160"/>
          </w:tcPr>
          <w:p>
            <w:r>
              <w:t>Risk-based</w:t>
            </w:r>
          </w:p>
        </w:tc>
        <w:tc>
          <w:tcPr>
            <w:tcW w:type="dxa" w:w="2160"/>
          </w:tcPr>
          <w:p>
            <w:r>
              <w:t>Not routinely required</w:t>
            </w:r>
          </w:p>
        </w:tc>
      </w:tr>
    </w:tbl>
    <w:p>
      <w:r>
        <w:t>20.2. Update applications to supported versions of languages, frameworks, libraries, and platforms.</w:t>
      </w:r>
    </w:p>
    <w:p>
      <w:r>
        <w:t>20.3. Retire or replace applications that cannot be secured to an acceptable level.</w:t>
      </w:r>
    </w:p>
    <w:p>
      <w:r>
        <w:t>20.4. Lessons learned from incidents, penetration tests, security testing, and audits must be incorporated into secure coding standards, developer training, and pipeline controls.</w:t>
      </w:r>
    </w:p>
    <w:p>
      <w:pPr>
        <w:pStyle w:val="ListBullet"/>
      </w:pPr>
      <w:r>
        <w:t>Manage third-party-developed applications</w:t>
      </w:r>
    </w:p>
    <w:p>
      <w:r>
        <w:t>21.1. Contracts or statements of work for third-party development must include secure development obligations.</w:t>
      </w:r>
    </w:p>
    <w:p>
      <w:r>
        <w:t>21.2. Third-party developers must follow the organisation’s secure coding, testing, repository, and release requirements unless formally approved alternatives provide equivalent assurance.</w:t>
      </w:r>
    </w:p>
    <w:p>
      <w:r>
        <w:t>21.3. The organisation must obtain appropriate security evidence from third parties before accepting deliverables, such as:</w:t>
      </w:r>
    </w:p>
    <w:p>
      <w:pPr>
        <w:pStyle w:val="ListBullet"/>
      </w:pPr>
      <w:r>
        <w:t>Secure design documentation.</w:t>
      </w:r>
    </w:p>
    <w:p>
      <w:pPr>
        <w:pStyle w:val="ListBullet"/>
      </w:pPr>
      <w:r>
        <w:t>Threat model outputs for high-risk applications.</w:t>
      </w:r>
    </w:p>
    <w:p>
      <w:pPr>
        <w:pStyle w:val="ListBullet"/>
      </w:pPr>
      <w:r>
        <w:t>Static testing results.</w:t>
      </w:r>
    </w:p>
    <w:p>
      <w:pPr>
        <w:pStyle w:val="ListBullet"/>
      </w:pPr>
      <w:r>
        <w:t>Dynamic testing results.</w:t>
      </w:r>
    </w:p>
    <w:p>
      <w:pPr>
        <w:pStyle w:val="ListBullet"/>
      </w:pPr>
      <w:r>
        <w:t>Dependency scan results.</w:t>
      </w:r>
    </w:p>
    <w:p>
      <w:pPr>
        <w:pStyle w:val="ListBullet"/>
      </w:pPr>
      <w:r>
        <w:t>Penetration test summaries, where applicable.</w:t>
      </w:r>
    </w:p>
    <w:p>
      <w:pPr>
        <w:pStyle w:val="ListBullet"/>
      </w:pPr>
      <w:r>
        <w:t>Open vulnerability register.</w:t>
      </w:r>
    </w:p>
    <w:p>
      <w:pPr>
        <w:pStyle w:val="ListBullet"/>
      </w:pPr>
      <w:r>
        <w:t>Remediation plan.</w:t>
      </w:r>
    </w:p>
    <w:p>
      <w:pPr>
        <w:pStyle w:val="ListBullet"/>
      </w:pPr>
      <w:r>
        <w:t>Attestation that no known hard-coded secrets are present.</w:t>
      </w:r>
    </w:p>
    <w:p>
      <w:r>
        <w:t>21.4. Third-party code must be reviewed, scanned, and approved before deployment into organisation-controlled environments.</w:t>
      </w:r>
    </w:p>
    <w:p>
      <w:r>
        <w:t>21.5. Third-party access to repositories, pipelines, or environments must be time-bound, least-privileged, and removed when no longer required.</w:t>
      </w:r>
    </w:p>
    <w:p>
      <w:pPr>
        <w:pStyle w:val="ListBullet"/>
      </w:pPr>
      <w:r>
        <w:t>Report application security status</w:t>
      </w:r>
    </w:p>
    <w:p>
      <w:r>
        <w:t>22.1. The Application Security Lead must maintain reporting on the effectiveness of application security activities.</w:t>
      </w:r>
    </w:p>
    <w:p>
      <w:r>
        <w:t>22.2. Reporting must include, as appropriate:</w:t>
      </w:r>
    </w:p>
    <w:p>
      <w:pPr>
        <w:pStyle w:val="ListBullet"/>
      </w:pPr>
      <w:r>
        <w:t>Number of applications by risk level.</w:t>
      </w:r>
    </w:p>
    <w:p>
      <w:pPr>
        <w:pStyle w:val="ListBullet"/>
      </w:pPr>
      <w:r>
        <w:t>Applications with current threat models.</w:t>
      </w:r>
    </w:p>
    <w:p>
      <w:pPr>
        <w:pStyle w:val="ListBullet"/>
      </w:pPr>
      <w:r>
        <w:t>Applications covered by automated security testing.</w:t>
      </w:r>
    </w:p>
    <w:p>
      <w:pPr>
        <w:pStyle w:val="ListBullet"/>
      </w:pPr>
      <w:r>
        <w:t>Open findings by severity.</w:t>
      </w:r>
    </w:p>
    <w:p>
      <w:pPr>
        <w:pStyle w:val="ListBullet"/>
      </w:pPr>
      <w:r>
        <w:t>Overdue findings.</w:t>
      </w:r>
    </w:p>
    <w:p>
      <w:pPr>
        <w:pStyle w:val="ListBullet"/>
      </w:pPr>
      <w:r>
        <w:t>Findings accepted as risk.</w:t>
      </w:r>
    </w:p>
    <w:p>
      <w:pPr>
        <w:pStyle w:val="ListBullet"/>
      </w:pPr>
      <w:r>
        <w:t>Security testing pass/fail trends.</w:t>
      </w:r>
    </w:p>
    <w:p>
      <w:pPr>
        <w:pStyle w:val="ListBullet"/>
      </w:pPr>
      <w:r>
        <w:t>Dependency vulnerability trends.</w:t>
      </w:r>
    </w:p>
    <w:p>
      <w:pPr>
        <w:pStyle w:val="ListBullet"/>
      </w:pPr>
      <w:r>
        <w:t>Secrets detection incidents.</w:t>
      </w:r>
    </w:p>
    <w:p>
      <w:pPr>
        <w:pStyle w:val="ListBullet"/>
      </w:pPr>
      <w:r>
        <w:t>Penetration testing status.</w:t>
      </w:r>
    </w:p>
    <w:p>
      <w:pPr>
        <w:pStyle w:val="ListBullet"/>
      </w:pPr>
      <w:r>
        <w:t>Exceptions and expiring risk acceptances.</w:t>
      </w:r>
    </w:p>
    <w:p>
      <w:pPr>
        <w:pStyle w:val="ListBullet"/>
      </w:pPr>
      <w:r>
        <w:t>Teams requiring additional training or support.</w:t>
      </w:r>
    </w:p>
    <w:p>
      <w:r>
        <w:t>22.3. Metrics must be reviewed with engineering, product, risk, and security leadership on a defined cadence.</w:t>
      </w:r>
    </w:p>
    <w:p>
      <w:pPr>
        <w:pStyle w:val="Heading2"/>
      </w:pPr>
      <w:r>
        <w:t>Roles &amp; RACI</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Activity</w:t>
            </w:r>
          </w:p>
        </w:tc>
        <w:tc>
          <w:tcPr>
            <w:tcW w:type="dxa" w:w="785"/>
          </w:tcPr>
          <w:p>
            <w:r>
              <w:t>Application Owner</w:t>
            </w:r>
          </w:p>
        </w:tc>
        <w:tc>
          <w:tcPr>
            <w:tcW w:type="dxa" w:w="785"/>
          </w:tcPr>
          <w:p>
            <w:r>
              <w:t>Product Owner</w:t>
            </w:r>
          </w:p>
        </w:tc>
        <w:tc>
          <w:tcPr>
            <w:tcW w:type="dxa" w:w="785"/>
          </w:tcPr>
          <w:p>
            <w:r>
              <w:t>Development Lead</w:t>
            </w:r>
          </w:p>
        </w:tc>
        <w:tc>
          <w:tcPr>
            <w:tcW w:type="dxa" w:w="785"/>
          </w:tcPr>
          <w:p>
            <w:r>
              <w:t>Developer</w:t>
            </w:r>
          </w:p>
        </w:tc>
        <w:tc>
          <w:tcPr>
            <w:tcW w:type="dxa" w:w="785"/>
          </w:tcPr>
          <w:p>
            <w:r>
              <w:t>Application Security Lead</w:t>
            </w:r>
          </w:p>
        </w:tc>
        <w:tc>
          <w:tcPr>
            <w:tcW w:type="dxa" w:w="785"/>
          </w:tcPr>
          <w:p>
            <w:r>
              <w:t>DevOps Lead</w:t>
            </w:r>
          </w:p>
        </w:tc>
        <w:tc>
          <w:tcPr>
            <w:tcW w:type="dxa" w:w="785"/>
          </w:tcPr>
          <w:p>
            <w:r>
              <w:t>QA/Test Lead</w:t>
            </w:r>
          </w:p>
        </w:tc>
        <w:tc>
          <w:tcPr>
            <w:tcW w:type="dxa" w:w="785"/>
          </w:tcPr>
          <w:p>
            <w:r>
              <w:t>Change Manager</w:t>
            </w:r>
          </w:p>
        </w:tc>
        <w:tc>
          <w:tcPr>
            <w:tcW w:type="dxa" w:w="785"/>
          </w:tcPr>
          <w:p>
            <w:r>
              <w:t>Security Operations</w:t>
            </w:r>
          </w:p>
        </w:tc>
        <w:tc>
          <w:tcPr>
            <w:tcW w:type="dxa" w:w="785"/>
          </w:tcPr>
          <w:p>
            <w:r>
              <w:t>Risk Owner</w:t>
            </w:r>
          </w:p>
        </w:tc>
      </w:tr>
      <w:tr>
        <w:tc>
          <w:tcPr>
            <w:tcW w:type="dxa" w:w="785"/>
          </w:tcPr>
          <w:p>
            <w:r>
              <w:t>Maintain application inventory details</w:t>
            </w:r>
          </w:p>
        </w:tc>
        <w:tc>
          <w:tcPr>
            <w:tcW w:type="dxa" w:w="785"/>
          </w:tcPr>
          <w:p>
            <w:r>
              <w:t>A</w:t>
            </w:r>
          </w:p>
        </w:tc>
        <w:tc>
          <w:tcPr>
            <w:tcW w:type="dxa" w:w="785"/>
          </w:tcPr>
          <w:p>
            <w:r>
              <w:t>C</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I</w:t>
            </w:r>
          </w:p>
        </w:tc>
        <w:tc>
          <w:tcPr>
            <w:tcW w:type="dxa" w:w="785"/>
          </w:tcPr>
          <w:p>
            <w:r>
              <w:t>I</w:t>
            </w:r>
          </w:p>
        </w:tc>
        <w:tc>
          <w:tcPr>
            <w:tcW w:type="dxa" w:w="785"/>
          </w:tcPr>
          <w:p>
            <w:r>
              <w:t>I</w:t>
            </w:r>
          </w:p>
        </w:tc>
      </w:tr>
      <w:tr>
        <w:tc>
          <w:tcPr>
            <w:tcW w:type="dxa" w:w="785"/>
          </w:tcPr>
          <w:p>
            <w:r>
              <w:t>Define security requirements</w:t>
            </w:r>
          </w:p>
        </w:tc>
        <w:tc>
          <w:tcPr>
            <w:tcW w:type="dxa" w:w="785"/>
          </w:tcPr>
          <w:p>
            <w:r>
              <w:t>A</w:t>
            </w:r>
          </w:p>
        </w:tc>
        <w:tc>
          <w:tcPr>
            <w:tcW w:type="dxa" w:w="785"/>
          </w:tcPr>
          <w:p>
            <w:r>
              <w:t>R</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C</w:t>
            </w:r>
          </w:p>
        </w:tc>
        <w:tc>
          <w:tcPr>
            <w:tcW w:type="dxa" w:w="785"/>
          </w:tcPr>
          <w:p>
            <w:r>
              <w:t>I</w:t>
            </w:r>
          </w:p>
        </w:tc>
      </w:tr>
      <w:tr>
        <w:tc>
          <w:tcPr>
            <w:tcW w:type="dxa" w:w="785"/>
          </w:tcPr>
          <w:p>
            <w:r>
              <w:t>Perform secure design review</w:t>
            </w:r>
          </w:p>
        </w:tc>
        <w:tc>
          <w:tcPr>
            <w:tcW w:type="dxa" w:w="785"/>
          </w:tcPr>
          <w:p>
            <w:r>
              <w:t>A</w:t>
            </w:r>
          </w:p>
        </w:tc>
        <w:tc>
          <w:tcPr>
            <w:tcW w:type="dxa" w:w="785"/>
          </w:tcPr>
          <w:p>
            <w:r>
              <w:t>C</w:t>
            </w:r>
          </w:p>
        </w:tc>
        <w:tc>
          <w:tcPr>
            <w:tcW w:type="dxa" w:w="785"/>
          </w:tcPr>
          <w:p>
            <w:r>
              <w:t>R</w:t>
            </w:r>
          </w:p>
        </w:tc>
        <w:tc>
          <w:tcPr>
            <w:tcW w:type="dxa" w:w="785"/>
          </w:tcPr>
          <w:p>
            <w:r>
              <w:t>C</w:t>
            </w:r>
          </w:p>
        </w:tc>
        <w:tc>
          <w:tcPr>
            <w:tcW w:type="dxa" w:w="785"/>
          </w:tcPr>
          <w:p>
            <w:r>
              <w:t>R</w:t>
            </w:r>
          </w:p>
        </w:tc>
        <w:tc>
          <w:tcPr>
            <w:tcW w:type="dxa" w:w="785"/>
          </w:tcPr>
          <w:p>
            <w:r>
              <w:t>C</w:t>
            </w:r>
          </w:p>
        </w:tc>
        <w:tc>
          <w:tcPr>
            <w:tcW w:type="dxa" w:w="785"/>
          </w:tcPr>
          <w:p>
            <w:r>
              <w:t>C</w:t>
            </w:r>
          </w:p>
        </w:tc>
        <w:tc>
          <w:tcPr>
            <w:tcW w:type="dxa" w:w="785"/>
          </w:tcPr>
          <w:p>
            <w:r>
              <w:t>I</w:t>
            </w:r>
          </w:p>
        </w:tc>
        <w:tc>
          <w:tcPr>
            <w:tcW w:type="dxa" w:w="785"/>
          </w:tcPr>
          <w:p>
            <w:r>
              <w:t>C</w:t>
            </w:r>
          </w:p>
        </w:tc>
        <w:tc>
          <w:tcPr>
            <w:tcW w:type="dxa" w:w="785"/>
          </w:tcPr>
          <w:p>
            <w:r>
              <w:t>I</w:t>
            </w:r>
          </w:p>
        </w:tc>
      </w:tr>
      <w:tr>
        <w:tc>
          <w:tcPr>
            <w:tcW w:type="dxa" w:w="785"/>
          </w:tcPr>
          <w:p>
            <w:r>
              <w:t>Perform threat modelling</w:t>
            </w:r>
          </w:p>
        </w:tc>
        <w:tc>
          <w:tcPr>
            <w:tcW w:type="dxa" w:w="785"/>
          </w:tcPr>
          <w:p>
            <w:r>
              <w:t>A</w:t>
            </w:r>
          </w:p>
        </w:tc>
        <w:tc>
          <w:tcPr>
            <w:tcW w:type="dxa" w:w="785"/>
          </w:tcPr>
          <w:p>
            <w:r>
              <w:t>C</w:t>
            </w:r>
          </w:p>
        </w:tc>
        <w:tc>
          <w:tcPr>
            <w:tcW w:type="dxa" w:w="785"/>
          </w:tcPr>
          <w:p>
            <w:r>
              <w:t>R</w:t>
            </w:r>
          </w:p>
        </w:tc>
        <w:tc>
          <w:tcPr>
            <w:tcW w:type="dxa" w:w="785"/>
          </w:tcPr>
          <w:p>
            <w:r>
              <w:t>C</w:t>
            </w:r>
          </w:p>
        </w:tc>
        <w:tc>
          <w:tcPr>
            <w:tcW w:type="dxa" w:w="785"/>
          </w:tcPr>
          <w:p>
            <w:r>
              <w:t>R</w:t>
            </w:r>
          </w:p>
        </w:tc>
        <w:tc>
          <w:tcPr>
            <w:tcW w:type="dxa" w:w="785"/>
          </w:tcPr>
          <w:p>
            <w:r>
              <w:t>C</w:t>
            </w:r>
          </w:p>
        </w:tc>
        <w:tc>
          <w:tcPr>
            <w:tcW w:type="dxa" w:w="785"/>
          </w:tcPr>
          <w:p>
            <w:r>
              <w:t>C</w:t>
            </w:r>
          </w:p>
        </w:tc>
        <w:tc>
          <w:tcPr>
            <w:tcW w:type="dxa" w:w="785"/>
          </w:tcPr>
          <w:p>
            <w:r>
              <w:t>I</w:t>
            </w:r>
          </w:p>
        </w:tc>
        <w:tc>
          <w:tcPr>
            <w:tcW w:type="dxa" w:w="785"/>
          </w:tcPr>
          <w:p>
            <w:r>
              <w:t>C</w:t>
            </w:r>
          </w:p>
        </w:tc>
        <w:tc>
          <w:tcPr>
            <w:tcW w:type="dxa" w:w="785"/>
          </w:tcPr>
          <w:p>
            <w:r>
              <w:t>C</w:t>
            </w:r>
          </w:p>
        </w:tc>
      </w:tr>
      <w:tr>
        <w:tc>
          <w:tcPr>
            <w:tcW w:type="dxa" w:w="785"/>
          </w:tcPr>
          <w:p>
            <w:r>
              <w:t>Apply secure coding practices</w:t>
            </w:r>
          </w:p>
        </w:tc>
        <w:tc>
          <w:tcPr>
            <w:tcW w:type="dxa" w:w="785"/>
          </w:tcPr>
          <w:p>
            <w:r>
              <w:t>I</w:t>
            </w:r>
          </w:p>
        </w:tc>
        <w:tc>
          <w:tcPr>
            <w:tcW w:type="dxa" w:w="785"/>
          </w:tcPr>
          <w:p>
            <w:r>
              <w:t>I</w:t>
            </w:r>
          </w:p>
        </w:tc>
        <w:tc>
          <w:tcPr>
            <w:tcW w:type="dxa" w:w="785"/>
          </w:tcPr>
          <w:p>
            <w:r>
              <w:t>A</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I</w:t>
            </w:r>
          </w:p>
        </w:tc>
        <w:tc>
          <w:tcPr>
            <w:tcW w:type="dxa" w:w="785"/>
          </w:tcPr>
          <w:p>
            <w:r>
              <w:t>I</w:t>
            </w:r>
          </w:p>
        </w:tc>
      </w:tr>
      <w:tr>
        <w:tc>
          <w:tcPr>
            <w:tcW w:type="dxa" w:w="785"/>
          </w:tcPr>
          <w:p>
            <w:r>
              <w:t>Conduct peer code review</w:t>
            </w:r>
          </w:p>
        </w:tc>
        <w:tc>
          <w:tcPr>
            <w:tcW w:type="dxa" w:w="785"/>
          </w:tcPr>
          <w:p>
            <w:r>
              <w:t>I</w:t>
            </w:r>
          </w:p>
        </w:tc>
        <w:tc>
          <w:tcPr>
            <w:tcW w:type="dxa" w:w="785"/>
          </w:tcPr>
          <w:p>
            <w:r>
              <w:t>I</w:t>
            </w:r>
          </w:p>
        </w:tc>
        <w:tc>
          <w:tcPr>
            <w:tcW w:type="dxa" w:w="785"/>
          </w:tcPr>
          <w:p>
            <w:r>
              <w:t>A</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I</w:t>
            </w:r>
          </w:p>
        </w:tc>
        <w:tc>
          <w:tcPr>
            <w:tcW w:type="dxa" w:w="785"/>
          </w:tcPr>
          <w:p>
            <w:r>
              <w:t>I</w:t>
            </w:r>
          </w:p>
        </w:tc>
      </w:tr>
      <w:tr>
        <w:tc>
          <w:tcPr>
            <w:tcW w:type="dxa" w:w="785"/>
          </w:tcPr>
          <w:p>
            <w:r>
              <w:t>Configure repository security</w:t>
            </w:r>
          </w:p>
        </w:tc>
        <w:tc>
          <w:tcPr>
            <w:tcW w:type="dxa" w:w="785"/>
          </w:tcPr>
          <w:p>
            <w:r>
              <w:t>I</w:t>
            </w:r>
          </w:p>
        </w:tc>
        <w:tc>
          <w:tcPr>
            <w:tcW w:type="dxa" w:w="785"/>
          </w:tcPr>
          <w:p>
            <w:r>
              <w:t>I</w:t>
            </w:r>
          </w:p>
        </w:tc>
        <w:tc>
          <w:tcPr>
            <w:tcW w:type="dxa" w:w="785"/>
          </w:tcPr>
          <w:p>
            <w:r>
              <w:t>C</w:t>
            </w:r>
          </w:p>
        </w:tc>
        <w:tc>
          <w:tcPr>
            <w:tcW w:type="dxa" w:w="785"/>
          </w:tcPr>
          <w:p>
            <w:r>
              <w:t>I</w:t>
            </w:r>
          </w:p>
        </w:tc>
        <w:tc>
          <w:tcPr>
            <w:tcW w:type="dxa" w:w="785"/>
          </w:tcPr>
          <w:p>
            <w:r>
              <w:t>C</w:t>
            </w:r>
          </w:p>
        </w:tc>
        <w:tc>
          <w:tcPr>
            <w:tcW w:type="dxa" w:w="785"/>
          </w:tcPr>
          <w:p>
            <w:r>
              <w:t>R</w:t>
            </w:r>
          </w:p>
        </w:tc>
        <w:tc>
          <w:tcPr>
            <w:tcW w:type="dxa" w:w="785"/>
          </w:tcPr>
          <w:p>
            <w:r>
              <w:t>I</w:t>
            </w:r>
          </w:p>
        </w:tc>
        <w:tc>
          <w:tcPr>
            <w:tcW w:type="dxa" w:w="785"/>
          </w:tcPr>
          <w:p>
            <w:r>
              <w:t>I</w:t>
            </w:r>
          </w:p>
        </w:tc>
        <w:tc>
          <w:tcPr>
            <w:tcW w:type="dxa" w:w="785"/>
          </w:tcPr>
          <w:p>
            <w:r>
              <w:t>I</w:t>
            </w:r>
          </w:p>
        </w:tc>
        <w:tc>
          <w:tcPr>
            <w:tcW w:type="dxa" w:w="785"/>
          </w:tcPr>
          <w:p>
            <w:r>
              <w:t>I</w:t>
            </w:r>
          </w:p>
        </w:tc>
      </w:tr>
      <w:tr>
        <w:tc>
          <w:tcPr>
            <w:tcW w:type="dxa" w:w="785"/>
          </w:tcPr>
          <w:p>
            <w:r>
              <w:t>Configure pipeline security scans</w:t>
            </w:r>
          </w:p>
        </w:tc>
        <w:tc>
          <w:tcPr>
            <w:tcW w:type="dxa" w:w="785"/>
          </w:tcPr>
          <w:p>
            <w:r>
              <w:t>I</w:t>
            </w:r>
          </w:p>
        </w:tc>
        <w:tc>
          <w:tcPr>
            <w:tcW w:type="dxa" w:w="785"/>
          </w:tcPr>
          <w:p>
            <w:r>
              <w:t>I</w:t>
            </w:r>
          </w:p>
        </w:tc>
        <w:tc>
          <w:tcPr>
            <w:tcW w:type="dxa" w:w="785"/>
          </w:tcPr>
          <w:p>
            <w:r>
              <w:t>C</w:t>
            </w:r>
          </w:p>
        </w:tc>
        <w:tc>
          <w:tcPr>
            <w:tcW w:type="dxa" w:w="785"/>
          </w:tcPr>
          <w:p>
            <w:r>
              <w:t>C</w:t>
            </w:r>
          </w:p>
        </w:tc>
        <w:tc>
          <w:tcPr>
            <w:tcW w:type="dxa" w:w="785"/>
          </w:tcPr>
          <w:p>
            <w:r>
              <w:t>C</w:t>
            </w:r>
          </w:p>
        </w:tc>
        <w:tc>
          <w:tcPr>
            <w:tcW w:type="dxa" w:w="785"/>
          </w:tcPr>
          <w:p>
            <w:r>
              <w:t>R</w:t>
            </w:r>
          </w:p>
        </w:tc>
        <w:tc>
          <w:tcPr>
            <w:tcW w:type="dxa" w:w="785"/>
          </w:tcPr>
          <w:p>
            <w:r>
              <w:t>C</w:t>
            </w:r>
          </w:p>
        </w:tc>
        <w:tc>
          <w:tcPr>
            <w:tcW w:type="dxa" w:w="785"/>
          </w:tcPr>
          <w:p>
            <w:r>
              <w:t>I</w:t>
            </w:r>
          </w:p>
        </w:tc>
        <w:tc>
          <w:tcPr>
            <w:tcW w:type="dxa" w:w="785"/>
          </w:tcPr>
          <w:p>
            <w:r>
              <w:t>I</w:t>
            </w:r>
          </w:p>
        </w:tc>
        <w:tc>
          <w:tcPr>
            <w:tcW w:type="dxa" w:w="785"/>
          </w:tcPr>
          <w:p>
            <w:r>
              <w:t>I</w:t>
            </w:r>
          </w:p>
        </w:tc>
      </w:tr>
      <w:tr>
        <w:tc>
          <w:tcPr>
            <w:tcW w:type="dxa" w:w="785"/>
          </w:tcPr>
          <w:p>
            <w:r>
              <w:t>Review and triage security findings</w:t>
            </w:r>
          </w:p>
        </w:tc>
        <w:tc>
          <w:tcPr>
            <w:tcW w:type="dxa" w:w="785"/>
          </w:tcPr>
          <w:p>
            <w:r>
              <w:t>A</w:t>
            </w:r>
          </w:p>
        </w:tc>
        <w:tc>
          <w:tcPr>
            <w:tcW w:type="dxa" w:w="785"/>
          </w:tcPr>
          <w:p>
            <w:r>
              <w:t>C</w:t>
            </w:r>
          </w:p>
        </w:tc>
        <w:tc>
          <w:tcPr>
            <w:tcW w:type="dxa" w:w="785"/>
          </w:tcPr>
          <w:p>
            <w:r>
              <w:t>R</w:t>
            </w:r>
          </w:p>
        </w:tc>
        <w:tc>
          <w:tcPr>
            <w:tcW w:type="dxa" w:w="785"/>
          </w:tcPr>
          <w:p>
            <w:r>
              <w:t>R</w:t>
            </w:r>
          </w:p>
        </w:tc>
        <w:tc>
          <w:tcPr>
            <w:tcW w:type="dxa" w:w="785"/>
          </w:tcPr>
          <w:p>
            <w:r>
              <w:t>R</w:t>
            </w:r>
          </w:p>
        </w:tc>
        <w:tc>
          <w:tcPr>
            <w:tcW w:type="dxa" w:w="785"/>
          </w:tcPr>
          <w:p>
            <w:r>
              <w:t>C</w:t>
            </w:r>
          </w:p>
        </w:tc>
        <w:tc>
          <w:tcPr>
            <w:tcW w:type="dxa" w:w="785"/>
          </w:tcPr>
          <w:p>
            <w:r>
              <w:t>C</w:t>
            </w:r>
          </w:p>
        </w:tc>
        <w:tc>
          <w:tcPr>
            <w:tcW w:type="dxa" w:w="785"/>
          </w:tcPr>
          <w:p>
            <w:r>
              <w:t>I</w:t>
            </w:r>
          </w:p>
        </w:tc>
        <w:tc>
          <w:tcPr>
            <w:tcW w:type="dxa" w:w="785"/>
          </w:tcPr>
          <w:p>
            <w:r>
              <w:t>C</w:t>
            </w:r>
          </w:p>
        </w:tc>
        <w:tc>
          <w:tcPr>
            <w:tcW w:type="dxa" w:w="785"/>
          </w:tcPr>
          <w:p>
            <w:r>
              <w:t>I</w:t>
            </w:r>
          </w:p>
        </w:tc>
      </w:tr>
      <w:tr>
        <w:tc>
          <w:tcPr>
            <w:tcW w:type="dxa" w:w="785"/>
          </w:tcPr>
          <w:p>
            <w:r>
              <w:t>Remediate application vulnerabilities</w:t>
            </w:r>
          </w:p>
        </w:tc>
        <w:tc>
          <w:tcPr>
            <w:tcW w:type="dxa" w:w="785"/>
          </w:tcPr>
          <w:p>
            <w:r>
              <w:t>I</w:t>
            </w:r>
          </w:p>
        </w:tc>
        <w:tc>
          <w:tcPr>
            <w:tcW w:type="dxa" w:w="785"/>
          </w:tcPr>
          <w:p>
            <w:r>
              <w:t>C</w:t>
            </w:r>
          </w:p>
        </w:tc>
        <w:tc>
          <w:tcPr>
            <w:tcW w:type="dxa" w:w="785"/>
          </w:tcPr>
          <w:p>
            <w:r>
              <w:t>A</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I</w:t>
            </w:r>
          </w:p>
        </w:tc>
        <w:tc>
          <w:tcPr>
            <w:tcW w:type="dxa" w:w="785"/>
          </w:tcPr>
          <w:p>
            <w:r>
              <w:t>I</w:t>
            </w:r>
          </w:p>
        </w:tc>
      </w:tr>
      <w:tr>
        <w:tc>
          <w:tcPr>
            <w:tcW w:type="dxa" w:w="785"/>
          </w:tcPr>
          <w:p>
            <w:r>
              <w:t>Verify remediation</w:t>
            </w:r>
          </w:p>
        </w:tc>
        <w:tc>
          <w:tcPr>
            <w:tcW w:type="dxa" w:w="785"/>
          </w:tcPr>
          <w:p>
            <w:r>
              <w:t>I</w:t>
            </w:r>
          </w:p>
        </w:tc>
        <w:tc>
          <w:tcPr>
            <w:tcW w:type="dxa" w:w="785"/>
          </w:tcPr>
          <w:p>
            <w:r>
              <w:t>I</w:t>
            </w:r>
          </w:p>
        </w:tc>
        <w:tc>
          <w:tcPr>
            <w:tcW w:type="dxa" w:w="785"/>
          </w:tcPr>
          <w:p>
            <w:r>
              <w:t>C</w:t>
            </w:r>
          </w:p>
        </w:tc>
        <w:tc>
          <w:tcPr>
            <w:tcW w:type="dxa" w:w="785"/>
          </w:tcPr>
          <w:p>
            <w:r>
              <w:t>C</w:t>
            </w:r>
          </w:p>
        </w:tc>
        <w:tc>
          <w:tcPr>
            <w:tcW w:type="dxa" w:w="785"/>
          </w:tcPr>
          <w:p>
            <w:r>
              <w:t>R</w:t>
            </w:r>
          </w:p>
        </w:tc>
        <w:tc>
          <w:tcPr>
            <w:tcW w:type="dxa" w:w="785"/>
          </w:tcPr>
          <w:p>
            <w:r>
              <w:t>C</w:t>
            </w:r>
          </w:p>
        </w:tc>
        <w:tc>
          <w:tcPr>
            <w:tcW w:type="dxa" w:w="785"/>
          </w:tcPr>
          <w:p>
            <w:r>
              <w:t>R</w:t>
            </w:r>
          </w:p>
        </w:tc>
        <w:tc>
          <w:tcPr>
            <w:tcW w:type="dxa" w:w="785"/>
          </w:tcPr>
          <w:p>
            <w:r>
              <w:t>I</w:t>
            </w:r>
          </w:p>
        </w:tc>
        <w:tc>
          <w:tcPr>
            <w:tcW w:type="dxa" w:w="785"/>
          </w:tcPr>
          <w:p>
            <w:r>
              <w:t>C</w:t>
            </w:r>
          </w:p>
        </w:tc>
        <w:tc>
          <w:tcPr>
            <w:tcW w:type="dxa" w:w="785"/>
          </w:tcPr>
          <w:p>
            <w:r>
              <w:t>I</w:t>
            </w:r>
          </w:p>
        </w:tc>
      </w:tr>
      <w:tr>
        <w:tc>
          <w:tcPr>
            <w:tcW w:type="dxa" w:w="785"/>
          </w:tcPr>
          <w:p>
            <w:r>
              <w:t>Approve release security evidence</w:t>
            </w:r>
          </w:p>
        </w:tc>
        <w:tc>
          <w:tcPr>
            <w:tcW w:type="dxa" w:w="785"/>
          </w:tcPr>
          <w:p>
            <w:r>
              <w:t>A</w:t>
            </w:r>
          </w:p>
        </w:tc>
        <w:tc>
          <w:tcPr>
            <w:tcW w:type="dxa" w:w="785"/>
          </w:tcPr>
          <w:p>
            <w:r>
              <w:t>C</w:t>
            </w:r>
          </w:p>
        </w:tc>
        <w:tc>
          <w:tcPr>
            <w:tcW w:type="dxa" w:w="785"/>
          </w:tcPr>
          <w:p>
            <w:r>
              <w:t>C</w:t>
            </w:r>
          </w:p>
        </w:tc>
        <w:tc>
          <w:tcPr>
            <w:tcW w:type="dxa" w:w="785"/>
          </w:tcPr>
          <w:p>
            <w:r>
              <w:t>I</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I</w:t>
            </w:r>
          </w:p>
        </w:tc>
      </w:tr>
      <w:tr>
        <w:tc>
          <w:tcPr>
            <w:tcW w:type="dxa" w:w="785"/>
          </w:tcPr>
          <w:p>
            <w:r>
              <w:t>Approve production change</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C</w:t>
            </w:r>
          </w:p>
        </w:tc>
        <w:tc>
          <w:tcPr>
            <w:tcW w:type="dxa" w:w="785"/>
          </w:tcPr>
          <w:p>
            <w:r>
              <w:t>C</w:t>
            </w:r>
          </w:p>
        </w:tc>
        <w:tc>
          <w:tcPr>
            <w:tcW w:type="dxa" w:w="785"/>
          </w:tcPr>
          <w:p>
            <w:r>
              <w:t>C</w:t>
            </w:r>
          </w:p>
        </w:tc>
        <w:tc>
          <w:tcPr>
            <w:tcW w:type="dxa" w:w="785"/>
          </w:tcPr>
          <w:p>
            <w:r>
              <w:t>A/R</w:t>
            </w:r>
          </w:p>
        </w:tc>
        <w:tc>
          <w:tcPr>
            <w:tcW w:type="dxa" w:w="785"/>
          </w:tcPr>
          <w:p>
            <w:r>
              <w:t>I</w:t>
            </w:r>
          </w:p>
        </w:tc>
        <w:tc>
          <w:tcPr>
            <w:tcW w:type="dxa" w:w="785"/>
          </w:tcPr>
          <w:p>
            <w:r>
              <w:t>I</w:t>
            </w:r>
          </w:p>
        </w:tc>
      </w:tr>
      <w:tr>
        <w:tc>
          <w:tcPr>
            <w:tcW w:type="dxa" w:w="785"/>
          </w:tcPr>
          <w:p>
            <w:r>
              <w:t>Accept residual application risk</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C</w:t>
            </w:r>
          </w:p>
        </w:tc>
        <w:tc>
          <w:tcPr>
            <w:tcW w:type="dxa" w:w="785"/>
          </w:tcPr>
          <w:p>
            <w:r>
              <w:t>I</w:t>
            </w:r>
          </w:p>
        </w:tc>
        <w:tc>
          <w:tcPr>
            <w:tcW w:type="dxa" w:w="785"/>
          </w:tcPr>
          <w:p>
            <w:r>
              <w:t>I</w:t>
            </w:r>
          </w:p>
        </w:tc>
        <w:tc>
          <w:tcPr>
            <w:tcW w:type="dxa" w:w="785"/>
          </w:tcPr>
          <w:p>
            <w:r>
              <w:t>I</w:t>
            </w:r>
          </w:p>
        </w:tc>
        <w:tc>
          <w:tcPr>
            <w:tcW w:type="dxa" w:w="785"/>
          </w:tcPr>
          <w:p>
            <w:r>
              <w:t>I</w:t>
            </w:r>
          </w:p>
        </w:tc>
        <w:tc>
          <w:tcPr>
            <w:tcW w:type="dxa" w:w="785"/>
          </w:tcPr>
          <w:p>
            <w:r>
              <w:t>A/R</w:t>
            </w:r>
          </w:p>
        </w:tc>
      </w:tr>
      <w:tr>
        <w:tc>
          <w:tcPr>
            <w:tcW w:type="dxa" w:w="785"/>
          </w:tcPr>
          <w:p>
            <w:r>
              <w:t>Monitor application security events</w:t>
            </w:r>
          </w:p>
        </w:tc>
        <w:tc>
          <w:tcPr>
            <w:tcW w:type="dxa" w:w="785"/>
          </w:tcPr>
          <w:p>
            <w:r>
              <w:t>I</w:t>
            </w:r>
          </w:p>
        </w:tc>
        <w:tc>
          <w:tcPr>
            <w:tcW w:type="dxa" w:w="785"/>
          </w:tcPr>
          <w:p>
            <w:r>
              <w:t>I</w:t>
            </w:r>
          </w:p>
        </w:tc>
        <w:tc>
          <w:tcPr>
            <w:tcW w:type="dxa" w:w="785"/>
          </w:tcPr>
          <w:p>
            <w:r>
              <w:t>C</w:t>
            </w:r>
          </w:p>
        </w:tc>
        <w:tc>
          <w:tcPr>
            <w:tcW w:type="dxa" w:w="785"/>
          </w:tcPr>
          <w:p>
            <w:r>
              <w:t>I</w:t>
            </w:r>
          </w:p>
        </w:tc>
        <w:tc>
          <w:tcPr>
            <w:tcW w:type="dxa" w:w="785"/>
          </w:tcPr>
          <w:p>
            <w:r>
              <w:t>C</w:t>
            </w:r>
          </w:p>
        </w:tc>
        <w:tc>
          <w:tcPr>
            <w:tcW w:type="dxa" w:w="785"/>
          </w:tcPr>
          <w:p>
            <w:r>
              <w:t>C</w:t>
            </w:r>
          </w:p>
        </w:tc>
        <w:tc>
          <w:tcPr>
            <w:tcW w:type="dxa" w:w="785"/>
          </w:tcPr>
          <w:p>
            <w:r>
              <w:t>I</w:t>
            </w:r>
          </w:p>
        </w:tc>
        <w:tc>
          <w:tcPr>
            <w:tcW w:type="dxa" w:w="785"/>
          </w:tcPr>
          <w:p>
            <w:r>
              <w:t>I</w:t>
            </w:r>
          </w:p>
        </w:tc>
        <w:tc>
          <w:tcPr>
            <w:tcW w:type="dxa" w:w="785"/>
          </w:tcPr>
          <w:p>
            <w:r>
              <w:t>A/R</w:t>
            </w:r>
          </w:p>
        </w:tc>
        <w:tc>
          <w:tcPr>
            <w:tcW w:type="dxa" w:w="785"/>
          </w:tcPr>
          <w:p>
            <w:r>
              <w:t>I</w:t>
            </w:r>
          </w:p>
        </w:tc>
      </w:tr>
      <w:tr>
        <w:tc>
          <w:tcPr>
            <w:tcW w:type="dxa" w:w="785"/>
          </w:tcPr>
          <w:p>
            <w:r>
              <w:t>Report application security status</w:t>
            </w:r>
          </w:p>
        </w:tc>
        <w:tc>
          <w:tcPr>
            <w:tcW w:type="dxa" w:w="785"/>
          </w:tcPr>
          <w:p>
            <w:r>
              <w:t>I</w:t>
            </w:r>
          </w:p>
        </w:tc>
        <w:tc>
          <w:tcPr>
            <w:tcW w:type="dxa" w:w="785"/>
          </w:tcPr>
          <w:p>
            <w:r>
              <w:t>I</w:t>
            </w:r>
          </w:p>
        </w:tc>
        <w:tc>
          <w:tcPr>
            <w:tcW w:type="dxa" w:w="785"/>
          </w:tcPr>
          <w:p>
            <w:r>
              <w:t>C</w:t>
            </w:r>
          </w:p>
        </w:tc>
        <w:tc>
          <w:tcPr>
            <w:tcW w:type="dxa" w:w="785"/>
          </w:tcPr>
          <w:p>
            <w:r>
              <w:t>I</w:t>
            </w:r>
          </w:p>
        </w:tc>
        <w:tc>
          <w:tcPr>
            <w:tcW w:type="dxa" w:w="785"/>
          </w:tcPr>
          <w:p>
            <w:r>
              <w:t>A/R</w:t>
            </w:r>
          </w:p>
        </w:tc>
        <w:tc>
          <w:tcPr>
            <w:tcW w:type="dxa" w:w="785"/>
          </w:tcPr>
          <w:p>
            <w:r>
              <w:t>C</w:t>
            </w:r>
          </w:p>
        </w:tc>
        <w:tc>
          <w:tcPr>
            <w:tcW w:type="dxa" w:w="785"/>
          </w:tcPr>
          <w:p>
            <w:r>
              <w:t>C</w:t>
            </w:r>
          </w:p>
        </w:tc>
        <w:tc>
          <w:tcPr>
            <w:tcW w:type="dxa" w:w="785"/>
          </w:tcPr>
          <w:p>
            <w:r>
              <w:t>I</w:t>
            </w:r>
          </w:p>
        </w:tc>
        <w:tc>
          <w:tcPr>
            <w:tcW w:type="dxa" w:w="785"/>
          </w:tcPr>
          <w:p>
            <w:r>
              <w:t>C</w:t>
            </w:r>
          </w:p>
        </w:tc>
        <w:tc>
          <w:tcPr>
            <w:tcW w:type="dxa" w:w="785"/>
          </w:tcPr>
          <w:p>
            <w:r>
              <w:t>C</w:t>
            </w:r>
          </w:p>
        </w:tc>
      </w:tr>
    </w:tbl>
    <w:p>
      <w:r>
        <w:t>RACI key:</w:t>
      </w:r>
    </w:p>
    <w:p>
      <w:pPr>
        <w:pStyle w:val="ListBullet"/>
      </w:pPr>
      <w:r>
        <w:t>R - Responsible for performing the activity.</w:t>
      </w:r>
    </w:p>
    <w:p>
      <w:pPr>
        <w:pStyle w:val="ListBullet"/>
      </w:pPr>
      <w:r>
        <w:t>A - Accountable for the outcome and final decision.</w:t>
      </w:r>
    </w:p>
    <w:p>
      <w:pPr>
        <w:pStyle w:val="ListBullet"/>
      </w:pPr>
      <w:r>
        <w:t>C - Consulted before or during the activity.</w:t>
      </w:r>
    </w:p>
    <w:p>
      <w:pPr>
        <w:pStyle w:val="ListBullet"/>
      </w:pPr>
      <w:r>
        <w:t>I - Informed of progress or outcome.</w:t>
      </w:r>
    </w:p>
    <w:p>
      <w:pPr>
        <w:pStyle w:val="Heading2"/>
      </w:pPr>
      <w:r>
        <w:t>Records &amp; Outputs</w:t>
      </w:r>
    </w:p>
    <w:p>
      <w:r>
        <w:t>The following records must be created and retained as evidence of this procedure’s operation.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 or Output</w:t>
            </w:r>
          </w:p>
        </w:tc>
        <w:tc>
          <w:tcPr>
            <w:tcW w:type="dxa" w:w="1728"/>
          </w:tcPr>
          <w:p>
            <w:r>
              <w:t>Description</w:t>
            </w:r>
          </w:p>
        </w:tc>
        <w:tc>
          <w:tcPr>
            <w:tcW w:type="dxa" w:w="1728"/>
          </w:tcPr>
          <w:p>
            <w:r>
              <w:t>Owner</w:t>
            </w:r>
          </w:p>
        </w:tc>
        <w:tc>
          <w:tcPr>
            <w:tcW w:type="dxa" w:w="1728"/>
          </w:tcPr>
          <w:p>
            <w:r>
              <w:t>Storage Location</w:t>
            </w:r>
          </w:p>
        </w:tc>
        <w:tc>
          <w:tcPr>
            <w:tcW w:type="dxa" w:w="1728"/>
          </w:tcPr>
          <w:p>
            <w:r>
              <w:t>Minimum Retention</w:t>
            </w:r>
          </w:p>
        </w:tc>
      </w:tr>
      <w:tr>
        <w:tc>
          <w:tcPr>
            <w:tcW w:type="dxa" w:w="1728"/>
          </w:tcPr>
          <w:p>
            <w:r>
              <w:t>Application inventory record</w:t>
            </w:r>
          </w:p>
        </w:tc>
        <w:tc>
          <w:tcPr>
            <w:tcW w:type="dxa" w:w="1728"/>
          </w:tcPr>
          <w:p>
            <w:r>
              <w:t>Application ownership, classification, hosting model, technology stack, and criticality.</w:t>
            </w:r>
          </w:p>
        </w:tc>
        <w:tc>
          <w:tcPr>
            <w:tcW w:type="dxa" w:w="1728"/>
          </w:tcPr>
          <w:p>
            <w:r>
              <w:t>Application Owner</w:t>
            </w:r>
          </w:p>
        </w:tc>
        <w:tc>
          <w:tcPr>
            <w:tcW w:type="dxa" w:w="1728"/>
          </w:tcPr>
          <w:p>
            <w:r>
              <w:t>[Application Inventory System]</w:t>
            </w:r>
          </w:p>
        </w:tc>
        <w:tc>
          <w:tcPr>
            <w:tcW w:type="dxa" w:w="1728"/>
          </w:tcPr>
          <w:p>
            <w:r>
              <w:t>Life of application plus [1 year]</w:t>
            </w:r>
          </w:p>
        </w:tc>
      </w:tr>
      <w:tr>
        <w:tc>
          <w:tcPr>
            <w:tcW w:type="dxa" w:w="1728"/>
          </w:tcPr>
          <w:p>
            <w:r>
              <w:t>Security requirements</w:t>
            </w:r>
          </w:p>
        </w:tc>
        <w:tc>
          <w:tcPr>
            <w:tcW w:type="dxa" w:w="1728"/>
          </w:tcPr>
          <w:p>
            <w:r>
              <w:t>Documented security requirements and acceptance criteria.</w:t>
            </w:r>
          </w:p>
        </w:tc>
        <w:tc>
          <w:tcPr>
            <w:tcW w:type="dxa" w:w="1728"/>
          </w:tcPr>
          <w:p>
            <w:r>
              <w:t>Product Owner</w:t>
            </w:r>
          </w:p>
        </w:tc>
        <w:tc>
          <w:tcPr>
            <w:tcW w:type="dxa" w:w="1728"/>
          </w:tcPr>
          <w:p>
            <w:r>
              <w:t>[Requirements Management System]</w:t>
            </w:r>
          </w:p>
        </w:tc>
        <w:tc>
          <w:tcPr>
            <w:tcW w:type="dxa" w:w="1728"/>
          </w:tcPr>
          <w:p>
            <w:r>
              <w:t>Life of application plus [1 year]</w:t>
            </w:r>
          </w:p>
        </w:tc>
      </w:tr>
      <w:tr>
        <w:tc>
          <w:tcPr>
            <w:tcW w:type="dxa" w:w="1728"/>
          </w:tcPr>
          <w:p>
            <w:r>
              <w:t>Architecture and data flow diagrams</w:t>
            </w:r>
          </w:p>
        </w:tc>
        <w:tc>
          <w:tcPr>
            <w:tcW w:type="dxa" w:w="1728"/>
          </w:tcPr>
          <w:p>
            <w:r>
              <w:t>Current design and data movement documentation.</w:t>
            </w:r>
          </w:p>
        </w:tc>
        <w:tc>
          <w:tcPr>
            <w:tcW w:type="dxa" w:w="1728"/>
          </w:tcPr>
          <w:p>
            <w:r>
              <w:t>Development Lead</w:t>
            </w:r>
          </w:p>
        </w:tc>
        <w:tc>
          <w:tcPr>
            <w:tcW w:type="dxa" w:w="1728"/>
          </w:tcPr>
          <w:p>
            <w:r>
              <w:t>[Architecture Repository]</w:t>
            </w:r>
          </w:p>
        </w:tc>
        <w:tc>
          <w:tcPr>
            <w:tcW w:type="dxa" w:w="1728"/>
          </w:tcPr>
          <w:p>
            <w:r>
              <w:t>Life of application plus [1 year]</w:t>
            </w:r>
          </w:p>
        </w:tc>
      </w:tr>
      <w:tr>
        <w:tc>
          <w:tcPr>
            <w:tcW w:type="dxa" w:w="1728"/>
          </w:tcPr>
          <w:p>
            <w:r>
              <w:t>Secure design review record</w:t>
            </w:r>
          </w:p>
        </w:tc>
        <w:tc>
          <w:tcPr>
            <w:tcW w:type="dxa" w:w="1728"/>
          </w:tcPr>
          <w:p>
            <w:r>
              <w:t>Security review results, decisions, and required actions.</w:t>
            </w:r>
          </w:p>
        </w:tc>
        <w:tc>
          <w:tcPr>
            <w:tcW w:type="dxa" w:w="1728"/>
          </w:tcPr>
          <w:p>
            <w:r>
              <w:t>Application Security Lead</w:t>
            </w:r>
          </w:p>
        </w:tc>
        <w:tc>
          <w:tcPr>
            <w:tcW w:type="dxa" w:w="1728"/>
          </w:tcPr>
          <w:p>
            <w:r>
              <w:t>[Security Review Repository]</w:t>
            </w:r>
          </w:p>
        </w:tc>
        <w:tc>
          <w:tcPr>
            <w:tcW w:type="dxa" w:w="1728"/>
          </w:tcPr>
          <w:p>
            <w:r>
              <w:t>[3 years]</w:t>
            </w:r>
          </w:p>
        </w:tc>
      </w:tr>
      <w:tr>
        <w:tc>
          <w:tcPr>
            <w:tcW w:type="dxa" w:w="1728"/>
          </w:tcPr>
          <w:p>
            <w:r>
              <w:t>Threat model</w:t>
            </w:r>
          </w:p>
        </w:tc>
        <w:tc>
          <w:tcPr>
            <w:tcW w:type="dxa" w:w="1728"/>
          </w:tcPr>
          <w:p>
            <w:r>
              <w:t>Documented threats, risk ratings, mitigations, and approvals.</w:t>
            </w:r>
          </w:p>
        </w:tc>
        <w:tc>
          <w:tcPr>
            <w:tcW w:type="dxa" w:w="1728"/>
          </w:tcPr>
          <w:p>
            <w:r>
              <w:t>Application Security Lead</w:t>
            </w:r>
          </w:p>
        </w:tc>
        <w:tc>
          <w:tcPr>
            <w:tcW w:type="dxa" w:w="1728"/>
          </w:tcPr>
          <w:p>
            <w:r>
              <w:t>[Threat Modelling Repository]</w:t>
            </w:r>
          </w:p>
        </w:tc>
        <w:tc>
          <w:tcPr>
            <w:tcW w:type="dxa" w:w="1728"/>
          </w:tcPr>
          <w:p>
            <w:r>
              <w:t>Life of application plus [1 year]</w:t>
            </w:r>
          </w:p>
        </w:tc>
      </w:tr>
      <w:tr>
        <w:tc>
          <w:tcPr>
            <w:tcW w:type="dxa" w:w="1728"/>
          </w:tcPr>
          <w:p>
            <w:r>
              <w:t>Code review records</w:t>
            </w:r>
          </w:p>
        </w:tc>
        <w:tc>
          <w:tcPr>
            <w:tcW w:type="dxa" w:w="1728"/>
          </w:tcPr>
          <w:p>
            <w:r>
              <w:t>Pull request approvals, reviewer comments, and merge history.</w:t>
            </w:r>
          </w:p>
        </w:tc>
        <w:tc>
          <w:tcPr>
            <w:tcW w:type="dxa" w:w="1728"/>
          </w:tcPr>
          <w:p>
            <w:r>
              <w:t>Development Lead</w:t>
            </w:r>
          </w:p>
        </w:tc>
        <w:tc>
          <w:tcPr>
            <w:tcW w:type="dxa" w:w="1728"/>
          </w:tcPr>
          <w:p>
            <w:r>
              <w:t>[Source Code Platform]</w:t>
            </w:r>
          </w:p>
        </w:tc>
        <w:tc>
          <w:tcPr>
            <w:tcW w:type="dxa" w:w="1728"/>
          </w:tcPr>
          <w:p>
            <w:r>
              <w:t>[3 years]</w:t>
            </w:r>
          </w:p>
        </w:tc>
      </w:tr>
      <w:tr>
        <w:tc>
          <w:tcPr>
            <w:tcW w:type="dxa" w:w="1728"/>
          </w:tcPr>
          <w:p>
            <w:r>
              <w:t>Static testing results</w:t>
            </w:r>
          </w:p>
        </w:tc>
        <w:tc>
          <w:tcPr>
            <w:tcW w:type="dxa" w:w="1728"/>
          </w:tcPr>
          <w:p>
            <w:r>
              <w:t>Tool outputs, triage decisions, and remediation evidence.</w:t>
            </w:r>
          </w:p>
        </w:tc>
        <w:tc>
          <w:tcPr>
            <w:tcW w:type="dxa" w:w="1728"/>
          </w:tcPr>
          <w:p>
            <w:r>
              <w:t>Application Security Lead</w:t>
            </w:r>
          </w:p>
        </w:tc>
        <w:tc>
          <w:tcPr>
            <w:tcW w:type="dxa" w:w="1728"/>
          </w:tcPr>
          <w:p>
            <w:r>
              <w:t>[Security Testing Platform]</w:t>
            </w:r>
          </w:p>
        </w:tc>
        <w:tc>
          <w:tcPr>
            <w:tcW w:type="dxa" w:w="1728"/>
          </w:tcPr>
          <w:p>
            <w:r>
              <w:t>[3 years]</w:t>
            </w:r>
          </w:p>
        </w:tc>
      </w:tr>
      <w:tr>
        <w:tc>
          <w:tcPr>
            <w:tcW w:type="dxa" w:w="1728"/>
          </w:tcPr>
          <w:p>
            <w:r>
              <w:t>Dynamic testing results</w:t>
            </w:r>
          </w:p>
        </w:tc>
        <w:tc>
          <w:tcPr>
            <w:tcW w:type="dxa" w:w="1728"/>
          </w:tcPr>
          <w:p>
            <w:r>
              <w:t>Scan configuration, results, triage, and retest evidence.</w:t>
            </w:r>
          </w:p>
        </w:tc>
        <w:tc>
          <w:tcPr>
            <w:tcW w:type="dxa" w:w="1728"/>
          </w:tcPr>
          <w:p>
            <w:r>
              <w:t>Application Security Lead</w:t>
            </w:r>
          </w:p>
        </w:tc>
        <w:tc>
          <w:tcPr>
            <w:tcW w:type="dxa" w:w="1728"/>
          </w:tcPr>
          <w:p>
            <w:r>
              <w:t>[Security Testing Platform]</w:t>
            </w:r>
          </w:p>
        </w:tc>
        <w:tc>
          <w:tcPr>
            <w:tcW w:type="dxa" w:w="1728"/>
          </w:tcPr>
          <w:p>
            <w:r>
              <w:t>[3 years]</w:t>
            </w:r>
          </w:p>
        </w:tc>
      </w:tr>
      <w:tr>
        <w:tc>
          <w:tcPr>
            <w:tcW w:type="dxa" w:w="1728"/>
          </w:tcPr>
          <w:p>
            <w:r>
              <w:t>Dependency scan results</w:t>
            </w:r>
          </w:p>
        </w:tc>
        <w:tc>
          <w:tcPr>
            <w:tcW w:type="dxa" w:w="1728"/>
          </w:tcPr>
          <w:p>
            <w:r>
              <w:t>Vulnerable component findings and remediation tracking.</w:t>
            </w:r>
          </w:p>
        </w:tc>
        <w:tc>
          <w:tcPr>
            <w:tcW w:type="dxa" w:w="1728"/>
          </w:tcPr>
          <w:p>
            <w:r>
              <w:t>DevOps Lead</w:t>
            </w:r>
          </w:p>
        </w:tc>
        <w:tc>
          <w:tcPr>
            <w:tcW w:type="dxa" w:w="1728"/>
          </w:tcPr>
          <w:p>
            <w:r>
              <w:t>[Software Composition Analysis Tool]</w:t>
            </w:r>
          </w:p>
        </w:tc>
        <w:tc>
          <w:tcPr>
            <w:tcW w:type="dxa" w:w="1728"/>
          </w:tcPr>
          <w:p>
            <w:r>
              <w:t>[3 years]</w:t>
            </w:r>
          </w:p>
        </w:tc>
      </w:tr>
      <w:tr>
        <w:tc>
          <w:tcPr>
            <w:tcW w:type="dxa" w:w="1728"/>
          </w:tcPr>
          <w:p>
            <w:r>
              <w:t>Secrets scan results</w:t>
            </w:r>
          </w:p>
        </w:tc>
        <w:tc>
          <w:tcPr>
            <w:tcW w:type="dxa" w:w="1728"/>
          </w:tcPr>
          <w:p>
            <w:r>
              <w:t>Detected secrets, investigation notes, and rotation evidence.</w:t>
            </w:r>
          </w:p>
        </w:tc>
        <w:tc>
          <w:tcPr>
            <w:tcW w:type="dxa" w:w="1728"/>
          </w:tcPr>
          <w:p>
            <w:r>
              <w:t>DevOps Lead</w:t>
            </w:r>
          </w:p>
        </w:tc>
        <w:tc>
          <w:tcPr>
            <w:tcW w:type="dxa" w:w="1728"/>
          </w:tcPr>
          <w:p>
            <w:r>
              <w:t>[Security Testing Platform]</w:t>
            </w:r>
          </w:p>
        </w:tc>
        <w:tc>
          <w:tcPr>
            <w:tcW w:type="dxa" w:w="1728"/>
          </w:tcPr>
          <w:p>
            <w:r>
              <w:t>[3 years]</w:t>
            </w:r>
          </w:p>
        </w:tc>
      </w:tr>
      <w:tr>
        <w:tc>
          <w:tcPr>
            <w:tcW w:type="dxa" w:w="1728"/>
          </w:tcPr>
          <w:p>
            <w:r>
              <w:t>Container scan results</w:t>
            </w:r>
          </w:p>
        </w:tc>
        <w:tc>
          <w:tcPr>
            <w:tcW w:type="dxa" w:w="1728"/>
          </w:tcPr>
          <w:p>
            <w:r>
              <w:t>Image vulnerability and configuration findings.</w:t>
            </w:r>
          </w:p>
        </w:tc>
        <w:tc>
          <w:tcPr>
            <w:tcW w:type="dxa" w:w="1728"/>
          </w:tcPr>
          <w:p>
            <w:r>
              <w:t>DevOps Lead</w:t>
            </w:r>
          </w:p>
        </w:tc>
        <w:tc>
          <w:tcPr>
            <w:tcW w:type="dxa" w:w="1728"/>
          </w:tcPr>
          <w:p>
            <w:r>
              <w:t>[Container Security Platform]</w:t>
            </w:r>
          </w:p>
        </w:tc>
        <w:tc>
          <w:tcPr>
            <w:tcW w:type="dxa" w:w="1728"/>
          </w:tcPr>
          <w:p>
            <w:r>
              <w:t>[3 years]</w:t>
            </w:r>
          </w:p>
        </w:tc>
      </w:tr>
      <w:tr>
        <w:tc>
          <w:tcPr>
            <w:tcW w:type="dxa" w:w="1728"/>
          </w:tcPr>
          <w:p>
            <w:r>
              <w:t>Infrastructure-as-code scan results</w:t>
            </w:r>
          </w:p>
        </w:tc>
        <w:tc>
          <w:tcPr>
            <w:tcW w:type="dxa" w:w="1728"/>
          </w:tcPr>
          <w:p>
            <w:r>
              <w:t>Configuration security findings and remediation records.</w:t>
            </w:r>
          </w:p>
        </w:tc>
        <w:tc>
          <w:tcPr>
            <w:tcW w:type="dxa" w:w="1728"/>
          </w:tcPr>
          <w:p>
            <w:r>
              <w:t>DevOps Lead</w:t>
            </w:r>
          </w:p>
        </w:tc>
        <w:tc>
          <w:tcPr>
            <w:tcW w:type="dxa" w:w="1728"/>
          </w:tcPr>
          <w:p>
            <w:r>
              <w:t>[Security Testing Platform]</w:t>
            </w:r>
          </w:p>
        </w:tc>
        <w:tc>
          <w:tcPr>
            <w:tcW w:type="dxa" w:w="1728"/>
          </w:tcPr>
          <w:p>
            <w:r>
              <w:t>[3 years]</w:t>
            </w:r>
          </w:p>
        </w:tc>
      </w:tr>
      <w:tr>
        <w:tc>
          <w:tcPr>
            <w:tcW w:type="dxa" w:w="1728"/>
          </w:tcPr>
          <w:p>
            <w:r>
              <w:t>Vulnerability records</w:t>
            </w:r>
          </w:p>
        </w:tc>
        <w:tc>
          <w:tcPr>
            <w:tcW w:type="dxa" w:w="1728"/>
          </w:tcPr>
          <w:p>
            <w:r>
              <w:t>Assigned findings, severity, status, due dates, remediation, and verification.</w:t>
            </w:r>
          </w:p>
        </w:tc>
        <w:tc>
          <w:tcPr>
            <w:tcW w:type="dxa" w:w="1728"/>
          </w:tcPr>
          <w:p>
            <w:r>
              <w:t>Application Security Lead</w:t>
            </w:r>
          </w:p>
        </w:tc>
        <w:tc>
          <w:tcPr>
            <w:tcW w:type="dxa" w:w="1728"/>
          </w:tcPr>
          <w:p>
            <w:r>
              <w:t>[Vulnerability Management System]</w:t>
            </w:r>
          </w:p>
        </w:tc>
        <w:tc>
          <w:tcPr>
            <w:tcW w:type="dxa" w:w="1728"/>
          </w:tcPr>
          <w:p>
            <w:r>
              <w:t>[3 years]</w:t>
            </w:r>
          </w:p>
        </w:tc>
      </w:tr>
      <w:tr>
        <w:tc>
          <w:tcPr>
            <w:tcW w:type="dxa" w:w="1728"/>
          </w:tcPr>
          <w:p>
            <w:r>
              <w:t>Penetration test report</w:t>
            </w:r>
          </w:p>
        </w:tc>
        <w:tc>
          <w:tcPr>
            <w:tcW w:type="dxa" w:w="1728"/>
          </w:tcPr>
          <w:p>
            <w:r>
              <w:t>Test scope, methodology summary, findings, and remediation status.</w:t>
            </w:r>
          </w:p>
        </w:tc>
        <w:tc>
          <w:tcPr>
            <w:tcW w:type="dxa" w:w="1728"/>
          </w:tcPr>
          <w:p>
            <w:r>
              <w:t>Application Security Lead</w:t>
            </w:r>
          </w:p>
        </w:tc>
        <w:tc>
          <w:tcPr>
            <w:tcW w:type="dxa" w:w="1728"/>
          </w:tcPr>
          <w:p>
            <w:r>
              <w:t>[Security Assessment Repository]</w:t>
            </w:r>
          </w:p>
        </w:tc>
        <w:tc>
          <w:tcPr>
            <w:tcW w:type="dxa" w:w="1728"/>
          </w:tcPr>
          <w:p>
            <w:r>
              <w:t>[3 years]</w:t>
            </w:r>
          </w:p>
        </w:tc>
      </w:tr>
      <w:tr>
        <w:tc>
          <w:tcPr>
            <w:tcW w:type="dxa" w:w="1728"/>
          </w:tcPr>
          <w:p>
            <w:r>
              <w:t>Release security checklist</w:t>
            </w:r>
          </w:p>
        </w:tc>
        <w:tc>
          <w:tcPr>
            <w:tcW w:type="dxa" w:w="1728"/>
          </w:tcPr>
          <w:p>
            <w:r>
              <w:t>Evidence that required security checks were completed before release.</w:t>
            </w:r>
          </w:p>
        </w:tc>
        <w:tc>
          <w:tcPr>
            <w:tcW w:type="dxa" w:w="1728"/>
          </w:tcPr>
          <w:p>
            <w:r>
              <w:t>Application Owner</w:t>
            </w:r>
          </w:p>
        </w:tc>
        <w:tc>
          <w:tcPr>
            <w:tcW w:type="dxa" w:w="1728"/>
          </w:tcPr>
          <w:p>
            <w:r>
              <w:t>[Change Management System]</w:t>
            </w:r>
          </w:p>
        </w:tc>
        <w:tc>
          <w:tcPr>
            <w:tcW w:type="dxa" w:w="1728"/>
          </w:tcPr>
          <w:p>
            <w:r>
              <w:t>[3 years]</w:t>
            </w:r>
          </w:p>
        </w:tc>
      </w:tr>
      <w:tr>
        <w:tc>
          <w:tcPr>
            <w:tcW w:type="dxa" w:w="1728"/>
          </w:tcPr>
          <w:p>
            <w:r>
              <w:t>Risk acceptance record</w:t>
            </w:r>
          </w:p>
        </w:tc>
        <w:tc>
          <w:tcPr>
            <w:tcW w:type="dxa" w:w="1728"/>
          </w:tcPr>
          <w:p>
            <w:r>
              <w:t>Approved exception or acceptance of residual application security risk.</w:t>
            </w:r>
          </w:p>
        </w:tc>
        <w:tc>
          <w:tcPr>
            <w:tcW w:type="dxa" w:w="1728"/>
          </w:tcPr>
          <w:p>
            <w:r>
              <w:t>Risk Owner</w:t>
            </w:r>
          </w:p>
        </w:tc>
        <w:tc>
          <w:tcPr>
            <w:tcW w:type="dxa" w:w="1728"/>
          </w:tcPr>
          <w:p>
            <w:r>
              <w:t>[Risk Register]</w:t>
            </w:r>
          </w:p>
        </w:tc>
        <w:tc>
          <w:tcPr>
            <w:tcW w:type="dxa" w:w="1728"/>
          </w:tcPr>
          <w:p>
            <w:r>
              <w:t>Expiry plus [3 years]</w:t>
            </w:r>
          </w:p>
        </w:tc>
      </w:tr>
      <w:tr>
        <w:tc>
          <w:tcPr>
            <w:tcW w:type="dxa" w:w="1728"/>
          </w:tcPr>
          <w:p>
            <w:r>
              <w:t>Repository access review</w:t>
            </w:r>
          </w:p>
        </w:tc>
        <w:tc>
          <w:tcPr>
            <w:tcW w:type="dxa" w:w="1728"/>
          </w:tcPr>
          <w:p>
            <w:r>
              <w:t>Evidence of periodic access review and access removals.</w:t>
            </w:r>
          </w:p>
        </w:tc>
        <w:tc>
          <w:tcPr>
            <w:tcW w:type="dxa" w:w="1728"/>
          </w:tcPr>
          <w:p>
            <w:r>
              <w:t>DevOps Lead</w:t>
            </w:r>
          </w:p>
        </w:tc>
        <w:tc>
          <w:tcPr>
            <w:tcW w:type="dxa" w:w="1728"/>
          </w:tcPr>
          <w:p>
            <w:r>
              <w:t>[Access Review System]</w:t>
            </w:r>
          </w:p>
        </w:tc>
        <w:tc>
          <w:tcPr>
            <w:tcW w:type="dxa" w:w="1728"/>
          </w:tcPr>
          <w:p>
            <w:r>
              <w:t>[3 years]</w:t>
            </w:r>
          </w:p>
        </w:tc>
      </w:tr>
      <w:tr>
        <w:tc>
          <w:tcPr>
            <w:tcW w:type="dxa" w:w="1728"/>
          </w:tcPr>
          <w:p>
            <w:r>
              <w:t>Application security metrics</w:t>
            </w:r>
          </w:p>
        </w:tc>
        <w:tc>
          <w:tcPr>
            <w:tcW w:type="dxa" w:w="1728"/>
          </w:tcPr>
          <w:p>
            <w:r>
              <w:t>Periodic reporting on coverage, findings, overdue items, and trends.</w:t>
            </w:r>
          </w:p>
        </w:tc>
        <w:tc>
          <w:tcPr>
            <w:tcW w:type="dxa" w:w="1728"/>
          </w:tcPr>
          <w:p>
            <w:r>
              <w:t>Application Security Lead</w:t>
            </w:r>
          </w:p>
        </w:tc>
        <w:tc>
          <w:tcPr>
            <w:tcW w:type="dxa" w:w="1728"/>
          </w:tcPr>
          <w:p>
            <w:r>
              <w:t>[GRC Platform]</w:t>
            </w:r>
          </w:p>
        </w:tc>
        <w:tc>
          <w:tcPr>
            <w:tcW w:type="dxa" w:w="1728"/>
          </w:tcPr>
          <w:p>
            <w:r>
              <w:t>[3 years]</w:t>
            </w:r>
          </w:p>
        </w:tc>
      </w:tr>
    </w:tbl>
    <w:p>
      <w:r>
        <w:t>Release security checklist template: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Checklist Item</w:t>
            </w:r>
          </w:p>
        </w:tc>
        <w:tc>
          <w:tcPr>
            <w:tcW w:type="dxa" w:w="1728"/>
          </w:tcPr>
          <w:p>
            <w:r>
              <w:t>Required for Risk Level</w:t>
            </w:r>
          </w:p>
        </w:tc>
        <w:tc>
          <w:tcPr>
            <w:tcW w:type="dxa" w:w="1728"/>
          </w:tcPr>
          <w:p>
            <w:r>
              <w:t>Completed?</w:t>
            </w:r>
          </w:p>
        </w:tc>
        <w:tc>
          <w:tcPr>
            <w:tcW w:type="dxa" w:w="1728"/>
          </w:tcPr>
          <w:p>
            <w:r>
              <w:t>Evidence Link</w:t>
            </w:r>
          </w:p>
        </w:tc>
        <w:tc>
          <w:tcPr>
            <w:tcW w:type="dxa" w:w="1728"/>
          </w:tcPr>
          <w:p>
            <w:r>
              <w:t>Approver</w:t>
            </w:r>
          </w:p>
        </w:tc>
      </w:tr>
      <w:tr>
        <w:tc>
          <w:tcPr>
            <w:tcW w:type="dxa" w:w="1728"/>
          </w:tcPr>
          <w:p>
            <w:r>
              <w:t>Application inventory updated</w:t>
            </w:r>
          </w:p>
        </w:tc>
        <w:tc>
          <w:tcPr>
            <w:tcW w:type="dxa" w:w="1728"/>
          </w:tcPr>
          <w:p>
            <w:r>
              <w:t>All</w:t>
            </w:r>
          </w:p>
        </w:tc>
        <w:tc>
          <w:tcPr>
            <w:tcW w:type="dxa" w:w="1728"/>
          </w:tcPr>
          <w:p>
            <w:r>
              <w:t>[Yes/No]</w:t>
            </w:r>
          </w:p>
        </w:tc>
        <w:tc>
          <w:tcPr>
            <w:tcW w:type="dxa" w:w="1728"/>
          </w:tcPr>
          <w:p>
            <w:r>
              <w:t>[Link]</w:t>
            </w:r>
          </w:p>
        </w:tc>
        <w:tc>
          <w:tcPr>
            <w:tcW w:type="dxa" w:w="1728"/>
          </w:tcPr>
          <w:p>
            <w:r>
              <w:t>[Name]</w:t>
            </w:r>
          </w:p>
        </w:tc>
      </w:tr>
      <w:tr>
        <w:tc>
          <w:tcPr>
            <w:tcW w:type="dxa" w:w="1728"/>
          </w:tcPr>
          <w:p>
            <w:r>
              <w:t>Data classification confirmed</w:t>
            </w:r>
          </w:p>
        </w:tc>
        <w:tc>
          <w:tcPr>
            <w:tcW w:type="dxa" w:w="1728"/>
          </w:tcPr>
          <w:p>
            <w:r>
              <w:t>All</w:t>
            </w:r>
          </w:p>
        </w:tc>
        <w:tc>
          <w:tcPr>
            <w:tcW w:type="dxa" w:w="1728"/>
          </w:tcPr>
          <w:p>
            <w:r>
              <w:t>[Yes/No]</w:t>
            </w:r>
          </w:p>
        </w:tc>
        <w:tc>
          <w:tcPr>
            <w:tcW w:type="dxa" w:w="1728"/>
          </w:tcPr>
          <w:p>
            <w:r>
              <w:t>[Link]</w:t>
            </w:r>
          </w:p>
        </w:tc>
        <w:tc>
          <w:tcPr>
            <w:tcW w:type="dxa" w:w="1728"/>
          </w:tcPr>
          <w:p>
            <w:r>
              <w:t>[Name]</w:t>
            </w:r>
          </w:p>
        </w:tc>
      </w:tr>
      <w:tr>
        <w:tc>
          <w:tcPr>
            <w:tcW w:type="dxa" w:w="1728"/>
          </w:tcPr>
          <w:p>
            <w:r>
              <w:t>Security requirements reviewed</w:t>
            </w:r>
          </w:p>
        </w:tc>
        <w:tc>
          <w:tcPr>
            <w:tcW w:type="dxa" w:w="1728"/>
          </w:tcPr>
          <w:p>
            <w:r>
              <w:t>Medium/High</w:t>
            </w:r>
          </w:p>
        </w:tc>
        <w:tc>
          <w:tcPr>
            <w:tcW w:type="dxa" w:w="1728"/>
          </w:tcPr>
          <w:p>
            <w:r>
              <w:t>[Yes/No]</w:t>
            </w:r>
          </w:p>
        </w:tc>
        <w:tc>
          <w:tcPr>
            <w:tcW w:type="dxa" w:w="1728"/>
          </w:tcPr>
          <w:p>
            <w:r>
              <w:t>[Link]</w:t>
            </w:r>
          </w:p>
        </w:tc>
        <w:tc>
          <w:tcPr>
            <w:tcW w:type="dxa" w:w="1728"/>
          </w:tcPr>
          <w:p>
            <w:r>
              <w:t>[Name]</w:t>
            </w:r>
          </w:p>
        </w:tc>
      </w:tr>
      <w:tr>
        <w:tc>
          <w:tcPr>
            <w:tcW w:type="dxa" w:w="1728"/>
          </w:tcPr>
          <w:p>
            <w:r>
              <w:t>Secure design review completed</w:t>
            </w:r>
          </w:p>
        </w:tc>
        <w:tc>
          <w:tcPr>
            <w:tcW w:type="dxa" w:w="1728"/>
          </w:tcPr>
          <w:p>
            <w:r>
              <w:t>Medium/High</w:t>
            </w:r>
          </w:p>
        </w:tc>
        <w:tc>
          <w:tcPr>
            <w:tcW w:type="dxa" w:w="1728"/>
          </w:tcPr>
          <w:p>
            <w:r>
              <w:t>[Yes/No]</w:t>
            </w:r>
          </w:p>
        </w:tc>
        <w:tc>
          <w:tcPr>
            <w:tcW w:type="dxa" w:w="1728"/>
          </w:tcPr>
          <w:p>
            <w:r>
              <w:t>[Link]</w:t>
            </w:r>
          </w:p>
        </w:tc>
        <w:tc>
          <w:tcPr>
            <w:tcW w:type="dxa" w:w="1728"/>
          </w:tcPr>
          <w:p>
            <w:r>
              <w:t>[Name]</w:t>
            </w:r>
          </w:p>
        </w:tc>
      </w:tr>
      <w:tr>
        <w:tc>
          <w:tcPr>
            <w:tcW w:type="dxa" w:w="1728"/>
          </w:tcPr>
          <w:p>
            <w:r>
              <w:t>Threat model completed or refreshed</w:t>
            </w:r>
          </w:p>
        </w:tc>
        <w:tc>
          <w:tcPr>
            <w:tcW w:type="dxa" w:w="1728"/>
          </w:tcPr>
          <w:p>
            <w:r>
              <w:t>High</w:t>
            </w:r>
          </w:p>
        </w:tc>
        <w:tc>
          <w:tcPr>
            <w:tcW w:type="dxa" w:w="1728"/>
          </w:tcPr>
          <w:p>
            <w:r>
              <w:t>[Yes/No/Not Required]</w:t>
            </w:r>
          </w:p>
        </w:tc>
        <w:tc>
          <w:tcPr>
            <w:tcW w:type="dxa" w:w="1728"/>
          </w:tcPr>
          <w:p>
            <w:r>
              <w:t>[Link]</w:t>
            </w:r>
          </w:p>
        </w:tc>
        <w:tc>
          <w:tcPr>
            <w:tcW w:type="dxa" w:w="1728"/>
          </w:tcPr>
          <w:p>
            <w:r>
              <w:t>[Name]</w:t>
            </w:r>
          </w:p>
        </w:tc>
      </w:tr>
      <w:tr>
        <w:tc>
          <w:tcPr>
            <w:tcW w:type="dxa" w:w="1728"/>
          </w:tcPr>
          <w:p>
            <w:r>
              <w:t>Peer code review completed</w:t>
            </w:r>
          </w:p>
        </w:tc>
        <w:tc>
          <w:tcPr>
            <w:tcW w:type="dxa" w:w="1728"/>
          </w:tcPr>
          <w:p>
            <w:r>
              <w:t>All</w:t>
            </w:r>
          </w:p>
        </w:tc>
        <w:tc>
          <w:tcPr>
            <w:tcW w:type="dxa" w:w="1728"/>
          </w:tcPr>
          <w:p>
            <w:r>
              <w:t>[Yes/No]</w:t>
            </w:r>
          </w:p>
        </w:tc>
        <w:tc>
          <w:tcPr>
            <w:tcW w:type="dxa" w:w="1728"/>
          </w:tcPr>
          <w:p>
            <w:r>
              <w:t>[Link]</w:t>
            </w:r>
          </w:p>
        </w:tc>
        <w:tc>
          <w:tcPr>
            <w:tcW w:type="dxa" w:w="1728"/>
          </w:tcPr>
          <w:p>
            <w:r>
              <w:t>[Name]</w:t>
            </w:r>
          </w:p>
        </w:tc>
      </w:tr>
      <w:tr>
        <w:tc>
          <w:tcPr>
            <w:tcW w:type="dxa" w:w="1728"/>
          </w:tcPr>
          <w:p>
            <w:r>
              <w:t>Secrets scan passed</w:t>
            </w:r>
          </w:p>
        </w:tc>
        <w:tc>
          <w:tcPr>
            <w:tcW w:type="dxa" w:w="1728"/>
          </w:tcPr>
          <w:p>
            <w:r>
              <w:t>All</w:t>
            </w:r>
          </w:p>
        </w:tc>
        <w:tc>
          <w:tcPr>
            <w:tcW w:type="dxa" w:w="1728"/>
          </w:tcPr>
          <w:p>
            <w:r>
              <w:t>[Yes/No]</w:t>
            </w:r>
          </w:p>
        </w:tc>
        <w:tc>
          <w:tcPr>
            <w:tcW w:type="dxa" w:w="1728"/>
          </w:tcPr>
          <w:p>
            <w:r>
              <w:t>[Link]</w:t>
            </w:r>
          </w:p>
        </w:tc>
        <w:tc>
          <w:tcPr>
            <w:tcW w:type="dxa" w:w="1728"/>
          </w:tcPr>
          <w:p>
            <w:r>
              <w:t>[Name]</w:t>
            </w:r>
          </w:p>
        </w:tc>
      </w:tr>
      <w:tr>
        <w:tc>
          <w:tcPr>
            <w:tcW w:type="dxa" w:w="1728"/>
          </w:tcPr>
          <w:p>
            <w:r>
              <w:t>Static testing completed</w:t>
            </w:r>
          </w:p>
        </w:tc>
        <w:tc>
          <w:tcPr>
            <w:tcW w:type="dxa" w:w="1728"/>
          </w:tcPr>
          <w:p>
            <w:r>
              <w:t>Medium/High</w:t>
            </w:r>
          </w:p>
        </w:tc>
        <w:tc>
          <w:tcPr>
            <w:tcW w:type="dxa" w:w="1728"/>
          </w:tcPr>
          <w:p>
            <w:r>
              <w:t>[Yes/No]</w:t>
            </w:r>
          </w:p>
        </w:tc>
        <w:tc>
          <w:tcPr>
            <w:tcW w:type="dxa" w:w="1728"/>
          </w:tcPr>
          <w:p>
            <w:r>
              <w:t>[Link]</w:t>
            </w:r>
          </w:p>
        </w:tc>
        <w:tc>
          <w:tcPr>
            <w:tcW w:type="dxa" w:w="1728"/>
          </w:tcPr>
          <w:p>
            <w:r>
              <w:t>[Name]</w:t>
            </w:r>
          </w:p>
        </w:tc>
      </w:tr>
      <w:tr>
        <w:tc>
          <w:tcPr>
            <w:tcW w:type="dxa" w:w="1728"/>
          </w:tcPr>
          <w:p>
            <w:r>
              <w:t>Dependency scan completed</w:t>
            </w:r>
          </w:p>
        </w:tc>
        <w:tc>
          <w:tcPr>
            <w:tcW w:type="dxa" w:w="1728"/>
          </w:tcPr>
          <w:p>
            <w:r>
              <w:t>All</w:t>
            </w:r>
          </w:p>
        </w:tc>
        <w:tc>
          <w:tcPr>
            <w:tcW w:type="dxa" w:w="1728"/>
          </w:tcPr>
          <w:p>
            <w:r>
              <w:t>[Yes/No]</w:t>
            </w:r>
          </w:p>
        </w:tc>
        <w:tc>
          <w:tcPr>
            <w:tcW w:type="dxa" w:w="1728"/>
          </w:tcPr>
          <w:p>
            <w:r>
              <w:t>[Link]</w:t>
            </w:r>
          </w:p>
        </w:tc>
        <w:tc>
          <w:tcPr>
            <w:tcW w:type="dxa" w:w="1728"/>
          </w:tcPr>
          <w:p>
            <w:r>
              <w:t>[Name]</w:t>
            </w:r>
          </w:p>
        </w:tc>
      </w:tr>
      <w:tr>
        <w:tc>
          <w:tcPr>
            <w:tcW w:type="dxa" w:w="1728"/>
          </w:tcPr>
          <w:p>
            <w:r>
              <w:t>Dynamic testing completed</w:t>
            </w:r>
          </w:p>
        </w:tc>
        <w:tc>
          <w:tcPr>
            <w:tcW w:type="dxa" w:w="1728"/>
          </w:tcPr>
          <w:p>
            <w:r>
              <w:t>Medium/High where applicable</w:t>
            </w:r>
          </w:p>
        </w:tc>
        <w:tc>
          <w:tcPr>
            <w:tcW w:type="dxa" w:w="1728"/>
          </w:tcPr>
          <w:p>
            <w:r>
              <w:t>[Yes/No/Not Applicable]</w:t>
            </w:r>
          </w:p>
        </w:tc>
        <w:tc>
          <w:tcPr>
            <w:tcW w:type="dxa" w:w="1728"/>
          </w:tcPr>
          <w:p>
            <w:r>
              <w:t>[Link]</w:t>
            </w:r>
          </w:p>
        </w:tc>
        <w:tc>
          <w:tcPr>
            <w:tcW w:type="dxa" w:w="1728"/>
          </w:tcPr>
          <w:p>
            <w:r>
              <w:t>[Name]</w:t>
            </w:r>
          </w:p>
        </w:tc>
      </w:tr>
      <w:tr>
        <w:tc>
          <w:tcPr>
            <w:tcW w:type="dxa" w:w="1728"/>
          </w:tcPr>
          <w:p>
            <w:r>
              <w:t>Container scan completed</w:t>
            </w:r>
          </w:p>
        </w:tc>
        <w:tc>
          <w:tcPr>
            <w:tcW w:type="dxa" w:w="1728"/>
          </w:tcPr>
          <w:p>
            <w:r>
              <w:t>Where applicable</w:t>
            </w:r>
          </w:p>
        </w:tc>
        <w:tc>
          <w:tcPr>
            <w:tcW w:type="dxa" w:w="1728"/>
          </w:tcPr>
          <w:p>
            <w:r>
              <w:t>[Yes/No/Not Applicable]</w:t>
            </w:r>
          </w:p>
        </w:tc>
        <w:tc>
          <w:tcPr>
            <w:tcW w:type="dxa" w:w="1728"/>
          </w:tcPr>
          <w:p>
            <w:r>
              <w:t>[Link]</w:t>
            </w:r>
          </w:p>
        </w:tc>
        <w:tc>
          <w:tcPr>
            <w:tcW w:type="dxa" w:w="1728"/>
          </w:tcPr>
          <w:p>
            <w:r>
              <w:t>[Name]</w:t>
            </w:r>
          </w:p>
        </w:tc>
      </w:tr>
      <w:tr>
        <w:tc>
          <w:tcPr>
            <w:tcW w:type="dxa" w:w="1728"/>
          </w:tcPr>
          <w:p>
            <w:r>
              <w:t>Infrastructure scan completed</w:t>
            </w:r>
          </w:p>
        </w:tc>
        <w:tc>
          <w:tcPr>
            <w:tcW w:type="dxa" w:w="1728"/>
          </w:tcPr>
          <w:p>
            <w:r>
              <w:t>Where applicable</w:t>
            </w:r>
          </w:p>
        </w:tc>
        <w:tc>
          <w:tcPr>
            <w:tcW w:type="dxa" w:w="1728"/>
          </w:tcPr>
          <w:p>
            <w:r>
              <w:t>[Yes/No/Not Applicable]</w:t>
            </w:r>
          </w:p>
        </w:tc>
        <w:tc>
          <w:tcPr>
            <w:tcW w:type="dxa" w:w="1728"/>
          </w:tcPr>
          <w:p>
            <w:r>
              <w:t>[Link]</w:t>
            </w:r>
          </w:p>
        </w:tc>
        <w:tc>
          <w:tcPr>
            <w:tcW w:type="dxa" w:w="1728"/>
          </w:tcPr>
          <w:p>
            <w:r>
              <w:t>[Name]</w:t>
            </w:r>
          </w:p>
        </w:tc>
      </w:tr>
      <w:tr>
        <w:tc>
          <w:tcPr>
            <w:tcW w:type="dxa" w:w="1728"/>
          </w:tcPr>
          <w:p>
            <w:r>
              <w:t>Critical findings closed</w:t>
            </w:r>
          </w:p>
        </w:tc>
        <w:tc>
          <w:tcPr>
            <w:tcW w:type="dxa" w:w="1728"/>
          </w:tcPr>
          <w:p>
            <w:r>
              <w:t>All</w:t>
            </w:r>
          </w:p>
        </w:tc>
        <w:tc>
          <w:tcPr>
            <w:tcW w:type="dxa" w:w="1728"/>
          </w:tcPr>
          <w:p>
            <w:r>
              <w:t>[Yes/No]</w:t>
            </w:r>
          </w:p>
        </w:tc>
        <w:tc>
          <w:tcPr>
            <w:tcW w:type="dxa" w:w="1728"/>
          </w:tcPr>
          <w:p>
            <w:r>
              <w:t>[Link]</w:t>
            </w:r>
          </w:p>
        </w:tc>
        <w:tc>
          <w:tcPr>
            <w:tcW w:type="dxa" w:w="1728"/>
          </w:tcPr>
          <w:p>
            <w:r>
              <w:t>[Name]</w:t>
            </w:r>
          </w:p>
        </w:tc>
      </w:tr>
      <w:tr>
        <w:tc>
          <w:tcPr>
            <w:tcW w:type="dxa" w:w="1728"/>
          </w:tcPr>
          <w:p>
            <w:r>
              <w:t>High findings closed or accepted</w:t>
            </w:r>
          </w:p>
        </w:tc>
        <w:tc>
          <w:tcPr>
            <w:tcW w:type="dxa" w:w="1728"/>
          </w:tcPr>
          <w:p>
            <w:r>
              <w:t>All</w:t>
            </w:r>
          </w:p>
        </w:tc>
        <w:tc>
          <w:tcPr>
            <w:tcW w:type="dxa" w:w="1728"/>
          </w:tcPr>
          <w:p>
            <w:r>
              <w:t>[Yes/No]</w:t>
            </w:r>
          </w:p>
        </w:tc>
        <w:tc>
          <w:tcPr>
            <w:tcW w:type="dxa" w:w="1728"/>
          </w:tcPr>
          <w:p>
            <w:r>
              <w:t>[Link]</w:t>
            </w:r>
          </w:p>
        </w:tc>
        <w:tc>
          <w:tcPr>
            <w:tcW w:type="dxa" w:w="1728"/>
          </w:tcPr>
          <w:p>
            <w:r>
              <w:t>[Name]</w:t>
            </w:r>
          </w:p>
        </w:tc>
      </w:tr>
      <w:tr>
        <w:tc>
          <w:tcPr>
            <w:tcW w:type="dxa" w:w="1728"/>
          </w:tcPr>
          <w:p>
            <w:r>
              <w:t>Exceptions approved</w:t>
            </w:r>
          </w:p>
        </w:tc>
        <w:tc>
          <w:tcPr>
            <w:tcW w:type="dxa" w:w="1728"/>
          </w:tcPr>
          <w:p>
            <w:r>
              <w:t>Where applicable</w:t>
            </w:r>
          </w:p>
        </w:tc>
        <w:tc>
          <w:tcPr>
            <w:tcW w:type="dxa" w:w="1728"/>
          </w:tcPr>
          <w:p>
            <w:r>
              <w:t>[Yes/No/Not Applicable]</w:t>
            </w:r>
          </w:p>
        </w:tc>
        <w:tc>
          <w:tcPr>
            <w:tcW w:type="dxa" w:w="1728"/>
          </w:tcPr>
          <w:p>
            <w:r>
              <w:t>[Link]</w:t>
            </w:r>
          </w:p>
        </w:tc>
        <w:tc>
          <w:tcPr>
            <w:tcW w:type="dxa" w:w="1728"/>
          </w:tcPr>
          <w:p>
            <w:r>
              <w:t>[Name]</w:t>
            </w:r>
          </w:p>
        </w:tc>
      </w:tr>
      <w:tr>
        <w:tc>
          <w:tcPr>
            <w:tcW w:type="dxa" w:w="1728"/>
          </w:tcPr>
          <w:p>
            <w:r>
              <w:t>Security sign-off completed</w:t>
            </w:r>
          </w:p>
        </w:tc>
        <w:tc>
          <w:tcPr>
            <w:tcW w:type="dxa" w:w="1728"/>
          </w:tcPr>
          <w:p>
            <w:r>
              <w:t>High</w:t>
            </w:r>
          </w:p>
        </w:tc>
        <w:tc>
          <w:tcPr>
            <w:tcW w:type="dxa" w:w="1728"/>
          </w:tcPr>
          <w:p>
            <w:r>
              <w:t>[Yes/No]</w:t>
            </w:r>
          </w:p>
        </w:tc>
        <w:tc>
          <w:tcPr>
            <w:tcW w:type="dxa" w:w="1728"/>
          </w:tcPr>
          <w:p>
            <w:r>
              <w:t>[Link]</w:t>
            </w:r>
          </w:p>
        </w:tc>
        <w:tc>
          <w:tcPr>
            <w:tcW w:type="dxa" w:w="1728"/>
          </w:tcPr>
          <w:p>
            <w:r>
              <w:t>[Name]</w:t>
            </w:r>
          </w:p>
        </w:tc>
      </w:tr>
      <w:tr>
        <w:tc>
          <w:tcPr>
            <w:tcW w:type="dxa" w:w="1728"/>
          </w:tcPr>
          <w:p>
            <w:r>
              <w:t>Change approval completed</w:t>
            </w:r>
          </w:p>
        </w:tc>
        <w:tc>
          <w:tcPr>
            <w:tcW w:type="dxa" w:w="1728"/>
          </w:tcPr>
          <w:p>
            <w:r>
              <w:t>All production releases</w:t>
            </w:r>
          </w:p>
        </w:tc>
        <w:tc>
          <w:tcPr>
            <w:tcW w:type="dxa" w:w="1728"/>
          </w:tcPr>
          <w:p>
            <w:r>
              <w:t>[Yes/No]</w:t>
            </w:r>
          </w:p>
        </w:tc>
        <w:tc>
          <w:tcPr>
            <w:tcW w:type="dxa" w:w="1728"/>
          </w:tcPr>
          <w:p>
            <w:r>
              <w:t>[Link]</w:t>
            </w:r>
          </w:p>
        </w:tc>
        <w:tc>
          <w:tcPr>
            <w:tcW w:type="dxa" w:w="1728"/>
          </w:tcPr>
          <w:p>
            <w:r>
              <w:t>[Name]</w:t>
            </w:r>
          </w:p>
        </w:tc>
      </w:tr>
    </w:tbl>
    <w:p>
      <w:pPr>
        <w:pStyle w:val="Heading2"/>
      </w:pPr>
      <w:r>
        <w:t>Exceptions &amp; Escalation</w:t>
      </w:r>
    </w:p>
    <w:p>
      <w:r>
        <w:t>Exceptions to this procedure are permitted only where there is a documented business or technical reason and the residual risk is understood and approved.</w:t>
      </w:r>
    </w:p>
    <w:p>
      <w:r>
        <w:t>Examples of exceptions include:</w:t>
      </w:r>
    </w:p>
    <w:p>
      <w:pPr>
        <w:pStyle w:val="ListBullet"/>
      </w:pPr>
      <w:r>
        <w:t>A required scan cannot be performed due to tool incompatibility.</w:t>
      </w:r>
    </w:p>
    <w:p>
      <w:pPr>
        <w:pStyle w:val="ListBullet"/>
      </w:pPr>
      <w:r>
        <w:t>A vulnerability cannot be remediated within the required timeframe.</w:t>
      </w:r>
    </w:p>
    <w:p>
      <w:pPr>
        <w:pStyle w:val="ListBullet"/>
      </w:pPr>
      <w:r>
        <w:t>A security gate must be bypassed to address an urgent production issue.</w:t>
      </w:r>
    </w:p>
    <w:p>
      <w:pPr>
        <w:pStyle w:val="ListBullet"/>
      </w:pPr>
      <w:r>
        <w:t>A third-party component has no available patch.</w:t>
      </w:r>
    </w:p>
    <w:p>
      <w:pPr>
        <w:pStyle w:val="ListBullet"/>
      </w:pPr>
      <w:r>
        <w:t>A compensating control is used instead of direct remediation.</w:t>
      </w:r>
    </w:p>
    <w:p>
      <w:pPr>
        <w:pStyle w:val="ListBullet"/>
      </w:pPr>
      <w:r>
        <w:t>Dynamic testing cannot be performed because no suitable test environment exists.</w:t>
      </w:r>
    </w:p>
    <w:p>
      <w:pPr>
        <w:pStyle w:val="ListBullet"/>
      </w:pPr>
      <w:r>
        <w:t>A legacy application cannot meet current secure development requirements.</w:t>
      </w:r>
    </w:p>
    <w:p>
      <w:r>
        <w:t>Exception requests must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Content</w:t>
            </w:r>
          </w:p>
        </w:tc>
      </w:tr>
      <w:tr>
        <w:tc>
          <w:tcPr>
            <w:tcW w:type="dxa" w:w="4320"/>
          </w:tcPr>
          <w:p>
            <w:r>
              <w:t>Application name</w:t>
            </w:r>
          </w:p>
        </w:tc>
        <w:tc>
          <w:tcPr>
            <w:tcW w:type="dxa" w:w="4320"/>
          </w:tcPr>
          <w:p>
            <w:r>
              <w:t>Name from the application inventory.</w:t>
            </w:r>
          </w:p>
        </w:tc>
      </w:tr>
      <w:tr>
        <w:tc>
          <w:tcPr>
            <w:tcW w:type="dxa" w:w="4320"/>
          </w:tcPr>
          <w:p>
            <w:r>
              <w:t>Requested exception</w:t>
            </w:r>
          </w:p>
        </w:tc>
        <w:tc>
          <w:tcPr>
            <w:tcW w:type="dxa" w:w="4320"/>
          </w:tcPr>
          <w:p>
            <w:r>
              <w:t>Specific requirement or activity requiring exception.</w:t>
            </w:r>
          </w:p>
        </w:tc>
      </w:tr>
      <w:tr>
        <w:tc>
          <w:tcPr>
            <w:tcW w:type="dxa" w:w="4320"/>
          </w:tcPr>
          <w:p>
            <w:r>
              <w:t>Business justification</w:t>
            </w:r>
          </w:p>
        </w:tc>
        <w:tc>
          <w:tcPr>
            <w:tcW w:type="dxa" w:w="4320"/>
          </w:tcPr>
          <w:p>
            <w:r>
              <w:t>Reason the exception is necessary.</w:t>
            </w:r>
          </w:p>
        </w:tc>
      </w:tr>
      <w:tr>
        <w:tc>
          <w:tcPr>
            <w:tcW w:type="dxa" w:w="4320"/>
          </w:tcPr>
          <w:p>
            <w:r>
              <w:t>Risk description</w:t>
            </w:r>
          </w:p>
        </w:tc>
        <w:tc>
          <w:tcPr>
            <w:tcW w:type="dxa" w:w="4320"/>
          </w:tcPr>
          <w:p>
            <w:r>
              <w:t>Potential impact if the exception is approved.</w:t>
            </w:r>
          </w:p>
        </w:tc>
      </w:tr>
      <w:tr>
        <w:tc>
          <w:tcPr>
            <w:tcW w:type="dxa" w:w="4320"/>
          </w:tcPr>
          <w:p>
            <w:r>
              <w:t>Affected systems and data</w:t>
            </w:r>
          </w:p>
        </w:tc>
        <w:tc>
          <w:tcPr>
            <w:tcW w:type="dxa" w:w="4320"/>
          </w:tcPr>
          <w:p>
            <w:r>
              <w:t>Systems, users, and data in scope.</w:t>
            </w:r>
          </w:p>
        </w:tc>
      </w:tr>
      <w:tr>
        <w:tc>
          <w:tcPr>
            <w:tcW w:type="dxa" w:w="4320"/>
          </w:tcPr>
          <w:p>
            <w:r>
              <w:t>Compensating controls</w:t>
            </w:r>
          </w:p>
        </w:tc>
        <w:tc>
          <w:tcPr>
            <w:tcW w:type="dxa" w:w="4320"/>
          </w:tcPr>
          <w:p>
            <w:r>
              <w:t>Controls reducing the risk during the exception period.</w:t>
            </w:r>
          </w:p>
        </w:tc>
      </w:tr>
      <w:tr>
        <w:tc>
          <w:tcPr>
            <w:tcW w:type="dxa" w:w="4320"/>
          </w:tcPr>
          <w:p>
            <w:r>
              <w:t>Remediation plan</w:t>
            </w:r>
          </w:p>
        </w:tc>
        <w:tc>
          <w:tcPr>
            <w:tcW w:type="dxa" w:w="4320"/>
          </w:tcPr>
          <w:p>
            <w:r>
              <w:t>Actions required to remove the exception.</w:t>
            </w:r>
          </w:p>
        </w:tc>
      </w:tr>
      <w:tr>
        <w:tc>
          <w:tcPr>
            <w:tcW w:type="dxa" w:w="4320"/>
          </w:tcPr>
          <w:p>
            <w:r>
              <w:t>Exception owner</w:t>
            </w:r>
          </w:p>
        </w:tc>
        <w:tc>
          <w:tcPr>
            <w:tcW w:type="dxa" w:w="4320"/>
          </w:tcPr>
          <w:p>
            <w:r>
              <w:t>Person accountable for remediation.</w:t>
            </w:r>
          </w:p>
        </w:tc>
      </w:tr>
      <w:tr>
        <w:tc>
          <w:tcPr>
            <w:tcW w:type="dxa" w:w="4320"/>
          </w:tcPr>
          <w:p>
            <w:r>
              <w:t>Expiry date</w:t>
            </w:r>
          </w:p>
        </w:tc>
        <w:tc>
          <w:tcPr>
            <w:tcW w:type="dxa" w:w="4320"/>
          </w:tcPr>
          <w:p>
            <w:r>
              <w:t>Date by which the exception must be reviewed or closed.</w:t>
            </w:r>
          </w:p>
        </w:tc>
      </w:tr>
      <w:tr>
        <w:tc>
          <w:tcPr>
            <w:tcW w:type="dxa" w:w="4320"/>
          </w:tcPr>
          <w:p>
            <w:r>
              <w:t>Approvals</w:t>
            </w:r>
          </w:p>
        </w:tc>
        <w:tc>
          <w:tcPr>
            <w:tcW w:type="dxa" w:w="4320"/>
          </w:tcPr>
          <w:p>
            <w:r>
              <w:t>Application Owner, Application Security Lead, and Risk Owner approval.</w:t>
            </w:r>
          </w:p>
        </w:tc>
      </w:tr>
    </w:tbl>
    <w:p>
      <w:r>
        <w:t>Exception approval requirements:</w:t>
      </w:r>
    </w:p>
    <w:tbl>
      <w:tblPr>
        <w:tblStyle w:val="TableGrid"/>
        <w:tblW w:type="auto" w:w="0"/>
        <w:tblLook w:firstColumn="1" w:firstRow="1" w:lastColumn="0" w:lastRow="0" w:noHBand="0" w:noVBand="1" w:val="04A0"/>
      </w:tblPr>
      <w:tblGrid>
        <w:gridCol w:w="4320"/>
        <w:gridCol w:w="4320"/>
      </w:tblGrid>
      <w:tr>
        <w:tc>
          <w:tcPr>
            <w:tcW w:type="dxa" w:w="4320"/>
          </w:tcPr>
          <w:p>
            <w:r>
              <w:t>Exception Type</w:t>
            </w:r>
          </w:p>
        </w:tc>
        <w:tc>
          <w:tcPr>
            <w:tcW w:type="dxa" w:w="4320"/>
          </w:tcPr>
          <w:p>
            <w:r>
              <w:t>Required Approval</w:t>
            </w:r>
          </w:p>
        </w:tc>
      </w:tr>
      <w:tr>
        <w:tc>
          <w:tcPr>
            <w:tcW w:type="dxa" w:w="4320"/>
          </w:tcPr>
          <w:p>
            <w:r>
              <w:t>Low or medium severity remediation delay</w:t>
            </w:r>
          </w:p>
        </w:tc>
        <w:tc>
          <w:tcPr>
            <w:tcW w:type="dxa" w:w="4320"/>
          </w:tcPr>
          <w:p>
            <w:r>
              <w:t>Application Owner and Application Security Lead</w:t>
            </w:r>
          </w:p>
        </w:tc>
      </w:tr>
      <w:tr>
        <w:tc>
          <w:tcPr>
            <w:tcW w:type="dxa" w:w="4320"/>
          </w:tcPr>
          <w:p>
            <w:r>
              <w:t>High severity remediation delay</w:t>
            </w:r>
          </w:p>
        </w:tc>
        <w:tc>
          <w:tcPr>
            <w:tcW w:type="dxa" w:w="4320"/>
          </w:tcPr>
          <w:p>
            <w:r>
              <w:t>Application Owner, Application Security Lead, and Risk Owner</w:t>
            </w:r>
          </w:p>
        </w:tc>
      </w:tr>
      <w:tr>
        <w:tc>
          <w:tcPr>
            <w:tcW w:type="dxa" w:w="4320"/>
          </w:tcPr>
          <w:p>
            <w:r>
              <w:t>Critical severity remediation delay</w:t>
            </w:r>
          </w:p>
        </w:tc>
        <w:tc>
          <w:tcPr>
            <w:tcW w:type="dxa" w:w="4320"/>
          </w:tcPr>
          <w:p>
            <w:r>
              <w:t>Business Owner, Application Security Lead, Risk Owner, and [CISO or equivalent]</w:t>
            </w:r>
          </w:p>
        </w:tc>
      </w:tr>
      <w:tr>
        <w:tc>
          <w:tcPr>
            <w:tcW w:type="dxa" w:w="4320"/>
          </w:tcPr>
          <w:p>
            <w:r>
              <w:t>Security testing bypass for production release</w:t>
            </w:r>
          </w:p>
        </w:tc>
        <w:tc>
          <w:tcPr>
            <w:tcW w:type="dxa" w:w="4320"/>
          </w:tcPr>
          <w:p>
            <w:r>
              <w:t>Application Owner, Application Security Lead, Change Manager, and Risk Owner</w:t>
            </w:r>
          </w:p>
        </w:tc>
      </w:tr>
      <w:tr>
        <w:tc>
          <w:tcPr>
            <w:tcW w:type="dxa" w:w="4320"/>
          </w:tcPr>
          <w:p>
            <w:r>
              <w:t>Use of unsupported framework or component</w:t>
            </w:r>
          </w:p>
        </w:tc>
        <w:tc>
          <w:tcPr>
            <w:tcW w:type="dxa" w:w="4320"/>
          </w:tcPr>
          <w:p>
            <w:r>
              <w:t>Application Owner, Application Security Lead, Architecture Owner, and Risk Owner</w:t>
            </w:r>
          </w:p>
        </w:tc>
      </w:tr>
      <w:tr>
        <w:tc>
          <w:tcPr>
            <w:tcW w:type="dxa" w:w="4320"/>
          </w:tcPr>
          <w:p>
            <w:r>
              <w:t>Production testing exception</w:t>
            </w:r>
          </w:p>
        </w:tc>
        <w:tc>
          <w:tcPr>
            <w:tcW w:type="dxa" w:w="4320"/>
          </w:tcPr>
          <w:p>
            <w:r>
              <w:t>Application Owner, Security Operations, Change Manager, and Application Security Lead</w:t>
            </w:r>
          </w:p>
        </w:tc>
      </w:tr>
    </w:tbl>
    <w:p>
      <w:r>
        <w:t>Escalation requirements:</w:t>
      </w:r>
    </w:p>
    <w:p>
      <w:pPr>
        <w:pStyle w:val="ListBullet"/>
      </w:pPr>
      <w:r>
        <w:t>Critical application vulnerabilities must be escalated to the Application Owner, Application Security Lead, Security Operations, and [CISO or equivalent] within [1 business day] of confirmation.</w:t>
      </w:r>
    </w:p>
    <w:p>
      <w:pPr>
        <w:pStyle w:val="ListBullet"/>
      </w:pPr>
      <w:r>
        <w:t>Suspected active exploitation must be escalated immediately through the incident response process.</w:t>
      </w:r>
    </w:p>
    <w:p>
      <w:pPr>
        <w:pStyle w:val="ListBullet"/>
      </w:pPr>
      <w:r>
        <w:t>Overdue high or critical findings must be reported to engineering leadership and the Risk Owner.</w:t>
      </w:r>
    </w:p>
    <w:p>
      <w:pPr>
        <w:pStyle w:val="ListBullet"/>
      </w:pPr>
      <w:r>
        <w:t>Repeated failure to complete required security activities must be escalated to the relevant senior technology leader.</w:t>
      </w:r>
    </w:p>
    <w:p>
      <w:pPr>
        <w:pStyle w:val="ListBullet"/>
      </w:pPr>
      <w:r>
        <w:t>Exceptions that expire without remediation must be escalated to the Risk Owner and [CISO or equivalent].</w:t>
      </w:r>
    </w:p>
    <w:p>
      <w:pPr>
        <w:pStyle w:val="ListBullet"/>
      </w:pPr>
      <w:r>
        <w:t>Any disagreement about release risk must be escalated to the Risk Owner for decision before production deployment.</w:t>
      </w:r>
    </w:p>
    <w:p>
      <w:r>
        <w:t>Emergency release handling:</w:t>
      </w:r>
    </w:p>
    <w:p>
      <w:pPr>
        <w:pStyle w:val="ListBullet"/>
      </w:pPr>
      <w:r>
        <w:t>The Application Owner must document the emergency business need.</w:t>
      </w:r>
    </w:p>
    <w:p>
      <w:pPr>
        <w:pStyle w:val="ListBullet"/>
      </w:pPr>
      <w:r>
        <w:t>The Change Manager must record the emergency change.</w:t>
      </w:r>
    </w:p>
    <w:p>
      <w:pPr>
        <w:pStyle w:val="ListBullet"/>
      </w:pPr>
      <w:r>
        <w:t>The Application Security Lead must perform a risk-based review of available evidence.</w:t>
      </w:r>
    </w:p>
    <w:p>
      <w:pPr>
        <w:pStyle w:val="ListBullet"/>
      </w:pPr>
      <w:r>
        <w:t>Critical security checks must be completed where technically feasible before release.</w:t>
      </w:r>
    </w:p>
    <w:p>
      <w:pPr>
        <w:pStyle w:val="ListBullet"/>
      </w:pPr>
      <w:r>
        <w:t>Any skipped checks must be completed after release within [5 business days].</w:t>
      </w:r>
    </w:p>
    <w:p>
      <w:pPr>
        <w:pStyle w:val="ListBullet"/>
      </w:pPr>
      <w:r>
        <w:t>Any findings identified after release must be prioritised according to this procedure.</w:t>
      </w:r>
    </w:p>
    <w:p>
      <w:pPr>
        <w:pStyle w:val="ListBullet"/>
      </w:pPr>
      <w:r>
        <w:t>Emergency release exceptions must be reviewed at the next change or risk review meeting.</w:t>
      </w:r>
    </w:p>
    <w:p>
      <w:pPr>
        <w:pStyle w:val="Heading2"/>
      </w:pPr>
      <w:r>
        <w:t>Review</w:t>
      </w:r>
    </w:p>
    <w:p>
      <w:r>
        <w:t>This procedure must be reviewed at least annually or sooner if any of the following occur:</w:t>
      </w:r>
    </w:p>
    <w:p>
      <w:pPr>
        <w:pStyle w:val="ListBullet"/>
      </w:pPr>
      <w:r>
        <w:t>Significant changes to the organisation’s development practices.</w:t>
      </w:r>
    </w:p>
    <w:p>
      <w:pPr>
        <w:pStyle w:val="ListBullet"/>
      </w:pPr>
      <w:r>
        <w:t>Adoption of new programming languages, platforms, cloud services, or deployment methods.</w:t>
      </w:r>
    </w:p>
    <w:p>
      <w:pPr>
        <w:pStyle w:val="ListBullet"/>
      </w:pPr>
      <w:r>
        <w:t>Material changes to application security tooling.</w:t>
      </w:r>
    </w:p>
    <w:p>
      <w:pPr>
        <w:pStyle w:val="ListBullet"/>
      </w:pPr>
      <w:r>
        <w:t>Significant application security incident.</w:t>
      </w:r>
    </w:p>
    <w:p>
      <w:pPr>
        <w:pStyle w:val="ListBullet"/>
      </w:pPr>
      <w:r>
        <w:t>Repeated security testing failures.</w:t>
      </w:r>
    </w:p>
    <w:p>
      <w:pPr>
        <w:pStyle w:val="ListBullet"/>
      </w:pPr>
      <w:r>
        <w:t>Audit finding related to software development or application security.</w:t>
      </w:r>
    </w:p>
    <w:p>
      <w:pPr>
        <w:pStyle w:val="ListBullet"/>
      </w:pPr>
      <w:r>
        <w:t>Material change in business, customer, contractual, or regulatory expectations.</w:t>
      </w:r>
    </w:p>
    <w:p>
      <w:pPr>
        <w:pStyle w:val="ListBullet"/>
      </w:pPr>
      <w:r>
        <w:t>Significant change to the organisation’s risk appetite.</w:t>
      </w:r>
    </w:p>
    <w:p>
      <w:r>
        <w:t>The review must confirm that:</w:t>
      </w:r>
    </w:p>
    <w:p>
      <w:pPr>
        <w:pStyle w:val="ListBullet"/>
      </w:pPr>
      <w:r>
        <w:t>The procedure remains aligned with current application development practices.</w:t>
      </w:r>
    </w:p>
    <w:p>
      <w:pPr>
        <w:pStyle w:val="ListBullet"/>
      </w:pPr>
      <w:r>
        <w:t>Required security activities are practical and consistently performed.</w:t>
      </w:r>
    </w:p>
    <w:p>
      <w:pPr>
        <w:pStyle w:val="ListBullet"/>
      </w:pPr>
      <w:r>
        <w:t>Security testing coverage is adequate for application risk.</w:t>
      </w:r>
    </w:p>
    <w:p>
      <w:pPr>
        <w:pStyle w:val="ListBullet"/>
      </w:pPr>
      <w:r>
        <w:t>Threat modelling is being performed for appropriate applications and changes.</w:t>
      </w:r>
    </w:p>
    <w:p>
      <w:pPr>
        <w:pStyle w:val="ListBullet"/>
      </w:pPr>
      <w:r>
        <w:t>Vulnerability remediation timelines remain suitable.</w:t>
      </w:r>
    </w:p>
    <w:p>
      <w:pPr>
        <w:pStyle w:val="ListBullet"/>
      </w:pPr>
      <w:r>
        <w:t>Exceptions are monitored and closed in a timely manner.</w:t>
      </w:r>
    </w:p>
    <w:p>
      <w:pPr>
        <w:pStyle w:val="ListBullet"/>
      </w:pPr>
      <w:r>
        <w:t>Records provide sufficient evidence for audit and assurance purposes.</w:t>
      </w:r>
    </w:p>
    <w:p>
      <w:pPr>
        <w:pStyle w:val="ListBullet"/>
      </w:pPr>
      <w:r>
        <w:t>Roles and responsibilities remain accurate.</w:t>
      </w:r>
    </w:p>
    <w:p>
      <w:pPr>
        <w:pStyle w:val="ListBullet"/>
      </w:pPr>
      <w:r>
        <w:t>Tooling and automation remain effective.</w:t>
      </w:r>
    </w:p>
    <w:p>
      <w:pPr>
        <w:pStyle w:val="ListBullet"/>
      </w:pPr>
      <w:r>
        <w:t>Lessons learned from incidents, testing, and audits have been incorporated.</w:t>
      </w:r>
    </w:p>
    <w:p>
      <w:r>
        <w:t>Review outcomes must be documented and tracked to completion. Any material change to this procedure must be approved by the Document Owner and communicated to affected teams before the change takes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