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Governance System Design Charter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[GOV-PLAN-001]</w:t>
            </w:r>
          </w:p>
        </w:tc>
        <w:tc>
          <w:tcPr>
            <w:tcW w:type="dxa" w:w="1440"/>
          </w:tcPr>
          <w:p>
            <w:r>
              <w:t>1.0</w:t>
            </w:r>
          </w:p>
        </w:tc>
        <w:tc>
          <w:tcPr>
            <w:tcW w:type="dxa" w:w="1440"/>
          </w:tcPr>
          <w:p>
            <w:r>
              <w:t>[Executive Sponsor / CIO / Governance Office]</w:t>
            </w:r>
          </w:p>
        </w:tc>
        <w:tc>
          <w:tcPr>
            <w:tcW w:type="dxa" w:w="1440"/>
          </w:tcPr>
          <w:p>
            <w:r>
              <w:t>[YYYY-MM-DD]</w:t>
            </w:r>
          </w:p>
        </w:tc>
        <w:tc>
          <w:tcPr>
            <w:tcW w:type="dxa" w:w="1440"/>
          </w:tcPr>
          <w:p>
            <w:r>
              <w:t>COBIT 2019</w:t>
            </w:r>
          </w:p>
        </w:tc>
        <w:tc>
          <w:tcPr>
            <w:tcW w:type="dxa" w:w="1440"/>
          </w:tcPr>
          <w:p>
            <w:r>
              <w:t>Internal Use</w:t>
            </w:r>
          </w:p>
        </w:tc>
      </w:tr>
    </w:tbl>
    <w:p>
      <w:pPr>
        <w:pStyle w:val="Heading2"/>
      </w:pPr>
      <w:r>
        <w:t>Purpose &amp; Objectives</w:t>
      </w:r>
    </w:p>
    <w:p>
      <w:r>
        <w:t>This Governance System Design Charter authorises and directs the organisation to design, establish, implement, and maintain an enterprise governance system for information and technology. The charter provides the mandate, scope, approach, roles, resources, and success measures required to ensure that information and technology governance supports enterprise goals, stakeholder needs, value delivery, risk management, resource optimisation, and performance transparency.</w:t>
      </w:r>
    </w:p>
    <w:p>
      <w:r>
        <w:t>The objectives of this plan are to:</w:t>
      </w:r>
    </w:p>
    <w:p>
      <w:pPr>
        <w:pStyle w:val="ListBullet"/>
      </w:pPr>
      <w:r>
        <w:t>Establish clear accountability for governance and management of enterprise information and technology.</w:t>
      </w:r>
    </w:p>
    <w:p>
      <w:pPr>
        <w:pStyle w:val="ListBullet"/>
      </w:pPr>
      <w:r>
        <w:t>Define the governance system design activities needed to tailor COBIT 2019 to the organisation’s context, priorities, risk profile, operating model, and strategic objectives.</w:t>
      </w:r>
    </w:p>
    <w:p>
      <w:pPr>
        <w:pStyle w:val="ListBullet"/>
      </w:pPr>
      <w:r>
        <w:t>Ensure that governance arrangements are business-led, risk-informed, measurable, and integrated with existing enterprise governance, risk, compliance, finance, architecture, security, privacy, and service management practices.</w:t>
      </w:r>
    </w:p>
    <w:p>
      <w:pPr>
        <w:pStyle w:val="ListBullet"/>
      </w:pPr>
      <w:r>
        <w:t>Create a practical governance system that clarifies decision rights, oversight forums, escalation paths, policies, performance measures, and management practices.</w:t>
      </w:r>
    </w:p>
    <w:p>
      <w:pPr>
        <w:pStyle w:val="ListBullet"/>
      </w:pPr>
      <w:r>
        <w:t>Provide a structured plan for assessing current governance capabilities, identifying gaps, defining a target state, and implementing prioritised improvements.</w:t>
      </w:r>
    </w:p>
    <w:p>
      <w:pPr>
        <w:pStyle w:val="ListBullet"/>
      </w:pPr>
      <w:r>
        <w:t>Enable executive leadership and the governing body to evaluate, direct, and monitor the use of information and technology across the organisation.</w:t>
      </w:r>
    </w:p>
    <w:p>
      <w:pPr>
        <w:pStyle w:val="ListBullet"/>
      </w:pPr>
      <w:r>
        <w:t>Support consistent decision-making regarding technology investments, digital initiatives, cyber and information risk, data, sourcing, service delivery, and operational resilience.</w:t>
      </w:r>
    </w:p>
    <w:p>
      <w:pPr>
        <w:pStyle w:val="ListBullet"/>
      </w:pPr>
      <w:r>
        <w:t>Produce audit-ready evidence of governance design, approvals, accountability, implementation progress, and ongoing monitoring.</w:t>
      </w:r>
    </w:p>
    <w:p>
      <w:r>
        <w:t>This charter is a planning document. It does not replace detailed policies, procedures, standards, operating models, or committee terms of reference. Those documents will be developed, updated, or aligned as part of the implementation programme.</w:t>
      </w:r>
    </w:p>
    <w:p>
      <w:pPr>
        <w:pStyle w:val="Heading2"/>
      </w:pPr>
      <w:r>
        <w:t>Scope</w:t>
      </w:r>
    </w:p>
    <w:p>
      <w:r>
        <w:t>This plan applies to the design and implementation of the governance system for information and technology across [Organisation Name], including all business units, corporate functions, technology teams, and controlled subsidiaries where information and technology are used to enable business objectives.</w:t>
      </w:r>
    </w:p>
    <w:p>
      <w:r>
        <w:t>The scope includes:</w:t>
      </w:r>
    </w:p>
    <w:p>
      <w:pPr>
        <w:pStyle w:val="ListBullet"/>
      </w:pPr>
      <w:r>
        <w:t>Enterprise governance structures for information and technology, including executive oversight, decision forums, reporting lines, and escalation mechanisms.</w:t>
      </w:r>
    </w:p>
    <w:p>
      <w:pPr>
        <w:pStyle w:val="ListBullet"/>
      </w:pPr>
      <w:r>
        <w:t>Governance principles, policies, standards, and management practices required to direct and control information and technology.</w:t>
      </w:r>
    </w:p>
    <w:p>
      <w:pPr>
        <w:pStyle w:val="ListBullet"/>
      </w:pPr>
      <w:r>
        <w:t>Alignment of information and technology objectives with enterprise strategy, risk appetite, regulatory obligations, and stakeholder expectations.</w:t>
      </w:r>
    </w:p>
    <w:p>
      <w:pPr>
        <w:pStyle w:val="ListBullet"/>
      </w:pPr>
      <w:r>
        <w:t>Definition of roles, responsibilities, decision rights, accountability, and ownership for governance and management activities.</w:t>
      </w:r>
    </w:p>
    <w:p>
      <w:pPr>
        <w:pStyle w:val="ListBullet"/>
      </w:pPr>
      <w:r>
        <w:t>Assessment of current governance maturity and capability across priority domains.</w:t>
      </w:r>
    </w:p>
    <w:p>
      <w:pPr>
        <w:pStyle w:val="ListBullet"/>
      </w:pPr>
      <w:r>
        <w:t>Design of a target governance system using COBIT 2019 design factors and enterprise context.</w:t>
      </w:r>
    </w:p>
    <w:p>
      <w:pPr>
        <w:pStyle w:val="ListBullet"/>
      </w:pPr>
      <w:r>
        <w:t>Prioritised roadmap for governance capability improvement.</w:t>
      </w:r>
    </w:p>
    <w:p>
      <w:pPr>
        <w:pStyle w:val="ListBullet"/>
      </w:pPr>
      <w:r>
        <w:t>Integration with related management systems and functions, including:</w:t>
      </w:r>
    </w:p>
    <w:p>
      <w:pPr>
        <w:pStyle w:val="ListBullet"/>
      </w:pPr>
      <w:r>
        <w:t>Enterprise risk management.</w:t>
      </w:r>
    </w:p>
    <w:p>
      <w:pPr>
        <w:pStyle w:val="ListBullet"/>
      </w:pPr>
      <w:r>
        <w:t>Information security and cyber risk management.</w:t>
      </w:r>
    </w:p>
    <w:p>
      <w:pPr>
        <w:pStyle w:val="ListBullet"/>
      </w:pPr>
      <w:r>
        <w:t>Data governance and privacy.</w:t>
      </w:r>
    </w:p>
    <w:p>
      <w:pPr>
        <w:pStyle w:val="ListBullet"/>
      </w:pPr>
      <w:r>
        <w:t>Portfolio and investment management.</w:t>
      </w:r>
    </w:p>
    <w:p>
      <w:pPr>
        <w:pStyle w:val="ListBullet"/>
      </w:pPr>
      <w:r>
        <w:t>Enterprise architecture.</w:t>
      </w:r>
    </w:p>
    <w:p>
      <w:pPr>
        <w:pStyle w:val="ListBullet"/>
      </w:pPr>
      <w:r>
        <w:t>IT service management.</w:t>
      </w:r>
    </w:p>
    <w:p>
      <w:pPr>
        <w:pStyle w:val="ListBullet"/>
      </w:pPr>
      <w:r>
        <w:t>Business continuity and resilience.</w:t>
      </w:r>
    </w:p>
    <w:p>
      <w:pPr>
        <w:pStyle w:val="ListBullet"/>
      </w:pPr>
      <w:r>
        <w:t>Vendor and third-party management.</w:t>
      </w:r>
    </w:p>
    <w:p>
      <w:pPr>
        <w:pStyle w:val="ListBullet"/>
      </w:pPr>
      <w:r>
        <w:t>Internal audit and compliance monitoring.</w:t>
      </w:r>
    </w:p>
    <w:p>
      <w:pPr>
        <w:pStyle w:val="ListBullet"/>
      </w:pPr>
      <w:r>
        <w:t>Finance, budgeting, and benefits realisation.</w:t>
      </w:r>
    </w:p>
    <w:p>
      <w:pPr>
        <w:pStyle w:val="ListBullet"/>
      </w:pPr>
      <w:r>
        <w:t>Definition of performance measures and governance reporting for information and technology.</w:t>
      </w:r>
    </w:p>
    <w:p>
      <w:pPr>
        <w:pStyle w:val="ListBullet"/>
      </w:pPr>
      <w:r>
        <w:t>Establishment or refinement of governance forums, including mandates, membership, cadence, decision authority, and reporting requirements.</w:t>
      </w:r>
    </w:p>
    <w:p>
      <w:pPr>
        <w:pStyle w:val="ListBullet"/>
      </w:pPr>
      <w:r>
        <w:t>Development of implementation deliverables, including governance charters, RACI matrices, capability assessments, improvement plans, reporting templates, and decision records.</w:t>
      </w:r>
    </w:p>
    <w:p>
      <w:r>
        <w:t>The scope excludes:</w:t>
      </w:r>
    </w:p>
    <w:p>
      <w:pPr>
        <w:pStyle w:val="ListBullet"/>
      </w:pPr>
      <w:r>
        <w:t>Detailed technical configuration of IT systems, platforms, or security tooling, except where required to evidence governance implementation.</w:t>
      </w:r>
    </w:p>
    <w:p>
      <w:pPr>
        <w:pStyle w:val="ListBullet"/>
      </w:pPr>
      <w:r>
        <w:t>Full remediation of all identified operational control weaknesses, unless specifically included in the approved implementation roadmap.</w:t>
      </w:r>
    </w:p>
    <w:p>
      <w:pPr>
        <w:pStyle w:val="ListBullet"/>
      </w:pPr>
      <w:r>
        <w:t>Replacement of existing enterprise-wide governance structures unless the approved design identifies that current structures are ineffective or duplicative.</w:t>
      </w:r>
    </w:p>
    <w:p>
      <w:pPr>
        <w:pStyle w:val="ListBullet"/>
      </w:pPr>
      <w:r>
        <w:t>Internal audit assurance work, although internal audit may advise on evidence expectations and assurance readiness.</w:t>
      </w:r>
    </w:p>
    <w:p>
      <w:pPr>
        <w:pStyle w:val="ListBullet"/>
      </w:pPr>
      <w:r>
        <w:t>Regulatory legal interpretation, which remains the responsibility of [Legal / Compliance Function].</w:t>
      </w:r>
    </w:p>
    <w:p>
      <w:r>
        <w:t>The governance system will apply proportionately based on business criticality, risk exposure, regulatory obligations, technology dependency, and materiality of services or assets.</w:t>
      </w:r>
    </w:p>
    <w:p>
      <w:pPr>
        <w:pStyle w:val="Heading2"/>
      </w:pPr>
      <w:r>
        <w:t>Assumptions &amp; Dependencies</w:t>
      </w:r>
    </w:p>
    <w:p>
      <w:r>
        <w:t>The successful execution of this plan depends on the following assumptions:</w:t>
      </w:r>
    </w:p>
    <w:p>
      <w:pPr>
        <w:pStyle w:val="ListBullet"/>
      </w:pPr>
      <w:r>
        <w:t>Executive leadership recognises information and technology as enterprise enablers requiring business-led governance.</w:t>
      </w:r>
    </w:p>
    <w:p>
      <w:pPr>
        <w:pStyle w:val="ListBullet"/>
      </w:pPr>
      <w:r>
        <w:t>The governing body and executive management will sponsor and actively participate in governance design decisions.</w:t>
      </w:r>
    </w:p>
    <w:p>
      <w:pPr>
        <w:pStyle w:val="ListBullet"/>
      </w:pPr>
      <w:r>
        <w:t>Business and technology stakeholders will provide timely input, validate current-state findings, and agree ownership of improvement actions.</w:t>
      </w:r>
    </w:p>
    <w:p>
      <w:pPr>
        <w:pStyle w:val="ListBullet"/>
      </w:pPr>
      <w:r>
        <w:t>Existing strategy, risk appetite, organisational structure, policies, service catalogues, project portfolio data, financial data, and audit findings are available and sufficiently current to support analysis.</w:t>
      </w:r>
    </w:p>
    <w:p>
      <w:pPr>
        <w:pStyle w:val="ListBullet"/>
      </w:pPr>
      <w:r>
        <w:t>The organisation will apply COBIT 2019 as a governance framework to be tailored to enterprise needs, not as a rigid checklist.</w:t>
      </w:r>
    </w:p>
    <w:p>
      <w:pPr>
        <w:pStyle w:val="ListBullet"/>
      </w:pPr>
      <w:r>
        <w:t>Governance design decisions will be based on enterprise priorities, risk exposure, stakeholder needs, regulatory context, capability gaps, and practical implementation capacity.</w:t>
      </w:r>
    </w:p>
    <w:p>
      <w:pPr>
        <w:pStyle w:val="ListBullet"/>
      </w:pPr>
      <w:r>
        <w:t>Governance improvements will be implemented incrementally through an approved roadmap rather than as a single large-scale change.</w:t>
      </w:r>
    </w:p>
    <w:p>
      <w:pPr>
        <w:pStyle w:val="ListBullet"/>
      </w:pPr>
      <w:r>
        <w:t>Current committees, management forums, and decision bodies can be assessed and rationalised where overlap, ambiguity, or gaps exist.</w:t>
      </w:r>
    </w:p>
    <w:p>
      <w:pPr>
        <w:pStyle w:val="ListBullet"/>
      </w:pPr>
      <w:r>
        <w:t>The organisation has, or will allocate, sufficient capacity for governance office support, subject matter expert participation, and change management.</w:t>
      </w:r>
    </w:p>
    <w:p>
      <w:pPr>
        <w:pStyle w:val="ListBullet"/>
      </w:pPr>
      <w:r>
        <w:t>Required documentation can be published and maintained in [Document Repository / GRC Platform / Intranet Location].</w:t>
      </w:r>
    </w:p>
    <w:p>
      <w:r>
        <w:t>Key dependencies include: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Dependency</w:t>
            </w:r>
          </w:p>
        </w:tc>
        <w:tc>
          <w:tcPr>
            <w:tcW w:type="dxa" w:w="1728"/>
          </w:tcPr>
          <w:p>
            <w:r>
              <w:t>Description</w:t>
            </w:r>
          </w:p>
        </w:tc>
        <w:tc>
          <w:tcPr>
            <w:tcW w:type="dxa" w:w="1728"/>
          </w:tcPr>
          <w:p>
            <w:r>
              <w:t>Dependency Owner</w:t>
            </w:r>
          </w:p>
        </w:tc>
        <w:tc>
          <w:tcPr>
            <w:tcW w:type="dxa" w:w="1728"/>
          </w:tcPr>
          <w:p>
            <w:r>
              <w:t>Required By</w:t>
            </w:r>
          </w:p>
        </w:tc>
        <w:tc>
          <w:tcPr>
            <w:tcW w:type="dxa" w:w="1728"/>
          </w:tcPr>
          <w:p>
            <w:r>
              <w:t>Risk if Not Met</w:t>
            </w:r>
          </w:p>
        </w:tc>
      </w:tr>
      <w:tr>
        <w:tc>
          <w:tcPr>
            <w:tcW w:type="dxa" w:w="1728"/>
          </w:tcPr>
          <w:p>
            <w:r>
              <w:t>Executive sponsorship</w:t>
            </w:r>
          </w:p>
        </w:tc>
        <w:tc>
          <w:tcPr>
            <w:tcW w:type="dxa" w:w="1728"/>
          </w:tcPr>
          <w:p>
            <w:r>
              <w:t>Visible mandate and decision support from senior leadership</w:t>
            </w:r>
          </w:p>
        </w:tc>
        <w:tc>
          <w:tcPr>
            <w:tcW w:type="dxa" w:w="1728"/>
          </w:tcPr>
          <w:p>
            <w:r>
              <w:t>[Executive Sponsor]</w:t>
            </w:r>
          </w:p>
        </w:tc>
        <w:tc>
          <w:tcPr>
            <w:tcW w:type="dxa" w:w="1728"/>
          </w:tcPr>
          <w:p>
            <w:r>
              <w:t>Project initiation</w:t>
            </w:r>
          </w:p>
        </w:tc>
        <w:tc>
          <w:tcPr>
            <w:tcW w:type="dxa" w:w="1728"/>
          </w:tcPr>
          <w:p>
            <w:r>
              <w:t>Low engagement, delayed decisions, weak adoption</w:t>
            </w:r>
          </w:p>
        </w:tc>
      </w:tr>
      <w:tr>
        <w:tc>
          <w:tcPr>
            <w:tcW w:type="dxa" w:w="1728"/>
          </w:tcPr>
          <w:p>
            <w:r>
              <w:t>Enterprise strategy</w:t>
            </w:r>
          </w:p>
        </w:tc>
        <w:tc>
          <w:tcPr>
            <w:tcW w:type="dxa" w:w="1728"/>
          </w:tcPr>
          <w:p>
            <w:r>
              <w:t>Current business objectives, strategic priorities, and transformation agenda</w:t>
            </w:r>
          </w:p>
        </w:tc>
        <w:tc>
          <w:tcPr>
            <w:tcW w:type="dxa" w:w="1728"/>
          </w:tcPr>
          <w:p>
            <w:r>
              <w:t>[Strategy Owner]</w:t>
            </w:r>
          </w:p>
        </w:tc>
        <w:tc>
          <w:tcPr>
            <w:tcW w:type="dxa" w:w="1728"/>
          </w:tcPr>
          <w:p>
            <w:r>
              <w:t>Current-state and design analysis</w:t>
            </w:r>
          </w:p>
        </w:tc>
        <w:tc>
          <w:tcPr>
            <w:tcW w:type="dxa" w:w="1728"/>
          </w:tcPr>
          <w:p>
            <w:r>
              <w:t>Governance design may not align to business value</w:t>
            </w:r>
          </w:p>
        </w:tc>
      </w:tr>
      <w:tr>
        <w:tc>
          <w:tcPr>
            <w:tcW w:type="dxa" w:w="1728"/>
          </w:tcPr>
          <w:p>
            <w:r>
              <w:t>Risk appetite and risk profile</w:t>
            </w:r>
          </w:p>
        </w:tc>
        <w:tc>
          <w:tcPr>
            <w:tcW w:type="dxa" w:w="1728"/>
          </w:tcPr>
          <w:p>
            <w:r>
              <w:t>Current enterprise risk appetite statements, key risks, and reporting</w:t>
            </w:r>
          </w:p>
        </w:tc>
        <w:tc>
          <w:tcPr>
            <w:tcW w:type="dxa" w:w="1728"/>
          </w:tcPr>
          <w:p>
            <w:r>
              <w:t>[Chief Risk Officer / Risk Owner]</w:t>
            </w:r>
          </w:p>
        </w:tc>
        <w:tc>
          <w:tcPr>
            <w:tcW w:type="dxa" w:w="1728"/>
          </w:tcPr>
          <w:p>
            <w:r>
              <w:t>Target-state design</w:t>
            </w:r>
          </w:p>
        </w:tc>
        <w:tc>
          <w:tcPr>
            <w:tcW w:type="dxa" w:w="1728"/>
          </w:tcPr>
          <w:p>
            <w:r>
              <w:t>Governance priorities may not reflect actual risk</w:t>
            </w:r>
          </w:p>
        </w:tc>
      </w:tr>
      <w:tr>
        <w:tc>
          <w:tcPr>
            <w:tcW w:type="dxa" w:w="1728"/>
          </w:tcPr>
          <w:p>
            <w:r>
              <w:t>Organisation structure</w:t>
            </w:r>
          </w:p>
        </w:tc>
        <w:tc>
          <w:tcPr>
            <w:tcW w:type="dxa" w:w="1728"/>
          </w:tcPr>
          <w:p>
            <w:r>
              <w:t>Current reporting lines, functional mandates, and committee structure</w:t>
            </w:r>
          </w:p>
        </w:tc>
        <w:tc>
          <w:tcPr>
            <w:tcW w:type="dxa" w:w="1728"/>
          </w:tcPr>
          <w:p>
            <w:r>
              <w:t>[HR / Corporate Secretariat]</w:t>
            </w:r>
          </w:p>
        </w:tc>
        <w:tc>
          <w:tcPr>
            <w:tcW w:type="dxa" w:w="1728"/>
          </w:tcPr>
          <w:p>
            <w:r>
              <w:t>Role and forum design</w:t>
            </w:r>
          </w:p>
        </w:tc>
        <w:tc>
          <w:tcPr>
            <w:tcW w:type="dxa" w:w="1728"/>
          </w:tcPr>
          <w:p>
            <w:r>
              <w:t>Accountability gaps or duplication may persist</w:t>
            </w:r>
          </w:p>
        </w:tc>
      </w:tr>
      <w:tr>
        <w:tc>
          <w:tcPr>
            <w:tcW w:type="dxa" w:w="1728"/>
          </w:tcPr>
          <w:p>
            <w:r>
              <w:t>IT portfolio and service data</w:t>
            </w:r>
          </w:p>
        </w:tc>
        <w:tc>
          <w:tcPr>
            <w:tcW w:type="dxa" w:w="1728"/>
          </w:tcPr>
          <w:p>
            <w:r>
              <w:t>Information on projects, applications, services, assets, vendors, and costs</w:t>
            </w:r>
          </w:p>
        </w:tc>
        <w:tc>
          <w:tcPr>
            <w:tcW w:type="dxa" w:w="1728"/>
          </w:tcPr>
          <w:p>
            <w:r>
              <w:t>[CIO / IT Operations / PMO]</w:t>
            </w:r>
          </w:p>
        </w:tc>
        <w:tc>
          <w:tcPr>
            <w:tcW w:type="dxa" w:w="1728"/>
          </w:tcPr>
          <w:p>
            <w:r>
              <w:t>Current-state assessment</w:t>
            </w:r>
          </w:p>
        </w:tc>
        <w:tc>
          <w:tcPr>
            <w:tcW w:type="dxa" w:w="1728"/>
          </w:tcPr>
          <w:p>
            <w:r>
              <w:t>Incomplete view of technology footprint and priorities</w:t>
            </w:r>
          </w:p>
        </w:tc>
      </w:tr>
      <w:tr>
        <w:tc>
          <w:tcPr>
            <w:tcW w:type="dxa" w:w="1728"/>
          </w:tcPr>
          <w:p>
            <w:r>
              <w:t>Existing policies and standards</w:t>
            </w:r>
          </w:p>
        </w:tc>
        <w:tc>
          <w:tcPr>
            <w:tcW w:type="dxa" w:w="1728"/>
          </w:tcPr>
          <w:p>
            <w:r>
              <w:t>Current governance, security, data, architecture, risk, and service management documents</w:t>
            </w:r>
          </w:p>
        </w:tc>
        <w:tc>
          <w:tcPr>
            <w:tcW w:type="dxa" w:w="1728"/>
          </w:tcPr>
          <w:p>
            <w:r>
              <w:t>[Policy Owners]</w:t>
            </w:r>
          </w:p>
        </w:tc>
        <w:tc>
          <w:tcPr>
            <w:tcW w:type="dxa" w:w="1728"/>
          </w:tcPr>
          <w:p>
            <w:r>
              <w:t>Gap assessment</w:t>
            </w:r>
          </w:p>
        </w:tc>
        <w:tc>
          <w:tcPr>
            <w:tcW w:type="dxa" w:w="1728"/>
          </w:tcPr>
          <w:p>
            <w:r>
              <w:t>Inconsistent or conflicting requirements remain unresolved</w:t>
            </w:r>
          </w:p>
        </w:tc>
      </w:tr>
      <w:tr>
        <w:tc>
          <w:tcPr>
            <w:tcW w:type="dxa" w:w="1728"/>
          </w:tcPr>
          <w:p>
            <w:r>
              <w:t>Audit and assurance findings</w:t>
            </w:r>
          </w:p>
        </w:tc>
        <w:tc>
          <w:tcPr>
            <w:tcW w:type="dxa" w:w="1728"/>
          </w:tcPr>
          <w:p>
            <w:r>
              <w:t>Prior internal audit, external audit, regulatory, and risk assessment findings</w:t>
            </w:r>
          </w:p>
        </w:tc>
        <w:tc>
          <w:tcPr>
            <w:tcW w:type="dxa" w:w="1728"/>
          </w:tcPr>
          <w:p>
            <w:r>
              <w:t>[Internal Audit / Compliance]</w:t>
            </w:r>
          </w:p>
        </w:tc>
        <w:tc>
          <w:tcPr>
            <w:tcW w:type="dxa" w:w="1728"/>
          </w:tcPr>
          <w:p>
            <w:r>
              <w:t>Gap analysis and roadmap</w:t>
            </w:r>
          </w:p>
        </w:tc>
        <w:tc>
          <w:tcPr>
            <w:tcW w:type="dxa" w:w="1728"/>
          </w:tcPr>
          <w:p>
            <w:r>
              <w:t>Known weaknesses may not be addressed</w:t>
            </w:r>
          </w:p>
        </w:tc>
      </w:tr>
      <w:tr>
        <w:tc>
          <w:tcPr>
            <w:tcW w:type="dxa" w:w="1728"/>
          </w:tcPr>
          <w:p>
            <w:r>
              <w:t>Stakeholder availability</w:t>
            </w:r>
          </w:p>
        </w:tc>
        <w:tc>
          <w:tcPr>
            <w:tcW w:type="dxa" w:w="1728"/>
          </w:tcPr>
          <w:p>
            <w:r>
              <w:t>Participation from business, technology, risk, security, finance, and audit representatives</w:t>
            </w:r>
          </w:p>
        </w:tc>
        <w:tc>
          <w:tcPr>
            <w:tcW w:type="dxa" w:w="1728"/>
          </w:tcPr>
          <w:p>
            <w:r>
              <w:t>[Programme Manager]</w:t>
            </w:r>
          </w:p>
        </w:tc>
        <w:tc>
          <w:tcPr>
            <w:tcW w:type="dxa" w:w="1728"/>
          </w:tcPr>
          <w:p>
            <w:r>
              <w:t>All phases</w:t>
            </w:r>
          </w:p>
        </w:tc>
        <w:tc>
          <w:tcPr>
            <w:tcW w:type="dxa" w:w="1728"/>
          </w:tcPr>
          <w:p>
            <w:r>
              <w:t>Delayed workshops, incomplete validation, weak ownership</w:t>
            </w:r>
          </w:p>
        </w:tc>
      </w:tr>
      <w:tr>
        <w:tc>
          <w:tcPr>
            <w:tcW w:type="dxa" w:w="1728"/>
          </w:tcPr>
          <w:p>
            <w:r>
              <w:t>Tooling and repository access</w:t>
            </w:r>
          </w:p>
        </w:tc>
        <w:tc>
          <w:tcPr>
            <w:tcW w:type="dxa" w:w="1728"/>
          </w:tcPr>
          <w:p>
            <w:r>
              <w:t>Access to documentation, workflow, reporting, and GRC systems</w:t>
            </w:r>
          </w:p>
        </w:tc>
        <w:tc>
          <w:tcPr>
            <w:tcW w:type="dxa" w:w="1728"/>
          </w:tcPr>
          <w:p>
            <w:r>
              <w:t>[Governance Office / IT]</w:t>
            </w:r>
          </w:p>
        </w:tc>
        <w:tc>
          <w:tcPr>
            <w:tcW w:type="dxa" w:w="1728"/>
          </w:tcPr>
          <w:p>
            <w:r>
              <w:t>Documentation and reporting</w:t>
            </w:r>
          </w:p>
        </w:tc>
        <w:tc>
          <w:tcPr>
            <w:tcW w:type="dxa" w:w="1728"/>
          </w:tcPr>
          <w:p>
            <w:r>
              <w:t>Evidence may be fragmented or hard to maintain</w:t>
            </w:r>
          </w:p>
        </w:tc>
      </w:tr>
      <w:tr>
        <w:tc>
          <w:tcPr>
            <w:tcW w:type="dxa" w:w="1728"/>
          </w:tcPr>
          <w:p>
            <w:r>
              <w:t>Change management support</w:t>
            </w:r>
          </w:p>
        </w:tc>
        <w:tc>
          <w:tcPr>
            <w:tcW w:type="dxa" w:w="1728"/>
          </w:tcPr>
          <w:p>
            <w:r>
              <w:t>Communications, training, and adoption support</w:t>
            </w:r>
          </w:p>
        </w:tc>
        <w:tc>
          <w:tcPr>
            <w:tcW w:type="dxa" w:w="1728"/>
          </w:tcPr>
          <w:p>
            <w:r>
              <w:t>[Change Manager / HR]</w:t>
            </w:r>
          </w:p>
        </w:tc>
        <w:tc>
          <w:tcPr>
            <w:tcW w:type="dxa" w:w="1728"/>
          </w:tcPr>
          <w:p>
            <w:r>
              <w:t>Implementation and embedding</w:t>
            </w:r>
          </w:p>
        </w:tc>
        <w:tc>
          <w:tcPr>
            <w:tcW w:type="dxa" w:w="1728"/>
          </w:tcPr>
          <w:p>
            <w:r>
              <w:t>Governance may exist on paper but not in practice</w:t>
            </w:r>
          </w:p>
        </w:tc>
      </w:tr>
    </w:tbl>
    <w:p>
      <w:pPr>
        <w:pStyle w:val="Heading2"/>
      </w:pPr>
      <w:r>
        <w:t>Approach / Phases</w:t>
      </w:r>
    </w:p>
    <w:p>
      <w:r>
        <w:t>The governance system design will follow a structured, phased approach. Each phase will produce defined outputs and decision points to ensure traceability from enterprise context through to target design, implementation, and monitoring.</w:t>
      </w:r>
    </w:p>
    <w:p>
      <w:pPr>
        <w:pStyle w:val="Heading3"/>
      </w:pPr>
      <w:r>
        <w:t>Phase 1 - Mobilise and Confirm Mandate</w:t>
      </w:r>
    </w:p>
    <w:p>
      <w:r>
        <w:t>This phase establishes programme governance, confirms sponsorship, defines working arrangements, and validates the scope of the governance system design initiative.</w:t>
      </w:r>
    </w:p>
    <w:p>
      <w:r>
        <w:t>Key activities:</w:t>
      </w:r>
    </w:p>
    <w:p>
      <w:pPr>
        <w:pStyle w:val="ListBullet"/>
      </w:pPr>
      <w:r>
        <w:t>Confirm executive sponsor, steering group, programme lead, and core project team.</w:t>
      </w:r>
    </w:p>
    <w:p>
      <w:pPr>
        <w:pStyle w:val="ListBullet"/>
      </w:pPr>
      <w:r>
        <w:t>Approve this charter and communicate the governance system design mandate.</w:t>
      </w:r>
    </w:p>
    <w:p>
      <w:pPr>
        <w:pStyle w:val="ListBullet"/>
      </w:pPr>
      <w:r>
        <w:t>Identify impacted stakeholders and establish engagement expectations.</w:t>
      </w:r>
    </w:p>
    <w:p>
      <w:pPr>
        <w:pStyle w:val="ListBullet"/>
      </w:pPr>
      <w:r>
        <w:t>Confirm programme governance, reporting cadence, decision rights, escalation process, and documentation standards.</w:t>
      </w:r>
    </w:p>
    <w:p>
      <w:pPr>
        <w:pStyle w:val="ListBullet"/>
      </w:pPr>
      <w:r>
        <w:t>Establish the central repository for all deliverables, evidence, meeting records, and approvals.</w:t>
      </w:r>
    </w:p>
    <w:p>
      <w:pPr>
        <w:pStyle w:val="ListBullet"/>
      </w:pPr>
      <w:r>
        <w:t>Prepare a detailed project schedule and workshop plan.</w:t>
      </w:r>
    </w:p>
    <w:p>
      <w:pPr>
        <w:pStyle w:val="ListBullet"/>
      </w:pPr>
      <w:r>
        <w:t>Confirm integration points with active initiatives such as digital transformation, cyber improvement programmes, enterprise architecture updates, service management improvements, risk transformation, or operating model changes.</w:t>
      </w:r>
    </w:p>
    <w:p>
      <w:r>
        <w:t>Primary outputs:</w:t>
      </w:r>
    </w:p>
    <w:p>
      <w:pPr>
        <w:pStyle w:val="ListBullet"/>
      </w:pPr>
      <w:r>
        <w:t>Approved Governance System Design Charter.</w:t>
      </w:r>
    </w:p>
    <w:p>
      <w:pPr>
        <w:pStyle w:val="ListBullet"/>
      </w:pPr>
      <w:r>
        <w:t>Stakeholder register.</w:t>
      </w:r>
    </w:p>
    <w:p>
      <w:pPr>
        <w:pStyle w:val="ListBullet"/>
      </w:pPr>
      <w:r>
        <w:t>Project plan and workshop calendar.</w:t>
      </w:r>
    </w:p>
    <w:p>
      <w:pPr>
        <w:pStyle w:val="ListBullet"/>
      </w:pPr>
      <w:r>
        <w:t>Programme governance and reporting pack.</w:t>
      </w:r>
    </w:p>
    <w:p>
      <w:pPr>
        <w:pStyle w:val="ListBullet"/>
      </w:pPr>
      <w:r>
        <w:t>Document repository structure.</w:t>
      </w:r>
    </w:p>
    <w:p>
      <w:pPr>
        <w:pStyle w:val="ListBullet"/>
      </w:pPr>
      <w:r>
        <w:t>Communications plan.</w:t>
      </w:r>
    </w:p>
    <w:p>
      <w:pPr>
        <w:pStyle w:val="Heading3"/>
      </w:pPr>
      <w:r>
        <w:t>Phase 2 - Understand Enterprise Context and Design Drivers</w:t>
      </w:r>
    </w:p>
    <w:p>
      <w:r>
        <w:t>This phase identifies the enterprise context that must shape the governance system. The objective is to ensure that governance design reflects business strategy, stakeholder needs, regulatory expectations, risk appetite, sourcing model, technology dependency, and organisational complexity.</w:t>
      </w:r>
    </w:p>
    <w:p>
      <w:r>
        <w:t>Key activities:</w:t>
      </w:r>
    </w:p>
    <w:p>
      <w:pPr>
        <w:pStyle w:val="ListBullet"/>
      </w:pPr>
      <w:r>
        <w:t>Review enterprise strategy, business model, operating model, transformation priorities, and performance objectives.</w:t>
      </w:r>
    </w:p>
    <w:p>
      <w:pPr>
        <w:pStyle w:val="ListBullet"/>
      </w:pPr>
      <w:r>
        <w:t>Identify key stakeholder needs for information and technology governance.</w:t>
      </w:r>
    </w:p>
    <w:p>
      <w:pPr>
        <w:pStyle w:val="ListBullet"/>
      </w:pPr>
      <w:r>
        <w:t>Analyse current technology dependency, digital initiatives, information assets, services, platforms, vendors, and critical business processes.</w:t>
      </w:r>
    </w:p>
    <w:p>
      <w:pPr>
        <w:pStyle w:val="ListBullet"/>
      </w:pPr>
      <w:r>
        <w:t>Review risk appetite, material risk exposures, regulatory obligations, audit findings, incident trends, and compliance commitments.</w:t>
      </w:r>
    </w:p>
    <w:p>
      <w:pPr>
        <w:pStyle w:val="ListBullet"/>
      </w:pPr>
      <w:r>
        <w:t>Assess contextual factors such as organisational size, geographic distribution, industry expectations, sourcing approach, cloud adoption, data sensitivity, resilience needs, and innovation priorities.</w:t>
      </w:r>
    </w:p>
    <w:p>
      <w:pPr>
        <w:pStyle w:val="ListBullet"/>
      </w:pPr>
      <w:r>
        <w:t>Identify areas where governance must be strengthened due to risk, investment scale, control weakness, regulatory exposure, or stakeholder concern.</w:t>
      </w:r>
    </w:p>
    <w:p>
      <w:pPr>
        <w:pStyle w:val="ListBullet"/>
      </w:pPr>
      <w:r>
        <w:t>Document design drivers and validate them with executive stakeholders.</w:t>
      </w:r>
    </w:p>
    <w:p>
      <w:r>
        <w:t>Primary outputs:</w:t>
      </w:r>
    </w:p>
    <w:p>
      <w:pPr>
        <w:pStyle w:val="ListBullet"/>
      </w:pPr>
      <w:r>
        <w:t>Enterprise context summary.</w:t>
      </w:r>
    </w:p>
    <w:p>
      <w:pPr>
        <w:pStyle w:val="ListBullet"/>
      </w:pPr>
      <w:r>
        <w:t>Stakeholder needs analysis.</w:t>
      </w:r>
    </w:p>
    <w:p>
      <w:pPr>
        <w:pStyle w:val="ListBullet"/>
      </w:pPr>
      <w:r>
        <w:t>Governance design factors assessment.</w:t>
      </w:r>
    </w:p>
    <w:p>
      <w:pPr>
        <w:pStyle w:val="ListBullet"/>
      </w:pPr>
      <w:r>
        <w:t>Priority governance themes.</w:t>
      </w:r>
    </w:p>
    <w:p>
      <w:pPr>
        <w:pStyle w:val="ListBullet"/>
      </w:pPr>
      <w:r>
        <w:t>Initial list of high-risk or high-value governance focus areas.</w:t>
      </w:r>
    </w:p>
    <w:p>
      <w:pPr>
        <w:pStyle w:val="Heading3"/>
      </w:pPr>
      <w:r>
        <w:t>Phase 3 - Assess Current Governance Capability</w:t>
      </w:r>
    </w:p>
    <w:p>
      <w:r>
        <w:t>This phase evaluates the current state of governance and management of information and technology. It identifies what is working, where accountability is unclear, where decision-making is ineffective, and where practices are immature or inconsistently applied.</w:t>
      </w:r>
    </w:p>
    <w:p>
      <w:r>
        <w:t>Key activities:</w:t>
      </w:r>
    </w:p>
    <w:p>
      <w:pPr>
        <w:pStyle w:val="ListBullet"/>
      </w:pPr>
      <w:r>
        <w:t>Review existing governance forums, charters, committee packs, meeting minutes, decision logs, and escalation records.</w:t>
      </w:r>
    </w:p>
    <w:p>
      <w:pPr>
        <w:pStyle w:val="ListBullet"/>
      </w:pPr>
      <w:r>
        <w:t>Assess current accountability for technology value, risk, resources, performance, security, data, architecture, sourcing, delivery, and service reliability.</w:t>
      </w:r>
    </w:p>
    <w:p>
      <w:pPr>
        <w:pStyle w:val="ListBullet"/>
      </w:pPr>
      <w:r>
        <w:t>Review policies, standards, procedures, and management practices relevant to information and technology governance.</w:t>
      </w:r>
    </w:p>
    <w:p>
      <w:pPr>
        <w:pStyle w:val="ListBullet"/>
      </w:pPr>
      <w:r>
        <w:t>Interview executive leaders, business owners, technology leaders, risk owners, security leaders, finance, internal audit, and other key stakeholders.</w:t>
      </w:r>
    </w:p>
    <w:p>
      <w:pPr>
        <w:pStyle w:val="ListBullet"/>
      </w:pPr>
      <w:r>
        <w:t>Conduct workshops to map current decision rights, management practices, pain points, and control gaps.</w:t>
      </w:r>
    </w:p>
    <w:p>
      <w:pPr>
        <w:pStyle w:val="ListBullet"/>
      </w:pPr>
      <w:r>
        <w:t>Assess capability levels for priority governance and management areas.</w:t>
      </w:r>
    </w:p>
    <w:p>
      <w:pPr>
        <w:pStyle w:val="ListBullet"/>
      </w:pPr>
      <w:r>
        <w:t>Identify duplication, gaps, ineffective controls, unclear ownership, weak metrics, and evidence deficiencies.</w:t>
      </w:r>
    </w:p>
    <w:p>
      <w:pPr>
        <w:pStyle w:val="ListBullet"/>
      </w:pPr>
      <w:r>
        <w:t>Validate current-state findings with stakeholders and agree key issues for target-state design.</w:t>
      </w:r>
    </w:p>
    <w:p>
      <w:r>
        <w:t>Primary outputs:</w:t>
      </w:r>
    </w:p>
    <w:p>
      <w:pPr>
        <w:pStyle w:val="ListBullet"/>
      </w:pPr>
      <w:r>
        <w:t>Current-state governance assessment.</w:t>
      </w:r>
    </w:p>
    <w:p>
      <w:pPr>
        <w:pStyle w:val="ListBullet"/>
      </w:pPr>
      <w:r>
        <w:t>Capability assessment for priority areas.</w:t>
      </w:r>
    </w:p>
    <w:p>
      <w:pPr>
        <w:pStyle w:val="ListBullet"/>
      </w:pPr>
      <w:r>
        <w:t>Governance forum and decision-rights inventory.</w:t>
      </w:r>
    </w:p>
    <w:p>
      <w:pPr>
        <w:pStyle w:val="ListBullet"/>
      </w:pPr>
      <w:r>
        <w:t>Current-state RACI analysis.</w:t>
      </w:r>
    </w:p>
    <w:p>
      <w:pPr>
        <w:pStyle w:val="ListBullet"/>
      </w:pPr>
      <w:r>
        <w:t>Gap and issue register.</w:t>
      </w:r>
    </w:p>
    <w:p>
      <w:pPr>
        <w:pStyle w:val="ListBullet"/>
      </w:pPr>
      <w:r>
        <w:t>Evidence inventory.</w:t>
      </w:r>
    </w:p>
    <w:p>
      <w:pPr>
        <w:pStyle w:val="ListBullet"/>
      </w:pPr>
      <w:r>
        <w:t>Validated current-state findings.</w:t>
      </w:r>
    </w:p>
    <w:p>
      <w:pPr>
        <w:pStyle w:val="Heading3"/>
      </w:pPr>
      <w:r>
        <w:t>Phase 4 - Define Target Governance System</w:t>
      </w:r>
    </w:p>
    <w:p>
      <w:r>
        <w:t>This phase defines the target governance model required to meet enterprise needs and address current-state gaps. The design must be practical, proportionate, and integrated with existing enterprise governance arrangements.</w:t>
      </w:r>
    </w:p>
    <w:p>
      <w:r>
        <w:t>Key activities:</w:t>
      </w:r>
    </w:p>
    <w:p>
      <w:pPr>
        <w:pStyle w:val="ListBullet"/>
      </w:pPr>
      <w:r>
        <w:t>Define governance principles for information and technology.</w:t>
      </w:r>
    </w:p>
    <w:p>
      <w:pPr>
        <w:pStyle w:val="ListBullet"/>
      </w:pPr>
      <w:r>
        <w:t>Establish target governance objectives and desired outcomes.</w:t>
      </w:r>
    </w:p>
    <w:p>
      <w:pPr>
        <w:pStyle w:val="ListBullet"/>
      </w:pPr>
      <w:r>
        <w:t>Define governance structures, including committees, boards, working groups, reporting lines, and escalation paths.</w:t>
      </w:r>
    </w:p>
    <w:p>
      <w:pPr>
        <w:pStyle w:val="ListBullet"/>
      </w:pPr>
      <w:r>
        <w:t>Confirm decision rights for technology strategy, investment, risk acceptance, architecture exceptions, sourcing, security, data, service performance, and major change.</w:t>
      </w:r>
    </w:p>
    <w:p>
      <w:pPr>
        <w:pStyle w:val="ListBullet"/>
      </w:pPr>
      <w:r>
        <w:t>Define roles and accountabilities for the governing body, executive leadership, business owners, technology management, risk management, security, compliance, audit, finance, architecture, data, and vendors.</w:t>
      </w:r>
    </w:p>
    <w:p>
      <w:pPr>
        <w:pStyle w:val="ListBullet"/>
      </w:pPr>
      <w:r>
        <w:t>Define the governance operating model, including meeting cadence, agenda standards, decision records, management reporting, and escalation triggers.</w:t>
      </w:r>
    </w:p>
    <w:p>
      <w:pPr>
        <w:pStyle w:val="ListBullet"/>
      </w:pPr>
      <w:r>
        <w:t>Define required policies, standards, frameworks, and supporting documents.</w:t>
      </w:r>
    </w:p>
    <w:p>
      <w:pPr>
        <w:pStyle w:val="ListBullet"/>
      </w:pPr>
      <w:r>
        <w:t>Select and prioritise governance and management practices required for the organisation’s context.</w:t>
      </w:r>
    </w:p>
    <w:p>
      <w:pPr>
        <w:pStyle w:val="ListBullet"/>
      </w:pPr>
      <w:r>
        <w:t>Define target capability levels for priority areas.</w:t>
      </w:r>
    </w:p>
    <w:p>
      <w:pPr>
        <w:pStyle w:val="ListBullet"/>
      </w:pPr>
      <w:r>
        <w:t>Design performance measures and reporting dashboards to monitor value, risk, resource usage, performance, compliance, and improvement progress.</w:t>
      </w:r>
    </w:p>
    <w:p>
      <w:pPr>
        <w:pStyle w:val="ListBullet"/>
      </w:pPr>
      <w:r>
        <w:t>Validate the target governance system with stakeholders and obtain approval from the appropriate executive forum.</w:t>
      </w:r>
    </w:p>
    <w:p>
      <w:r>
        <w:t>Primary outputs:</w:t>
      </w:r>
    </w:p>
    <w:p>
      <w:pPr>
        <w:pStyle w:val="ListBullet"/>
      </w:pPr>
      <w:r>
        <w:t>Target governance model.</w:t>
      </w:r>
    </w:p>
    <w:p>
      <w:pPr>
        <w:pStyle w:val="ListBullet"/>
      </w:pPr>
      <w:r>
        <w:t>Governance principles.</w:t>
      </w:r>
    </w:p>
    <w:p>
      <w:pPr>
        <w:pStyle w:val="ListBullet"/>
      </w:pPr>
      <w:r>
        <w:t>Committee and forum structure.</w:t>
      </w:r>
    </w:p>
    <w:p>
      <w:pPr>
        <w:pStyle w:val="ListBullet"/>
      </w:pPr>
      <w:r>
        <w:t>Decision rights matrix.</w:t>
      </w:r>
    </w:p>
    <w:p>
      <w:pPr>
        <w:pStyle w:val="ListBullet"/>
      </w:pPr>
      <w:r>
        <w:t>RACI matrix.</w:t>
      </w:r>
    </w:p>
    <w:p>
      <w:pPr>
        <w:pStyle w:val="ListBullet"/>
      </w:pPr>
      <w:r>
        <w:t>Target capability profile.</w:t>
      </w:r>
    </w:p>
    <w:p>
      <w:pPr>
        <w:pStyle w:val="ListBullet"/>
      </w:pPr>
      <w:r>
        <w:t>Governance reporting model.</w:t>
      </w:r>
    </w:p>
    <w:p>
      <w:pPr>
        <w:pStyle w:val="ListBullet"/>
      </w:pPr>
      <w:r>
        <w:t>Policy and documentation architecture.</w:t>
      </w:r>
    </w:p>
    <w:p>
      <w:pPr>
        <w:pStyle w:val="ListBullet"/>
      </w:pPr>
      <w:r>
        <w:t>Approved target-state design.</w:t>
      </w:r>
    </w:p>
    <w:p>
      <w:pPr>
        <w:pStyle w:val="Heading3"/>
      </w:pPr>
      <w:r>
        <w:t>Phase 5 - Build Implementation Roadmap and Detailed Plans</w:t>
      </w:r>
    </w:p>
    <w:p>
      <w:r>
        <w:t>This phase converts the approved target governance model into a practical implementation roadmap with prioritised initiatives, owners, timelines, dependencies, resource requirements, and measures.</w:t>
      </w:r>
    </w:p>
    <w:p>
      <w:r>
        <w:t>Key activities:</w:t>
      </w:r>
    </w:p>
    <w:p>
      <w:pPr>
        <w:pStyle w:val="ListBullet"/>
      </w:pPr>
      <w:r>
        <w:t>Prioritise improvement initiatives based on risk, business value, regulatory need, feasibility, dependencies, and capacity.</w:t>
      </w:r>
    </w:p>
    <w:p>
      <w:pPr>
        <w:pStyle w:val="ListBullet"/>
      </w:pPr>
      <w:r>
        <w:t>Define quick wins, foundational improvements, and longer-term capability enhancements.</w:t>
      </w:r>
    </w:p>
    <w:p>
      <w:pPr>
        <w:pStyle w:val="ListBullet"/>
      </w:pPr>
      <w:r>
        <w:t>Develop workstream plans for governance structures, policies, reporting, metrics, capability uplift, process integration, tooling, and change adoption.</w:t>
      </w:r>
    </w:p>
    <w:p>
      <w:pPr>
        <w:pStyle w:val="ListBullet"/>
      </w:pPr>
      <w:r>
        <w:t>Assign initiative owners and delivery teams.</w:t>
      </w:r>
    </w:p>
    <w:p>
      <w:pPr>
        <w:pStyle w:val="ListBullet"/>
      </w:pPr>
      <w:r>
        <w:t>Estimate resource requirements, budget, and external support needs.</w:t>
      </w:r>
    </w:p>
    <w:p>
      <w:pPr>
        <w:pStyle w:val="ListBullet"/>
      </w:pPr>
      <w:r>
        <w:t>Define change management, communications, and training activities.</w:t>
      </w:r>
    </w:p>
    <w:p>
      <w:pPr>
        <w:pStyle w:val="ListBullet"/>
      </w:pPr>
      <w:r>
        <w:t>Establish implementation risks, issues, assumptions, dependencies, and escalation mechanisms.</w:t>
      </w:r>
    </w:p>
    <w:p>
      <w:pPr>
        <w:pStyle w:val="ListBullet"/>
      </w:pPr>
      <w:r>
        <w:t>Confirm evidence requirements for implementation and ongoing assurance.</w:t>
      </w:r>
    </w:p>
    <w:p>
      <w:pPr>
        <w:pStyle w:val="ListBullet"/>
      </w:pPr>
      <w:r>
        <w:t>Obtain executive approval for the implementation roadmap.</w:t>
      </w:r>
    </w:p>
    <w:p>
      <w:r>
        <w:t>Primary outputs:</w:t>
      </w:r>
    </w:p>
    <w:p>
      <w:pPr>
        <w:pStyle w:val="ListBullet"/>
      </w:pPr>
      <w:r>
        <w:t>Prioritised implementation roadmap.</w:t>
      </w:r>
    </w:p>
    <w:p>
      <w:pPr>
        <w:pStyle w:val="ListBullet"/>
      </w:pPr>
      <w:r>
        <w:t>Workstream plans.</w:t>
      </w:r>
    </w:p>
    <w:p>
      <w:pPr>
        <w:pStyle w:val="ListBullet"/>
      </w:pPr>
      <w:r>
        <w:t>Initiative charters or action plans.</w:t>
      </w:r>
    </w:p>
    <w:p>
      <w:pPr>
        <w:pStyle w:val="ListBullet"/>
      </w:pPr>
      <w:r>
        <w:t>Resource and budget estimate.</w:t>
      </w:r>
    </w:p>
    <w:p>
      <w:pPr>
        <w:pStyle w:val="ListBullet"/>
      </w:pPr>
      <w:r>
        <w:t>Risk and dependency register.</w:t>
      </w:r>
    </w:p>
    <w:p>
      <w:pPr>
        <w:pStyle w:val="ListBullet"/>
      </w:pPr>
      <w:r>
        <w:t>Communications and training plan.</w:t>
      </w:r>
    </w:p>
    <w:p>
      <w:pPr>
        <w:pStyle w:val="ListBullet"/>
      </w:pPr>
      <w:r>
        <w:t>Approved implementation plan.</w:t>
      </w:r>
    </w:p>
    <w:p>
      <w:pPr>
        <w:pStyle w:val="Heading3"/>
      </w:pPr>
      <w:r>
        <w:t>Phase 6 - Implement, Embed, and Transition to Business-as-Usual</w:t>
      </w:r>
    </w:p>
    <w:p>
      <w:r>
        <w:t>This phase implements the approved governance system and ensures it becomes part of normal business operations.</w:t>
      </w:r>
    </w:p>
    <w:p>
      <w:r>
        <w:t>Key activities:</w:t>
      </w:r>
    </w:p>
    <w:p>
      <w:pPr>
        <w:pStyle w:val="ListBullet"/>
      </w:pPr>
      <w:r>
        <w:t>Launch or update governance forums and committee terms of reference.</w:t>
      </w:r>
    </w:p>
    <w:p>
      <w:pPr>
        <w:pStyle w:val="ListBullet"/>
      </w:pPr>
      <w:r>
        <w:t>Publish approved policies, principles, decision matrices, reporting templates, and governance guidance.</w:t>
      </w:r>
    </w:p>
    <w:p>
      <w:pPr>
        <w:pStyle w:val="ListBullet"/>
      </w:pPr>
      <w:r>
        <w:t>Train committee members, decision owners, process owners, and key stakeholders.</w:t>
      </w:r>
    </w:p>
    <w:p>
      <w:pPr>
        <w:pStyle w:val="ListBullet"/>
      </w:pPr>
      <w:r>
        <w:t>Implement governance dashboards and reporting packs.</w:t>
      </w:r>
    </w:p>
    <w:p>
      <w:pPr>
        <w:pStyle w:val="ListBullet"/>
      </w:pPr>
      <w:r>
        <w:t>Integrate governance requirements into portfolio management, risk management, finance, architecture, service management, security, data governance, and vendor management processes.</w:t>
      </w:r>
    </w:p>
    <w:p>
      <w:pPr>
        <w:pStyle w:val="ListBullet"/>
      </w:pPr>
      <w:r>
        <w:t>Establish decision logs, action tracking, escalation records, and evidence retention practices.</w:t>
      </w:r>
    </w:p>
    <w:p>
      <w:pPr>
        <w:pStyle w:val="ListBullet"/>
      </w:pPr>
      <w:r>
        <w:t>Monitor adoption and resolve implementation issues.</w:t>
      </w:r>
    </w:p>
    <w:p>
      <w:pPr>
        <w:pStyle w:val="ListBullet"/>
      </w:pPr>
      <w:r>
        <w:t>Transition ongoing ownership to the governance office and accountable business functions.</w:t>
      </w:r>
    </w:p>
    <w:p>
      <w:pPr>
        <w:pStyle w:val="ListBullet"/>
      </w:pPr>
      <w:r>
        <w:t>Confirm that routine monitoring, reporting, and periodic review arrangements are operating.</w:t>
      </w:r>
    </w:p>
    <w:p>
      <w:r>
        <w:t>Primary outputs:</w:t>
      </w:r>
    </w:p>
    <w:p>
      <w:pPr>
        <w:pStyle w:val="ListBullet"/>
      </w:pPr>
      <w:r>
        <w:t>Operational governance forums.</w:t>
      </w:r>
    </w:p>
    <w:p>
      <w:pPr>
        <w:pStyle w:val="ListBullet"/>
      </w:pPr>
      <w:r>
        <w:t>Approved and published governance documentation.</w:t>
      </w:r>
    </w:p>
    <w:p>
      <w:pPr>
        <w:pStyle w:val="ListBullet"/>
      </w:pPr>
      <w:r>
        <w:t>Completed training and communications records.</w:t>
      </w:r>
    </w:p>
    <w:p>
      <w:pPr>
        <w:pStyle w:val="ListBullet"/>
      </w:pPr>
      <w:r>
        <w:t>Governance dashboards and reporting packs.</w:t>
      </w:r>
    </w:p>
    <w:p>
      <w:pPr>
        <w:pStyle w:val="ListBullet"/>
      </w:pPr>
      <w:r>
        <w:t>Decision and action tracking process.</w:t>
      </w:r>
    </w:p>
    <w:p>
      <w:pPr>
        <w:pStyle w:val="ListBullet"/>
      </w:pPr>
      <w:r>
        <w:t>Implementation evidence pack.</w:t>
      </w:r>
    </w:p>
    <w:p>
      <w:pPr>
        <w:pStyle w:val="ListBullet"/>
      </w:pPr>
      <w:r>
        <w:t>Business-as-usual ownership model.</w:t>
      </w:r>
    </w:p>
    <w:p>
      <w:pPr>
        <w:pStyle w:val="ListBullet"/>
      </w:pPr>
      <w:r>
        <w:t>Post-implementation review report.</w:t>
      </w:r>
    </w:p>
    <w:p>
      <w:pPr>
        <w:pStyle w:val="Heading3"/>
      </w:pPr>
      <w:r>
        <w:t>Phase 7 - Monitor, Evaluate, and Improve</w:t>
      </w:r>
    </w:p>
    <w:p>
      <w:r>
        <w:t>This phase ensures that the governance system remains effective, relevant, and aligned with enterprise needs.</w:t>
      </w:r>
    </w:p>
    <w:p>
      <w:r>
        <w:t>Key activities:</w:t>
      </w:r>
    </w:p>
    <w:p>
      <w:pPr>
        <w:pStyle w:val="ListBullet"/>
      </w:pPr>
      <w:r>
        <w:t>Monitor governance performance against approved success metrics.</w:t>
      </w:r>
    </w:p>
    <w:p>
      <w:pPr>
        <w:pStyle w:val="ListBullet"/>
      </w:pPr>
      <w:r>
        <w:t>Review the effectiveness of governance forums, reporting, escalation, and decision-making.</w:t>
      </w:r>
    </w:p>
    <w:p>
      <w:pPr>
        <w:pStyle w:val="ListBullet"/>
      </w:pPr>
      <w:r>
        <w:t>Track implementation of improvement actions and unresolved gaps.</w:t>
      </w:r>
    </w:p>
    <w:p>
      <w:pPr>
        <w:pStyle w:val="ListBullet"/>
      </w:pPr>
      <w:r>
        <w:t>Review governance outcomes against business value, risk, compliance, performance, and resource optimisation objectives.</w:t>
      </w:r>
    </w:p>
    <w:p>
      <w:pPr>
        <w:pStyle w:val="ListBullet"/>
      </w:pPr>
      <w:r>
        <w:t>Incorporate lessons learned from incidents, audits, regulatory changes, major projects, and strategic shifts.</w:t>
      </w:r>
    </w:p>
    <w:p>
      <w:pPr>
        <w:pStyle w:val="ListBullet"/>
      </w:pPr>
      <w:r>
        <w:t>Conduct periodic capability reassessments for priority areas.</w:t>
      </w:r>
    </w:p>
    <w:p>
      <w:pPr>
        <w:pStyle w:val="ListBullet"/>
      </w:pPr>
      <w:r>
        <w:t>Recommend updates to governance structures, policies, roles, metrics, and processes.</w:t>
      </w:r>
    </w:p>
    <w:p>
      <w:pPr>
        <w:pStyle w:val="ListBullet"/>
      </w:pPr>
      <w:r>
        <w:t>Report governance effectiveness to executive leadership and the governing body.</w:t>
      </w:r>
    </w:p>
    <w:p>
      <w:r>
        <w:t>Primary outputs:</w:t>
      </w:r>
    </w:p>
    <w:p>
      <w:pPr>
        <w:pStyle w:val="ListBullet"/>
      </w:pPr>
      <w:r>
        <w:t>Governance effectiveness reports.</w:t>
      </w:r>
    </w:p>
    <w:p>
      <w:pPr>
        <w:pStyle w:val="ListBullet"/>
      </w:pPr>
      <w:r>
        <w:t>Updated performance dashboards.</w:t>
      </w:r>
    </w:p>
    <w:p>
      <w:pPr>
        <w:pStyle w:val="ListBullet"/>
      </w:pPr>
      <w:r>
        <w:t>Improvement action tracker.</w:t>
      </w:r>
    </w:p>
    <w:p>
      <w:pPr>
        <w:pStyle w:val="ListBullet"/>
      </w:pPr>
      <w:r>
        <w:t>Periodic capability reassessment.</w:t>
      </w:r>
    </w:p>
    <w:p>
      <w:pPr>
        <w:pStyle w:val="ListBullet"/>
      </w:pPr>
      <w:r>
        <w:t>Lessons learned register.</w:t>
      </w:r>
    </w:p>
    <w:p>
      <w:pPr>
        <w:pStyle w:val="ListBullet"/>
      </w:pPr>
      <w:r>
        <w:t>Updated governance documents where required.</w:t>
      </w:r>
    </w:p>
    <w:p>
      <w:pPr>
        <w:pStyle w:val="Heading2"/>
      </w:pPr>
      <w:r>
        <w:t>Milestones &amp; Timeline</w:t>
      </w:r>
    </w:p>
    <w:p>
      <w:r>
        <w:t>The following timeline is the baseline plan for establishing the governance system design and initiating implementation. Dates should be confirmed during mobilisation and adjusted through approved change control where dependencies, organisational priorities, or resource constraints require modification.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Description</w:t>
            </w:r>
          </w:p>
        </w:tc>
        <w:tc>
          <w:tcPr>
            <w:tcW w:type="dxa" w:w="1440"/>
          </w:tcPr>
          <w:p>
            <w:r>
              <w:t>Target Date</w:t>
            </w:r>
          </w:p>
        </w:tc>
        <w:tc>
          <w:tcPr>
            <w:tcW w:type="dxa" w:w="1440"/>
          </w:tcPr>
          <w:p>
            <w:r>
              <w:t>Owner</w:t>
            </w:r>
          </w:p>
        </w:tc>
        <w:tc>
          <w:tcPr>
            <w:tcW w:type="dxa" w:w="1440"/>
          </w:tcPr>
          <w:p>
            <w:r>
              <w:t>Key Deliverables</w:t>
            </w:r>
          </w:p>
        </w:tc>
        <w:tc>
          <w:tcPr>
            <w:tcW w:type="dxa" w:w="1440"/>
          </w:tcPr>
          <w:p>
            <w:r>
              <w:t>Approval / Decision Point</w:t>
            </w:r>
          </w:p>
        </w:tc>
      </w:tr>
      <w:tr>
        <w:tc>
          <w:tcPr>
            <w:tcW w:type="dxa" w:w="1440"/>
          </w:tcPr>
          <w:p>
            <w:r>
              <w:t>Charter approved</w:t>
            </w:r>
          </w:p>
        </w:tc>
        <w:tc>
          <w:tcPr>
            <w:tcW w:type="dxa" w:w="1440"/>
          </w:tcPr>
          <w:p>
            <w:r>
              <w:t>Formal approval of mandate, scope, approach, resources, and governance arrangements</w:t>
            </w:r>
          </w:p>
        </w:tc>
        <w:tc>
          <w:tcPr>
            <w:tcW w:type="dxa" w:w="1440"/>
          </w:tcPr>
          <w:p>
            <w:r>
              <w:t>[YYYY-MM-DD]</w:t>
            </w:r>
          </w:p>
        </w:tc>
        <w:tc>
          <w:tcPr>
            <w:tcW w:type="dxa" w:w="1440"/>
          </w:tcPr>
          <w:p>
            <w:r>
              <w:t>[Executive Sponsor]</w:t>
            </w:r>
          </w:p>
        </w:tc>
        <w:tc>
          <w:tcPr>
            <w:tcW w:type="dxa" w:w="1440"/>
          </w:tcPr>
          <w:p>
            <w:r>
              <w:t>Approved charter, project initiation record</w:t>
            </w:r>
          </w:p>
        </w:tc>
        <w:tc>
          <w:tcPr>
            <w:tcW w:type="dxa" w:w="1440"/>
          </w:tcPr>
          <w:p>
            <w:r>
              <w:t>Executive sponsor approval</w:t>
            </w:r>
          </w:p>
        </w:tc>
      </w:tr>
      <w:tr>
        <w:tc>
          <w:tcPr>
            <w:tcW w:type="dxa" w:w="1440"/>
          </w:tcPr>
          <w:p>
            <w:r>
              <w:t>Programme mobilised</w:t>
            </w:r>
          </w:p>
        </w:tc>
        <w:tc>
          <w:tcPr>
            <w:tcW w:type="dxa" w:w="1440"/>
          </w:tcPr>
          <w:p>
            <w:r>
              <w:t>Core team, steering arrangements, repository, reporting cadence, and stakeholder plan established</w:t>
            </w:r>
          </w:p>
        </w:tc>
        <w:tc>
          <w:tcPr>
            <w:tcW w:type="dxa" w:w="1440"/>
          </w:tcPr>
          <w:p>
            <w:r>
              <w:t>[YYYY-MM-DD]</w:t>
            </w:r>
          </w:p>
        </w:tc>
        <w:tc>
          <w:tcPr>
            <w:tcW w:type="dxa" w:w="1440"/>
          </w:tcPr>
          <w:p>
            <w:r>
              <w:t>[Programme Manager]</w:t>
            </w:r>
          </w:p>
        </w:tc>
        <w:tc>
          <w:tcPr>
            <w:tcW w:type="dxa" w:w="1440"/>
          </w:tcPr>
          <w:p>
            <w:r>
              <w:t>Project plan, stakeholder register, communications plan</w:t>
            </w:r>
          </w:p>
        </w:tc>
        <w:tc>
          <w:tcPr>
            <w:tcW w:type="dxa" w:w="1440"/>
          </w:tcPr>
          <w:p>
            <w:r>
              <w:t>Steering group confirmation</w:t>
            </w:r>
          </w:p>
        </w:tc>
      </w:tr>
      <w:tr>
        <w:tc>
          <w:tcPr>
            <w:tcW w:type="dxa" w:w="1440"/>
          </w:tcPr>
          <w:p>
            <w:r>
              <w:t>Enterprise context assessment completed</w:t>
            </w:r>
          </w:p>
        </w:tc>
        <w:tc>
          <w:tcPr>
            <w:tcW w:type="dxa" w:w="1440"/>
          </w:tcPr>
          <w:p>
            <w:r>
              <w:t>Business objectives, risk drivers, stakeholder needs, and design factors documented</w:t>
            </w:r>
          </w:p>
        </w:tc>
        <w:tc>
          <w:tcPr>
            <w:tcW w:type="dxa" w:w="1440"/>
          </w:tcPr>
          <w:p>
            <w:r>
              <w:t>[YYYY-MM-DD]</w:t>
            </w:r>
          </w:p>
        </w:tc>
        <w:tc>
          <w:tcPr>
            <w:tcW w:type="dxa" w:w="1440"/>
          </w:tcPr>
          <w:p>
            <w:r>
              <w:t>[Governance Lead]</w:t>
            </w:r>
          </w:p>
        </w:tc>
        <w:tc>
          <w:tcPr>
            <w:tcW w:type="dxa" w:w="1440"/>
          </w:tcPr>
          <w:p>
            <w:r>
              <w:t>Enterprise context summary, design driver assessment</w:t>
            </w:r>
          </w:p>
        </w:tc>
        <w:tc>
          <w:tcPr>
            <w:tcW w:type="dxa" w:w="1440"/>
          </w:tcPr>
          <w:p>
            <w:r>
              <w:t>Executive validation</w:t>
            </w:r>
          </w:p>
        </w:tc>
      </w:tr>
      <w:tr>
        <w:tc>
          <w:tcPr>
            <w:tcW w:type="dxa" w:w="1440"/>
          </w:tcPr>
          <w:p>
            <w:r>
              <w:t>Current-state assessment completed</w:t>
            </w:r>
          </w:p>
        </w:tc>
        <w:tc>
          <w:tcPr>
            <w:tcW w:type="dxa" w:w="1440"/>
          </w:tcPr>
          <w:p>
            <w:r>
              <w:t>Current governance capability, decision rights, forums, policies, and gaps assessed</w:t>
            </w:r>
          </w:p>
        </w:tc>
        <w:tc>
          <w:tcPr>
            <w:tcW w:type="dxa" w:w="1440"/>
          </w:tcPr>
          <w:p>
            <w:r>
              <w:t>[YYYY-MM-DD]</w:t>
            </w:r>
          </w:p>
        </w:tc>
        <w:tc>
          <w:tcPr>
            <w:tcW w:type="dxa" w:w="1440"/>
          </w:tcPr>
          <w:p>
            <w:r>
              <w:t>[Governance Lead]</w:t>
            </w:r>
          </w:p>
        </w:tc>
        <w:tc>
          <w:tcPr>
            <w:tcW w:type="dxa" w:w="1440"/>
          </w:tcPr>
          <w:p>
            <w:r>
              <w:t>Current-state assessment, issue register, evidence inventory</w:t>
            </w:r>
          </w:p>
        </w:tc>
        <w:tc>
          <w:tcPr>
            <w:tcW w:type="dxa" w:w="1440"/>
          </w:tcPr>
          <w:p>
            <w:r>
              <w:t>Steering group review</w:t>
            </w:r>
          </w:p>
        </w:tc>
      </w:tr>
      <w:tr>
        <w:tc>
          <w:tcPr>
            <w:tcW w:type="dxa" w:w="1440"/>
          </w:tcPr>
          <w:p>
            <w:r>
              <w:t>Target governance model drafted</w:t>
            </w:r>
          </w:p>
        </w:tc>
        <w:tc>
          <w:tcPr>
            <w:tcW w:type="dxa" w:w="1440"/>
          </w:tcPr>
          <w:p>
            <w:r>
              <w:t>Proposed governance principles, structures, roles, decision rights, and reporting model developed</w:t>
            </w:r>
          </w:p>
        </w:tc>
        <w:tc>
          <w:tcPr>
            <w:tcW w:type="dxa" w:w="1440"/>
          </w:tcPr>
          <w:p>
            <w:r>
              <w:t>[YYYY-MM-DD]</w:t>
            </w:r>
          </w:p>
        </w:tc>
        <w:tc>
          <w:tcPr>
            <w:tcW w:type="dxa" w:w="1440"/>
          </w:tcPr>
          <w:p>
            <w:r>
              <w:t>[Governance Lead]</w:t>
            </w:r>
          </w:p>
        </w:tc>
        <w:tc>
          <w:tcPr>
            <w:tcW w:type="dxa" w:w="1440"/>
          </w:tcPr>
          <w:p>
            <w:r>
              <w:t>Draft target operating model, draft RACI, draft decision matrix</w:t>
            </w:r>
          </w:p>
        </w:tc>
        <w:tc>
          <w:tcPr>
            <w:tcW w:type="dxa" w:w="1440"/>
          </w:tcPr>
          <w:p>
            <w:r>
              <w:t>Stakeholder review</w:t>
            </w:r>
          </w:p>
        </w:tc>
      </w:tr>
      <w:tr>
        <w:tc>
          <w:tcPr>
            <w:tcW w:type="dxa" w:w="1440"/>
          </w:tcPr>
          <w:p>
            <w:r>
              <w:t>Target governance model approved</w:t>
            </w:r>
          </w:p>
        </w:tc>
        <w:tc>
          <w:tcPr>
            <w:tcW w:type="dxa" w:w="1440"/>
          </w:tcPr>
          <w:p>
            <w:r>
              <w:t>Target governance system formally approved for implementation planning</w:t>
            </w:r>
          </w:p>
        </w:tc>
        <w:tc>
          <w:tcPr>
            <w:tcW w:type="dxa" w:w="1440"/>
          </w:tcPr>
          <w:p>
            <w:r>
              <w:t>[YYYY-MM-DD]</w:t>
            </w:r>
          </w:p>
        </w:tc>
        <w:tc>
          <w:tcPr>
            <w:tcW w:type="dxa" w:w="1440"/>
          </w:tcPr>
          <w:p>
            <w:r>
              <w:t>[Executive Sponsor]</w:t>
            </w:r>
          </w:p>
        </w:tc>
        <w:tc>
          <w:tcPr>
            <w:tcW w:type="dxa" w:w="1440"/>
          </w:tcPr>
          <w:p>
            <w:r>
              <w:t>Approved target model, forum structure, target capability profile</w:t>
            </w:r>
          </w:p>
        </w:tc>
        <w:tc>
          <w:tcPr>
            <w:tcW w:type="dxa" w:w="1440"/>
          </w:tcPr>
          <w:p>
            <w:r>
              <w:t>Executive approval</w:t>
            </w:r>
          </w:p>
        </w:tc>
      </w:tr>
      <w:tr>
        <w:tc>
          <w:tcPr>
            <w:tcW w:type="dxa" w:w="1440"/>
          </w:tcPr>
          <w:p>
            <w:r>
              <w:t>Implementation roadmap approved</w:t>
            </w:r>
          </w:p>
        </w:tc>
        <w:tc>
          <w:tcPr>
            <w:tcW w:type="dxa" w:w="1440"/>
          </w:tcPr>
          <w:p>
            <w:r>
              <w:t>Prioritised initiatives, timelines, owners, dependencies, and resource requirements agreed</w:t>
            </w:r>
          </w:p>
        </w:tc>
        <w:tc>
          <w:tcPr>
            <w:tcW w:type="dxa" w:w="1440"/>
          </w:tcPr>
          <w:p>
            <w:r>
              <w:t>[YYYY-MM-DD]</w:t>
            </w:r>
          </w:p>
        </w:tc>
        <w:tc>
          <w:tcPr>
            <w:tcW w:type="dxa" w:w="1440"/>
          </w:tcPr>
          <w:p>
            <w:r>
              <w:t>[Programme Manager]</w:t>
            </w:r>
          </w:p>
        </w:tc>
        <w:tc>
          <w:tcPr>
            <w:tcW w:type="dxa" w:w="1440"/>
          </w:tcPr>
          <w:p>
            <w:r>
              <w:t>Roadmap, workstream plans, resource estimate</w:t>
            </w:r>
          </w:p>
        </w:tc>
        <w:tc>
          <w:tcPr>
            <w:tcW w:type="dxa" w:w="1440"/>
          </w:tcPr>
          <w:p>
            <w:r>
              <w:t>Steering group approval</w:t>
            </w:r>
          </w:p>
        </w:tc>
      </w:tr>
      <w:tr>
        <w:tc>
          <w:tcPr>
            <w:tcW w:type="dxa" w:w="1440"/>
          </w:tcPr>
          <w:p>
            <w:r>
              <w:t>Governance forums launched or updated</w:t>
            </w:r>
          </w:p>
        </w:tc>
        <w:tc>
          <w:tcPr>
            <w:tcW w:type="dxa" w:w="1440"/>
          </w:tcPr>
          <w:p>
            <w:r>
              <w:t>Required governance bodies established or revised and operating to agreed mandates</w:t>
            </w:r>
          </w:p>
        </w:tc>
        <w:tc>
          <w:tcPr>
            <w:tcW w:type="dxa" w:w="1440"/>
          </w:tcPr>
          <w:p>
            <w:r>
              <w:t>[YYYY-MM-DD]</w:t>
            </w:r>
          </w:p>
        </w:tc>
        <w:tc>
          <w:tcPr>
            <w:tcW w:type="dxa" w:w="1440"/>
          </w:tcPr>
          <w:p>
            <w:r>
              <w:t>[Governance Office]</w:t>
            </w:r>
          </w:p>
        </w:tc>
        <w:tc>
          <w:tcPr>
            <w:tcW w:type="dxa" w:w="1440"/>
          </w:tcPr>
          <w:p>
            <w:r>
              <w:t>Terms of reference, agendas, minutes, decision logs</w:t>
            </w:r>
          </w:p>
        </w:tc>
        <w:tc>
          <w:tcPr>
            <w:tcW w:type="dxa" w:w="1440"/>
          </w:tcPr>
          <w:p>
            <w:r>
              <w:t>Forum chair confirmation</w:t>
            </w:r>
          </w:p>
        </w:tc>
      </w:tr>
      <w:tr>
        <w:tc>
          <w:tcPr>
            <w:tcW w:type="dxa" w:w="1440"/>
          </w:tcPr>
          <w:p>
            <w:r>
              <w:t>Core governance documentation published</w:t>
            </w:r>
          </w:p>
        </w:tc>
        <w:tc>
          <w:tcPr>
            <w:tcW w:type="dxa" w:w="1440"/>
          </w:tcPr>
          <w:p>
            <w:r>
              <w:t>Approved principles, policies, matrices, reporting templates, and guidance made available</w:t>
            </w:r>
          </w:p>
        </w:tc>
        <w:tc>
          <w:tcPr>
            <w:tcW w:type="dxa" w:w="1440"/>
          </w:tcPr>
          <w:p>
            <w:r>
              <w:t>[YYYY-MM-DD]</w:t>
            </w:r>
          </w:p>
        </w:tc>
        <w:tc>
          <w:tcPr>
            <w:tcW w:type="dxa" w:w="1440"/>
          </w:tcPr>
          <w:p>
            <w:r>
              <w:t>[Document Owners]</w:t>
            </w:r>
          </w:p>
        </w:tc>
        <w:tc>
          <w:tcPr>
            <w:tcW w:type="dxa" w:w="1440"/>
          </w:tcPr>
          <w:p>
            <w:r>
              <w:t>Published documentation set</w:t>
            </w:r>
          </w:p>
        </w:tc>
        <w:tc>
          <w:tcPr>
            <w:tcW w:type="dxa" w:w="1440"/>
          </w:tcPr>
          <w:p>
            <w:r>
              <w:t>Document owner approval</w:t>
            </w:r>
          </w:p>
        </w:tc>
      </w:tr>
      <w:tr>
        <w:tc>
          <w:tcPr>
            <w:tcW w:type="dxa" w:w="1440"/>
          </w:tcPr>
          <w:p>
            <w:r>
              <w:t>Initial governance reporting operational</w:t>
            </w:r>
          </w:p>
        </w:tc>
        <w:tc>
          <w:tcPr>
            <w:tcW w:type="dxa" w:w="1440"/>
          </w:tcPr>
          <w:p>
            <w:r>
              <w:t>Dashboards and reporting packs in use for value, risk, performance, resources, and improvement tracking</w:t>
            </w:r>
          </w:p>
        </w:tc>
        <w:tc>
          <w:tcPr>
            <w:tcW w:type="dxa" w:w="1440"/>
          </w:tcPr>
          <w:p>
            <w:r>
              <w:t>[YYYY-MM-DD]</w:t>
            </w:r>
          </w:p>
        </w:tc>
        <w:tc>
          <w:tcPr>
            <w:tcW w:type="dxa" w:w="1440"/>
          </w:tcPr>
          <w:p>
            <w:r>
              <w:t>[Governance Office]</w:t>
            </w:r>
          </w:p>
        </w:tc>
        <w:tc>
          <w:tcPr>
            <w:tcW w:type="dxa" w:w="1440"/>
          </w:tcPr>
          <w:p>
            <w:r>
              <w:t>Reporting pack, metric definitions, action tracker</w:t>
            </w:r>
          </w:p>
        </w:tc>
        <w:tc>
          <w:tcPr>
            <w:tcW w:type="dxa" w:w="1440"/>
          </w:tcPr>
          <w:p>
            <w:r>
              <w:t>Steering group review</w:t>
            </w:r>
          </w:p>
        </w:tc>
      </w:tr>
      <w:tr>
        <w:tc>
          <w:tcPr>
            <w:tcW w:type="dxa" w:w="1440"/>
          </w:tcPr>
          <w:p>
            <w:r>
              <w:t>Training and communications completed</w:t>
            </w:r>
          </w:p>
        </w:tc>
        <w:tc>
          <w:tcPr>
            <w:tcW w:type="dxa" w:w="1440"/>
          </w:tcPr>
          <w:p>
            <w:r>
              <w:t>Key stakeholders briefed on governance model, accountabilities, decision rights, and reporting expectations</w:t>
            </w:r>
          </w:p>
        </w:tc>
        <w:tc>
          <w:tcPr>
            <w:tcW w:type="dxa" w:w="1440"/>
          </w:tcPr>
          <w:p>
            <w:r>
              <w:t>[YYYY-MM-DD]</w:t>
            </w:r>
          </w:p>
        </w:tc>
        <w:tc>
          <w:tcPr>
            <w:tcW w:type="dxa" w:w="1440"/>
          </w:tcPr>
          <w:p>
            <w:r>
              <w:t>[Change Manager]</w:t>
            </w:r>
          </w:p>
        </w:tc>
        <w:tc>
          <w:tcPr>
            <w:tcW w:type="dxa" w:w="1440"/>
          </w:tcPr>
          <w:p>
            <w:r>
              <w:t>Training records, communications evidence</w:t>
            </w:r>
          </w:p>
        </w:tc>
        <w:tc>
          <w:tcPr>
            <w:tcW w:type="dxa" w:w="1440"/>
          </w:tcPr>
          <w:p>
            <w:r>
              <w:t>Programme manager acceptance</w:t>
            </w:r>
          </w:p>
        </w:tc>
      </w:tr>
      <w:tr>
        <w:tc>
          <w:tcPr>
            <w:tcW w:type="dxa" w:w="1440"/>
          </w:tcPr>
          <w:p>
            <w:r>
              <w:t>Implementation checkpoint completed</w:t>
            </w:r>
          </w:p>
        </w:tc>
        <w:tc>
          <w:tcPr>
            <w:tcW w:type="dxa" w:w="1440"/>
          </w:tcPr>
          <w:p>
            <w:r>
              <w:t>Early adoption reviewed, issues addressed, and roadmap adjusted as needed</w:t>
            </w:r>
          </w:p>
        </w:tc>
        <w:tc>
          <w:tcPr>
            <w:tcW w:type="dxa" w:w="1440"/>
          </w:tcPr>
          <w:p>
            <w:r>
              <w:t>[YYYY-MM-DD]</w:t>
            </w:r>
          </w:p>
        </w:tc>
        <w:tc>
          <w:tcPr>
            <w:tcW w:type="dxa" w:w="1440"/>
          </w:tcPr>
          <w:p>
            <w:r>
              <w:t>[Programme Manager]</w:t>
            </w:r>
          </w:p>
        </w:tc>
        <w:tc>
          <w:tcPr>
            <w:tcW w:type="dxa" w:w="1440"/>
          </w:tcPr>
          <w:p>
            <w:r>
              <w:t>Checkpoint report, updated action tracker</w:t>
            </w:r>
          </w:p>
        </w:tc>
        <w:tc>
          <w:tcPr>
            <w:tcW w:type="dxa" w:w="1440"/>
          </w:tcPr>
          <w:p>
            <w:r>
              <w:t>Steering group decision</w:t>
            </w:r>
          </w:p>
        </w:tc>
      </w:tr>
      <w:tr>
        <w:tc>
          <w:tcPr>
            <w:tcW w:type="dxa" w:w="1440"/>
          </w:tcPr>
          <w:p>
            <w:r>
              <w:t>Business-as-usual transition completed</w:t>
            </w:r>
          </w:p>
        </w:tc>
        <w:tc>
          <w:tcPr>
            <w:tcW w:type="dxa" w:w="1440"/>
          </w:tcPr>
          <w:p>
            <w:r>
              <w:t>Ongoing ownership, monitoring, reporting, and review arrangements transferred to accountable functions</w:t>
            </w:r>
          </w:p>
        </w:tc>
        <w:tc>
          <w:tcPr>
            <w:tcW w:type="dxa" w:w="1440"/>
          </w:tcPr>
          <w:p>
            <w:r>
              <w:t>[YYYY-MM-DD]</w:t>
            </w:r>
          </w:p>
        </w:tc>
        <w:tc>
          <w:tcPr>
            <w:tcW w:type="dxa" w:w="1440"/>
          </w:tcPr>
          <w:p>
            <w:r>
              <w:t>[Governance Office]</w:t>
            </w:r>
          </w:p>
        </w:tc>
        <w:tc>
          <w:tcPr>
            <w:tcW w:type="dxa" w:w="1440"/>
          </w:tcPr>
          <w:p>
            <w:r>
              <w:t>Transition plan, BAU ownership matrix, evidence pack</w:t>
            </w:r>
          </w:p>
        </w:tc>
        <w:tc>
          <w:tcPr>
            <w:tcW w:type="dxa" w:w="1440"/>
          </w:tcPr>
          <w:p>
            <w:r>
              <w:t>Executive sponsor acceptance</w:t>
            </w:r>
          </w:p>
        </w:tc>
      </w:tr>
      <w:tr>
        <w:tc>
          <w:tcPr>
            <w:tcW w:type="dxa" w:w="1440"/>
          </w:tcPr>
          <w:p>
            <w:r>
              <w:t>Post-implementation review completed</w:t>
            </w:r>
          </w:p>
        </w:tc>
        <w:tc>
          <w:tcPr>
            <w:tcW w:type="dxa" w:w="1440"/>
          </w:tcPr>
          <w:p>
            <w:r>
              <w:t>Effectiveness, lessons learned, and next improvement cycle documented</w:t>
            </w:r>
          </w:p>
        </w:tc>
        <w:tc>
          <w:tcPr>
            <w:tcW w:type="dxa" w:w="1440"/>
          </w:tcPr>
          <w:p>
            <w:r>
              <w:t>[YYYY-MM-DD]</w:t>
            </w:r>
          </w:p>
        </w:tc>
        <w:tc>
          <w:tcPr>
            <w:tcW w:type="dxa" w:w="1440"/>
          </w:tcPr>
          <w:p>
            <w:r>
              <w:t>[Governance Office]</w:t>
            </w:r>
          </w:p>
        </w:tc>
        <w:tc>
          <w:tcPr>
            <w:tcW w:type="dxa" w:w="1440"/>
          </w:tcPr>
          <w:p>
            <w:r>
              <w:t>Review report, improvement recommendations</w:t>
            </w:r>
          </w:p>
        </w:tc>
        <w:tc>
          <w:tcPr>
            <w:tcW w:type="dxa" w:w="1440"/>
          </w:tcPr>
          <w:p>
            <w:r>
              <w:t>Governing body or executive review</w:t>
            </w:r>
          </w:p>
        </w:tc>
      </w:tr>
    </w:tbl>
    <w:p>
      <w:pPr>
        <w:pStyle w:val="Heading2"/>
      </w:pPr>
      <w:r>
        <w:t>Roles &amp; Responsibilities</w:t>
      </w:r>
    </w:p>
    <w:p>
      <w:r>
        <w:t>The governance system design initiative requires clear ownership and active participation from business, technology, risk, security, finance, audit, and assurance stakeholders. The following responsibilities apply for the duration of this plan and transition into business-as-usual where appropriate.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Responsibilities</w:t>
            </w:r>
          </w:p>
        </w:tc>
        <w:tc>
          <w:tcPr>
            <w:tcW w:type="dxa" w:w="2160"/>
          </w:tcPr>
          <w:p>
            <w:r>
              <w:t>Accountable For</w:t>
            </w:r>
          </w:p>
        </w:tc>
        <w:tc>
          <w:tcPr>
            <w:tcW w:type="dxa" w:w="2160"/>
          </w:tcPr>
          <w:p>
            <w:r>
              <w:t>Key Outputs</w:t>
            </w:r>
          </w:p>
        </w:tc>
      </w:tr>
      <w:tr>
        <w:tc>
          <w:tcPr>
            <w:tcW w:type="dxa" w:w="2160"/>
          </w:tcPr>
          <w:p>
            <w:r>
              <w:t>Governing Body / Board</w:t>
            </w:r>
          </w:p>
        </w:tc>
        <w:tc>
          <w:tcPr>
            <w:tcW w:type="dxa" w:w="2160"/>
          </w:tcPr>
          <w:p>
            <w:r>
              <w:t>Provide oversight of enterprise use of information and technology; confirm that governance supports enterprise objectives, risk appetite, and stakeholder expectations; review high-level outcomes and material risks</w:t>
            </w:r>
          </w:p>
        </w:tc>
        <w:tc>
          <w:tcPr>
            <w:tcW w:type="dxa" w:w="2160"/>
          </w:tcPr>
          <w:p>
            <w:r>
              <w:t>Oversight of governance effectiveness</w:t>
            </w:r>
          </w:p>
        </w:tc>
        <w:tc>
          <w:tcPr>
            <w:tcW w:type="dxa" w:w="2160"/>
          </w:tcPr>
          <w:p>
            <w:r>
              <w:t>Board reporting, strategic direction, challenge and oversight records</w:t>
            </w:r>
          </w:p>
        </w:tc>
      </w:tr>
      <w:tr>
        <w:tc>
          <w:tcPr>
            <w:tcW w:type="dxa" w:w="2160"/>
          </w:tcPr>
          <w:p>
            <w:r>
              <w:t>Executive Sponsor</w:t>
            </w:r>
          </w:p>
        </w:tc>
        <w:tc>
          <w:tcPr>
            <w:tcW w:type="dxa" w:w="2160"/>
          </w:tcPr>
          <w:p>
            <w:r>
              <w:t>Authorise the initiative; secure leadership commitment; resolve executive-level issues; approve major design decisions and roadmap priorities</w:t>
            </w:r>
          </w:p>
        </w:tc>
        <w:tc>
          <w:tcPr>
            <w:tcW w:type="dxa" w:w="2160"/>
          </w:tcPr>
          <w:p>
            <w:r>
              <w:t>Successful establishment of the governance system</w:t>
            </w:r>
          </w:p>
        </w:tc>
        <w:tc>
          <w:tcPr>
            <w:tcW w:type="dxa" w:w="2160"/>
          </w:tcPr>
          <w:p>
            <w:r>
              <w:t>Approved charter, approved target model, approved roadmap</w:t>
            </w:r>
          </w:p>
        </w:tc>
      </w:tr>
      <w:tr>
        <w:tc>
          <w:tcPr>
            <w:tcW w:type="dxa" w:w="2160"/>
          </w:tcPr>
          <w:p>
            <w:r>
              <w:t>Steering Group</w:t>
            </w:r>
          </w:p>
        </w:tc>
        <w:tc>
          <w:tcPr>
            <w:tcW w:type="dxa" w:w="2160"/>
          </w:tcPr>
          <w:p>
            <w:r>
              <w:t>Provide cross-functional direction; review progress; resolve conflicts; validate priorities; oversee risks, dependencies, and benefits</w:t>
            </w:r>
          </w:p>
        </w:tc>
        <w:tc>
          <w:tcPr>
            <w:tcW w:type="dxa" w:w="2160"/>
          </w:tcPr>
          <w:p>
            <w:r>
              <w:t>Delivery oversight and decision support</w:t>
            </w:r>
          </w:p>
        </w:tc>
        <w:tc>
          <w:tcPr>
            <w:tcW w:type="dxa" w:w="2160"/>
          </w:tcPr>
          <w:p>
            <w:r>
              <w:t>Steering minutes, decision records, issue resolutions</w:t>
            </w:r>
          </w:p>
        </w:tc>
      </w:tr>
      <w:tr>
        <w:tc>
          <w:tcPr>
            <w:tcW w:type="dxa" w:w="2160"/>
          </w:tcPr>
          <w:p>
            <w:r>
              <w:t>Chief Information Officer / Technology Executive</w:t>
            </w:r>
          </w:p>
        </w:tc>
        <w:tc>
          <w:tcPr>
            <w:tcW w:type="dxa" w:w="2160"/>
          </w:tcPr>
          <w:p>
            <w:r>
              <w:t>Represent technology management; align governance design with technology strategy, operations, architecture, delivery, and sourcing; assign technology resources</w:t>
            </w:r>
          </w:p>
        </w:tc>
        <w:tc>
          <w:tcPr>
            <w:tcW w:type="dxa" w:w="2160"/>
          </w:tcPr>
          <w:p>
            <w:r>
              <w:t>Technology management alignment and implementation support</w:t>
            </w:r>
          </w:p>
        </w:tc>
        <w:tc>
          <w:tcPr>
            <w:tcW w:type="dxa" w:w="2160"/>
          </w:tcPr>
          <w:p>
            <w:r>
              <w:t>Technology inputs, resource commitments, operating model alignment</w:t>
            </w:r>
          </w:p>
        </w:tc>
      </w:tr>
      <w:tr>
        <w:tc>
          <w:tcPr>
            <w:tcW w:type="dxa" w:w="2160"/>
          </w:tcPr>
          <w:p>
            <w:r>
              <w:t>Business Executives / Business Owners</w:t>
            </w:r>
          </w:p>
        </w:tc>
        <w:tc>
          <w:tcPr>
            <w:tcW w:type="dxa" w:w="2160"/>
          </w:tcPr>
          <w:p>
            <w:r>
              <w:t>Define business needs, value expectations, critical services, and decision requirements; own business outcomes from technology-enabled initiatives</w:t>
            </w:r>
          </w:p>
        </w:tc>
        <w:tc>
          <w:tcPr>
            <w:tcW w:type="dxa" w:w="2160"/>
          </w:tcPr>
          <w:p>
            <w:r>
              <w:t>Business alignment and value ownership</w:t>
            </w:r>
          </w:p>
        </w:tc>
        <w:tc>
          <w:tcPr>
            <w:tcW w:type="dxa" w:w="2160"/>
          </w:tcPr>
          <w:p>
            <w:r>
              <w:t>Business requirements, value measures, decision participation</w:t>
            </w:r>
          </w:p>
        </w:tc>
      </w:tr>
      <w:tr>
        <w:tc>
          <w:tcPr>
            <w:tcW w:type="dxa" w:w="2160"/>
          </w:tcPr>
          <w:p>
            <w:r>
              <w:t>Governance Office</w:t>
            </w:r>
          </w:p>
        </w:tc>
        <w:tc>
          <w:tcPr>
            <w:tcW w:type="dxa" w:w="2160"/>
          </w:tcPr>
          <w:p>
            <w:r>
              <w:t>Lead governance design; coordinate stakeholders; maintain documentation; prepare reporting; manage action tracking; support ongoing governance operations</w:t>
            </w:r>
          </w:p>
        </w:tc>
        <w:tc>
          <w:tcPr>
            <w:tcW w:type="dxa" w:w="2160"/>
          </w:tcPr>
          <w:p>
            <w:r>
              <w:t>Governance design coordination and evidence management</w:t>
            </w:r>
          </w:p>
        </w:tc>
        <w:tc>
          <w:tcPr>
            <w:tcW w:type="dxa" w:w="2160"/>
          </w:tcPr>
          <w:p>
            <w:r>
              <w:t>Charter, assessments, RACI, decision matrix, reporting packs, evidence repository</w:t>
            </w:r>
          </w:p>
        </w:tc>
      </w:tr>
      <w:tr>
        <w:tc>
          <w:tcPr>
            <w:tcW w:type="dxa" w:w="2160"/>
          </w:tcPr>
          <w:p>
            <w:r>
              <w:t>Programme Manager</w:t>
            </w:r>
          </w:p>
        </w:tc>
        <w:tc>
          <w:tcPr>
            <w:tcW w:type="dxa" w:w="2160"/>
          </w:tcPr>
          <w:p>
            <w:r>
              <w:t>Manage delivery plan, schedule, risks, issues, dependencies, resources, and status reporting</w:t>
            </w:r>
          </w:p>
        </w:tc>
        <w:tc>
          <w:tcPr>
            <w:tcW w:type="dxa" w:w="2160"/>
          </w:tcPr>
          <w:p>
            <w:r>
              <w:t>On-time and controlled delivery of the plan</w:t>
            </w:r>
          </w:p>
        </w:tc>
        <w:tc>
          <w:tcPr>
            <w:tcW w:type="dxa" w:w="2160"/>
          </w:tcPr>
          <w:p>
            <w:r>
              <w:t>Project plan, status reports, RAID log, milestone tracking</w:t>
            </w:r>
          </w:p>
        </w:tc>
      </w:tr>
      <w:tr>
        <w:tc>
          <w:tcPr>
            <w:tcW w:type="dxa" w:w="2160"/>
          </w:tcPr>
          <w:p>
            <w:r>
              <w:t>Enterprise Risk Management</w:t>
            </w:r>
          </w:p>
        </w:tc>
        <w:tc>
          <w:tcPr>
            <w:tcW w:type="dxa" w:w="2160"/>
          </w:tcPr>
          <w:p>
            <w:r>
              <w:t>Provide risk appetite, risk profile, control expectations, and risk reporting integration; support risk-based prioritisation</w:t>
            </w:r>
          </w:p>
        </w:tc>
        <w:tc>
          <w:tcPr>
            <w:tcW w:type="dxa" w:w="2160"/>
          </w:tcPr>
          <w:p>
            <w:r>
              <w:t>Integration with enterprise risk practices</w:t>
            </w:r>
          </w:p>
        </w:tc>
        <w:tc>
          <w:tcPr>
            <w:tcW w:type="dxa" w:w="2160"/>
          </w:tcPr>
          <w:p>
            <w:r>
              <w:t>Risk inputs, risk reporting requirements, escalation criteria</w:t>
            </w:r>
          </w:p>
        </w:tc>
      </w:tr>
      <w:tr>
        <w:tc>
          <w:tcPr>
            <w:tcW w:type="dxa" w:w="2160"/>
          </w:tcPr>
          <w:p>
            <w:r>
              <w:t>Information Security / Cybersecurity</w:t>
            </w:r>
          </w:p>
        </w:tc>
        <w:tc>
          <w:tcPr>
            <w:tcW w:type="dxa" w:w="2160"/>
          </w:tcPr>
          <w:p>
            <w:r>
              <w:t>Provide security risk, control, incident, resilience, and assurance input; align governance with security strategy and obligations</w:t>
            </w:r>
          </w:p>
        </w:tc>
        <w:tc>
          <w:tcPr>
            <w:tcW w:type="dxa" w:w="2160"/>
          </w:tcPr>
          <w:p>
            <w:r>
              <w:t>Integration with security governance</w:t>
            </w:r>
          </w:p>
        </w:tc>
        <w:tc>
          <w:tcPr>
            <w:tcW w:type="dxa" w:w="2160"/>
          </w:tcPr>
          <w:p>
            <w:r>
              <w:t>Security governance requirements, security metrics, risk escalation inputs</w:t>
            </w:r>
          </w:p>
        </w:tc>
      </w:tr>
      <w:tr>
        <w:tc>
          <w:tcPr>
            <w:tcW w:type="dxa" w:w="2160"/>
          </w:tcPr>
          <w:p>
            <w:r>
              <w:t>Data Governance / Privacy</w:t>
            </w:r>
          </w:p>
        </w:tc>
        <w:tc>
          <w:tcPr>
            <w:tcW w:type="dxa" w:w="2160"/>
          </w:tcPr>
          <w:p>
            <w:r>
              <w:t>Provide data ownership, classification, privacy, quality, retention, and usage requirements</w:t>
            </w:r>
          </w:p>
        </w:tc>
        <w:tc>
          <w:tcPr>
            <w:tcW w:type="dxa" w:w="2160"/>
          </w:tcPr>
          <w:p>
            <w:r>
              <w:t>Integration with data and privacy governance</w:t>
            </w:r>
          </w:p>
        </w:tc>
        <w:tc>
          <w:tcPr>
            <w:tcW w:type="dxa" w:w="2160"/>
          </w:tcPr>
          <w:p>
            <w:r>
              <w:t>Data governance inputs, data risk metrics, ownership alignment</w:t>
            </w:r>
          </w:p>
        </w:tc>
      </w:tr>
      <w:tr>
        <w:tc>
          <w:tcPr>
            <w:tcW w:type="dxa" w:w="2160"/>
          </w:tcPr>
          <w:p>
            <w:r>
              <w:t>Enterprise Architecture</w:t>
            </w:r>
          </w:p>
        </w:tc>
        <w:tc>
          <w:tcPr>
            <w:tcW w:type="dxa" w:w="2160"/>
          </w:tcPr>
          <w:p>
            <w:r>
              <w:t>Align governance with architecture principles, technology standards, exception management, and target architecture</w:t>
            </w:r>
          </w:p>
        </w:tc>
        <w:tc>
          <w:tcPr>
            <w:tcW w:type="dxa" w:w="2160"/>
          </w:tcPr>
          <w:p>
            <w:r>
              <w:t>Architecture decision governance</w:t>
            </w:r>
          </w:p>
        </w:tc>
        <w:tc>
          <w:tcPr>
            <w:tcW w:type="dxa" w:w="2160"/>
          </w:tcPr>
          <w:p>
            <w:r>
              <w:t>Architecture governance model, exception process, standards alignment</w:t>
            </w:r>
          </w:p>
        </w:tc>
      </w:tr>
      <w:tr>
        <w:tc>
          <w:tcPr>
            <w:tcW w:type="dxa" w:w="2160"/>
          </w:tcPr>
          <w:p>
            <w:r>
              <w:t>Portfolio / PMO</w:t>
            </w:r>
          </w:p>
        </w:tc>
        <w:tc>
          <w:tcPr>
            <w:tcW w:type="dxa" w:w="2160"/>
          </w:tcPr>
          <w:p>
            <w:r>
              <w:t>Align governance with investment prioritisation, project oversight, benefits tracking, and delivery performance</w:t>
            </w:r>
          </w:p>
        </w:tc>
        <w:tc>
          <w:tcPr>
            <w:tcW w:type="dxa" w:w="2160"/>
          </w:tcPr>
          <w:p>
            <w:r>
              <w:t>Portfolio and investment governance integration</w:t>
            </w:r>
          </w:p>
        </w:tc>
        <w:tc>
          <w:tcPr>
            <w:tcW w:type="dxa" w:w="2160"/>
          </w:tcPr>
          <w:p>
            <w:r>
              <w:t>Portfolio reporting, benefits measures, delivery governance inputs</w:t>
            </w:r>
          </w:p>
        </w:tc>
      </w:tr>
      <w:tr>
        <w:tc>
          <w:tcPr>
            <w:tcW w:type="dxa" w:w="2160"/>
          </w:tcPr>
          <w:p>
            <w:r>
              <w:t>Finance</w:t>
            </w:r>
          </w:p>
        </w:tc>
        <w:tc>
          <w:tcPr>
            <w:tcW w:type="dxa" w:w="2160"/>
          </w:tcPr>
          <w:p>
            <w:r>
              <w:t>Provide technology cost, budget, investment, benefits, and financial performance inputs</w:t>
            </w:r>
          </w:p>
        </w:tc>
        <w:tc>
          <w:tcPr>
            <w:tcW w:type="dxa" w:w="2160"/>
          </w:tcPr>
          <w:p>
            <w:r>
              <w:t>Financial transparency and investment control</w:t>
            </w:r>
          </w:p>
        </w:tc>
        <w:tc>
          <w:tcPr>
            <w:tcW w:type="dxa" w:w="2160"/>
          </w:tcPr>
          <w:p>
            <w:r>
              <w:t>Cost models, investment reporting, financial metrics</w:t>
            </w:r>
          </w:p>
        </w:tc>
      </w:tr>
      <w:tr>
        <w:tc>
          <w:tcPr>
            <w:tcW w:type="dxa" w:w="2160"/>
          </w:tcPr>
          <w:p>
            <w:r>
              <w:t>Procurement / Vendor Management</w:t>
            </w:r>
          </w:p>
        </w:tc>
        <w:tc>
          <w:tcPr>
            <w:tcW w:type="dxa" w:w="2160"/>
          </w:tcPr>
          <w:p>
            <w:r>
              <w:t>Provide sourcing, third-party risk, contract, service, and supplier performance inputs</w:t>
            </w:r>
          </w:p>
        </w:tc>
        <w:tc>
          <w:tcPr>
            <w:tcW w:type="dxa" w:w="2160"/>
          </w:tcPr>
          <w:p>
            <w:r>
              <w:t>Integration with third-party governance</w:t>
            </w:r>
          </w:p>
        </w:tc>
        <w:tc>
          <w:tcPr>
            <w:tcW w:type="dxa" w:w="2160"/>
          </w:tcPr>
          <w:p>
            <w:r>
              <w:t>Vendor governance requirements, supplier performance measures</w:t>
            </w:r>
          </w:p>
        </w:tc>
      </w:tr>
      <w:tr>
        <w:tc>
          <w:tcPr>
            <w:tcW w:type="dxa" w:w="2160"/>
          </w:tcPr>
          <w:p>
            <w:r>
              <w:t>Legal / Compliance</w:t>
            </w:r>
          </w:p>
        </w:tc>
        <w:tc>
          <w:tcPr>
            <w:tcW w:type="dxa" w:w="2160"/>
          </w:tcPr>
          <w:p>
            <w:r>
              <w:t>Provide regulatory, contractual, legal, and compliance requirements relevant to technology governance</w:t>
            </w:r>
          </w:p>
        </w:tc>
        <w:tc>
          <w:tcPr>
            <w:tcW w:type="dxa" w:w="2160"/>
          </w:tcPr>
          <w:p>
            <w:r>
              <w:t>Compliance alignment</w:t>
            </w:r>
          </w:p>
        </w:tc>
        <w:tc>
          <w:tcPr>
            <w:tcW w:type="dxa" w:w="2160"/>
          </w:tcPr>
          <w:p>
            <w:r>
              <w:t>Obligation inputs, compliance reporting requirements</w:t>
            </w:r>
          </w:p>
        </w:tc>
      </w:tr>
      <w:tr>
        <w:tc>
          <w:tcPr>
            <w:tcW w:type="dxa" w:w="2160"/>
          </w:tcPr>
          <w:p>
            <w:r>
              <w:t>Internal Audit</w:t>
            </w:r>
          </w:p>
        </w:tc>
        <w:tc>
          <w:tcPr>
            <w:tcW w:type="dxa" w:w="2160"/>
          </w:tcPr>
          <w:p>
            <w:r>
              <w:t>Provide independent perspective on governance evidence, auditability, prior findings, and assurance expectations; maintain independence from management decisions</w:t>
            </w:r>
          </w:p>
        </w:tc>
        <w:tc>
          <w:tcPr>
            <w:tcW w:type="dxa" w:w="2160"/>
          </w:tcPr>
          <w:p>
            <w:r>
              <w:t>Assurance readiness advice</w:t>
            </w:r>
          </w:p>
        </w:tc>
        <w:tc>
          <w:tcPr>
            <w:tcW w:type="dxa" w:w="2160"/>
          </w:tcPr>
          <w:p>
            <w:r>
              <w:t>Audit input, evidence expectations, prior findings summary</w:t>
            </w:r>
          </w:p>
        </w:tc>
      </w:tr>
      <w:tr>
        <w:tc>
          <w:tcPr>
            <w:tcW w:type="dxa" w:w="2160"/>
          </w:tcPr>
          <w:p>
            <w:r>
              <w:t>HR / Change Management</w:t>
            </w:r>
          </w:p>
        </w:tc>
        <w:tc>
          <w:tcPr>
            <w:tcW w:type="dxa" w:w="2160"/>
          </w:tcPr>
          <w:p>
            <w:r>
              <w:t>Support role definition, communications, training, adoption, and cultural change</w:t>
            </w:r>
          </w:p>
        </w:tc>
        <w:tc>
          <w:tcPr>
            <w:tcW w:type="dxa" w:w="2160"/>
          </w:tcPr>
          <w:p>
            <w:r>
              <w:t>Stakeholder adoption and capability uplift</w:t>
            </w:r>
          </w:p>
        </w:tc>
        <w:tc>
          <w:tcPr>
            <w:tcW w:type="dxa" w:w="2160"/>
          </w:tcPr>
          <w:p>
            <w:r>
              <w:t>Training materials, communications records, adoption feedback</w:t>
            </w:r>
          </w:p>
        </w:tc>
      </w:tr>
      <w:tr>
        <w:tc>
          <w:tcPr>
            <w:tcW w:type="dxa" w:w="2160"/>
          </w:tcPr>
          <w:p>
            <w:r>
              <w:t>Process Owners</w:t>
            </w:r>
          </w:p>
        </w:tc>
        <w:tc>
          <w:tcPr>
            <w:tcW w:type="dxa" w:w="2160"/>
          </w:tcPr>
          <w:p>
            <w:r>
              <w:t>Define and implement management practices within their areas; maintain procedures, metrics, and evidence</w:t>
            </w:r>
          </w:p>
        </w:tc>
        <w:tc>
          <w:tcPr>
            <w:tcW w:type="dxa" w:w="2160"/>
          </w:tcPr>
          <w:p>
            <w:r>
              <w:t>Effective operation of assigned practices</w:t>
            </w:r>
          </w:p>
        </w:tc>
        <w:tc>
          <w:tcPr>
            <w:tcW w:type="dxa" w:w="2160"/>
          </w:tcPr>
          <w:p>
            <w:r>
              <w:t>Process documentation, performance data, action closure evidence</w:t>
            </w:r>
          </w:p>
        </w:tc>
      </w:tr>
      <w:tr>
        <w:tc>
          <w:tcPr>
            <w:tcW w:type="dxa" w:w="2160"/>
          </w:tcPr>
          <w:p>
            <w:r>
              <w:t>Document Owners</w:t>
            </w:r>
          </w:p>
        </w:tc>
        <w:tc>
          <w:tcPr>
            <w:tcW w:type="dxa" w:w="2160"/>
          </w:tcPr>
          <w:p>
            <w:r>
              <w:t>Draft, review, approve, maintain, and retire governance documentation in line with document control expectations</w:t>
            </w:r>
          </w:p>
        </w:tc>
        <w:tc>
          <w:tcPr>
            <w:tcW w:type="dxa" w:w="2160"/>
          </w:tcPr>
          <w:p>
            <w:r>
              <w:t>Currency and accuracy of assigned documents</w:t>
            </w:r>
          </w:p>
        </w:tc>
        <w:tc>
          <w:tcPr>
            <w:tcW w:type="dxa" w:w="2160"/>
          </w:tcPr>
          <w:p>
            <w:r>
              <w:t>Approved documents, review records, version history</w:t>
            </w:r>
          </w:p>
        </w:tc>
      </w:tr>
    </w:tbl>
    <w:p>
      <w:r>
        <w:t>A detailed RACI matrix will be developed during the target design phase. The initial responsibility model is as follows: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Governing Body</w:t>
            </w:r>
          </w:p>
        </w:tc>
        <w:tc>
          <w:tcPr>
            <w:tcW w:type="dxa" w:w="960"/>
          </w:tcPr>
          <w:p>
            <w:r>
              <w:t>Executive Sponsor</w:t>
            </w:r>
          </w:p>
        </w:tc>
        <w:tc>
          <w:tcPr>
            <w:tcW w:type="dxa" w:w="960"/>
          </w:tcPr>
          <w:p>
            <w:r>
              <w:t>Steering Group</w:t>
            </w:r>
          </w:p>
        </w:tc>
        <w:tc>
          <w:tcPr>
            <w:tcW w:type="dxa" w:w="960"/>
          </w:tcPr>
          <w:p>
            <w:r>
              <w:t>Governance Office</w:t>
            </w:r>
          </w:p>
        </w:tc>
        <w:tc>
          <w:tcPr>
            <w:tcW w:type="dxa" w:w="960"/>
          </w:tcPr>
          <w:p>
            <w:r>
              <w:t>CIO / Technology</w:t>
            </w:r>
          </w:p>
        </w:tc>
        <w:tc>
          <w:tcPr>
            <w:tcW w:type="dxa" w:w="960"/>
          </w:tcPr>
          <w:p>
            <w:r>
              <w:t>Business Owners</w:t>
            </w:r>
          </w:p>
        </w:tc>
        <w:tc>
          <w:tcPr>
            <w:tcW w:type="dxa" w:w="960"/>
          </w:tcPr>
          <w:p>
            <w:r>
              <w:t>Risk / Security / Compliance</w:t>
            </w:r>
          </w:p>
        </w:tc>
        <w:tc>
          <w:tcPr>
            <w:tcW w:type="dxa" w:w="960"/>
          </w:tcPr>
          <w:p>
            <w:r>
              <w:t>Internal Audit</w:t>
            </w:r>
          </w:p>
        </w:tc>
      </w:tr>
      <w:tr>
        <w:tc>
          <w:tcPr>
            <w:tcW w:type="dxa" w:w="960"/>
          </w:tcPr>
          <w:p>
            <w:r>
              <w:t>Approve governance mandate</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Define enterprise context and design drivers</w:t>
            </w:r>
          </w:p>
        </w:tc>
        <w:tc>
          <w:tcPr>
            <w:tcW w:type="dxa" w:w="960"/>
          </w:tcPr>
          <w:p>
            <w:r>
              <w:t>C</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Assess current governance capability</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Define target governance model</w:t>
            </w:r>
          </w:p>
        </w:tc>
        <w:tc>
          <w:tcPr>
            <w:tcW w:type="dxa" w:w="960"/>
          </w:tcPr>
          <w:p>
            <w:r>
              <w:t>C</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Approve target governance model</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Develop implementation roadmap</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Implement governance forums and reporting</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I</w:t>
            </w:r>
          </w:p>
        </w:tc>
      </w:tr>
      <w:tr>
        <w:tc>
          <w:tcPr>
            <w:tcW w:type="dxa" w:w="960"/>
          </w:tcPr>
          <w:p>
            <w:r>
              <w:t>Publish governance documentation</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Monitor adoption and effectiveness</w:t>
            </w:r>
          </w:p>
        </w:tc>
        <w:tc>
          <w:tcPr>
            <w:tcW w:type="dxa" w:w="960"/>
          </w:tcPr>
          <w:p>
            <w:r>
              <w:t>C</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r>
      <w:tr>
        <w:tc>
          <w:tcPr>
            <w:tcW w:type="dxa" w:w="960"/>
          </w:tcPr>
          <w:p>
            <w:r>
              <w:t>Perform independent assurance</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A</w:t>
            </w:r>
          </w:p>
        </w:tc>
      </w:tr>
    </w:tbl>
    <w:p>
      <w:r>
        <w:t>Legend: R = Responsible, A = Accountable, C = Consulted, I = Informed.</w:t>
      </w:r>
    </w:p>
    <w:p>
      <w:pPr>
        <w:pStyle w:val="Heading2"/>
      </w:pPr>
      <w:r>
        <w:t>Resources</w:t>
      </w:r>
    </w:p>
    <w:p>
      <w:r>
        <w:t>The following resources are required to design, implement, and embed the governance system.</w:t>
      </w:r>
    </w:p>
    <w:p>
      <w:pPr>
        <w:pStyle w:val="Heading3"/>
      </w:pPr>
      <w:r>
        <w:t>People and Capacity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Estimated Commitment</w:t>
            </w:r>
          </w:p>
        </w:tc>
        <w:tc>
          <w:tcPr>
            <w:tcW w:type="dxa" w:w="2160"/>
          </w:tcPr>
          <w:p>
            <w:r>
              <w:t>Purpose</w:t>
            </w:r>
          </w:p>
        </w:tc>
        <w:tc>
          <w:tcPr>
            <w:tcW w:type="dxa" w:w="2160"/>
          </w:tcPr>
          <w:p>
            <w:r>
              <w:t>Source</w:t>
            </w:r>
          </w:p>
        </w:tc>
      </w:tr>
      <w:tr>
        <w:tc>
          <w:tcPr>
            <w:tcW w:type="dxa" w:w="2160"/>
          </w:tcPr>
          <w:p>
            <w:r>
              <w:t>Executive Sponsor</w:t>
            </w:r>
          </w:p>
        </w:tc>
        <w:tc>
          <w:tcPr>
            <w:tcW w:type="dxa" w:w="2160"/>
          </w:tcPr>
          <w:p>
            <w:r>
              <w:t>2-4 hours per month</w:t>
            </w:r>
          </w:p>
        </w:tc>
        <w:tc>
          <w:tcPr>
            <w:tcW w:type="dxa" w:w="2160"/>
          </w:tcPr>
          <w:p>
            <w:r>
              <w:t>Direction, approvals, issue resolution, leadership engagement</w:t>
            </w:r>
          </w:p>
        </w:tc>
        <w:tc>
          <w:tcPr>
            <w:tcW w:type="dxa" w:w="2160"/>
          </w:tcPr>
          <w:p>
            <w:r>
              <w:t>Executive leadership</w:t>
            </w:r>
          </w:p>
        </w:tc>
      </w:tr>
      <w:tr>
        <w:tc>
          <w:tcPr>
            <w:tcW w:type="dxa" w:w="2160"/>
          </w:tcPr>
          <w:p>
            <w:r>
              <w:t>Steering Group Members</w:t>
            </w:r>
          </w:p>
        </w:tc>
        <w:tc>
          <w:tcPr>
            <w:tcW w:type="dxa" w:w="2160"/>
          </w:tcPr>
          <w:p>
            <w:r>
              <w:t>2-3 hours per month</w:t>
            </w:r>
          </w:p>
        </w:tc>
        <w:tc>
          <w:tcPr>
            <w:tcW w:type="dxa" w:w="2160"/>
          </w:tcPr>
          <w:p>
            <w:r>
              <w:t>Cross-functional decision support and progress oversight</w:t>
            </w:r>
          </w:p>
        </w:tc>
        <w:tc>
          <w:tcPr>
            <w:tcW w:type="dxa" w:w="2160"/>
          </w:tcPr>
          <w:p>
            <w:r>
              <w:t>Business, technology, risk, finance, security, compliance</w:t>
            </w:r>
          </w:p>
        </w:tc>
      </w:tr>
      <w:tr>
        <w:tc>
          <w:tcPr>
            <w:tcW w:type="dxa" w:w="2160"/>
          </w:tcPr>
          <w:p>
            <w:r>
              <w:t>Governance Lead</w:t>
            </w:r>
          </w:p>
        </w:tc>
        <w:tc>
          <w:tcPr>
            <w:tcW w:type="dxa" w:w="2160"/>
          </w:tcPr>
          <w:p>
            <w:r>
              <w:t>40-60% allocation during design phases</w:t>
            </w:r>
          </w:p>
        </w:tc>
        <w:tc>
          <w:tcPr>
            <w:tcW w:type="dxa" w:w="2160"/>
          </w:tcPr>
          <w:p>
            <w:r>
              <w:t>Lead assessment, target design, documentation, stakeholder engagement</w:t>
            </w:r>
          </w:p>
        </w:tc>
        <w:tc>
          <w:tcPr>
            <w:tcW w:type="dxa" w:w="2160"/>
          </w:tcPr>
          <w:p>
            <w:r>
              <w:t>Governance office / external support</w:t>
            </w:r>
          </w:p>
        </w:tc>
      </w:tr>
      <w:tr>
        <w:tc>
          <w:tcPr>
            <w:tcW w:type="dxa" w:w="2160"/>
          </w:tcPr>
          <w:p>
            <w:r>
              <w:t>Programme Manager</w:t>
            </w:r>
          </w:p>
        </w:tc>
        <w:tc>
          <w:tcPr>
            <w:tcW w:type="dxa" w:w="2160"/>
          </w:tcPr>
          <w:p>
            <w:r>
              <w:t>30-50% allocation during design and implementation planning</w:t>
            </w:r>
          </w:p>
        </w:tc>
        <w:tc>
          <w:tcPr>
            <w:tcW w:type="dxa" w:w="2160"/>
          </w:tcPr>
          <w:p>
            <w:r>
              <w:t>Plan management, milestones, RAID management, reporting</w:t>
            </w:r>
          </w:p>
        </w:tc>
        <w:tc>
          <w:tcPr>
            <w:tcW w:type="dxa" w:w="2160"/>
          </w:tcPr>
          <w:p>
            <w:r>
              <w:t>PMO</w:t>
            </w:r>
          </w:p>
        </w:tc>
      </w:tr>
      <w:tr>
        <w:tc>
          <w:tcPr>
            <w:tcW w:type="dxa" w:w="2160"/>
          </w:tcPr>
          <w:p>
            <w:r>
              <w:t>Business Representatives</w:t>
            </w:r>
          </w:p>
        </w:tc>
        <w:tc>
          <w:tcPr>
            <w:tcW w:type="dxa" w:w="2160"/>
          </w:tcPr>
          <w:p>
            <w:r>
              <w:t>2-6 hours per workshop cycle</w:t>
            </w:r>
          </w:p>
        </w:tc>
        <w:tc>
          <w:tcPr>
            <w:tcW w:type="dxa" w:w="2160"/>
          </w:tcPr>
          <w:p>
            <w:r>
              <w:t>Validate business needs, decision rights, value expectations, and adoption requirements</w:t>
            </w:r>
          </w:p>
        </w:tc>
        <w:tc>
          <w:tcPr>
            <w:tcW w:type="dxa" w:w="2160"/>
          </w:tcPr>
          <w:p>
            <w:r>
              <w:t>Business units</w:t>
            </w:r>
          </w:p>
        </w:tc>
      </w:tr>
      <w:tr>
        <w:tc>
          <w:tcPr>
            <w:tcW w:type="dxa" w:w="2160"/>
          </w:tcPr>
          <w:p>
            <w:r>
              <w:t>Technology Subject Matter Experts</w:t>
            </w:r>
          </w:p>
        </w:tc>
        <w:tc>
          <w:tcPr>
            <w:tcW w:type="dxa" w:w="2160"/>
          </w:tcPr>
          <w:p>
            <w:r>
              <w:t>4-8 hours per workshop cycle</w:t>
            </w:r>
          </w:p>
        </w:tc>
        <w:tc>
          <w:tcPr>
            <w:tcW w:type="dxa" w:w="2160"/>
          </w:tcPr>
          <w:p>
            <w:r>
              <w:t>Provide service, architecture, delivery, operations, sourcing, and asset inputs</w:t>
            </w:r>
          </w:p>
        </w:tc>
        <w:tc>
          <w:tcPr>
            <w:tcW w:type="dxa" w:w="2160"/>
          </w:tcPr>
          <w:p>
            <w:r>
              <w:t>Technology function</w:t>
            </w:r>
          </w:p>
        </w:tc>
      </w:tr>
      <w:tr>
        <w:tc>
          <w:tcPr>
            <w:tcW w:type="dxa" w:w="2160"/>
          </w:tcPr>
          <w:p>
            <w:r>
              <w:t>Risk, Security, Compliance, Data, Privacy Representatives</w:t>
            </w:r>
          </w:p>
        </w:tc>
        <w:tc>
          <w:tcPr>
            <w:tcW w:type="dxa" w:w="2160"/>
          </w:tcPr>
          <w:p>
            <w:r>
              <w:t>4-8 hours per workshop cycle</w:t>
            </w:r>
          </w:p>
        </w:tc>
        <w:tc>
          <w:tcPr>
            <w:tcW w:type="dxa" w:w="2160"/>
          </w:tcPr>
          <w:p>
            <w:r>
              <w:t>Provide risk, control, obligation, and assurance inputs</w:t>
            </w:r>
          </w:p>
        </w:tc>
        <w:tc>
          <w:tcPr>
            <w:tcW w:type="dxa" w:w="2160"/>
          </w:tcPr>
          <w:p>
            <w:r>
              <w:t>Second-line functions</w:t>
            </w:r>
          </w:p>
        </w:tc>
      </w:tr>
      <w:tr>
        <w:tc>
          <w:tcPr>
            <w:tcW w:type="dxa" w:w="2160"/>
          </w:tcPr>
          <w:p>
            <w:r>
              <w:t>Finance and Portfolio Representatives</w:t>
            </w:r>
          </w:p>
        </w:tc>
        <w:tc>
          <w:tcPr>
            <w:tcW w:type="dxa" w:w="2160"/>
          </w:tcPr>
          <w:p>
            <w:r>
              <w:t>2-6 hours per workshop cycle</w:t>
            </w:r>
          </w:p>
        </w:tc>
        <w:tc>
          <w:tcPr>
            <w:tcW w:type="dxa" w:w="2160"/>
          </w:tcPr>
          <w:p>
            <w:r>
              <w:t>Provide investment, budget, benefits, and portfolio reporting inputs</w:t>
            </w:r>
          </w:p>
        </w:tc>
        <w:tc>
          <w:tcPr>
            <w:tcW w:type="dxa" w:w="2160"/>
          </w:tcPr>
          <w:p>
            <w:r>
              <w:t>Finance / PMO</w:t>
            </w:r>
          </w:p>
        </w:tc>
      </w:tr>
      <w:tr>
        <w:tc>
          <w:tcPr>
            <w:tcW w:type="dxa" w:w="2160"/>
          </w:tcPr>
          <w:p>
            <w:r>
              <w:t>Change and Communications Support</w:t>
            </w:r>
          </w:p>
        </w:tc>
        <w:tc>
          <w:tcPr>
            <w:tcW w:type="dxa" w:w="2160"/>
          </w:tcPr>
          <w:p>
            <w:r>
              <w:t>10-20% allocation during implementation</w:t>
            </w:r>
          </w:p>
        </w:tc>
        <w:tc>
          <w:tcPr>
            <w:tcW w:type="dxa" w:w="2160"/>
          </w:tcPr>
          <w:p>
            <w:r>
              <w:t>Communications, training, adoption planning</w:t>
            </w:r>
          </w:p>
        </w:tc>
        <w:tc>
          <w:tcPr>
            <w:tcW w:type="dxa" w:w="2160"/>
          </w:tcPr>
          <w:p>
            <w:r>
              <w:t>HR / change team</w:t>
            </w:r>
          </w:p>
        </w:tc>
      </w:tr>
      <w:tr>
        <w:tc>
          <w:tcPr>
            <w:tcW w:type="dxa" w:w="2160"/>
          </w:tcPr>
          <w:p>
            <w:r>
              <w:t>Internal Audit Advisor</w:t>
            </w:r>
          </w:p>
        </w:tc>
        <w:tc>
          <w:tcPr>
            <w:tcW w:type="dxa" w:w="2160"/>
          </w:tcPr>
          <w:p>
            <w:r>
              <w:t>As needed</w:t>
            </w:r>
          </w:p>
        </w:tc>
        <w:tc>
          <w:tcPr>
            <w:tcW w:type="dxa" w:w="2160"/>
          </w:tcPr>
          <w:p>
            <w:r>
              <w:t>Provide assurance readiness and evidence expectations while preserving independence</w:t>
            </w:r>
          </w:p>
        </w:tc>
        <w:tc>
          <w:tcPr>
            <w:tcW w:type="dxa" w:w="2160"/>
          </w:tcPr>
          <w:p>
            <w:r>
              <w:t>Internal audit</w:t>
            </w:r>
          </w:p>
        </w:tc>
      </w:tr>
      <w:tr>
        <w:tc>
          <w:tcPr>
            <w:tcW w:type="dxa" w:w="2160"/>
          </w:tcPr>
          <w:p>
            <w:r>
              <w:t>External COBIT / GRC Advisor</w:t>
            </w:r>
          </w:p>
        </w:tc>
        <w:tc>
          <w:tcPr>
            <w:tcW w:type="dxa" w:w="2160"/>
          </w:tcPr>
          <w:p>
            <w:r>
              <w:t>Optional, as approved</w:t>
            </w:r>
          </w:p>
        </w:tc>
        <w:tc>
          <w:tcPr>
            <w:tcW w:type="dxa" w:w="2160"/>
          </w:tcPr>
          <w:p>
            <w:r>
              <w:t>Facilitate design, benchmarking, quality review, and knowledge transfer</w:t>
            </w:r>
          </w:p>
        </w:tc>
        <w:tc>
          <w:tcPr>
            <w:tcW w:type="dxa" w:w="2160"/>
          </w:tcPr>
          <w:p>
            <w:r>
              <w:t>External provider</w:t>
            </w:r>
          </w:p>
        </w:tc>
      </w:tr>
    </w:tbl>
    <w:p>
      <w:pPr>
        <w:pStyle w:val="Heading3"/>
      </w:pPr>
      <w:r>
        <w:t>Budget and Funding</w:t>
      </w:r>
    </w:p>
    <w:p>
      <w:r>
        <w:t>Funding requirements will be estimated during mobilisation and refined during roadmap development. Budget may be required for:</w:t>
      </w:r>
    </w:p>
    <w:p>
      <w:pPr>
        <w:pStyle w:val="ListBullet"/>
      </w:pPr>
      <w:r>
        <w:t>External advisory support for governance system design and quality review.</w:t>
      </w:r>
    </w:p>
    <w:p>
      <w:pPr>
        <w:pStyle w:val="ListBullet"/>
      </w:pPr>
      <w:r>
        <w:t>Workshops, facilitation, and stakeholder engagement activities.</w:t>
      </w:r>
    </w:p>
    <w:p>
      <w:pPr>
        <w:pStyle w:val="ListBullet"/>
      </w:pPr>
      <w:r>
        <w:t>GRC, workflow, reporting, or documentation tooling enhancements.</w:t>
      </w:r>
    </w:p>
    <w:p>
      <w:pPr>
        <w:pStyle w:val="ListBullet"/>
      </w:pPr>
      <w:r>
        <w:t>Training and awareness materials.</w:t>
      </w:r>
    </w:p>
    <w:p>
      <w:pPr>
        <w:pStyle w:val="ListBullet"/>
      </w:pPr>
      <w:r>
        <w:t>Communications and change management support.</w:t>
      </w:r>
    </w:p>
    <w:p>
      <w:pPr>
        <w:pStyle w:val="ListBullet"/>
      </w:pPr>
      <w:r>
        <w:t>Temporary backfill for critical subject matter experts where participation affects operational capacity.</w:t>
      </w:r>
    </w:p>
    <w:p>
      <w:pPr>
        <w:pStyle w:val="ListBullet"/>
      </w:pPr>
      <w:r>
        <w:t>Development or enhancement of governance dashboards and reporting automation.</w:t>
      </w:r>
    </w:p>
    <w:p>
      <w:pPr>
        <w:pStyle w:val="ListBullet"/>
      </w:pPr>
      <w:r>
        <w:t>Independent readiness review or assurance activities.</w:t>
      </w:r>
    </w:p>
    <w:p>
      <w:r>
        <w:t>Budget approval will follow the organisation’s standard financial approval process and will be recorded in the programme evidence repository.</w:t>
      </w:r>
    </w:p>
    <w:p>
      <w:pPr>
        <w:pStyle w:val="Heading3"/>
      </w:pPr>
      <w:r>
        <w:t>Tools and Information Assets</w:t>
      </w:r>
    </w:p>
    <w:p>
      <w:r>
        <w:t>The following tools and information assets are expected to be used:</w:t>
      </w:r>
    </w:p>
    <w:tbl>
      <w:tblPr>
        <w:tblStyle w:val="TableGrid"/>
        <w:tblW w:type="auto" w:w="0"/>
        <w:tblLook w:firstColumn="1" w:firstRow="1" w:lastColumn="0" w:lastRow="0" w:noHBand="0" w:noVBand="1" w:val="04A0"/>
      </w:tblPr>
      <w:tblGrid>
        <w:gridCol w:w="2880"/>
        <w:gridCol w:w="2880"/>
        <w:gridCol w:w="2880"/>
      </w:tblGrid>
      <w:tr>
        <w:tc>
          <w:tcPr>
            <w:tcW w:type="dxa" w:w="2880"/>
          </w:tcPr>
          <w:p>
            <w:r>
              <w:t>Tool / Asset</w:t>
            </w:r>
          </w:p>
        </w:tc>
        <w:tc>
          <w:tcPr>
            <w:tcW w:type="dxa" w:w="2880"/>
          </w:tcPr>
          <w:p>
            <w:r>
              <w:t>Purpose</w:t>
            </w:r>
          </w:p>
        </w:tc>
        <w:tc>
          <w:tcPr>
            <w:tcW w:type="dxa" w:w="2880"/>
          </w:tcPr>
          <w:p>
            <w:r>
              <w:t>Owner</w:t>
            </w:r>
          </w:p>
        </w:tc>
      </w:tr>
      <w:tr>
        <w:tc>
          <w:tcPr>
            <w:tcW w:type="dxa" w:w="2880"/>
          </w:tcPr>
          <w:p>
            <w:r>
              <w:t>[GRC Platform]</w:t>
            </w:r>
          </w:p>
        </w:tc>
        <w:tc>
          <w:tcPr>
            <w:tcW w:type="dxa" w:w="2880"/>
          </w:tcPr>
          <w:p>
            <w:r>
              <w:t>Risk, compliance, control, and action tracking</w:t>
            </w:r>
          </w:p>
        </w:tc>
        <w:tc>
          <w:tcPr>
            <w:tcW w:type="dxa" w:w="2880"/>
          </w:tcPr>
          <w:p>
            <w:r>
              <w:t>[GRC Owner]</w:t>
            </w:r>
          </w:p>
        </w:tc>
      </w:tr>
      <w:tr>
        <w:tc>
          <w:tcPr>
            <w:tcW w:type="dxa" w:w="2880"/>
          </w:tcPr>
          <w:p>
            <w:r>
              <w:t>[Document Repository]</w:t>
            </w:r>
          </w:p>
        </w:tc>
        <w:tc>
          <w:tcPr>
            <w:tcW w:type="dxa" w:w="2880"/>
          </w:tcPr>
          <w:p>
            <w:r>
              <w:t>Controlled storage of approved documents and evidence</w:t>
            </w:r>
          </w:p>
        </w:tc>
        <w:tc>
          <w:tcPr>
            <w:tcW w:type="dxa" w:w="2880"/>
          </w:tcPr>
          <w:p>
            <w:r>
              <w:t>[Document Control Owner]</w:t>
            </w:r>
          </w:p>
        </w:tc>
      </w:tr>
      <w:tr>
        <w:tc>
          <w:tcPr>
            <w:tcW w:type="dxa" w:w="2880"/>
          </w:tcPr>
          <w:p>
            <w:r>
              <w:t>[Project Management Tool]</w:t>
            </w:r>
          </w:p>
        </w:tc>
        <w:tc>
          <w:tcPr>
            <w:tcW w:type="dxa" w:w="2880"/>
          </w:tcPr>
          <w:p>
            <w:r>
              <w:t>Milestone tracking, RAID log, actions, and status reporting</w:t>
            </w:r>
          </w:p>
        </w:tc>
        <w:tc>
          <w:tcPr>
            <w:tcW w:type="dxa" w:w="2880"/>
          </w:tcPr>
          <w:p>
            <w:r>
              <w:t>[PMO]</w:t>
            </w:r>
          </w:p>
        </w:tc>
      </w:tr>
      <w:tr>
        <w:tc>
          <w:tcPr>
            <w:tcW w:type="dxa" w:w="2880"/>
          </w:tcPr>
          <w:p>
            <w:r>
              <w:t>[Collaboration Platform]</w:t>
            </w:r>
          </w:p>
        </w:tc>
        <w:tc>
          <w:tcPr>
            <w:tcW w:type="dxa" w:w="2880"/>
          </w:tcPr>
          <w:p>
            <w:r>
              <w:t>Workshops, draft reviews, meeting records, and stakeholder communications</w:t>
            </w:r>
          </w:p>
        </w:tc>
        <w:tc>
          <w:tcPr>
            <w:tcW w:type="dxa" w:w="2880"/>
          </w:tcPr>
          <w:p>
            <w:r>
              <w:t>[IT / Collaboration Owner]</w:t>
            </w:r>
          </w:p>
        </w:tc>
      </w:tr>
      <w:tr>
        <w:tc>
          <w:tcPr>
            <w:tcW w:type="dxa" w:w="2880"/>
          </w:tcPr>
          <w:p>
            <w:r>
              <w:t>[Reporting / BI Tool]</w:t>
            </w:r>
          </w:p>
        </w:tc>
        <w:tc>
          <w:tcPr>
            <w:tcW w:type="dxa" w:w="2880"/>
          </w:tcPr>
          <w:p>
            <w:r>
              <w:t>Governance dashboards and metrics visualisation</w:t>
            </w:r>
          </w:p>
        </w:tc>
        <w:tc>
          <w:tcPr>
            <w:tcW w:type="dxa" w:w="2880"/>
          </w:tcPr>
          <w:p>
            <w:r>
              <w:t>[Analytics / IT Owner]</w:t>
            </w:r>
          </w:p>
        </w:tc>
      </w:tr>
      <w:tr>
        <w:tc>
          <w:tcPr>
            <w:tcW w:type="dxa" w:w="2880"/>
          </w:tcPr>
          <w:p>
            <w:r>
              <w:t>Enterprise strategy documents</w:t>
            </w:r>
          </w:p>
        </w:tc>
        <w:tc>
          <w:tcPr>
            <w:tcW w:type="dxa" w:w="2880"/>
          </w:tcPr>
          <w:p>
            <w:r>
              <w:t>Alignment with business objectives and priorities</w:t>
            </w:r>
          </w:p>
        </w:tc>
        <w:tc>
          <w:tcPr>
            <w:tcW w:type="dxa" w:w="2880"/>
          </w:tcPr>
          <w:p>
            <w:r>
              <w:t>[Strategy Owner]</w:t>
            </w:r>
          </w:p>
        </w:tc>
      </w:tr>
      <w:tr>
        <w:tc>
          <w:tcPr>
            <w:tcW w:type="dxa" w:w="2880"/>
          </w:tcPr>
          <w:p>
            <w:r>
              <w:t>Risk appetite and risk registers</w:t>
            </w:r>
          </w:p>
        </w:tc>
        <w:tc>
          <w:tcPr>
            <w:tcW w:type="dxa" w:w="2880"/>
          </w:tcPr>
          <w:p>
            <w:r>
              <w:t>Risk-based design and prioritisation</w:t>
            </w:r>
          </w:p>
        </w:tc>
        <w:tc>
          <w:tcPr>
            <w:tcW w:type="dxa" w:w="2880"/>
          </w:tcPr>
          <w:p>
            <w:r>
              <w:t>[Risk Owner]</w:t>
            </w:r>
          </w:p>
        </w:tc>
      </w:tr>
      <w:tr>
        <w:tc>
          <w:tcPr>
            <w:tcW w:type="dxa" w:w="2880"/>
          </w:tcPr>
          <w:p>
            <w:r>
              <w:t>IT service, application, and asset inventories</w:t>
            </w:r>
          </w:p>
        </w:tc>
        <w:tc>
          <w:tcPr>
            <w:tcW w:type="dxa" w:w="2880"/>
          </w:tcPr>
          <w:p>
            <w:r>
              <w:t>Understanding of technology footprint and criticality</w:t>
            </w:r>
          </w:p>
        </w:tc>
        <w:tc>
          <w:tcPr>
            <w:tcW w:type="dxa" w:w="2880"/>
          </w:tcPr>
          <w:p>
            <w:r>
              <w:t>[IT Operations / Asset Owner]</w:t>
            </w:r>
          </w:p>
        </w:tc>
      </w:tr>
      <w:tr>
        <w:tc>
          <w:tcPr>
            <w:tcW w:type="dxa" w:w="2880"/>
          </w:tcPr>
          <w:p>
            <w:r>
              <w:t>Policy and procedure library</w:t>
            </w:r>
          </w:p>
        </w:tc>
        <w:tc>
          <w:tcPr>
            <w:tcW w:type="dxa" w:w="2880"/>
          </w:tcPr>
          <w:p>
            <w:r>
              <w:t>Current-state policy review and alignment</w:t>
            </w:r>
          </w:p>
        </w:tc>
        <w:tc>
          <w:tcPr>
            <w:tcW w:type="dxa" w:w="2880"/>
          </w:tcPr>
          <w:p>
            <w:r>
              <w:t>[Policy Governance Owner]</w:t>
            </w:r>
          </w:p>
        </w:tc>
      </w:tr>
      <w:tr>
        <w:tc>
          <w:tcPr>
            <w:tcW w:type="dxa" w:w="2880"/>
          </w:tcPr>
          <w:p>
            <w:r>
              <w:t>Audit and compliance findings</w:t>
            </w:r>
          </w:p>
        </w:tc>
        <w:tc>
          <w:tcPr>
            <w:tcW w:type="dxa" w:w="2880"/>
          </w:tcPr>
          <w:p>
            <w:r>
              <w:t>Gap analysis, assurance readiness, and improvement prioritisation</w:t>
            </w:r>
          </w:p>
        </w:tc>
        <w:tc>
          <w:tcPr>
            <w:tcW w:type="dxa" w:w="2880"/>
          </w:tcPr>
          <w:p>
            <w:r>
              <w:t>[Internal Audit / Compliance]</w:t>
            </w:r>
          </w:p>
        </w:tc>
      </w:tr>
      <w:tr>
        <w:tc>
          <w:tcPr>
            <w:tcW w:type="dxa" w:w="2880"/>
          </w:tcPr>
          <w:p>
            <w:r>
              <w:t>Portfolio and investment records</w:t>
            </w:r>
          </w:p>
        </w:tc>
        <w:tc>
          <w:tcPr>
            <w:tcW w:type="dxa" w:w="2880"/>
          </w:tcPr>
          <w:p>
            <w:r>
              <w:t>Value, prioritisation, delivery performance, and benefits information</w:t>
            </w:r>
          </w:p>
        </w:tc>
        <w:tc>
          <w:tcPr>
            <w:tcW w:type="dxa" w:w="2880"/>
          </w:tcPr>
          <w:p>
            <w:r>
              <w:t>[PMO / Finance]</w:t>
            </w:r>
          </w:p>
        </w:tc>
      </w:tr>
    </w:tbl>
    <w:p>
      <w:pPr>
        <w:pStyle w:val="Heading3"/>
      </w:pPr>
      <w:r>
        <w:t>Evidence Management</w:t>
      </w:r>
    </w:p>
    <w:p>
      <w:r>
        <w:t>All key decisions, approvals, assessments, designs, action plans, and implementation evidence must be retained in the approved repository. Evidence should be sufficient to demonstrate:</w:t>
      </w:r>
    </w:p>
    <w:p>
      <w:pPr>
        <w:pStyle w:val="ListBullet"/>
      </w:pPr>
      <w:r>
        <w:t>Formal authorisation of the governance system design initiative.</w:t>
      </w:r>
    </w:p>
    <w:p>
      <w:pPr>
        <w:pStyle w:val="ListBullet"/>
      </w:pPr>
      <w:r>
        <w:t>Stakeholder participation and review.</w:t>
      </w:r>
    </w:p>
    <w:p>
      <w:pPr>
        <w:pStyle w:val="ListBullet"/>
      </w:pPr>
      <w:r>
        <w:t>Current-state assessment methodology and results.</w:t>
      </w:r>
    </w:p>
    <w:p>
      <w:pPr>
        <w:pStyle w:val="ListBullet"/>
      </w:pPr>
      <w:r>
        <w:t>Rationale for target governance design decisions.</w:t>
      </w:r>
    </w:p>
    <w:p>
      <w:pPr>
        <w:pStyle w:val="ListBullet"/>
      </w:pPr>
      <w:r>
        <w:t>Approval of target model and implementation roadmap.</w:t>
      </w:r>
    </w:p>
    <w:p>
      <w:pPr>
        <w:pStyle w:val="ListBullet"/>
      </w:pPr>
      <w:r>
        <w:t>Implementation of governance structures, roles, reporting, and documentation.</w:t>
      </w:r>
    </w:p>
    <w:p>
      <w:pPr>
        <w:pStyle w:val="ListBullet"/>
      </w:pPr>
      <w:r>
        <w:t>Monitoring of performance, risk, and improvement actions.</w:t>
      </w:r>
    </w:p>
    <w:p>
      <w:pPr>
        <w:pStyle w:val="ListBullet"/>
      </w:pPr>
      <w:r>
        <w:t>Periodic review and update of the governance system.</w:t>
      </w:r>
    </w:p>
    <w:p>
      <w:pPr>
        <w:pStyle w:val="Heading2"/>
      </w:pPr>
      <w:r>
        <w:t>Success Metrics</w:t>
      </w:r>
    </w:p>
    <w:p>
      <w:r>
        <w:t>Success will be measured through a balanced set of implementation, adoption, effectiveness, and outcome metrics. Metrics will be baselined during the current-state assessment where data is available and refined during target-state design.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 Category</w:t>
            </w:r>
          </w:p>
        </w:tc>
        <w:tc>
          <w:tcPr>
            <w:tcW w:type="dxa" w:w="1440"/>
          </w:tcPr>
          <w:p>
            <w:r>
              <w:t>Metric</w:t>
            </w:r>
          </w:p>
        </w:tc>
        <w:tc>
          <w:tcPr>
            <w:tcW w:type="dxa" w:w="1440"/>
          </w:tcPr>
          <w:p>
            <w:r>
              <w:t>Target / Indicator</w:t>
            </w:r>
          </w:p>
        </w:tc>
        <w:tc>
          <w:tcPr>
            <w:tcW w:type="dxa" w:w="1440"/>
          </w:tcPr>
          <w:p>
            <w:r>
              <w:t>Measurement Method</w:t>
            </w:r>
          </w:p>
        </w:tc>
        <w:tc>
          <w:tcPr>
            <w:tcW w:type="dxa" w:w="1440"/>
          </w:tcPr>
          <w:p>
            <w:r>
              <w:t>Reporting Frequency</w:t>
            </w:r>
          </w:p>
        </w:tc>
        <w:tc>
          <w:tcPr>
            <w:tcW w:type="dxa" w:w="1440"/>
          </w:tcPr>
          <w:p>
            <w:r>
              <w:t>Owner</w:t>
            </w:r>
          </w:p>
        </w:tc>
      </w:tr>
      <w:tr>
        <w:tc>
          <w:tcPr>
            <w:tcW w:type="dxa" w:w="1440"/>
          </w:tcPr>
          <w:p>
            <w:r>
              <w:t>Mandate and sponsorship</w:t>
            </w:r>
          </w:p>
        </w:tc>
        <w:tc>
          <w:tcPr>
            <w:tcW w:type="dxa" w:w="1440"/>
          </w:tcPr>
          <w:p>
            <w:r>
              <w:t>Charter approval completed</w:t>
            </w:r>
          </w:p>
        </w:tc>
        <w:tc>
          <w:tcPr>
            <w:tcW w:type="dxa" w:w="1440"/>
          </w:tcPr>
          <w:p>
            <w:r>
              <w:t>Approved by target date</w:t>
            </w:r>
          </w:p>
        </w:tc>
        <w:tc>
          <w:tcPr>
            <w:tcW w:type="dxa" w:w="1440"/>
          </w:tcPr>
          <w:p>
            <w:r>
              <w:t>Approval record</w:t>
            </w:r>
          </w:p>
        </w:tc>
        <w:tc>
          <w:tcPr>
            <w:tcW w:type="dxa" w:w="1440"/>
          </w:tcPr>
          <w:p>
            <w:r>
              <w:t>Once</w:t>
            </w:r>
          </w:p>
        </w:tc>
        <w:tc>
          <w:tcPr>
            <w:tcW w:type="dxa" w:w="1440"/>
          </w:tcPr>
          <w:p>
            <w:r>
              <w:t>Executive Sponsor</w:t>
            </w:r>
          </w:p>
        </w:tc>
      </w:tr>
      <w:tr>
        <w:tc>
          <w:tcPr>
            <w:tcW w:type="dxa" w:w="1440"/>
          </w:tcPr>
          <w:p>
            <w:r>
              <w:t>Stakeholder engagement</w:t>
            </w:r>
          </w:p>
        </w:tc>
        <w:tc>
          <w:tcPr>
            <w:tcW w:type="dxa" w:w="1440"/>
          </w:tcPr>
          <w:p>
            <w:r>
              <w:t>Required stakeholder groups represented in workshops</w:t>
            </w:r>
          </w:p>
        </w:tc>
        <w:tc>
          <w:tcPr>
            <w:tcW w:type="dxa" w:w="1440"/>
          </w:tcPr>
          <w:p>
            <w:r>
              <w:t>At least 90% representation across identified groups</w:t>
            </w:r>
          </w:p>
        </w:tc>
        <w:tc>
          <w:tcPr>
            <w:tcW w:type="dxa" w:w="1440"/>
          </w:tcPr>
          <w:p>
            <w:r>
              <w:t>Attendance records and stakeholder register</w:t>
            </w:r>
          </w:p>
        </w:tc>
        <w:tc>
          <w:tcPr>
            <w:tcW w:type="dxa" w:w="1440"/>
          </w:tcPr>
          <w:p>
            <w:r>
              <w:t>Per phase</w:t>
            </w:r>
          </w:p>
        </w:tc>
        <w:tc>
          <w:tcPr>
            <w:tcW w:type="dxa" w:w="1440"/>
          </w:tcPr>
          <w:p>
            <w:r>
              <w:t>Programme Manager</w:t>
            </w:r>
          </w:p>
        </w:tc>
      </w:tr>
      <w:tr>
        <w:tc>
          <w:tcPr>
            <w:tcW w:type="dxa" w:w="1440"/>
          </w:tcPr>
          <w:p>
            <w:r>
              <w:t>Current-state assessment</w:t>
            </w:r>
          </w:p>
        </w:tc>
        <w:tc>
          <w:tcPr>
            <w:tcW w:type="dxa" w:w="1440"/>
          </w:tcPr>
          <w:p>
            <w:r>
              <w:t>Priority governance areas assessed</w:t>
            </w:r>
          </w:p>
        </w:tc>
        <w:tc>
          <w:tcPr>
            <w:tcW w:type="dxa" w:w="1440"/>
          </w:tcPr>
          <w:p>
            <w:r>
              <w:t>100% of approved priority areas assessed</w:t>
            </w:r>
          </w:p>
        </w:tc>
        <w:tc>
          <w:tcPr>
            <w:tcW w:type="dxa" w:w="1440"/>
          </w:tcPr>
          <w:p>
            <w:r>
              <w:t>Assessment report</w:t>
            </w:r>
          </w:p>
        </w:tc>
        <w:tc>
          <w:tcPr>
            <w:tcW w:type="dxa" w:w="1440"/>
          </w:tcPr>
          <w:p>
            <w:r>
              <w:t>Once during assessment</w:t>
            </w:r>
          </w:p>
        </w:tc>
        <w:tc>
          <w:tcPr>
            <w:tcW w:type="dxa" w:w="1440"/>
          </w:tcPr>
          <w:p>
            <w:r>
              <w:t>Governance Lead</w:t>
            </w:r>
          </w:p>
        </w:tc>
      </w:tr>
      <w:tr>
        <w:tc>
          <w:tcPr>
            <w:tcW w:type="dxa" w:w="1440"/>
          </w:tcPr>
          <w:p>
            <w:r>
              <w:t>Target design</w:t>
            </w:r>
          </w:p>
        </w:tc>
        <w:tc>
          <w:tcPr>
            <w:tcW w:type="dxa" w:w="1440"/>
          </w:tcPr>
          <w:p>
            <w:r>
              <w:t>Target governance model approved</w:t>
            </w:r>
          </w:p>
        </w:tc>
        <w:tc>
          <w:tcPr>
            <w:tcW w:type="dxa" w:w="1440"/>
          </w:tcPr>
          <w:p>
            <w:r>
              <w:t>Approved by executive forum</w:t>
            </w:r>
          </w:p>
        </w:tc>
        <w:tc>
          <w:tcPr>
            <w:tcW w:type="dxa" w:w="1440"/>
          </w:tcPr>
          <w:p>
            <w:r>
              <w:t>Approval record</w:t>
            </w:r>
          </w:p>
        </w:tc>
        <w:tc>
          <w:tcPr>
            <w:tcW w:type="dxa" w:w="1440"/>
          </w:tcPr>
          <w:p>
            <w:r>
              <w:t>Once</w:t>
            </w:r>
          </w:p>
        </w:tc>
        <w:tc>
          <w:tcPr>
            <w:tcW w:type="dxa" w:w="1440"/>
          </w:tcPr>
          <w:p>
            <w:r>
              <w:t>Executive Sponsor</w:t>
            </w:r>
          </w:p>
        </w:tc>
      </w:tr>
      <w:tr>
        <w:tc>
          <w:tcPr>
            <w:tcW w:type="dxa" w:w="1440"/>
          </w:tcPr>
          <w:p>
            <w:r>
              <w:t>Decision clarity</w:t>
            </w:r>
          </w:p>
        </w:tc>
        <w:tc>
          <w:tcPr>
            <w:tcW w:type="dxa" w:w="1440"/>
          </w:tcPr>
          <w:p>
            <w:r>
              <w:t>Decision rights documented for priority governance decisions</w:t>
            </w:r>
          </w:p>
        </w:tc>
        <w:tc>
          <w:tcPr>
            <w:tcW w:type="dxa" w:w="1440"/>
          </w:tcPr>
          <w:p>
            <w:r>
              <w:t>100% of priority decision areas documented</w:t>
            </w:r>
          </w:p>
        </w:tc>
        <w:tc>
          <w:tcPr>
            <w:tcW w:type="dxa" w:w="1440"/>
          </w:tcPr>
          <w:p>
            <w:r>
              <w:t>Decision rights matrix</w:t>
            </w:r>
          </w:p>
        </w:tc>
        <w:tc>
          <w:tcPr>
            <w:tcW w:type="dxa" w:w="1440"/>
          </w:tcPr>
          <w:p>
            <w:r>
              <w:t>Quarterly during implementation</w:t>
            </w:r>
          </w:p>
        </w:tc>
        <w:tc>
          <w:tcPr>
            <w:tcW w:type="dxa" w:w="1440"/>
          </w:tcPr>
          <w:p>
            <w:r>
              <w:t>Governance Office</w:t>
            </w:r>
          </w:p>
        </w:tc>
      </w:tr>
      <w:tr>
        <w:tc>
          <w:tcPr>
            <w:tcW w:type="dxa" w:w="1440"/>
          </w:tcPr>
          <w:p>
            <w:r>
              <w:t>Role clarity</w:t>
            </w:r>
          </w:p>
        </w:tc>
        <w:tc>
          <w:tcPr>
            <w:tcW w:type="dxa" w:w="1440"/>
          </w:tcPr>
          <w:p>
            <w:r>
              <w:t>RACI approved for priority governance and management activities</w:t>
            </w:r>
          </w:p>
        </w:tc>
        <w:tc>
          <w:tcPr>
            <w:tcW w:type="dxa" w:w="1440"/>
          </w:tcPr>
          <w:p>
            <w:r>
              <w:t>100% of priority activities covered</w:t>
            </w:r>
          </w:p>
        </w:tc>
        <w:tc>
          <w:tcPr>
            <w:tcW w:type="dxa" w:w="1440"/>
          </w:tcPr>
          <w:p>
            <w:r>
              <w:t>Approved RACI</w:t>
            </w:r>
          </w:p>
        </w:tc>
        <w:tc>
          <w:tcPr>
            <w:tcW w:type="dxa" w:w="1440"/>
          </w:tcPr>
          <w:p>
            <w:r>
              <w:t>Quarterly during implementation</w:t>
            </w:r>
          </w:p>
        </w:tc>
        <w:tc>
          <w:tcPr>
            <w:tcW w:type="dxa" w:w="1440"/>
          </w:tcPr>
          <w:p>
            <w:r>
              <w:t>Governance Office</w:t>
            </w:r>
          </w:p>
        </w:tc>
      </w:tr>
      <w:tr>
        <w:tc>
          <w:tcPr>
            <w:tcW w:type="dxa" w:w="1440"/>
          </w:tcPr>
          <w:p>
            <w:r>
              <w:t>Governance forums</w:t>
            </w:r>
          </w:p>
        </w:tc>
        <w:tc>
          <w:tcPr>
            <w:tcW w:type="dxa" w:w="1440"/>
          </w:tcPr>
          <w:p>
            <w:r>
              <w:t>Required forums operating with approved mandates</w:t>
            </w:r>
          </w:p>
        </w:tc>
        <w:tc>
          <w:tcPr>
            <w:tcW w:type="dxa" w:w="1440"/>
          </w:tcPr>
          <w:p>
            <w:r>
              <w:t>100% of target forums launched or updated</w:t>
            </w:r>
          </w:p>
        </w:tc>
        <w:tc>
          <w:tcPr>
            <w:tcW w:type="dxa" w:w="1440"/>
          </w:tcPr>
          <w:p>
            <w:r>
              <w:t>Terms of reference, agendas, minutes</w:t>
            </w:r>
          </w:p>
        </w:tc>
        <w:tc>
          <w:tcPr>
            <w:tcW w:type="dxa" w:w="1440"/>
          </w:tcPr>
          <w:p>
            <w:r>
              <w:t>Monthly until embedded</w:t>
            </w:r>
          </w:p>
        </w:tc>
        <w:tc>
          <w:tcPr>
            <w:tcW w:type="dxa" w:w="1440"/>
          </w:tcPr>
          <w:p>
            <w:r>
              <w:t>Governance Office</w:t>
            </w:r>
          </w:p>
        </w:tc>
      </w:tr>
      <w:tr>
        <w:tc>
          <w:tcPr>
            <w:tcW w:type="dxa" w:w="1440"/>
          </w:tcPr>
          <w:p>
            <w:r>
              <w:t>Reporting</w:t>
            </w:r>
          </w:p>
        </w:tc>
        <w:tc>
          <w:tcPr>
            <w:tcW w:type="dxa" w:w="1440"/>
          </w:tcPr>
          <w:p>
            <w:r>
              <w:t>Governance dashboard operational</w:t>
            </w:r>
          </w:p>
        </w:tc>
        <w:tc>
          <w:tcPr>
            <w:tcW w:type="dxa" w:w="1440"/>
          </w:tcPr>
          <w:p>
            <w:r>
              <w:t>Dashboard approved and used in governance forum</w:t>
            </w:r>
          </w:p>
        </w:tc>
        <w:tc>
          <w:tcPr>
            <w:tcW w:type="dxa" w:w="1440"/>
          </w:tcPr>
          <w:p>
            <w:r>
              <w:t>Reporting pack evidence</w:t>
            </w:r>
          </w:p>
        </w:tc>
        <w:tc>
          <w:tcPr>
            <w:tcW w:type="dxa" w:w="1440"/>
          </w:tcPr>
          <w:p>
            <w:r>
              <w:t>Monthly / quarterly</w:t>
            </w:r>
          </w:p>
        </w:tc>
        <w:tc>
          <w:tcPr>
            <w:tcW w:type="dxa" w:w="1440"/>
          </w:tcPr>
          <w:p>
            <w:r>
              <w:t>Governance Office</w:t>
            </w:r>
          </w:p>
        </w:tc>
      </w:tr>
      <w:tr>
        <w:tc>
          <w:tcPr>
            <w:tcW w:type="dxa" w:w="1440"/>
          </w:tcPr>
          <w:p>
            <w:r>
              <w:t>Policy alignment</w:t>
            </w:r>
          </w:p>
        </w:tc>
        <w:tc>
          <w:tcPr>
            <w:tcW w:type="dxa" w:w="1440"/>
          </w:tcPr>
          <w:p>
            <w:r>
              <w:t>Priority governance documents published or updated</w:t>
            </w:r>
          </w:p>
        </w:tc>
        <w:tc>
          <w:tcPr>
            <w:tcW w:type="dxa" w:w="1440"/>
          </w:tcPr>
          <w:p>
            <w:r>
              <w:t>100% of approved priority documents completed by roadmap dates</w:t>
            </w:r>
          </w:p>
        </w:tc>
        <w:tc>
          <w:tcPr>
            <w:tcW w:type="dxa" w:w="1440"/>
          </w:tcPr>
          <w:p>
            <w:r>
              <w:t>Document register</w:t>
            </w:r>
          </w:p>
        </w:tc>
        <w:tc>
          <w:tcPr>
            <w:tcW w:type="dxa" w:w="1440"/>
          </w:tcPr>
          <w:p>
            <w:r>
              <w:t>Monthly during implementation</w:t>
            </w:r>
          </w:p>
        </w:tc>
        <w:tc>
          <w:tcPr>
            <w:tcW w:type="dxa" w:w="1440"/>
          </w:tcPr>
          <w:p>
            <w:r>
              <w:t>Document Owners</w:t>
            </w:r>
          </w:p>
        </w:tc>
      </w:tr>
      <w:tr>
        <w:tc>
          <w:tcPr>
            <w:tcW w:type="dxa" w:w="1440"/>
          </w:tcPr>
          <w:p>
            <w:r>
              <w:t>Action management</w:t>
            </w:r>
          </w:p>
        </w:tc>
        <w:tc>
          <w:tcPr>
            <w:tcW w:type="dxa" w:w="1440"/>
          </w:tcPr>
          <w:p>
            <w:r>
              <w:t>Governance improvement actions tracked to closure</w:t>
            </w:r>
          </w:p>
        </w:tc>
        <w:tc>
          <w:tcPr>
            <w:tcW w:type="dxa" w:w="1440"/>
          </w:tcPr>
          <w:p>
            <w:r>
              <w:t>At least 90% of actions on track or formally re-planned</w:t>
            </w:r>
          </w:p>
        </w:tc>
        <w:tc>
          <w:tcPr>
            <w:tcW w:type="dxa" w:w="1440"/>
          </w:tcPr>
          <w:p>
            <w:r>
              <w:t>Action tracker</w:t>
            </w:r>
          </w:p>
        </w:tc>
        <w:tc>
          <w:tcPr>
            <w:tcW w:type="dxa" w:w="1440"/>
          </w:tcPr>
          <w:p>
            <w:r>
              <w:t>Monthly</w:t>
            </w:r>
          </w:p>
        </w:tc>
        <w:tc>
          <w:tcPr>
            <w:tcW w:type="dxa" w:w="1440"/>
          </w:tcPr>
          <w:p>
            <w:r>
              <w:t>Programme Manager</w:t>
            </w:r>
          </w:p>
        </w:tc>
      </w:tr>
      <w:tr>
        <w:tc>
          <w:tcPr>
            <w:tcW w:type="dxa" w:w="1440"/>
          </w:tcPr>
          <w:p>
            <w:r>
              <w:t>Adoption</w:t>
            </w:r>
          </w:p>
        </w:tc>
        <w:tc>
          <w:tcPr>
            <w:tcW w:type="dxa" w:w="1440"/>
          </w:tcPr>
          <w:p>
            <w:r>
              <w:t>Committee members and key role holders trained</w:t>
            </w:r>
          </w:p>
        </w:tc>
        <w:tc>
          <w:tcPr>
            <w:tcW w:type="dxa" w:w="1440"/>
          </w:tcPr>
          <w:p>
            <w:r>
              <w:t>At least 95% completion for identified audience</w:t>
            </w:r>
          </w:p>
        </w:tc>
        <w:tc>
          <w:tcPr>
            <w:tcW w:type="dxa" w:w="1440"/>
          </w:tcPr>
          <w:p>
            <w:r>
              <w:t>Training records</w:t>
            </w:r>
          </w:p>
        </w:tc>
        <w:tc>
          <w:tcPr>
            <w:tcW w:type="dxa" w:w="1440"/>
          </w:tcPr>
          <w:p>
            <w:r>
              <w:t>Monthly during rollout</w:t>
            </w:r>
          </w:p>
        </w:tc>
        <w:tc>
          <w:tcPr>
            <w:tcW w:type="dxa" w:w="1440"/>
          </w:tcPr>
          <w:p>
            <w:r>
              <w:t>Change Manager</w:t>
            </w:r>
          </w:p>
        </w:tc>
      </w:tr>
      <w:tr>
        <w:tc>
          <w:tcPr>
            <w:tcW w:type="dxa" w:w="1440"/>
          </w:tcPr>
          <w:p>
            <w:r>
              <w:t>Performance transparency</w:t>
            </w:r>
          </w:p>
        </w:tc>
        <w:tc>
          <w:tcPr>
            <w:tcW w:type="dxa" w:w="1440"/>
          </w:tcPr>
          <w:p>
            <w:r>
              <w:t>Value, risk, resources, and performance metrics reported together</w:t>
            </w:r>
          </w:p>
        </w:tc>
        <w:tc>
          <w:tcPr>
            <w:tcW w:type="dxa" w:w="1440"/>
          </w:tcPr>
          <w:p>
            <w:r>
              <w:t>Integrated report presented to executive forum</w:t>
            </w:r>
          </w:p>
        </w:tc>
        <w:tc>
          <w:tcPr>
            <w:tcW w:type="dxa" w:w="1440"/>
          </w:tcPr>
          <w:p>
            <w:r>
              <w:t>Meeting pack and minutes</w:t>
            </w:r>
          </w:p>
        </w:tc>
        <w:tc>
          <w:tcPr>
            <w:tcW w:type="dxa" w:w="1440"/>
          </w:tcPr>
          <w:p>
            <w:r>
              <w:t>Quarterly</w:t>
            </w:r>
          </w:p>
        </w:tc>
        <w:tc>
          <w:tcPr>
            <w:tcW w:type="dxa" w:w="1440"/>
          </w:tcPr>
          <w:p>
            <w:r>
              <w:t>Governance Office</w:t>
            </w:r>
          </w:p>
        </w:tc>
      </w:tr>
      <w:tr>
        <w:tc>
          <w:tcPr>
            <w:tcW w:type="dxa" w:w="1440"/>
          </w:tcPr>
          <w:p>
            <w:r>
              <w:t>Risk alignment</w:t>
            </w:r>
          </w:p>
        </w:tc>
        <w:tc>
          <w:tcPr>
            <w:tcW w:type="dxa" w:w="1440"/>
          </w:tcPr>
          <w:p>
            <w:r>
              <w:t>Material technology risks reviewed through governance forums</w:t>
            </w:r>
          </w:p>
        </w:tc>
        <w:tc>
          <w:tcPr>
            <w:tcW w:type="dxa" w:w="1440"/>
          </w:tcPr>
          <w:p>
            <w:r>
              <w:t>100% of material risks reviewed within agreed cadence</w:t>
            </w:r>
          </w:p>
        </w:tc>
        <w:tc>
          <w:tcPr>
            <w:tcW w:type="dxa" w:w="1440"/>
          </w:tcPr>
          <w:p>
            <w:r>
              <w:t>Risk reports and minutes</w:t>
            </w:r>
          </w:p>
        </w:tc>
        <w:tc>
          <w:tcPr>
            <w:tcW w:type="dxa" w:w="1440"/>
          </w:tcPr>
          <w:p>
            <w:r>
              <w:t>Quarterly</w:t>
            </w:r>
          </w:p>
        </w:tc>
        <w:tc>
          <w:tcPr>
            <w:tcW w:type="dxa" w:w="1440"/>
          </w:tcPr>
          <w:p>
            <w:r>
              <w:t>Risk Owner</w:t>
            </w:r>
          </w:p>
        </w:tc>
      </w:tr>
      <w:tr>
        <w:tc>
          <w:tcPr>
            <w:tcW w:type="dxa" w:w="1440"/>
          </w:tcPr>
          <w:p>
            <w:r>
              <w:t>Investment governance</w:t>
            </w:r>
          </w:p>
        </w:tc>
        <w:tc>
          <w:tcPr>
            <w:tcW w:type="dxa" w:w="1440"/>
          </w:tcPr>
          <w:p>
            <w:r>
              <w:t>Major technology investments reviewed using approved governance criteria</w:t>
            </w:r>
          </w:p>
        </w:tc>
        <w:tc>
          <w:tcPr>
            <w:tcW w:type="dxa" w:w="1440"/>
          </w:tcPr>
          <w:p>
            <w:r>
              <w:t>100% of in-scope investments</w:t>
            </w:r>
          </w:p>
        </w:tc>
        <w:tc>
          <w:tcPr>
            <w:tcW w:type="dxa" w:w="1440"/>
          </w:tcPr>
          <w:p>
            <w:r>
              <w:t>Portfolio records</w:t>
            </w:r>
          </w:p>
        </w:tc>
        <w:tc>
          <w:tcPr>
            <w:tcW w:type="dxa" w:w="1440"/>
          </w:tcPr>
          <w:p>
            <w:r>
              <w:t>Monthly / quarterly</w:t>
            </w:r>
          </w:p>
        </w:tc>
        <w:tc>
          <w:tcPr>
            <w:tcW w:type="dxa" w:w="1440"/>
          </w:tcPr>
          <w:p>
            <w:r>
              <w:t>PMO / Finance</w:t>
            </w:r>
          </w:p>
        </w:tc>
      </w:tr>
      <w:tr>
        <w:tc>
          <w:tcPr>
            <w:tcW w:type="dxa" w:w="1440"/>
          </w:tcPr>
          <w:p>
            <w:r>
              <w:t>Evidence quality</w:t>
            </w:r>
          </w:p>
        </w:tc>
        <w:tc>
          <w:tcPr>
            <w:tcW w:type="dxa" w:w="1440"/>
          </w:tcPr>
          <w:p>
            <w:r>
              <w:t>Key deliverables retained in approved repository</w:t>
            </w:r>
          </w:p>
        </w:tc>
        <w:tc>
          <w:tcPr>
            <w:tcW w:type="dxa" w:w="1440"/>
          </w:tcPr>
          <w:p>
            <w:r>
              <w:t>100% of required evidence items retained</w:t>
            </w:r>
          </w:p>
        </w:tc>
        <w:tc>
          <w:tcPr>
            <w:tcW w:type="dxa" w:w="1440"/>
          </w:tcPr>
          <w:p>
            <w:r>
              <w:t>Evidence checklist</w:t>
            </w:r>
          </w:p>
        </w:tc>
        <w:tc>
          <w:tcPr>
            <w:tcW w:type="dxa" w:w="1440"/>
          </w:tcPr>
          <w:p>
            <w:r>
              <w:t>Monthly</w:t>
            </w:r>
          </w:p>
        </w:tc>
        <w:tc>
          <w:tcPr>
            <w:tcW w:type="dxa" w:w="1440"/>
          </w:tcPr>
          <w:p>
            <w:r>
              <w:t>Governance Office</w:t>
            </w:r>
          </w:p>
        </w:tc>
      </w:tr>
      <w:tr>
        <w:tc>
          <w:tcPr>
            <w:tcW w:type="dxa" w:w="1440"/>
          </w:tcPr>
          <w:p>
            <w:r>
              <w:t>Assurance readiness</w:t>
            </w:r>
          </w:p>
        </w:tc>
        <w:tc>
          <w:tcPr>
            <w:tcW w:type="dxa" w:w="1440"/>
          </w:tcPr>
          <w:p>
            <w:r>
              <w:t>Internal audit or independent readiness review identifies no critical design evidence gaps</w:t>
            </w:r>
          </w:p>
        </w:tc>
        <w:tc>
          <w:tcPr>
            <w:tcW w:type="dxa" w:w="1440"/>
          </w:tcPr>
          <w:p>
            <w:r>
              <w:t>No critical evidence gaps at readiness review</w:t>
            </w:r>
          </w:p>
        </w:tc>
        <w:tc>
          <w:tcPr>
            <w:tcW w:type="dxa" w:w="1440"/>
          </w:tcPr>
          <w:p>
            <w:r>
              <w:t>Readiness review report</w:t>
            </w:r>
          </w:p>
        </w:tc>
        <w:tc>
          <w:tcPr>
            <w:tcW w:type="dxa" w:w="1440"/>
          </w:tcPr>
          <w:p>
            <w:r>
              <w:t>At checkpoint / annually</w:t>
            </w:r>
          </w:p>
        </w:tc>
        <w:tc>
          <w:tcPr>
            <w:tcW w:type="dxa" w:w="1440"/>
          </w:tcPr>
          <w:p>
            <w:r>
              <w:t>Governance Office</w:t>
            </w:r>
          </w:p>
        </w:tc>
      </w:tr>
      <w:tr>
        <w:tc>
          <w:tcPr>
            <w:tcW w:type="dxa" w:w="1440"/>
          </w:tcPr>
          <w:p>
            <w:r>
              <w:t>Continuous improvement</w:t>
            </w:r>
          </w:p>
        </w:tc>
        <w:tc>
          <w:tcPr>
            <w:tcW w:type="dxa" w:w="1440"/>
          </w:tcPr>
          <w:p>
            <w:r>
              <w:t>Governance effectiveness review completed</w:t>
            </w:r>
          </w:p>
        </w:tc>
        <w:tc>
          <w:tcPr>
            <w:tcW w:type="dxa" w:w="1440"/>
          </w:tcPr>
          <w:p>
            <w:r>
              <w:t>Completed within approved review cycle</w:t>
            </w:r>
          </w:p>
        </w:tc>
        <w:tc>
          <w:tcPr>
            <w:tcW w:type="dxa" w:w="1440"/>
          </w:tcPr>
          <w:p>
            <w:r>
              <w:t>Review report and action plan</w:t>
            </w:r>
          </w:p>
        </w:tc>
        <w:tc>
          <w:tcPr>
            <w:tcW w:type="dxa" w:w="1440"/>
          </w:tcPr>
          <w:p>
            <w:r>
              <w:t>Annually</w:t>
            </w:r>
          </w:p>
        </w:tc>
        <w:tc>
          <w:tcPr>
            <w:tcW w:type="dxa" w:w="1440"/>
          </w:tcPr>
          <w:p>
            <w:r>
              <w:t>Governance Office</w:t>
            </w:r>
          </w:p>
        </w:tc>
      </w:tr>
    </w:tbl>
    <w:p>
      <w:r>
        <w:t>Qualitative indicators of success include:</w:t>
      </w:r>
    </w:p>
    <w:p>
      <w:pPr>
        <w:pStyle w:val="ListBullet"/>
      </w:pPr>
      <w:r>
        <w:t>Executive discussions about information and technology are linked clearly to business outcomes, risk appetite, investment priorities, and performance.</w:t>
      </w:r>
    </w:p>
    <w:p>
      <w:pPr>
        <w:pStyle w:val="ListBullet"/>
      </w:pPr>
      <w:r>
        <w:t>Stakeholders understand where decisions are made and what information is required to support those decisions.</w:t>
      </w:r>
    </w:p>
    <w:p>
      <w:pPr>
        <w:pStyle w:val="ListBullet"/>
      </w:pPr>
      <w:r>
        <w:t>Governance forums avoid duplication and have clear mandates, agendas, and escalation paths.</w:t>
      </w:r>
    </w:p>
    <w:p>
      <w:pPr>
        <w:pStyle w:val="ListBullet"/>
      </w:pPr>
      <w:r>
        <w:t>Technology-related risks, issues, exceptions, and investment decisions are visible to the right level of management.</w:t>
      </w:r>
    </w:p>
    <w:p>
      <w:pPr>
        <w:pStyle w:val="ListBullet"/>
      </w:pPr>
      <w:r>
        <w:t>Business owners accept accountability for technology-enabled outcomes, not only for project sponsorship.</w:t>
      </w:r>
    </w:p>
    <w:p>
      <w:pPr>
        <w:pStyle w:val="ListBullet"/>
      </w:pPr>
      <w:r>
        <w:t>The organisation can demonstrate through records that governance is operating in practice, not only documented.</w:t>
      </w:r>
    </w:p>
    <w:p>
      <w:pPr>
        <w:pStyle w:val="ListBullet"/>
      </w:pPr>
      <w:r>
        <w:t>Improvement actions are prioritised, owned, funded where necessary, and tracked to closure.</w:t>
      </w:r>
    </w:p>
    <w:p>
      <w:pPr>
        <w:pStyle w:val="ListBullet"/>
      </w:pPr>
      <w:r>
        <w:t>Governance reporting supports timely decisions rather than acting as a retrospective administrative exercise.</w:t>
      </w:r>
    </w:p>
    <w:p>
      <w:pPr>
        <w:pStyle w:val="Heading2"/>
      </w:pPr>
      <w:r>
        <w:t>Review &amp; Update Triggers</w:t>
      </w:r>
    </w:p>
    <w:p>
      <w:r>
        <w:t>This charter and the resulting governance system design must be reviewed to ensure continued relevance, effectiveness, and alignment with enterprise needs.</w:t>
      </w:r>
    </w:p>
    <w:p>
      <w:r>
        <w:t>At a minimum, this charter will be reviewed:</w:t>
      </w:r>
    </w:p>
    <w:p>
      <w:pPr>
        <w:pStyle w:val="ListBullet"/>
      </w:pPr>
      <w:r>
        <w:t>Annually.</w:t>
      </w:r>
    </w:p>
    <w:p>
      <w:pPr>
        <w:pStyle w:val="ListBullet"/>
      </w:pPr>
      <w:r>
        <w:t>At the completion of the initial implementation roadmap.</w:t>
      </w:r>
    </w:p>
    <w:p>
      <w:pPr>
        <w:pStyle w:val="ListBullet"/>
      </w:pPr>
      <w:r>
        <w:t>Following the post-implementation review.</w:t>
      </w:r>
    </w:p>
    <w:p>
      <w:pPr>
        <w:pStyle w:val="ListBullet"/>
      </w:pPr>
      <w:r>
        <w:t>When requested by the executive sponsor, governing body, steering group, internal audit, or risk management.</w:t>
      </w:r>
    </w:p>
    <w:p>
      <w:r>
        <w:t>The charter, target governance model, roadmap, roles, metrics, or related governance documents must also be reviewed when any of the following triggers occur: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Trigger</w:t>
            </w:r>
          </w:p>
        </w:tc>
        <w:tc>
          <w:tcPr>
            <w:tcW w:type="dxa" w:w="2160"/>
          </w:tcPr>
          <w:p>
            <w:r>
              <w:t>Review Requirement</w:t>
            </w:r>
          </w:p>
        </w:tc>
        <w:tc>
          <w:tcPr>
            <w:tcW w:type="dxa" w:w="2160"/>
          </w:tcPr>
          <w:p>
            <w:r>
              <w:t>Review Owner</w:t>
            </w:r>
          </w:p>
        </w:tc>
        <w:tc>
          <w:tcPr>
            <w:tcW w:type="dxa" w:w="2160"/>
          </w:tcPr>
          <w:p>
            <w:r>
              <w:t>Expected Output</w:t>
            </w:r>
          </w:p>
        </w:tc>
      </w:tr>
      <w:tr>
        <w:tc>
          <w:tcPr>
            <w:tcW w:type="dxa" w:w="2160"/>
          </w:tcPr>
          <w:p>
            <w:r>
              <w:t>Material change in enterprise strategy</w:t>
            </w:r>
          </w:p>
        </w:tc>
        <w:tc>
          <w:tcPr>
            <w:tcW w:type="dxa" w:w="2160"/>
          </w:tcPr>
          <w:p>
            <w:r>
              <w:t>Confirm governance priorities, decision rights, metrics, and reporting remain aligned to business objectives</w:t>
            </w:r>
          </w:p>
        </w:tc>
        <w:tc>
          <w:tcPr>
            <w:tcW w:type="dxa" w:w="2160"/>
          </w:tcPr>
          <w:p>
            <w:r>
              <w:t>Executive Sponsor / Governance Office</w:t>
            </w:r>
          </w:p>
        </w:tc>
        <w:tc>
          <w:tcPr>
            <w:tcW w:type="dxa" w:w="2160"/>
          </w:tcPr>
          <w:p>
            <w:r>
              <w:t>Updated governance model or roadmap</w:t>
            </w:r>
          </w:p>
        </w:tc>
      </w:tr>
      <w:tr>
        <w:tc>
          <w:tcPr>
            <w:tcW w:type="dxa" w:w="2160"/>
          </w:tcPr>
          <w:p>
            <w:r>
              <w:t>Major organisational restructuring</w:t>
            </w:r>
          </w:p>
        </w:tc>
        <w:tc>
          <w:tcPr>
            <w:tcW w:type="dxa" w:w="2160"/>
          </w:tcPr>
          <w:p>
            <w:r>
              <w:t>Reassess accountabilities, forum membership, escalation paths, and RACI assignments</w:t>
            </w:r>
          </w:p>
        </w:tc>
        <w:tc>
          <w:tcPr>
            <w:tcW w:type="dxa" w:w="2160"/>
          </w:tcPr>
          <w:p>
            <w:r>
              <w:t>Governance Office / HR</w:t>
            </w:r>
          </w:p>
        </w:tc>
        <w:tc>
          <w:tcPr>
            <w:tcW w:type="dxa" w:w="2160"/>
          </w:tcPr>
          <w:p>
            <w:r>
              <w:t>Updated roles, RACI, and terms of reference</w:t>
            </w:r>
          </w:p>
        </w:tc>
      </w:tr>
      <w:tr>
        <w:tc>
          <w:tcPr>
            <w:tcW w:type="dxa" w:w="2160"/>
          </w:tcPr>
          <w:p>
            <w:r>
              <w:t>Significant merger, acquisition, divestment, or new subsidiary</w:t>
            </w:r>
          </w:p>
        </w:tc>
        <w:tc>
          <w:tcPr>
            <w:tcW w:type="dxa" w:w="2160"/>
          </w:tcPr>
          <w:p>
            <w:r>
              <w:t>Reassess scope, governance coverage, risk profile, and integration requirements</w:t>
            </w:r>
          </w:p>
        </w:tc>
        <w:tc>
          <w:tcPr>
            <w:tcW w:type="dxa" w:w="2160"/>
          </w:tcPr>
          <w:p>
            <w:r>
              <w:t>Executive Sponsor / Legal / Governance Office</w:t>
            </w:r>
          </w:p>
        </w:tc>
        <w:tc>
          <w:tcPr>
            <w:tcW w:type="dxa" w:w="2160"/>
          </w:tcPr>
          <w:p>
            <w:r>
              <w:t>Integration governance plan</w:t>
            </w:r>
          </w:p>
        </w:tc>
      </w:tr>
      <w:tr>
        <w:tc>
          <w:tcPr>
            <w:tcW w:type="dxa" w:w="2160"/>
          </w:tcPr>
          <w:p>
            <w:r>
              <w:t>Material regulatory or legal change</w:t>
            </w:r>
          </w:p>
        </w:tc>
        <w:tc>
          <w:tcPr>
            <w:tcW w:type="dxa" w:w="2160"/>
          </w:tcPr>
          <w:p>
            <w:r>
              <w:t>Reassess obligations, reporting needs, risk acceptance, and compliance oversight</w:t>
            </w:r>
          </w:p>
        </w:tc>
        <w:tc>
          <w:tcPr>
            <w:tcW w:type="dxa" w:w="2160"/>
          </w:tcPr>
          <w:p>
            <w:r>
              <w:t>Legal / Compliance</w:t>
            </w:r>
          </w:p>
        </w:tc>
        <w:tc>
          <w:tcPr>
            <w:tcW w:type="dxa" w:w="2160"/>
          </w:tcPr>
          <w:p>
            <w:r>
              <w:t>Updated compliance and governance requirements</w:t>
            </w:r>
          </w:p>
        </w:tc>
      </w:tr>
      <w:tr>
        <w:tc>
          <w:tcPr>
            <w:tcW w:type="dxa" w:w="2160"/>
          </w:tcPr>
          <w:p>
            <w:r>
              <w:t>Major technology transformation</w:t>
            </w:r>
          </w:p>
        </w:tc>
        <w:tc>
          <w:tcPr>
            <w:tcW w:type="dxa" w:w="2160"/>
          </w:tcPr>
          <w:p>
            <w:r>
              <w:t>Review governance over investment, architecture, delivery, risk, sourcing, and benefits</w:t>
            </w:r>
          </w:p>
        </w:tc>
        <w:tc>
          <w:tcPr>
            <w:tcW w:type="dxa" w:w="2160"/>
          </w:tcPr>
          <w:p>
            <w:r>
              <w:t>CIO / PMO / Governance Office</w:t>
            </w:r>
          </w:p>
        </w:tc>
        <w:tc>
          <w:tcPr>
            <w:tcW w:type="dxa" w:w="2160"/>
          </w:tcPr>
          <w:p>
            <w:r>
              <w:t>Updated governance roadmap and decision model</w:t>
            </w:r>
          </w:p>
        </w:tc>
      </w:tr>
      <w:tr>
        <w:tc>
          <w:tcPr>
            <w:tcW w:type="dxa" w:w="2160"/>
          </w:tcPr>
          <w:p>
            <w:r>
              <w:t>Significant cyber incident, outage, data breach, or operational resilience event</w:t>
            </w:r>
          </w:p>
        </w:tc>
        <w:tc>
          <w:tcPr>
            <w:tcW w:type="dxa" w:w="2160"/>
          </w:tcPr>
          <w:p>
            <w:r>
              <w:t>Review governance effectiveness, escalation, oversight, accountability, and reporting</w:t>
            </w:r>
          </w:p>
        </w:tc>
        <w:tc>
          <w:tcPr>
            <w:tcW w:type="dxa" w:w="2160"/>
          </w:tcPr>
          <w:p>
            <w:r>
              <w:t>Security / Risk / Governance Office</w:t>
            </w:r>
          </w:p>
        </w:tc>
        <w:tc>
          <w:tcPr>
            <w:tcW w:type="dxa" w:w="2160"/>
          </w:tcPr>
          <w:p>
            <w:r>
              <w:t>Lessons learned and governance improvement actions</w:t>
            </w:r>
          </w:p>
        </w:tc>
      </w:tr>
      <w:tr>
        <w:tc>
          <w:tcPr>
            <w:tcW w:type="dxa" w:w="2160"/>
          </w:tcPr>
          <w:p>
            <w:r>
              <w:t>Repeated audit findings or control failures</w:t>
            </w:r>
          </w:p>
        </w:tc>
        <w:tc>
          <w:tcPr>
            <w:tcW w:type="dxa" w:w="2160"/>
          </w:tcPr>
          <w:p>
            <w:r>
              <w:t>Reassess management practices, evidence quality, ownership, and monitoring</w:t>
            </w:r>
          </w:p>
        </w:tc>
        <w:tc>
          <w:tcPr>
            <w:tcW w:type="dxa" w:w="2160"/>
          </w:tcPr>
          <w:p>
            <w:r>
              <w:t>Internal Audit / Governance Office</w:t>
            </w:r>
          </w:p>
        </w:tc>
        <w:tc>
          <w:tcPr>
            <w:tcW w:type="dxa" w:w="2160"/>
          </w:tcPr>
          <w:p>
            <w:r>
              <w:t>Remediation and assurance readiness plan</w:t>
            </w:r>
          </w:p>
        </w:tc>
      </w:tr>
      <w:tr>
        <w:tc>
          <w:tcPr>
            <w:tcW w:type="dxa" w:w="2160"/>
          </w:tcPr>
          <w:p>
            <w:r>
              <w:t>Persistent delays or failures in governance decisions</w:t>
            </w:r>
          </w:p>
        </w:tc>
        <w:tc>
          <w:tcPr>
            <w:tcW w:type="dxa" w:w="2160"/>
          </w:tcPr>
          <w:p>
            <w:r>
              <w:t>Review forum mandates, decision thresholds, information quality, and escalation paths</w:t>
            </w:r>
          </w:p>
        </w:tc>
        <w:tc>
          <w:tcPr>
            <w:tcW w:type="dxa" w:w="2160"/>
          </w:tcPr>
          <w:p>
            <w:r>
              <w:t>Steering Group / Governance Office</w:t>
            </w:r>
          </w:p>
        </w:tc>
        <w:tc>
          <w:tcPr>
            <w:tcW w:type="dxa" w:w="2160"/>
          </w:tcPr>
          <w:p>
            <w:r>
              <w:t>Revised decision rights and forum structure</w:t>
            </w:r>
          </w:p>
        </w:tc>
      </w:tr>
      <w:tr>
        <w:tc>
          <w:tcPr>
            <w:tcW w:type="dxa" w:w="2160"/>
          </w:tcPr>
          <w:p>
            <w:r>
              <w:t>Material change in risk appetite or risk profile</w:t>
            </w:r>
          </w:p>
        </w:tc>
        <w:tc>
          <w:tcPr>
            <w:tcW w:type="dxa" w:w="2160"/>
          </w:tcPr>
          <w:p>
            <w:r>
              <w:t>Reassess governance priorities, risk reporting, escalation criteria, and acceptance authority</w:t>
            </w:r>
          </w:p>
        </w:tc>
        <w:tc>
          <w:tcPr>
            <w:tcW w:type="dxa" w:w="2160"/>
          </w:tcPr>
          <w:p>
            <w:r>
              <w:t>Risk Owner / Governance Office</w:t>
            </w:r>
          </w:p>
        </w:tc>
        <w:tc>
          <w:tcPr>
            <w:tcW w:type="dxa" w:w="2160"/>
          </w:tcPr>
          <w:p>
            <w:r>
              <w:t>Updated risk governance arrangements</w:t>
            </w:r>
          </w:p>
        </w:tc>
      </w:tr>
      <w:tr>
        <w:tc>
          <w:tcPr>
            <w:tcW w:type="dxa" w:w="2160"/>
          </w:tcPr>
          <w:p>
            <w:r>
              <w:t>Change in sourcing or operating model</w:t>
            </w:r>
          </w:p>
        </w:tc>
        <w:tc>
          <w:tcPr>
            <w:tcW w:type="dxa" w:w="2160"/>
          </w:tcPr>
          <w:p>
            <w:r>
              <w:t>Review vendor governance, service accountability, contract oversight, and retained capabilities</w:t>
            </w:r>
          </w:p>
        </w:tc>
        <w:tc>
          <w:tcPr>
            <w:tcW w:type="dxa" w:w="2160"/>
          </w:tcPr>
          <w:p>
            <w:r>
              <w:t>Procurement / CIO / Governance Office</w:t>
            </w:r>
          </w:p>
        </w:tc>
        <w:tc>
          <w:tcPr>
            <w:tcW w:type="dxa" w:w="2160"/>
          </w:tcPr>
          <w:p>
            <w:r>
              <w:t>Updated sourcing governance model</w:t>
            </w:r>
          </w:p>
        </w:tc>
      </w:tr>
      <w:tr>
        <w:tc>
          <w:tcPr>
            <w:tcW w:type="dxa" w:w="2160"/>
          </w:tcPr>
          <w:p>
            <w:r>
              <w:t>Introduction of new critical systems, platforms, or data processing capabilities</w:t>
            </w:r>
          </w:p>
        </w:tc>
        <w:tc>
          <w:tcPr>
            <w:tcW w:type="dxa" w:w="2160"/>
          </w:tcPr>
          <w:p>
            <w:r>
              <w:t>Confirm governance oversight, accountability, risk assessment, and performance monitoring</w:t>
            </w:r>
          </w:p>
        </w:tc>
        <w:tc>
          <w:tcPr>
            <w:tcW w:type="dxa" w:w="2160"/>
          </w:tcPr>
          <w:p>
            <w:r>
              <w:t>CIO / Data / Security</w:t>
            </w:r>
          </w:p>
        </w:tc>
        <w:tc>
          <w:tcPr>
            <w:tcW w:type="dxa" w:w="2160"/>
          </w:tcPr>
          <w:p>
            <w:r>
              <w:t>Updated governance coverage and reporting</w:t>
            </w:r>
          </w:p>
        </w:tc>
      </w:tr>
      <w:tr>
        <w:tc>
          <w:tcPr>
            <w:tcW w:type="dxa" w:w="2160"/>
          </w:tcPr>
          <w:p>
            <w:r>
              <w:t>Governance metrics indicate poor adoption or ineffective oversight</w:t>
            </w:r>
          </w:p>
        </w:tc>
        <w:tc>
          <w:tcPr>
            <w:tcW w:type="dxa" w:w="2160"/>
          </w:tcPr>
          <w:p>
            <w:r>
              <w:t>Reassess training, forum operation, reporting quality, action closure, and leadership engagement</w:t>
            </w:r>
          </w:p>
        </w:tc>
        <w:tc>
          <w:tcPr>
            <w:tcW w:type="dxa" w:w="2160"/>
          </w:tcPr>
          <w:p>
            <w:r>
              <w:t>Governance Office</w:t>
            </w:r>
          </w:p>
        </w:tc>
        <w:tc>
          <w:tcPr>
            <w:tcW w:type="dxa" w:w="2160"/>
          </w:tcPr>
          <w:p>
            <w:r>
              <w:t>Adoption improvement plan</w:t>
            </w:r>
          </w:p>
        </w:tc>
      </w:tr>
      <w:tr>
        <w:tc>
          <w:tcPr>
            <w:tcW w:type="dxa" w:w="2160"/>
          </w:tcPr>
          <w:p>
            <w:r>
              <w:t>Independent assurance review identifies material gaps</w:t>
            </w:r>
          </w:p>
        </w:tc>
        <w:tc>
          <w:tcPr>
            <w:tcW w:type="dxa" w:w="2160"/>
          </w:tcPr>
          <w:p>
            <w:r>
              <w:t>Update design, documentation, evidence practices, or implementation roadmap</w:t>
            </w:r>
          </w:p>
        </w:tc>
        <w:tc>
          <w:tcPr>
            <w:tcW w:type="dxa" w:w="2160"/>
          </w:tcPr>
          <w:p>
            <w:r>
              <w:t>Governance Office / Executive Sponsor</w:t>
            </w:r>
          </w:p>
        </w:tc>
        <w:tc>
          <w:tcPr>
            <w:tcW w:type="dxa" w:w="2160"/>
          </w:tcPr>
          <w:p>
            <w:r>
              <w:t>Corrective action plan</w:t>
            </w:r>
          </w:p>
        </w:tc>
      </w:tr>
    </w:tbl>
    <w:p>
      <w:r>
        <w:t>All updates must follow the organisation’s document control process. Changes must be reviewed by relevant stakeholders, approved by the designated owner, version-controlled, and communicated to impacted parties. Superseded versions must be retained in accordance with the organisation’s records management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