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FMS Gap Analysis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FMS-RPT-004</w:t>
            </w:r>
          </w:p>
        </w:tc>
        <w:tc>
          <w:tcPr>
            <w:tcW w:type="dxa" w:w="1234"/>
          </w:tcPr>
          <w:p>
            <w:r>
              <w:t>1.0</w:t>
            </w:r>
          </w:p>
        </w:tc>
        <w:tc>
          <w:tcPr>
            <w:tcW w:type="dxa" w:w="1234"/>
          </w:tcPr>
          <w:p>
            <w:r>
              <w:t>[Facilities Management System Owner]</w:t>
            </w:r>
          </w:p>
        </w:tc>
        <w:tc>
          <w:tcPr>
            <w:tcW w:type="dxa" w:w="1234"/>
          </w:tcPr>
          <w:p>
            <w:r>
              <w:t>[Effective Date]</w:t>
            </w:r>
          </w:p>
        </w:tc>
        <w:tc>
          <w:tcPr>
            <w:tcW w:type="dxa" w:w="1234"/>
          </w:tcPr>
          <w:p>
            <w:r>
              <w:t>ISO 41001:2018</w:t>
            </w:r>
          </w:p>
        </w:tc>
        <w:tc>
          <w:tcPr>
            <w:tcW w:type="dxa" w:w="1234"/>
          </w:tcPr>
          <w:p>
            <w:r>
              <w:t>— Facility Management System</w:t>
            </w:r>
          </w:p>
        </w:tc>
        <w:tc>
          <w:tcPr>
            <w:tcW w:type="dxa" w:w="1234"/>
          </w:tcPr>
          <w:p>
            <w:r>
              <w:t>Internal</w:t>
            </w:r>
          </w:p>
        </w:tc>
      </w:tr>
    </w:tbl>
    <w:p>
      <w:pPr>
        <w:pStyle w:val="Heading2"/>
      </w:pPr>
      <w:r>
        <w:t>Purpose</w:t>
      </w:r>
    </w:p>
    <w:p>
      <w:r>
        <w:t>This report documents the results of a gap analysis comparing the organisation’s current facility management operations against the requirements of ISO 41001:2018, Facility Management System. requires the organisation to establish, implement, maintain and continually improve a Facility Management System (FMS), including the processes needed and their interactions, in accordance with ISO 41001 requirements. This report evaluates whether current FM arrangements are sufficiently defined, controlled, integrated, monitored and improved to support an auditable ISO 41001-compliant management system.</w:t>
      </w:r>
    </w:p>
    <w:p>
      <w:r>
        <w:t>The purpose of this report is to:</w:t>
      </w:r>
    </w:p>
    <w:p>
      <w:pPr>
        <w:pStyle w:val="ListBullet"/>
      </w:pPr>
      <w:r>
        <w:t>Identify gaps between current FM operational practices and ISO 41001 expectations.</w:t>
      </w:r>
    </w:p>
    <w:p>
      <w:pPr>
        <w:pStyle w:val="ListBullet"/>
      </w:pPr>
      <w:r>
        <w:t>Assess the maturity, consistency and effectiveness of current FM processes.</w:t>
      </w:r>
    </w:p>
    <w:p>
      <w:pPr>
        <w:pStyle w:val="ListBullet"/>
      </w:pPr>
      <w:r>
        <w:t>Determine whether FM processes are documented, assigned, measured and integrated.</w:t>
      </w:r>
    </w:p>
    <w:p>
      <w:pPr>
        <w:pStyle w:val="ListBullet"/>
      </w:pPr>
      <w:r>
        <w:t>Highlight risks to ISO 41001 implementation and certification readiness.</w:t>
      </w:r>
    </w:p>
    <w:p>
      <w:pPr>
        <w:pStyle w:val="ListBullet"/>
      </w:pPr>
      <w:r>
        <w:t>Recommend corrective and improvement actions to establish a conforming FMS.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period</w:t>
            </w:r>
          </w:p>
        </w:tc>
        <w:tc>
          <w:tcPr>
            <w:tcW w:type="dxa" w:w="4320"/>
          </w:tcPr>
          <w:p>
            <w:r>
              <w:t>[Assessment Start Date] to [Assessment End Date]</w:t>
            </w:r>
          </w:p>
        </w:tc>
      </w:tr>
      <w:tr>
        <w:tc>
          <w:tcPr>
            <w:tcW w:type="dxa" w:w="4320"/>
          </w:tcPr>
          <w:p>
            <w:r>
              <w:t>Report date</w:t>
            </w:r>
          </w:p>
        </w:tc>
        <w:tc>
          <w:tcPr>
            <w:tcW w:type="dxa" w:w="4320"/>
          </w:tcPr>
          <w:p>
            <w:r>
              <w:t>[Report Date]</w:t>
            </w:r>
          </w:p>
        </w:tc>
      </w:tr>
      <w:tr>
        <w:tc>
          <w:tcPr>
            <w:tcW w:type="dxa" w:w="4320"/>
          </w:tcPr>
          <w:p>
            <w:r>
              <w:t>Assessment type</w:t>
            </w:r>
          </w:p>
        </w:tc>
        <w:tc>
          <w:tcPr>
            <w:tcW w:type="dxa" w:w="4320"/>
          </w:tcPr>
          <w:p>
            <w:r>
              <w:t>ISO 41001:2018 implementation gap analysis</w:t>
            </w:r>
          </w:p>
        </w:tc>
      </w:tr>
      <w:tr>
        <w:tc>
          <w:tcPr>
            <w:tcW w:type="dxa" w:w="4320"/>
          </w:tcPr>
          <w:p>
            <w:r>
              <w:t>Primary clause assessed</w:t>
            </w:r>
          </w:p>
        </w:tc>
        <w:tc>
          <w:tcPr>
            <w:tcW w:type="dxa" w:w="4320"/>
          </w:tcPr>
          <w:p>
            <w:r>
              <w:t>— Facility Management System</w:t>
            </w:r>
          </w:p>
        </w:tc>
      </w:tr>
      <w:tr>
        <w:tc>
          <w:tcPr>
            <w:tcW w:type="dxa" w:w="4320"/>
          </w:tcPr>
          <w:p>
            <w:r>
              <w:t>Related clauses considered where relevant</w:t>
            </w:r>
          </w:p>
        </w:tc>
        <w:tc>
          <w:tcPr>
            <w:tcW w:type="dxa" w:w="4320"/>
          </w:tcPr>
          <w:p>
            <w:r/>
          </w:p>
        </w:tc>
      </w:tr>
    </w:tbl>
    <w:p>
      <w:pPr>
        <w:pStyle w:val="Heading3"/>
      </w:pPr>
      <w:r>
        <w:t>Scope of Review</w:t>
      </w:r>
    </w:p>
    <w:p>
      <w:r>
        <w:t>This assessment considered the organisation’s current facility management operations, management arrangements, process controls and supporting documentation relating to the establishment and operation of an FMS.</w:t>
      </w:r>
    </w:p>
    <w:p>
      <w:r>
        <w:t>The review included the following FM domains:</w:t>
      </w:r>
    </w:p>
    <w:tbl>
      <w:tblPr>
        <w:tblStyle w:val="TableGrid"/>
        <w:tblW w:type="auto" w:w="0"/>
        <w:tblLook w:firstColumn="1" w:firstRow="1" w:lastColumn="0" w:lastRow="0" w:noHBand="0" w:noVBand="1" w:val="04A0"/>
      </w:tblPr>
      <w:tblGrid>
        <w:gridCol w:w="2880"/>
        <w:gridCol w:w="2880"/>
        <w:gridCol w:w="2880"/>
      </w:tblGrid>
      <w:tr>
        <w:tc>
          <w:tcPr>
            <w:tcW w:type="dxa" w:w="2880"/>
          </w:tcPr>
          <w:p>
            <w:r>
              <w:t>FM Area</w:t>
            </w:r>
          </w:p>
        </w:tc>
        <w:tc>
          <w:tcPr>
            <w:tcW w:type="dxa" w:w="2880"/>
          </w:tcPr>
          <w:p>
            <w:r>
              <w:t>Included in Scope</w:t>
            </w:r>
          </w:p>
        </w:tc>
        <w:tc>
          <w:tcPr>
            <w:tcW w:type="dxa" w:w="2880"/>
          </w:tcPr>
          <w:p>
            <w:r>
              <w:t>Notes</w:t>
            </w:r>
          </w:p>
        </w:tc>
      </w:tr>
      <w:tr>
        <w:tc>
          <w:tcPr>
            <w:tcW w:type="dxa" w:w="2880"/>
          </w:tcPr>
          <w:p>
            <w:r>
              <w:t>Facilities strategy and governance</w:t>
            </w:r>
          </w:p>
        </w:tc>
        <w:tc>
          <w:tcPr>
            <w:tcW w:type="dxa" w:w="2880"/>
          </w:tcPr>
          <w:p>
            <w:r>
              <w:t>Yes</w:t>
            </w:r>
          </w:p>
        </w:tc>
        <w:tc>
          <w:tcPr>
            <w:tcW w:type="dxa" w:w="2880"/>
          </w:tcPr>
          <w:p>
            <w:r>
              <w:t>Including FM objectives, leadership oversight and management system structure</w:t>
            </w:r>
          </w:p>
        </w:tc>
      </w:tr>
      <w:tr>
        <w:tc>
          <w:tcPr>
            <w:tcW w:type="dxa" w:w="2880"/>
          </w:tcPr>
          <w:p>
            <w:r>
              <w:t>Hard services</w:t>
            </w:r>
          </w:p>
        </w:tc>
        <w:tc>
          <w:tcPr>
            <w:tcW w:type="dxa" w:w="2880"/>
          </w:tcPr>
          <w:p>
            <w:r>
              <w:t>Yes</w:t>
            </w:r>
          </w:p>
        </w:tc>
        <w:tc>
          <w:tcPr>
            <w:tcW w:type="dxa" w:w="2880"/>
          </w:tcPr>
          <w:p>
            <w:r>
              <w:t>Including maintenance, asset management, utilities, building systems and statutory compliance activities</w:t>
            </w:r>
          </w:p>
        </w:tc>
      </w:tr>
      <w:tr>
        <w:tc>
          <w:tcPr>
            <w:tcW w:type="dxa" w:w="2880"/>
          </w:tcPr>
          <w:p>
            <w:r>
              <w:t>Soft services</w:t>
            </w:r>
          </w:p>
        </w:tc>
        <w:tc>
          <w:tcPr>
            <w:tcW w:type="dxa" w:w="2880"/>
          </w:tcPr>
          <w:p>
            <w:r>
              <w:t>Yes</w:t>
            </w:r>
          </w:p>
        </w:tc>
        <w:tc>
          <w:tcPr>
            <w:tcW w:type="dxa" w:w="2880"/>
          </w:tcPr>
          <w:p>
            <w:r>
              <w:t>Including cleaning, security, reception, waste, catering and workplace services where applicable</w:t>
            </w:r>
          </w:p>
        </w:tc>
      </w:tr>
      <w:tr>
        <w:tc>
          <w:tcPr>
            <w:tcW w:type="dxa" w:w="2880"/>
          </w:tcPr>
          <w:p>
            <w:r>
              <w:t>Space and workplace management</w:t>
            </w:r>
          </w:p>
        </w:tc>
        <w:tc>
          <w:tcPr>
            <w:tcW w:type="dxa" w:w="2880"/>
          </w:tcPr>
          <w:p>
            <w:r>
              <w:t>Yes</w:t>
            </w:r>
          </w:p>
        </w:tc>
        <w:tc>
          <w:tcPr>
            <w:tcW w:type="dxa" w:w="2880"/>
          </w:tcPr>
          <w:p>
            <w:r>
              <w:t>Including occupancy, moves, space allocation and user requirements</w:t>
            </w:r>
          </w:p>
        </w:tc>
      </w:tr>
      <w:tr>
        <w:tc>
          <w:tcPr>
            <w:tcW w:type="dxa" w:w="2880"/>
          </w:tcPr>
          <w:p>
            <w:r>
              <w:t>Supplier and contractor management</w:t>
            </w:r>
          </w:p>
        </w:tc>
        <w:tc>
          <w:tcPr>
            <w:tcW w:type="dxa" w:w="2880"/>
          </w:tcPr>
          <w:p>
            <w:r>
              <w:t>Yes</w:t>
            </w:r>
          </w:p>
        </w:tc>
        <w:tc>
          <w:tcPr>
            <w:tcW w:type="dxa" w:w="2880"/>
          </w:tcPr>
          <w:p>
            <w:r>
              <w:t>Including outsourced FM services, service-level arrangements and contractor performance</w:t>
            </w:r>
          </w:p>
        </w:tc>
      </w:tr>
      <w:tr>
        <w:tc>
          <w:tcPr>
            <w:tcW w:type="dxa" w:w="2880"/>
          </w:tcPr>
          <w:p>
            <w:r>
              <w:t>Health, safety, environment and statutory interfaces</w:t>
            </w:r>
          </w:p>
        </w:tc>
        <w:tc>
          <w:tcPr>
            <w:tcW w:type="dxa" w:w="2880"/>
          </w:tcPr>
          <w:p>
            <w:r>
              <w:t>Yes</w:t>
            </w:r>
          </w:p>
        </w:tc>
        <w:tc>
          <w:tcPr>
            <w:tcW w:type="dxa" w:w="2880"/>
          </w:tcPr>
          <w:p>
            <w:r>
              <w:t>Reviewed in relation to FM process integration, not as a full HSE compliance audit</w:t>
            </w:r>
          </w:p>
        </w:tc>
      </w:tr>
      <w:tr>
        <w:tc>
          <w:tcPr>
            <w:tcW w:type="dxa" w:w="2880"/>
          </w:tcPr>
          <w:p>
            <w:r>
              <w:t>FM performance monitoring</w:t>
            </w:r>
          </w:p>
        </w:tc>
        <w:tc>
          <w:tcPr>
            <w:tcW w:type="dxa" w:w="2880"/>
          </w:tcPr>
          <w:p>
            <w:r>
              <w:t>Yes</w:t>
            </w:r>
          </w:p>
        </w:tc>
        <w:tc>
          <w:tcPr>
            <w:tcW w:type="dxa" w:w="2880"/>
          </w:tcPr>
          <w:p>
            <w:r>
              <w:t>Including KPIs, service reviews, complaints, corrective action and reporting</w:t>
            </w:r>
          </w:p>
        </w:tc>
      </w:tr>
      <w:tr>
        <w:tc>
          <w:tcPr>
            <w:tcW w:type="dxa" w:w="2880"/>
          </w:tcPr>
          <w:p>
            <w:r>
              <w:t>Documented FM processes and records</w:t>
            </w:r>
          </w:p>
        </w:tc>
        <w:tc>
          <w:tcPr>
            <w:tcW w:type="dxa" w:w="2880"/>
          </w:tcPr>
          <w:p>
            <w:r>
              <w:t>Yes</w:t>
            </w:r>
          </w:p>
        </w:tc>
        <w:tc>
          <w:tcPr>
            <w:tcW w:type="dxa" w:w="2880"/>
          </w:tcPr>
          <w:p>
            <w:r>
              <w:t>Including policies, procedures, registers, work orders, plans and evidence of control</w:t>
            </w:r>
          </w:p>
        </w:tc>
      </w:tr>
      <w:tr>
        <w:tc>
          <w:tcPr>
            <w:tcW w:type="dxa" w:w="2880"/>
          </w:tcPr>
          <w:p>
            <w:r>
              <w:t>Continual improvement arrangements</w:t>
            </w:r>
          </w:p>
        </w:tc>
        <w:tc>
          <w:tcPr>
            <w:tcW w:type="dxa" w:w="2880"/>
          </w:tcPr>
          <w:p>
            <w:r>
              <w:t>Yes</w:t>
            </w:r>
          </w:p>
        </w:tc>
        <w:tc>
          <w:tcPr>
            <w:tcW w:type="dxa" w:w="2880"/>
          </w:tcPr>
          <w:p>
            <w:r>
              <w:t>Including nonconformities, improvement logs, corrective actions and lessons learned</w:t>
            </w:r>
          </w:p>
        </w:tc>
      </w:tr>
    </w:tbl>
    <w:p>
      <w:pPr>
        <w:pStyle w:val="Heading3"/>
      </w:pPr>
      <w:r>
        <w:t>Organisational Boundaries</w:t>
      </w:r>
    </w:p>
    <w:p>
      <w:r>
        <w:t>The analysis applied to FM activities supporting the following locations and functions: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 / Business Unit</w:t>
            </w:r>
          </w:p>
        </w:tc>
        <w:tc>
          <w:tcPr>
            <w:tcW w:type="dxa" w:w="2160"/>
          </w:tcPr>
          <w:p>
            <w:r>
              <w:t>Included</w:t>
            </w:r>
          </w:p>
        </w:tc>
        <w:tc>
          <w:tcPr>
            <w:tcW w:type="dxa" w:w="2160"/>
          </w:tcPr>
          <w:p>
            <w:r>
              <w:t>FM Delivery Model</w:t>
            </w:r>
          </w:p>
        </w:tc>
        <w:tc>
          <w:tcPr>
            <w:tcW w:type="dxa" w:w="2160"/>
          </w:tcPr>
          <w:p>
            <w:r>
              <w:t>Notes</w:t>
            </w:r>
          </w:p>
        </w:tc>
      </w:tr>
      <w:tr>
        <w:tc>
          <w:tcPr>
            <w:tcW w:type="dxa" w:w="2160"/>
          </w:tcPr>
          <w:p>
            <w:r>
              <w:t>[Head Office / Main Site]</w:t>
            </w:r>
          </w:p>
        </w:tc>
        <w:tc>
          <w:tcPr>
            <w:tcW w:type="dxa" w:w="2160"/>
          </w:tcPr>
          <w:p>
            <w:r>
              <w:t>Yes</w:t>
            </w:r>
          </w:p>
        </w:tc>
        <w:tc>
          <w:tcPr>
            <w:tcW w:type="dxa" w:w="2160"/>
          </w:tcPr>
          <w:p>
            <w:r>
              <w:t>[In-house / outsourced / hybrid]</w:t>
            </w:r>
          </w:p>
        </w:tc>
        <w:tc>
          <w:tcPr>
            <w:tcW w:type="dxa" w:w="2160"/>
          </w:tcPr>
          <w:p>
            <w:r>
              <w:t>Primary assessment location</w:t>
            </w:r>
          </w:p>
        </w:tc>
      </w:tr>
      <w:tr>
        <w:tc>
          <w:tcPr>
            <w:tcW w:type="dxa" w:w="2160"/>
          </w:tcPr>
          <w:p>
            <w:r>
              <w:t>[Regional Site 1]</w:t>
            </w:r>
          </w:p>
        </w:tc>
        <w:tc>
          <w:tcPr>
            <w:tcW w:type="dxa" w:w="2160"/>
          </w:tcPr>
          <w:p>
            <w:r>
              <w:t>Yes</w:t>
            </w:r>
          </w:p>
        </w:tc>
        <w:tc>
          <w:tcPr>
            <w:tcW w:type="dxa" w:w="2160"/>
          </w:tcPr>
          <w:p>
            <w:r>
              <w:t>[In-house / outsourced / hybrid]</w:t>
            </w:r>
          </w:p>
        </w:tc>
        <w:tc>
          <w:tcPr>
            <w:tcW w:type="dxa" w:w="2160"/>
          </w:tcPr>
          <w:p>
            <w:r>
              <w:t>Sampled for process consistency</w:t>
            </w:r>
          </w:p>
        </w:tc>
      </w:tr>
      <w:tr>
        <w:tc>
          <w:tcPr>
            <w:tcW w:type="dxa" w:w="2160"/>
          </w:tcPr>
          <w:p>
            <w:r>
              <w:t>[Regional Site 2]</w:t>
            </w:r>
          </w:p>
        </w:tc>
        <w:tc>
          <w:tcPr>
            <w:tcW w:type="dxa" w:w="2160"/>
          </w:tcPr>
          <w:p>
            <w:r>
              <w:t>[Yes/No]</w:t>
            </w:r>
          </w:p>
        </w:tc>
        <w:tc>
          <w:tcPr>
            <w:tcW w:type="dxa" w:w="2160"/>
          </w:tcPr>
          <w:p>
            <w:r>
              <w:t>[In-house / outsourced / hybrid]</w:t>
            </w:r>
          </w:p>
        </w:tc>
        <w:tc>
          <w:tcPr>
            <w:tcW w:type="dxa" w:w="2160"/>
          </w:tcPr>
          <w:p>
            <w:r>
              <w:t>[Notes]</w:t>
            </w:r>
          </w:p>
        </w:tc>
      </w:tr>
      <w:tr>
        <w:tc>
          <w:tcPr>
            <w:tcW w:type="dxa" w:w="2160"/>
          </w:tcPr>
          <w:p>
            <w:r>
              <w:t>[Data Centre / Critical Facility]</w:t>
            </w:r>
          </w:p>
        </w:tc>
        <w:tc>
          <w:tcPr>
            <w:tcW w:type="dxa" w:w="2160"/>
          </w:tcPr>
          <w:p>
            <w:r>
              <w:t>[Yes/No]</w:t>
            </w:r>
          </w:p>
        </w:tc>
        <w:tc>
          <w:tcPr>
            <w:tcW w:type="dxa" w:w="2160"/>
          </w:tcPr>
          <w:p>
            <w:r>
              <w:t>[In-house / outsourced / hybrid]</w:t>
            </w:r>
          </w:p>
        </w:tc>
        <w:tc>
          <w:tcPr>
            <w:tcW w:type="dxa" w:w="2160"/>
          </w:tcPr>
          <w:p>
            <w:r>
              <w:t>[Notes]</w:t>
            </w:r>
          </w:p>
        </w:tc>
      </w:tr>
      <w:tr>
        <w:tc>
          <w:tcPr>
            <w:tcW w:type="dxa" w:w="2160"/>
          </w:tcPr>
          <w:p>
            <w:r>
              <w:t>[Manufacturing / Operational Facility]</w:t>
            </w:r>
          </w:p>
        </w:tc>
        <w:tc>
          <w:tcPr>
            <w:tcW w:type="dxa" w:w="2160"/>
          </w:tcPr>
          <w:p>
            <w:r>
              <w:t>[Yes/No]</w:t>
            </w:r>
          </w:p>
        </w:tc>
        <w:tc>
          <w:tcPr>
            <w:tcW w:type="dxa" w:w="2160"/>
          </w:tcPr>
          <w:p>
            <w:r>
              <w:t>[In-house / outsourced / hybrid]</w:t>
            </w:r>
          </w:p>
        </w:tc>
        <w:tc>
          <w:tcPr>
            <w:tcW w:type="dxa" w:w="2160"/>
          </w:tcPr>
          <w:p>
            <w:r>
              <w:t>[Notes]</w:t>
            </w:r>
          </w:p>
        </w:tc>
      </w:tr>
    </w:tbl>
    <w:p>
      <w:pPr>
        <w:pStyle w:val="Heading3"/>
      </w:pPr>
      <w:r>
        <w:t>Exclusions</w:t>
      </w:r>
    </w:p>
    <w:p>
      <w:r>
        <w:t>The following were excluded from this gap analysis:</w:t>
      </w:r>
    </w:p>
    <w:p>
      <w:pPr>
        <w:pStyle w:val="ListBullet"/>
      </w:pPr>
      <w:r>
        <w:t>Detailed technical inspection of building systems.</w:t>
      </w:r>
    </w:p>
    <w:p>
      <w:pPr>
        <w:pStyle w:val="ListBullet"/>
      </w:pPr>
      <w:r>
        <w:t>Full legal compliance audit of health, safety, environmental or building statutory obligations.</w:t>
      </w:r>
    </w:p>
    <w:p>
      <w:pPr>
        <w:pStyle w:val="ListBullet"/>
      </w:pPr>
      <w:r>
        <w:t>Financial audit of FM budgets, invoices or procurement records.</w:t>
      </w:r>
    </w:p>
    <w:p>
      <w:pPr>
        <w:pStyle w:val="ListBullet"/>
      </w:pPr>
      <w:r>
        <w:t>Certification audit opinion or certification readiness decision by an accredited certification body.</w:t>
      </w:r>
    </w:p>
    <w:p>
      <w:pPr>
        <w:pStyle w:val="ListBullet"/>
      </w:pPr>
      <w:r>
        <w:t>Full assessment of all ISO 41001 clauses beyond their relationship to.</w:t>
      </w:r>
    </w:p>
    <w:p>
      <w:pPr>
        <w:pStyle w:val="Heading2"/>
      </w:pPr>
      <w:r>
        <w:t>Executive Summary</w:t>
      </w:r>
    </w:p>
    <w:p>
      <w:r>
        <w:t>The assessment found that the organisation has several established FM operational practices, including routine maintenance, supplier coordination, service request handling and periodic management reporting. However, these practices are not yet fully configured as an integrated Facility Management System as required by ISO 41001:2018.</w:t>
      </w:r>
    </w:p>
    <w:p>
      <w:r>
        <w:t>Current FM operations are largely activity-based and service-delivery focused, with variable levels of documentation, process ownership, performance measurement and formal continual improvement. While many operational controls exist in practice, the organisation has not yet defined a complete FMS framework showing required FM processes, their sequence, interaction, responsibilities, criteria, resources, risks, information requirements, monitoring methods and improvement mechanisms.</w:t>
      </w:r>
    </w:p>
    <w:p>
      <w:r>
        <w:t>The principal gap is that FM activities are not consistently managed as an interconnected management system. Key processes exist, but they are not always formally documented, linked to organisational context and interested-party needs, or governed through a systematic plan-do-check-act approach.</w:t>
      </w:r>
    </w:p>
    <w:p>
      <w:pPr>
        <w:pStyle w:val="Heading3"/>
      </w:pPr>
      <w:r>
        <w:t>Overall Assessment Result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Assessment Area</w:t>
            </w:r>
          </w:p>
        </w:tc>
        <w:tc>
          <w:tcPr>
            <w:tcW w:type="dxa" w:w="2160"/>
          </w:tcPr>
          <w:p>
            <w:r>
              <w:t>Current Maturity</w:t>
            </w:r>
          </w:p>
        </w:tc>
        <w:tc>
          <w:tcPr>
            <w:tcW w:type="dxa" w:w="2160"/>
          </w:tcPr>
          <w:p>
            <w:r>
              <w:t>ISO 41001 Alignment</w:t>
            </w:r>
          </w:p>
        </w:tc>
        <w:tc>
          <w:tcPr>
            <w:tcW w:type="dxa" w:w="2160"/>
          </w:tcPr>
          <w:p>
            <w:r>
              <w:t>Gap Severity</w:t>
            </w:r>
          </w:p>
        </w:tc>
      </w:tr>
      <w:tr>
        <w:tc>
          <w:tcPr>
            <w:tcW w:type="dxa" w:w="2160"/>
          </w:tcPr>
          <w:p>
            <w:r>
              <w:t>FMS establishment and documented system architecture</w:t>
            </w:r>
          </w:p>
        </w:tc>
        <w:tc>
          <w:tcPr>
            <w:tcW w:type="dxa" w:w="2160"/>
          </w:tcPr>
          <w:p>
            <w:r>
              <w:t>Developing</w:t>
            </w:r>
          </w:p>
        </w:tc>
        <w:tc>
          <w:tcPr>
            <w:tcW w:type="dxa" w:w="2160"/>
          </w:tcPr>
          <w:p>
            <w:r>
              <w:t>Partial</w:t>
            </w:r>
          </w:p>
        </w:tc>
        <w:tc>
          <w:tcPr>
            <w:tcW w:type="dxa" w:w="2160"/>
          </w:tcPr>
          <w:p>
            <w:r>
              <w:t>High</w:t>
            </w:r>
          </w:p>
        </w:tc>
      </w:tr>
      <w:tr>
        <w:tc>
          <w:tcPr>
            <w:tcW w:type="dxa" w:w="2160"/>
          </w:tcPr>
          <w:p>
            <w:r>
              <w:t>FM process identification and mapping</w:t>
            </w:r>
          </w:p>
        </w:tc>
        <w:tc>
          <w:tcPr>
            <w:tcW w:type="dxa" w:w="2160"/>
          </w:tcPr>
          <w:p>
            <w:r>
              <w:t>Developing</w:t>
            </w:r>
          </w:p>
        </w:tc>
        <w:tc>
          <w:tcPr>
            <w:tcW w:type="dxa" w:w="2160"/>
          </w:tcPr>
          <w:p>
            <w:r>
              <w:t>Partial</w:t>
            </w:r>
          </w:p>
        </w:tc>
        <w:tc>
          <w:tcPr>
            <w:tcW w:type="dxa" w:w="2160"/>
          </w:tcPr>
          <w:p>
            <w:r>
              <w:t>High</w:t>
            </w:r>
          </w:p>
        </w:tc>
      </w:tr>
      <w:tr>
        <w:tc>
          <w:tcPr>
            <w:tcW w:type="dxa" w:w="2160"/>
          </w:tcPr>
          <w:p>
            <w:r>
              <w:t>Process interaction and integration</w:t>
            </w:r>
          </w:p>
        </w:tc>
        <w:tc>
          <w:tcPr>
            <w:tcW w:type="dxa" w:w="2160"/>
          </w:tcPr>
          <w:p>
            <w:r>
              <w:t>Initial to Developing</w:t>
            </w:r>
          </w:p>
        </w:tc>
        <w:tc>
          <w:tcPr>
            <w:tcW w:type="dxa" w:w="2160"/>
          </w:tcPr>
          <w:p>
            <w:r>
              <w:t>Partial</w:t>
            </w:r>
          </w:p>
        </w:tc>
        <w:tc>
          <w:tcPr>
            <w:tcW w:type="dxa" w:w="2160"/>
          </w:tcPr>
          <w:p>
            <w:r>
              <w:t>High</w:t>
            </w:r>
          </w:p>
        </w:tc>
      </w:tr>
      <w:tr>
        <w:tc>
          <w:tcPr>
            <w:tcW w:type="dxa" w:w="2160"/>
          </w:tcPr>
          <w:p>
            <w:r>
              <w:t>Process ownership and responsibilities</w:t>
            </w:r>
          </w:p>
        </w:tc>
        <w:tc>
          <w:tcPr>
            <w:tcW w:type="dxa" w:w="2160"/>
          </w:tcPr>
          <w:p>
            <w:r>
              <w:t>Developing</w:t>
            </w:r>
          </w:p>
        </w:tc>
        <w:tc>
          <w:tcPr>
            <w:tcW w:type="dxa" w:w="2160"/>
          </w:tcPr>
          <w:p>
            <w:r>
              <w:t>Partial</w:t>
            </w:r>
          </w:p>
        </w:tc>
        <w:tc>
          <w:tcPr>
            <w:tcW w:type="dxa" w:w="2160"/>
          </w:tcPr>
          <w:p>
            <w:r>
              <w:t>Medium</w:t>
            </w:r>
          </w:p>
        </w:tc>
      </w:tr>
      <w:tr>
        <w:tc>
          <w:tcPr>
            <w:tcW w:type="dxa" w:w="2160"/>
          </w:tcPr>
          <w:p>
            <w:r>
              <w:t>Process criteria, controls and resources</w:t>
            </w:r>
          </w:p>
        </w:tc>
        <w:tc>
          <w:tcPr>
            <w:tcW w:type="dxa" w:w="2160"/>
          </w:tcPr>
          <w:p>
            <w:r>
              <w:t>Developing</w:t>
            </w:r>
          </w:p>
        </w:tc>
        <w:tc>
          <w:tcPr>
            <w:tcW w:type="dxa" w:w="2160"/>
          </w:tcPr>
          <w:p>
            <w:r>
              <w:t>Partial</w:t>
            </w:r>
          </w:p>
        </w:tc>
        <w:tc>
          <w:tcPr>
            <w:tcW w:type="dxa" w:w="2160"/>
          </w:tcPr>
          <w:p>
            <w:r>
              <w:t>Medium</w:t>
            </w:r>
          </w:p>
        </w:tc>
      </w:tr>
      <w:tr>
        <w:tc>
          <w:tcPr>
            <w:tcW w:type="dxa" w:w="2160"/>
          </w:tcPr>
          <w:p>
            <w:r>
              <w:t>Performance monitoring and evaluation</w:t>
            </w:r>
          </w:p>
        </w:tc>
        <w:tc>
          <w:tcPr>
            <w:tcW w:type="dxa" w:w="2160"/>
          </w:tcPr>
          <w:p>
            <w:r>
              <w:t>Developing</w:t>
            </w:r>
          </w:p>
        </w:tc>
        <w:tc>
          <w:tcPr>
            <w:tcW w:type="dxa" w:w="2160"/>
          </w:tcPr>
          <w:p>
            <w:r>
              <w:t>Partial</w:t>
            </w:r>
          </w:p>
        </w:tc>
        <w:tc>
          <w:tcPr>
            <w:tcW w:type="dxa" w:w="2160"/>
          </w:tcPr>
          <w:p>
            <w:r>
              <w:t>Medium</w:t>
            </w:r>
          </w:p>
        </w:tc>
      </w:tr>
      <w:tr>
        <w:tc>
          <w:tcPr>
            <w:tcW w:type="dxa" w:w="2160"/>
          </w:tcPr>
          <w:p>
            <w:r>
              <w:t>Documented information and records</w:t>
            </w:r>
          </w:p>
        </w:tc>
        <w:tc>
          <w:tcPr>
            <w:tcW w:type="dxa" w:w="2160"/>
          </w:tcPr>
          <w:p>
            <w:r>
              <w:t>Developing</w:t>
            </w:r>
          </w:p>
        </w:tc>
        <w:tc>
          <w:tcPr>
            <w:tcW w:type="dxa" w:w="2160"/>
          </w:tcPr>
          <w:p>
            <w:r>
              <w:t>Partial</w:t>
            </w:r>
          </w:p>
        </w:tc>
        <w:tc>
          <w:tcPr>
            <w:tcW w:type="dxa" w:w="2160"/>
          </w:tcPr>
          <w:p>
            <w:r>
              <w:t>Medium</w:t>
            </w:r>
          </w:p>
        </w:tc>
      </w:tr>
      <w:tr>
        <w:tc>
          <w:tcPr>
            <w:tcW w:type="dxa" w:w="2160"/>
          </w:tcPr>
          <w:p>
            <w:r>
              <w:t>Continual improvement of the FMS</w:t>
            </w:r>
          </w:p>
        </w:tc>
        <w:tc>
          <w:tcPr>
            <w:tcW w:type="dxa" w:w="2160"/>
          </w:tcPr>
          <w:p>
            <w:r>
              <w:t>Initial to Developing</w:t>
            </w:r>
          </w:p>
        </w:tc>
        <w:tc>
          <w:tcPr>
            <w:tcW w:type="dxa" w:w="2160"/>
          </w:tcPr>
          <w:p>
            <w:r>
              <w:t>Partial</w:t>
            </w:r>
          </w:p>
        </w:tc>
        <w:tc>
          <w:tcPr>
            <w:tcW w:type="dxa" w:w="2160"/>
          </w:tcPr>
          <w:p>
            <w:r>
              <w:t>High</w:t>
            </w:r>
          </w:p>
        </w:tc>
      </w:tr>
    </w:tbl>
    <w:p>
      <w:pPr>
        <w:pStyle w:val="Heading3"/>
      </w:pPr>
      <w:r>
        <w:t>Summary of Key Findings</w:t>
      </w:r>
    </w:p>
    <w:p>
      <w:pPr>
        <w:pStyle w:val="ListBullet"/>
      </w:pPr>
      <w:r>
        <w:t>The organisation has not yet formally established a complete Facility Management System framework aligned to ISO 41001.</w:t>
      </w:r>
    </w:p>
    <w:p>
      <w:pPr>
        <w:pStyle w:val="ListBullet"/>
      </w:pPr>
      <w:r>
        <w:t>FM processes are in operation but are not fully identified, documented, sequenced or mapped to show interactions and dependencies.</w:t>
      </w:r>
    </w:p>
    <w:p>
      <w:pPr>
        <w:pStyle w:val="ListBullet"/>
      </w:pPr>
      <w:r>
        <w:t>Process ownership exists informally but is not consistently defined in role descriptions, process documentation or governance records.</w:t>
      </w:r>
    </w:p>
    <w:p>
      <w:pPr>
        <w:pStyle w:val="ListBullet"/>
      </w:pPr>
      <w:r>
        <w:t>FM performance indicators are used in some areas, but there is no complete FMS performance framework covering process effectiveness.</w:t>
      </w:r>
    </w:p>
    <w:p>
      <w:pPr>
        <w:pStyle w:val="ListBullet"/>
      </w:pPr>
      <w:r>
        <w:t>Supplier-managed FM activities are not consistently integrated into the FMS structure, creating risks in outsourced service visibility and control.</w:t>
      </w:r>
    </w:p>
    <w:p>
      <w:pPr>
        <w:pStyle w:val="ListBullet"/>
      </w:pPr>
      <w:r>
        <w:t>Documented information is fragmented across work order systems, shared drives, contracts, spreadsheets and local site records.</w:t>
      </w:r>
    </w:p>
    <w:p>
      <w:pPr>
        <w:pStyle w:val="ListBullet"/>
      </w:pPr>
      <w:r>
        <w:t>Continual improvement is reactive and issue-driven rather than managed through a formal FMS improvement cycle.</w:t>
      </w:r>
    </w:p>
    <w:p>
      <w:pPr>
        <w:pStyle w:val="ListBullet"/>
      </w:pPr>
      <w:r>
        <w:t>There is no approved FMS process model or operating framework demonstrating conformity with.</w:t>
      </w:r>
    </w:p>
    <w:p>
      <w:pPr>
        <w:pStyle w:val="Heading3"/>
      </w:pPr>
      <w:r>
        <w:t>Certification Readiness View</w:t>
      </w:r>
    </w:p>
    <w:p>
      <w:r>
        <w:t>Based on the evidence reviewed, the organisation is not yet fully ready to demonstrate conformity with ISO 41001. However, the gaps are addressable through structured implementation of an FMS framework, formal process mapping, ownership assignment, documentation control, performance monitoring and continual improvement arrangements.</w:t>
      </w:r>
    </w:p>
    <w:p>
      <w:pPr>
        <w:pStyle w:val="Heading2"/>
      </w:pPr>
      <w:r>
        <w:t>Methodology</w:t>
      </w:r>
    </w:p>
    <w:p>
      <w:pPr>
        <w:pStyle w:val="Heading3"/>
      </w:pPr>
      <w:r>
        <w:t>Assessment Approach</w:t>
      </w:r>
    </w:p>
    <w:p>
      <w:r>
        <w:t>The gap analysis was performed using a structured review method aligned to ISO 41001:2018 and recognised management system auditing principles.</w:t>
      </w:r>
    </w:p>
    <w:p>
      <w:r>
        <w:t>The methodology included:</w:t>
      </w:r>
    </w:p>
    <w:p>
      <w:pPr>
        <w:pStyle w:val="ListBullet"/>
      </w:pPr>
      <w:r>
        <w:t>Review of documented FM policies, procedures, registers, plans and records.</w:t>
      </w:r>
    </w:p>
    <w:p>
      <w:pPr>
        <w:pStyle w:val="ListBullet"/>
      </w:pPr>
      <w:r>
        <w:t>Interviews with FM leadership, operational staff, service owners and selected stakeholders.</w:t>
      </w:r>
    </w:p>
    <w:p>
      <w:pPr>
        <w:pStyle w:val="ListBullet"/>
      </w:pPr>
      <w:r>
        <w:t>Walkthroughs of core FM processes and service delivery activities.</w:t>
      </w:r>
    </w:p>
    <w:p>
      <w:pPr>
        <w:pStyle w:val="ListBullet"/>
      </w:pPr>
      <w:r>
        <w:t>Sampling of work orders, maintenance records, supplier performance records and service reports.</w:t>
      </w:r>
    </w:p>
    <w:p>
      <w:pPr>
        <w:pStyle w:val="ListBullet"/>
      </w:pPr>
      <w:r>
        <w:t>Review of management reporting, KPI dashboards and issue logs.</w:t>
      </w:r>
    </w:p>
    <w:p>
      <w:pPr>
        <w:pStyle w:val="ListBullet"/>
      </w:pPr>
      <w:r>
        <w:t>Assessment of process definition, ownership, controls, monitoring and improvement.</w:t>
      </w:r>
    </w:p>
    <w:p>
      <w:pPr>
        <w:pStyle w:val="ListBullet"/>
      </w:pPr>
      <w:r>
        <w:t>Comparison of current arrangements against ISO 41001 requirements.</w:t>
      </w:r>
    </w:p>
    <w:p>
      <w:pPr>
        <w:pStyle w:val="Heading3"/>
      </w:pPr>
      <w:r>
        <w:t>Assessment Criteria</w:t>
      </w:r>
    </w:p>
    <w:p>
      <w:r>
        <w:t>The assessment considered whether the organisation has established, implemented, maintained and continually improved an FMS by determining:</w:t>
      </w:r>
    </w:p>
    <w:tbl>
      <w:tblPr>
        <w:tblStyle w:val="TableGrid"/>
        <w:tblW w:type="auto" w:w="0"/>
        <w:tblLook w:firstColumn="1" w:firstRow="1" w:lastColumn="0" w:lastRow="0" w:noHBand="0" w:noVBand="1" w:val="04A0"/>
      </w:tblPr>
      <w:tblGrid>
        <w:gridCol w:w="4320"/>
        <w:gridCol w:w="4320"/>
      </w:tblGrid>
      <w:tr>
        <w:tc>
          <w:tcPr>
            <w:tcW w:type="dxa" w:w="4320"/>
          </w:tcPr>
          <w:p>
            <w:r>
              <w:t>ISO 41001 Expectation</w:t>
            </w:r>
          </w:p>
        </w:tc>
        <w:tc>
          <w:tcPr>
            <w:tcW w:type="dxa" w:w="4320"/>
          </w:tcPr>
          <w:p>
            <w:r>
              <w:t>Assessment Criterion</w:t>
            </w:r>
          </w:p>
        </w:tc>
      </w:tr>
      <w:tr>
        <w:tc>
          <w:tcPr>
            <w:tcW w:type="dxa" w:w="4320"/>
          </w:tcPr>
          <w:p>
            <w:r>
              <w:t>Establish the FMS</w:t>
            </w:r>
          </w:p>
        </w:tc>
        <w:tc>
          <w:tcPr>
            <w:tcW w:type="dxa" w:w="4320"/>
          </w:tcPr>
          <w:p>
            <w:r>
              <w:t>A defined FMS framework exists, approved by leadership and aligned to the organisation’s FM scope</w:t>
            </w:r>
          </w:p>
        </w:tc>
      </w:tr>
      <w:tr>
        <w:tc>
          <w:tcPr>
            <w:tcW w:type="dxa" w:w="4320"/>
          </w:tcPr>
          <w:p>
            <w:r>
              <w:t>Implement the FMS</w:t>
            </w:r>
          </w:p>
        </w:tc>
        <w:tc>
          <w:tcPr>
            <w:tcW w:type="dxa" w:w="4320"/>
          </w:tcPr>
          <w:p>
            <w:r>
              <w:t>FM processes are operational, controlled, resourced and consistently applied</w:t>
            </w:r>
          </w:p>
        </w:tc>
      </w:tr>
      <w:tr>
        <w:tc>
          <w:tcPr>
            <w:tcW w:type="dxa" w:w="4320"/>
          </w:tcPr>
          <w:p>
            <w:r>
              <w:t>Maintain the FMS</w:t>
            </w:r>
          </w:p>
        </w:tc>
        <w:tc>
          <w:tcPr>
            <w:tcW w:type="dxa" w:w="4320"/>
          </w:tcPr>
          <w:p>
            <w:r>
              <w:t>Processes, documents, roles and controls are kept current and periodically reviewed</w:t>
            </w:r>
          </w:p>
        </w:tc>
      </w:tr>
      <w:tr>
        <w:tc>
          <w:tcPr>
            <w:tcW w:type="dxa" w:w="4320"/>
          </w:tcPr>
          <w:p>
            <w:r>
              <w:t>Continually improve the FMS</w:t>
            </w:r>
          </w:p>
        </w:tc>
        <w:tc>
          <w:tcPr>
            <w:tcW w:type="dxa" w:w="4320"/>
          </w:tcPr>
          <w:p>
            <w:r>
              <w:t>Performance, nonconformities, user feedback and risks drive improvement actions</w:t>
            </w:r>
          </w:p>
        </w:tc>
      </w:tr>
      <w:tr>
        <w:tc>
          <w:tcPr>
            <w:tcW w:type="dxa" w:w="4320"/>
          </w:tcPr>
          <w:p>
            <w:r>
              <w:t>Include required processes</w:t>
            </w:r>
          </w:p>
        </w:tc>
        <w:tc>
          <w:tcPr>
            <w:tcW w:type="dxa" w:w="4320"/>
          </w:tcPr>
          <w:p>
            <w:r>
              <w:t>All necessary FM processes are identified and incorporated into the FMS</w:t>
            </w:r>
          </w:p>
        </w:tc>
      </w:tr>
      <w:tr>
        <w:tc>
          <w:tcPr>
            <w:tcW w:type="dxa" w:w="4320"/>
          </w:tcPr>
          <w:p>
            <w:r>
              <w:t>Define process interactions</w:t>
            </w:r>
          </w:p>
        </w:tc>
        <w:tc>
          <w:tcPr>
            <w:tcW w:type="dxa" w:w="4320"/>
          </w:tcPr>
          <w:p>
            <w:r>
              <w:t>Process sequence, interfaces, dependencies and information flows are documented</w:t>
            </w:r>
          </w:p>
        </w:tc>
      </w:tr>
      <w:tr>
        <w:tc>
          <w:tcPr>
            <w:tcW w:type="dxa" w:w="4320"/>
          </w:tcPr>
          <w:p>
            <w:r>
              <w:t>Align with ISO 41001</w:t>
            </w:r>
          </w:p>
        </w:tc>
        <w:tc>
          <w:tcPr>
            <w:tcW w:type="dxa" w:w="4320"/>
          </w:tcPr>
          <w:p>
            <w:r>
              <w:t>The FMS supports the requirements of ISO 41001 across planning, support, operation, evaluation and improvement</w:t>
            </w:r>
          </w:p>
        </w:tc>
      </w:tr>
    </w:tbl>
    <w:p>
      <w:pPr>
        <w:pStyle w:val="Heading3"/>
      </w:pPr>
      <w:r>
        <w:t>Evidence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Examples Reviewed</w:t>
            </w:r>
          </w:p>
        </w:tc>
        <w:tc>
          <w:tcPr>
            <w:tcW w:type="dxa" w:w="2880"/>
          </w:tcPr>
          <w:p>
            <w:r>
              <w:t>Observations</w:t>
            </w:r>
          </w:p>
        </w:tc>
      </w:tr>
      <w:tr>
        <w:tc>
          <w:tcPr>
            <w:tcW w:type="dxa" w:w="2880"/>
          </w:tcPr>
          <w:p>
            <w:r>
              <w:t>Governance documents</w:t>
            </w:r>
          </w:p>
        </w:tc>
        <w:tc>
          <w:tcPr>
            <w:tcW w:type="dxa" w:w="2880"/>
          </w:tcPr>
          <w:p>
            <w:r>
              <w:t>FM policy drafts, organisational charts, committee terms of reference</w:t>
            </w:r>
          </w:p>
        </w:tc>
        <w:tc>
          <w:tcPr>
            <w:tcW w:type="dxa" w:w="2880"/>
          </w:tcPr>
          <w:p>
            <w:r>
              <w:t>Governance structure exists but is not yet fully tied to an ISO 41001 FMS</w:t>
            </w:r>
          </w:p>
        </w:tc>
      </w:tr>
      <w:tr>
        <w:tc>
          <w:tcPr>
            <w:tcW w:type="dxa" w:w="2880"/>
          </w:tcPr>
          <w:p>
            <w:r>
              <w:t>Operational procedures</w:t>
            </w:r>
          </w:p>
        </w:tc>
        <w:tc>
          <w:tcPr>
            <w:tcW w:type="dxa" w:w="2880"/>
          </w:tcPr>
          <w:p>
            <w:r>
              <w:t>Maintenance procedures, contractor induction process, cleaning schedules</w:t>
            </w:r>
          </w:p>
        </w:tc>
        <w:tc>
          <w:tcPr>
            <w:tcW w:type="dxa" w:w="2880"/>
          </w:tcPr>
          <w:p>
            <w:r>
              <w:t>Procedures exist in selected areas but are inconsistent in format and coverage</w:t>
            </w:r>
          </w:p>
        </w:tc>
      </w:tr>
      <w:tr>
        <w:tc>
          <w:tcPr>
            <w:tcW w:type="dxa" w:w="2880"/>
          </w:tcPr>
          <w:p>
            <w:r>
              <w:t>Service records</w:t>
            </w:r>
          </w:p>
        </w:tc>
        <w:tc>
          <w:tcPr>
            <w:tcW w:type="dxa" w:w="2880"/>
          </w:tcPr>
          <w:p>
            <w:r>
              <w:t>Work orders, helpdesk tickets, planned maintenance logs</w:t>
            </w:r>
          </w:p>
        </w:tc>
        <w:tc>
          <w:tcPr>
            <w:tcW w:type="dxa" w:w="2880"/>
          </w:tcPr>
          <w:p>
            <w:r>
              <w:t>Operational evidence is available, but reporting is not consistently aligned to FMS process effectiveness</w:t>
            </w:r>
          </w:p>
        </w:tc>
      </w:tr>
      <w:tr>
        <w:tc>
          <w:tcPr>
            <w:tcW w:type="dxa" w:w="2880"/>
          </w:tcPr>
          <w:p>
            <w:r>
              <w:t>Supplier documents</w:t>
            </w:r>
          </w:p>
        </w:tc>
        <w:tc>
          <w:tcPr>
            <w:tcW w:type="dxa" w:w="2880"/>
          </w:tcPr>
          <w:p>
            <w:r>
              <w:t>Contracts, service level agreements, monthly reports</w:t>
            </w:r>
          </w:p>
        </w:tc>
        <w:tc>
          <w:tcPr>
            <w:tcW w:type="dxa" w:w="2880"/>
          </w:tcPr>
          <w:p>
            <w:r>
              <w:t>Supplier arrangements exist, but integration into FMS controls is uneven</w:t>
            </w:r>
          </w:p>
        </w:tc>
      </w:tr>
      <w:tr>
        <w:tc>
          <w:tcPr>
            <w:tcW w:type="dxa" w:w="2880"/>
          </w:tcPr>
          <w:p>
            <w:r>
              <w:t>Risk and compliance records</w:t>
            </w:r>
          </w:p>
        </w:tc>
        <w:tc>
          <w:tcPr>
            <w:tcW w:type="dxa" w:w="2880"/>
          </w:tcPr>
          <w:p>
            <w:r>
              <w:t>Risk registers, statutory inspection records, compliance trackers</w:t>
            </w:r>
          </w:p>
        </w:tc>
        <w:tc>
          <w:tcPr>
            <w:tcW w:type="dxa" w:w="2880"/>
          </w:tcPr>
          <w:p>
            <w:r>
              <w:t>FM risks are partially documented but not consistently linked to FMS process planning</w:t>
            </w:r>
          </w:p>
        </w:tc>
      </w:tr>
      <w:tr>
        <w:tc>
          <w:tcPr>
            <w:tcW w:type="dxa" w:w="2880"/>
          </w:tcPr>
          <w:p>
            <w:r>
              <w:t>Performance data</w:t>
            </w:r>
          </w:p>
        </w:tc>
        <w:tc>
          <w:tcPr>
            <w:tcW w:type="dxa" w:w="2880"/>
          </w:tcPr>
          <w:p>
            <w:r>
              <w:t>KPI reports, service dashboards, complaints data</w:t>
            </w:r>
          </w:p>
        </w:tc>
        <w:tc>
          <w:tcPr>
            <w:tcW w:type="dxa" w:w="2880"/>
          </w:tcPr>
          <w:p>
            <w:r>
              <w:t>KPIs are present but not comprehensive across all FMS processes</w:t>
            </w:r>
          </w:p>
        </w:tc>
      </w:tr>
      <w:tr>
        <w:tc>
          <w:tcPr>
            <w:tcW w:type="dxa" w:w="2880"/>
          </w:tcPr>
          <w:p>
            <w:r>
              <w:t>Improvement records</w:t>
            </w:r>
          </w:p>
        </w:tc>
        <w:tc>
          <w:tcPr>
            <w:tcW w:type="dxa" w:w="2880"/>
          </w:tcPr>
          <w:p>
            <w:r>
              <w:t>Action trackers, incident reports, meeting minutes</w:t>
            </w:r>
          </w:p>
        </w:tc>
        <w:tc>
          <w:tcPr>
            <w:tcW w:type="dxa" w:w="2880"/>
          </w:tcPr>
          <w:p>
            <w:r>
              <w:t>Corrective actions are recorded, but continual improvement methodology is not formalised</w:t>
            </w:r>
          </w:p>
        </w:tc>
      </w:tr>
    </w:tbl>
    <w:p>
      <w:pPr>
        <w:pStyle w:val="Heading3"/>
      </w:pPr>
      <w:r>
        <w:t>Rating Scale</w:t>
      </w:r>
    </w:p>
    <w:p>
      <w:r>
        <w:t>Findings were rated using the following gap severity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Typical Implication</w:t>
            </w:r>
          </w:p>
        </w:tc>
      </w:tr>
      <w:tr>
        <w:tc>
          <w:tcPr>
            <w:tcW w:type="dxa" w:w="2880"/>
          </w:tcPr>
          <w:p>
            <w:r>
              <w:t>High</w:t>
            </w:r>
          </w:p>
        </w:tc>
        <w:tc>
          <w:tcPr>
            <w:tcW w:type="dxa" w:w="2880"/>
          </w:tcPr>
          <w:p>
            <w:r>
              <w:t>Requirement is absent, informal, inconsistent or not demonstrable</w:t>
            </w:r>
          </w:p>
        </w:tc>
        <w:tc>
          <w:tcPr>
            <w:tcW w:type="dxa" w:w="2880"/>
          </w:tcPr>
          <w:p>
            <w:r>
              <w:t>Significant risk to ISO 41001 conformity</w:t>
            </w:r>
          </w:p>
        </w:tc>
      </w:tr>
      <w:tr>
        <w:tc>
          <w:tcPr>
            <w:tcW w:type="dxa" w:w="2880"/>
          </w:tcPr>
          <w:p>
            <w:r>
              <w:t>Medium</w:t>
            </w:r>
          </w:p>
        </w:tc>
        <w:tc>
          <w:tcPr>
            <w:tcW w:type="dxa" w:w="2880"/>
          </w:tcPr>
          <w:p>
            <w:r>
              <w:t>Requirement is partially implemented but incomplete or inconsistently evidenced</w:t>
            </w:r>
          </w:p>
        </w:tc>
        <w:tc>
          <w:tcPr>
            <w:tcW w:type="dxa" w:w="2880"/>
          </w:tcPr>
          <w:p>
            <w:r>
              <w:t>Improvement required before certification readiness</w:t>
            </w:r>
          </w:p>
        </w:tc>
      </w:tr>
      <w:tr>
        <w:tc>
          <w:tcPr>
            <w:tcW w:type="dxa" w:w="2880"/>
          </w:tcPr>
          <w:p>
            <w:r>
              <w:t>Low</w:t>
            </w:r>
          </w:p>
        </w:tc>
        <w:tc>
          <w:tcPr>
            <w:tcW w:type="dxa" w:w="2880"/>
          </w:tcPr>
          <w:p>
            <w:r>
              <w:t>Requirement is substantially implemented with minor documentation or consistency gaps</w:t>
            </w:r>
          </w:p>
        </w:tc>
        <w:tc>
          <w:tcPr>
            <w:tcW w:type="dxa" w:w="2880"/>
          </w:tcPr>
          <w:p>
            <w:r>
              <w:t>Manage through normal improvement planning</w:t>
            </w:r>
          </w:p>
        </w:tc>
      </w:tr>
      <w:tr>
        <w:tc>
          <w:tcPr>
            <w:tcW w:type="dxa" w:w="2880"/>
          </w:tcPr>
          <w:p>
            <w:r>
              <w:t>Conforming</w:t>
            </w:r>
          </w:p>
        </w:tc>
        <w:tc>
          <w:tcPr>
            <w:tcW w:type="dxa" w:w="2880"/>
          </w:tcPr>
          <w:p>
            <w:r>
              <w:t>Requirement is implemented and supported by suitable evidence</w:t>
            </w:r>
          </w:p>
        </w:tc>
        <w:tc>
          <w:tcPr>
            <w:tcW w:type="dxa" w:w="2880"/>
          </w:tcPr>
          <w:p>
            <w:r>
              <w:t>Maintain and monitor</w:t>
            </w:r>
          </w:p>
        </w:tc>
      </w:tr>
    </w:tbl>
    <w:p>
      <w:pPr>
        <w:pStyle w:val="Heading2"/>
      </w:pPr>
      <w:r>
        <w:t>Detailed Findings / Results (with structure)</w:t>
      </w:r>
    </w:p>
    <w:p>
      <w:pPr>
        <w:pStyle w:val="Heading3"/>
      </w:pPr>
      <w:r>
        <w:t>Finding 1: FMS Framework Not Fully Established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FMS-GAP-001</w:t>
            </w:r>
          </w:p>
        </w:tc>
      </w:tr>
      <w:tr>
        <w:tc>
          <w:tcPr>
            <w:tcW w:type="dxa" w:w="4320"/>
          </w:tcPr>
          <w:p>
            <w:r>
              <w:t>ISO 41001 reference</w:t>
            </w:r>
          </w:p>
        </w:tc>
        <w:tc>
          <w:tcPr>
            <w:tcW w:type="dxa" w:w="4320"/>
          </w:tcPr>
          <w:p>
            <w:r/>
          </w:p>
        </w:tc>
      </w:tr>
      <w:tr>
        <w:tc>
          <w:tcPr>
            <w:tcW w:type="dxa" w:w="4320"/>
          </w:tcPr>
          <w:p>
            <w:r>
              <w:t>Gap severity</w:t>
            </w:r>
          </w:p>
        </w:tc>
        <w:tc>
          <w:tcPr>
            <w:tcW w:type="dxa" w:w="4320"/>
          </w:tcPr>
          <w:p>
            <w:r>
              <w:t>High</w:t>
            </w:r>
          </w:p>
        </w:tc>
      </w:tr>
      <w:tr>
        <w:tc>
          <w:tcPr>
            <w:tcW w:type="dxa" w:w="4320"/>
          </w:tcPr>
          <w:p>
            <w:r>
              <w:t>Current state</w:t>
            </w:r>
          </w:p>
        </w:tc>
        <w:tc>
          <w:tcPr>
            <w:tcW w:type="dxa" w:w="4320"/>
          </w:tcPr>
          <w:p>
            <w:r>
              <w:t>FM operations are active and supported by operational routines; however, there is no formally approved FMS framework defining how the organisation establishes, implements, maintains and improves its facility management system.</w:t>
            </w:r>
          </w:p>
        </w:tc>
      </w:tr>
      <w:tr>
        <w:tc>
          <w:tcPr>
            <w:tcW w:type="dxa" w:w="4320"/>
          </w:tcPr>
          <w:p>
            <w:r>
              <w:t>Requirement expectation</w:t>
            </w:r>
          </w:p>
        </w:tc>
        <w:tc>
          <w:tcPr>
            <w:tcW w:type="dxa" w:w="4320"/>
          </w:tcPr>
          <w:p>
            <w:r>
              <w:t>The organisation shall establish, implement, maintain and continually improve an FMS, including the processes needed and their interactions, in accordance with ISO 41001.</w:t>
            </w:r>
          </w:p>
        </w:tc>
      </w:tr>
      <w:tr>
        <w:tc>
          <w:tcPr>
            <w:tcW w:type="dxa" w:w="4320"/>
          </w:tcPr>
          <w:p>
            <w:r>
              <w:t>Evidence reviewed</w:t>
            </w:r>
          </w:p>
        </w:tc>
        <w:tc>
          <w:tcPr>
            <w:tcW w:type="dxa" w:w="4320"/>
          </w:tcPr>
          <w:p>
            <w:r>
              <w:t>FM organisational chart, service delivery records, draft FM policy, operational meeting minutes, maintenance schedules.</w:t>
            </w:r>
          </w:p>
        </w:tc>
      </w:tr>
      <w:tr>
        <w:tc>
          <w:tcPr>
            <w:tcW w:type="dxa" w:w="4320"/>
          </w:tcPr>
          <w:p>
            <w:r>
              <w:t>Gap description</w:t>
            </w:r>
          </w:p>
        </w:tc>
        <w:tc>
          <w:tcPr>
            <w:tcW w:type="dxa" w:w="4320"/>
          </w:tcPr>
          <w:p>
            <w:r>
              <w:t>Current FM practices are service-based rather than system-based. The organisation has not documented an overarching FMS model, scope boundary, process architecture, governance structure and management system lifecycle.</w:t>
            </w:r>
          </w:p>
        </w:tc>
      </w:tr>
      <w:tr>
        <w:tc>
          <w:tcPr>
            <w:tcW w:type="dxa" w:w="4320"/>
          </w:tcPr>
          <w:p>
            <w:r>
              <w:t>Risk / impact</w:t>
            </w:r>
          </w:p>
        </w:tc>
        <w:tc>
          <w:tcPr>
            <w:tcW w:type="dxa" w:w="4320"/>
          </w:tcPr>
          <w:p>
            <w:r>
              <w:t>The organisation may be unable to demonstrate that FM activities operate as a controlled management system. This creates audit risk and may result in inconsistent service delivery, unclear governance and weak continual improvement.</w:t>
            </w:r>
          </w:p>
        </w:tc>
      </w:tr>
      <w:tr>
        <w:tc>
          <w:tcPr>
            <w:tcW w:type="dxa" w:w="4320"/>
          </w:tcPr>
          <w:p>
            <w:r>
              <w:t>Recommended action</w:t>
            </w:r>
          </w:p>
        </w:tc>
        <w:tc>
          <w:tcPr>
            <w:tcW w:type="dxa" w:w="4320"/>
          </w:tcPr>
          <w:p>
            <w:r>
              <w:t>Develop and approve an FMS Manual or FMS Operating Framework describing the system scope, process model, governance, responsibilities, documented information, performance monitoring and continual improvement approach.</w:t>
            </w:r>
          </w:p>
        </w:tc>
      </w:tr>
    </w:tbl>
    <w:p>
      <w:pPr>
        <w:pStyle w:val="Heading3"/>
      </w:pPr>
      <w:r>
        <w:t>Finding 2: FM Processes Are Not Completely Identified and Documented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FMS-GAP-002</w:t>
            </w:r>
          </w:p>
        </w:tc>
      </w:tr>
      <w:tr>
        <w:tc>
          <w:tcPr>
            <w:tcW w:type="dxa" w:w="4320"/>
          </w:tcPr>
          <w:p>
            <w:r>
              <w:t>ISO 41001 reference</w:t>
            </w:r>
          </w:p>
        </w:tc>
        <w:tc>
          <w:tcPr>
            <w:tcW w:type="dxa" w:w="4320"/>
          </w:tcPr>
          <w:p>
            <w:r/>
          </w:p>
        </w:tc>
      </w:tr>
      <w:tr>
        <w:tc>
          <w:tcPr>
            <w:tcW w:type="dxa" w:w="4320"/>
          </w:tcPr>
          <w:p>
            <w:r>
              <w:t>Gap severity</w:t>
            </w:r>
          </w:p>
        </w:tc>
        <w:tc>
          <w:tcPr>
            <w:tcW w:type="dxa" w:w="4320"/>
          </w:tcPr>
          <w:p>
            <w:r>
              <w:t>High</w:t>
            </w:r>
          </w:p>
        </w:tc>
      </w:tr>
      <w:tr>
        <w:tc>
          <w:tcPr>
            <w:tcW w:type="dxa" w:w="4320"/>
          </w:tcPr>
          <w:p>
            <w:r>
              <w:t>Current state</w:t>
            </w:r>
          </w:p>
        </w:tc>
        <w:tc>
          <w:tcPr>
            <w:tcW w:type="dxa" w:w="4320"/>
          </w:tcPr>
          <w:p>
            <w:r>
              <w:t>Several FM processes are performed, including work order management, planned preventive maintenance, supplier coordination and service reporting. However, a complete inventory of required FMS processes has not been formally defined.</w:t>
            </w:r>
          </w:p>
        </w:tc>
      </w:tr>
      <w:tr>
        <w:tc>
          <w:tcPr>
            <w:tcW w:type="dxa" w:w="4320"/>
          </w:tcPr>
          <w:p>
            <w:r>
              <w:t>Requirement expectation</w:t>
            </w:r>
          </w:p>
        </w:tc>
        <w:tc>
          <w:tcPr>
            <w:tcW w:type="dxa" w:w="4320"/>
          </w:tcPr>
          <w:p>
            <w:r>
              <w:t>The FMS must include the processes needed to meet ISO 41001 requirements and support effective facility management delivery.</w:t>
            </w:r>
          </w:p>
        </w:tc>
      </w:tr>
      <w:tr>
        <w:tc>
          <w:tcPr>
            <w:tcW w:type="dxa" w:w="4320"/>
          </w:tcPr>
          <w:p>
            <w:r>
              <w:t>Evidence reviewed</w:t>
            </w:r>
          </w:p>
        </w:tc>
        <w:tc>
          <w:tcPr>
            <w:tcW w:type="dxa" w:w="4320"/>
          </w:tcPr>
          <w:p>
            <w:r>
              <w:t>Helpdesk workflows, maintenance schedules, contractor management records, local operating instructions, supplier reports.</w:t>
            </w:r>
          </w:p>
        </w:tc>
      </w:tr>
      <w:tr>
        <w:tc>
          <w:tcPr>
            <w:tcW w:type="dxa" w:w="4320"/>
          </w:tcPr>
          <w:p>
            <w:r>
              <w:t>Gap description</w:t>
            </w:r>
          </w:p>
        </w:tc>
        <w:tc>
          <w:tcPr>
            <w:tcW w:type="dxa" w:w="4320"/>
          </w:tcPr>
          <w:p>
            <w:r>
              <w:t>Process coverage is uneven. Some key activities are documented, while others rely on staff knowledge or supplier practices. Processes such as FM strategic planning, user needs management, risk-based FM planning, competence management, document control, internal audit input, management review input and improvement management are not consistently identified as part of the FMS.</w:t>
            </w:r>
          </w:p>
        </w:tc>
      </w:tr>
      <w:tr>
        <w:tc>
          <w:tcPr>
            <w:tcW w:type="dxa" w:w="4320"/>
          </w:tcPr>
          <w:p>
            <w:r>
              <w:t>Risk / impact</w:t>
            </w:r>
          </w:p>
        </w:tc>
        <w:tc>
          <w:tcPr>
            <w:tcW w:type="dxa" w:w="4320"/>
          </w:tcPr>
          <w:p>
            <w:r>
              <w:t>Incomplete process identification may cause missed controls, duplicated effort, inconsistent delivery, unclear accountability and audit nonconformities.</w:t>
            </w:r>
          </w:p>
        </w:tc>
      </w:tr>
      <w:tr>
        <w:tc>
          <w:tcPr>
            <w:tcW w:type="dxa" w:w="4320"/>
          </w:tcPr>
          <w:p>
            <w:r>
              <w:t>Recommended action</w:t>
            </w:r>
          </w:p>
        </w:tc>
        <w:tc>
          <w:tcPr>
            <w:tcW w:type="dxa" w:w="4320"/>
          </w:tcPr>
          <w:p>
            <w:r>
              <w:t>Create an FMS process inventory covering governance, planning, support, operational delivery, performance evaluation and improvement processes. Assign each process an owner, purpose, inputs, outputs, controls, records and performance measures.</w:t>
            </w:r>
          </w:p>
        </w:tc>
      </w:tr>
    </w:tbl>
    <w:p>
      <w:pPr>
        <w:pStyle w:val="Heading3"/>
      </w:pPr>
      <w:r>
        <w:t>Finding 3: Process Interactions and Dependencies Are Not Mapped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FMS-GAP-003</w:t>
            </w:r>
          </w:p>
        </w:tc>
      </w:tr>
      <w:tr>
        <w:tc>
          <w:tcPr>
            <w:tcW w:type="dxa" w:w="4320"/>
          </w:tcPr>
          <w:p>
            <w:r>
              <w:t>ISO 41001 reference</w:t>
            </w:r>
          </w:p>
        </w:tc>
        <w:tc>
          <w:tcPr>
            <w:tcW w:type="dxa" w:w="4320"/>
          </w:tcPr>
          <w:p>
            <w:r/>
          </w:p>
        </w:tc>
      </w:tr>
      <w:tr>
        <w:tc>
          <w:tcPr>
            <w:tcW w:type="dxa" w:w="4320"/>
          </w:tcPr>
          <w:p>
            <w:r>
              <w:t>Gap severity</w:t>
            </w:r>
          </w:p>
        </w:tc>
        <w:tc>
          <w:tcPr>
            <w:tcW w:type="dxa" w:w="4320"/>
          </w:tcPr>
          <w:p>
            <w:r>
              <w:t>High</w:t>
            </w:r>
          </w:p>
        </w:tc>
      </w:tr>
      <w:tr>
        <w:tc>
          <w:tcPr>
            <w:tcW w:type="dxa" w:w="4320"/>
          </w:tcPr>
          <w:p>
            <w:r>
              <w:t>Current state</w:t>
            </w:r>
          </w:p>
        </w:tc>
        <w:tc>
          <w:tcPr>
            <w:tcW w:type="dxa" w:w="4320"/>
          </w:tcPr>
          <w:p>
            <w:r>
              <w:t>Teams understand operational dependencies informally, but there is no documented process interaction map showing how FM processes connect across service delivery, suppliers, users, assets, risks, performance and improvement.</w:t>
            </w:r>
          </w:p>
        </w:tc>
      </w:tr>
      <w:tr>
        <w:tc>
          <w:tcPr>
            <w:tcW w:type="dxa" w:w="4320"/>
          </w:tcPr>
          <w:p>
            <w:r>
              <w:t>Requirement expectation</w:t>
            </w:r>
          </w:p>
        </w:tc>
        <w:tc>
          <w:tcPr>
            <w:tcW w:type="dxa" w:w="4320"/>
          </w:tcPr>
          <w:p>
            <w:r>
              <w:t>requires the FMS to include the processes needed and their interactions.</w:t>
            </w:r>
          </w:p>
        </w:tc>
      </w:tr>
      <w:tr>
        <w:tc>
          <w:tcPr>
            <w:tcW w:type="dxa" w:w="4320"/>
          </w:tcPr>
          <w:p>
            <w:r>
              <w:t>Evidence reviewed</w:t>
            </w:r>
          </w:p>
        </w:tc>
        <w:tc>
          <w:tcPr>
            <w:tcW w:type="dxa" w:w="4320"/>
          </w:tcPr>
          <w:p>
            <w:r>
              <w:t>Process notes, helpdesk workflow, supplier reporting packs, maintenance planning records, escalation practices.</w:t>
            </w:r>
          </w:p>
        </w:tc>
      </w:tr>
      <w:tr>
        <w:tc>
          <w:tcPr>
            <w:tcW w:type="dxa" w:w="4320"/>
          </w:tcPr>
          <w:p>
            <w:r>
              <w:t>Gap description</w:t>
            </w:r>
          </w:p>
        </w:tc>
        <w:tc>
          <w:tcPr>
            <w:tcW w:type="dxa" w:w="4320"/>
          </w:tcPr>
          <w:p>
            <w:r>
              <w:t>The organisation cannot currently demonstrate a clear sequence and interaction of FMS processes. Interfaces between demand management, service delivery, contractor control, statutory compliance, user feedback, asset maintenance and management review are not formally defined.</w:t>
            </w:r>
          </w:p>
        </w:tc>
      </w:tr>
      <w:tr>
        <w:tc>
          <w:tcPr>
            <w:tcW w:type="dxa" w:w="4320"/>
          </w:tcPr>
          <w:p>
            <w:r>
              <w:t>Risk / impact</w:t>
            </w:r>
          </w:p>
        </w:tc>
        <w:tc>
          <w:tcPr>
            <w:tcW w:type="dxa" w:w="4320"/>
          </w:tcPr>
          <w:p>
            <w:r>
              <w:t>Process handoff failures may occur, especially between internal FM teams and outsourced providers. Lack of interaction mapping weakens system control and audit evidence.</w:t>
            </w:r>
          </w:p>
        </w:tc>
      </w:tr>
      <w:tr>
        <w:tc>
          <w:tcPr>
            <w:tcW w:type="dxa" w:w="4320"/>
          </w:tcPr>
          <w:p>
            <w:r>
              <w:t>Recommended action</w:t>
            </w:r>
          </w:p>
        </w:tc>
        <w:tc>
          <w:tcPr>
            <w:tcW w:type="dxa" w:w="4320"/>
          </w:tcPr>
          <w:p>
            <w:r>
              <w:t>Develop a high-level FMS process interaction map supported by detailed process interface descriptions for core FM processes. Include information flows, decision points, escalation routes and records generated.</w:t>
            </w:r>
          </w:p>
        </w:tc>
      </w:tr>
    </w:tbl>
    <w:p>
      <w:pPr>
        <w:pStyle w:val="Heading3"/>
      </w:pPr>
      <w:r>
        <w:t>Finding 4: Process Ownership and Accountability Are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FMS-GAP-004</w:t>
            </w:r>
          </w:p>
        </w:tc>
      </w:tr>
      <w:tr>
        <w:tc>
          <w:tcPr>
            <w:tcW w:type="dxa" w:w="4320"/>
          </w:tcPr>
          <w:p>
            <w:r>
              <w:t>ISO 41001 reference</w:t>
            </w:r>
          </w:p>
        </w:tc>
        <w:tc>
          <w:tcPr>
            <w:tcW w:type="dxa" w:w="4320"/>
          </w:tcPr>
          <w:p>
            <w:r/>
          </w:p>
        </w:tc>
      </w:tr>
      <w:tr>
        <w:tc>
          <w:tcPr>
            <w:tcW w:type="dxa" w:w="4320"/>
          </w:tcPr>
          <w:p>
            <w:r>
              <w:t>Gap severity</w:t>
            </w:r>
          </w:p>
        </w:tc>
        <w:tc>
          <w:tcPr>
            <w:tcW w:type="dxa" w:w="4320"/>
          </w:tcPr>
          <w:p>
            <w:r>
              <w:t>Medium</w:t>
            </w:r>
          </w:p>
        </w:tc>
      </w:tr>
      <w:tr>
        <w:tc>
          <w:tcPr>
            <w:tcW w:type="dxa" w:w="4320"/>
          </w:tcPr>
          <w:p>
            <w:r>
              <w:t>Current state</w:t>
            </w:r>
          </w:p>
        </w:tc>
        <w:tc>
          <w:tcPr>
            <w:tcW w:type="dxa" w:w="4320"/>
          </w:tcPr>
          <w:p>
            <w:r>
              <w:t>FM staff and service providers generally understand their operational responsibilities. However, formal process ownership is not consistently assigned across all FMS processes.</w:t>
            </w:r>
          </w:p>
        </w:tc>
      </w:tr>
      <w:tr>
        <w:tc>
          <w:tcPr>
            <w:tcW w:type="dxa" w:w="4320"/>
          </w:tcPr>
          <w:p>
            <w:r>
              <w:t>Requirement expectation</w:t>
            </w:r>
          </w:p>
        </w:tc>
        <w:tc>
          <w:tcPr>
            <w:tcW w:type="dxa" w:w="4320"/>
          </w:tcPr>
          <w:p>
            <w:r>
              <w:t>Effective implementation and maintenance of the FMS requires defined responsibility and authority for processes, controls and outputs.</w:t>
            </w:r>
          </w:p>
        </w:tc>
      </w:tr>
      <w:tr>
        <w:tc>
          <w:tcPr>
            <w:tcW w:type="dxa" w:w="4320"/>
          </w:tcPr>
          <w:p>
            <w:r>
              <w:t>Evidence reviewed</w:t>
            </w:r>
          </w:p>
        </w:tc>
        <w:tc>
          <w:tcPr>
            <w:tcW w:type="dxa" w:w="4320"/>
          </w:tcPr>
          <w:p>
            <w:r>
              <w:t>FM organisational chart, job descriptions, supplier contracts, RACI matrix draft, meeting minutes.</w:t>
            </w:r>
          </w:p>
        </w:tc>
      </w:tr>
      <w:tr>
        <w:tc>
          <w:tcPr>
            <w:tcW w:type="dxa" w:w="4320"/>
          </w:tcPr>
          <w:p>
            <w:r>
              <w:t>Gap description</w:t>
            </w:r>
          </w:p>
        </w:tc>
        <w:tc>
          <w:tcPr>
            <w:tcW w:type="dxa" w:w="4320"/>
          </w:tcPr>
          <w:p>
            <w:r>
              <w:t>Responsibilities are defined for some operational tasks but not for end-to-end process performance. For example, ownership of document control, performance review, user satisfaction analysis, continual improvement and supplier integration into the FMS is not consistently recorded.</w:t>
            </w:r>
          </w:p>
        </w:tc>
      </w:tr>
      <w:tr>
        <w:tc>
          <w:tcPr>
            <w:tcW w:type="dxa" w:w="4320"/>
          </w:tcPr>
          <w:p>
            <w:r>
              <w:t>Risk / impact</w:t>
            </w:r>
          </w:p>
        </w:tc>
        <w:tc>
          <w:tcPr>
            <w:tcW w:type="dxa" w:w="4320"/>
          </w:tcPr>
          <w:p>
            <w:r>
              <w:t>Lack of clear ownership may result in unmanaged process gaps, delayed corrective actions, inconsistent evidence and weak accountability.</w:t>
            </w:r>
          </w:p>
        </w:tc>
      </w:tr>
      <w:tr>
        <w:tc>
          <w:tcPr>
            <w:tcW w:type="dxa" w:w="4320"/>
          </w:tcPr>
          <w:p>
            <w:r>
              <w:t>Recommended action</w:t>
            </w:r>
          </w:p>
        </w:tc>
        <w:tc>
          <w:tcPr>
            <w:tcW w:type="dxa" w:w="4320"/>
          </w:tcPr>
          <w:p>
            <w:r>
              <w:t>Establish a RACI matrix for all FMS processes and formally assign process owners responsible for process documentation, performance, risks, records and improvement.</w:t>
            </w:r>
          </w:p>
        </w:tc>
      </w:tr>
    </w:tbl>
    <w:p>
      <w:pPr>
        <w:pStyle w:val="Heading3"/>
      </w:pPr>
      <w:r>
        <w:t>Finding 5: Operational Controls Exist but Are Not Standardised Across the FMS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FMS-GAP-005</w:t>
            </w:r>
          </w:p>
        </w:tc>
      </w:tr>
      <w:tr>
        <w:tc>
          <w:tcPr>
            <w:tcW w:type="dxa" w:w="4320"/>
          </w:tcPr>
          <w:p>
            <w:r>
              <w:t>ISO 41001 reference</w:t>
            </w:r>
          </w:p>
        </w:tc>
        <w:tc>
          <w:tcPr>
            <w:tcW w:type="dxa" w:w="4320"/>
          </w:tcPr>
          <w:p>
            <w:r/>
          </w:p>
        </w:tc>
      </w:tr>
      <w:tr>
        <w:tc>
          <w:tcPr>
            <w:tcW w:type="dxa" w:w="4320"/>
          </w:tcPr>
          <w:p>
            <w:r>
              <w:t>Gap severity</w:t>
            </w:r>
          </w:p>
        </w:tc>
        <w:tc>
          <w:tcPr>
            <w:tcW w:type="dxa" w:w="4320"/>
          </w:tcPr>
          <w:p>
            <w:r>
              <w:t>Medium</w:t>
            </w:r>
          </w:p>
        </w:tc>
      </w:tr>
      <w:tr>
        <w:tc>
          <w:tcPr>
            <w:tcW w:type="dxa" w:w="4320"/>
          </w:tcPr>
          <w:p>
            <w:r>
              <w:t>Current state</w:t>
            </w:r>
          </w:p>
        </w:tc>
        <w:tc>
          <w:tcPr>
            <w:tcW w:type="dxa" w:w="4320"/>
          </w:tcPr>
          <w:p>
            <w:r>
              <w:t>Operational controls are in place for selected FM activities, such as planned maintenance, access control, supplier attendance and helpdesk response. Control design and documentation vary by site and service line.</w:t>
            </w:r>
          </w:p>
        </w:tc>
      </w:tr>
      <w:tr>
        <w:tc>
          <w:tcPr>
            <w:tcW w:type="dxa" w:w="4320"/>
          </w:tcPr>
          <w:p>
            <w:r>
              <w:t>Requirement expectation</w:t>
            </w:r>
          </w:p>
        </w:tc>
        <w:tc>
          <w:tcPr>
            <w:tcW w:type="dxa" w:w="4320"/>
          </w:tcPr>
          <w:p>
            <w:r>
              <w:t>FMS processes should be implemented and maintained consistently with defined criteria, controls, resources and evidence.</w:t>
            </w:r>
          </w:p>
        </w:tc>
      </w:tr>
      <w:tr>
        <w:tc>
          <w:tcPr>
            <w:tcW w:type="dxa" w:w="4320"/>
          </w:tcPr>
          <w:p>
            <w:r>
              <w:t>Evidence reviewed</w:t>
            </w:r>
          </w:p>
        </w:tc>
        <w:tc>
          <w:tcPr>
            <w:tcW w:type="dxa" w:w="4320"/>
          </w:tcPr>
          <w:p>
            <w:r>
              <w:t>Maintenance plans, work order data, contractor sign-in records, service schedules, site procedures.</w:t>
            </w:r>
          </w:p>
        </w:tc>
      </w:tr>
      <w:tr>
        <w:tc>
          <w:tcPr>
            <w:tcW w:type="dxa" w:w="4320"/>
          </w:tcPr>
          <w:p>
            <w:r>
              <w:t>Gap description</w:t>
            </w:r>
          </w:p>
        </w:tc>
        <w:tc>
          <w:tcPr>
            <w:tcW w:type="dxa" w:w="4320"/>
          </w:tcPr>
          <w:p>
            <w:r>
              <w:t>There is no standardised method for defining process controls across FM services. Criteria such as acceptance standards, escalation thresholds, approval requirements, service levels, record retention and performance measures are not consistently documented.</w:t>
            </w:r>
          </w:p>
        </w:tc>
      </w:tr>
      <w:tr>
        <w:tc>
          <w:tcPr>
            <w:tcW w:type="dxa" w:w="4320"/>
          </w:tcPr>
          <w:p>
            <w:r>
              <w:t>Risk / impact</w:t>
            </w:r>
          </w:p>
        </w:tc>
        <w:tc>
          <w:tcPr>
            <w:tcW w:type="dxa" w:w="4320"/>
          </w:tcPr>
          <w:p>
            <w:r>
              <w:t>Inconsistent controls may lead to variation in service quality, compliance exposure, supplier performance issues and difficulty demonstrating repeatable process operation.</w:t>
            </w:r>
          </w:p>
        </w:tc>
      </w:tr>
      <w:tr>
        <w:tc>
          <w:tcPr>
            <w:tcW w:type="dxa" w:w="4320"/>
          </w:tcPr>
          <w:p>
            <w:r>
              <w:t>Recommended action</w:t>
            </w:r>
          </w:p>
        </w:tc>
        <w:tc>
          <w:tcPr>
            <w:tcW w:type="dxa" w:w="4320"/>
          </w:tcPr>
          <w:p>
            <w:r>
              <w:t>Define minimum control requirements for each FMS process, including criteria, approval points, mandatory records, escalation rules, service standards and monitoring requirements.</w:t>
            </w:r>
          </w:p>
        </w:tc>
      </w:tr>
    </w:tbl>
    <w:p>
      <w:pPr>
        <w:pStyle w:val="Heading3"/>
      </w:pPr>
      <w:r>
        <w:t>Finding 6: Supplier-Delivered FM Services Are Not Fully Integrated into the FMS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FMS-GAP-006</w:t>
            </w:r>
          </w:p>
        </w:tc>
      </w:tr>
      <w:tr>
        <w:tc>
          <w:tcPr>
            <w:tcW w:type="dxa" w:w="4320"/>
          </w:tcPr>
          <w:p>
            <w:r>
              <w:t>ISO 41001 reference</w:t>
            </w:r>
          </w:p>
        </w:tc>
        <w:tc>
          <w:tcPr>
            <w:tcW w:type="dxa" w:w="4320"/>
          </w:tcPr>
          <w:p>
            <w:r/>
          </w:p>
        </w:tc>
      </w:tr>
      <w:tr>
        <w:tc>
          <w:tcPr>
            <w:tcW w:type="dxa" w:w="4320"/>
          </w:tcPr>
          <w:p>
            <w:r>
              <w:t>Gap severity</w:t>
            </w:r>
          </w:p>
        </w:tc>
        <w:tc>
          <w:tcPr>
            <w:tcW w:type="dxa" w:w="4320"/>
          </w:tcPr>
          <w:p>
            <w:r>
              <w:t>Medium</w:t>
            </w:r>
          </w:p>
        </w:tc>
      </w:tr>
      <w:tr>
        <w:tc>
          <w:tcPr>
            <w:tcW w:type="dxa" w:w="4320"/>
          </w:tcPr>
          <w:p>
            <w:r>
              <w:t>Current state</w:t>
            </w:r>
          </w:p>
        </w:tc>
        <w:tc>
          <w:tcPr>
            <w:tcW w:type="dxa" w:w="4320"/>
          </w:tcPr>
          <w:p>
            <w:r>
              <w:t>Outsourced service providers perform key FM services under contract or service-level arrangements. Supplier reports are reviewed, but supplier processes are not consistently incorporated into the organisation’s FMS architecture.</w:t>
            </w:r>
          </w:p>
        </w:tc>
      </w:tr>
      <w:tr>
        <w:tc>
          <w:tcPr>
            <w:tcW w:type="dxa" w:w="4320"/>
          </w:tcPr>
          <w:p>
            <w:r>
              <w:t>Requirement expectation</w:t>
            </w:r>
          </w:p>
        </w:tc>
        <w:tc>
          <w:tcPr>
            <w:tcW w:type="dxa" w:w="4320"/>
          </w:tcPr>
          <w:p>
            <w:r>
              <w:t>Processes needed for the FMS, including outsourced or externally provided processes relevant to FM delivery, should be controlled and integrated.</w:t>
            </w:r>
          </w:p>
        </w:tc>
      </w:tr>
      <w:tr>
        <w:tc>
          <w:tcPr>
            <w:tcW w:type="dxa" w:w="4320"/>
          </w:tcPr>
          <w:p>
            <w:r>
              <w:t>Evidence reviewed</w:t>
            </w:r>
          </w:p>
        </w:tc>
        <w:tc>
          <w:tcPr>
            <w:tcW w:type="dxa" w:w="4320"/>
          </w:tcPr>
          <w:p>
            <w:r>
              <w:t>Supplier contracts, SLA documents, monthly service reports, contractor meeting minutes, performance scorecards.</w:t>
            </w:r>
          </w:p>
        </w:tc>
      </w:tr>
      <w:tr>
        <w:tc>
          <w:tcPr>
            <w:tcW w:type="dxa" w:w="4320"/>
          </w:tcPr>
          <w:p>
            <w:r>
              <w:t>Gap description</w:t>
            </w:r>
          </w:p>
        </w:tc>
        <w:tc>
          <w:tcPr>
            <w:tcW w:type="dxa" w:w="4320"/>
          </w:tcPr>
          <w:p>
            <w:r>
              <w:t>Contracted services are managed commercially and operationally but are not consistently mapped to FMS processes, controls, records, risks or improvement mechanisms. Supplier performance data is not always aligned to FMS objectives.</w:t>
            </w:r>
          </w:p>
        </w:tc>
      </w:tr>
      <w:tr>
        <w:tc>
          <w:tcPr>
            <w:tcW w:type="dxa" w:w="4320"/>
          </w:tcPr>
          <w:p>
            <w:r>
              <w:t>Risk / impact</w:t>
            </w:r>
          </w:p>
        </w:tc>
        <w:tc>
          <w:tcPr>
            <w:tcW w:type="dxa" w:w="4320"/>
          </w:tcPr>
          <w:p>
            <w:r>
              <w:t>The organisation may lack sufficient control over outsourced processes that affect FMS conformity and FM service outcomes. Audit evidence may be incomplete where supplier records are not accessible or standardised.</w:t>
            </w:r>
          </w:p>
        </w:tc>
      </w:tr>
      <w:tr>
        <w:tc>
          <w:tcPr>
            <w:tcW w:type="dxa" w:w="4320"/>
          </w:tcPr>
          <w:p>
            <w:r>
              <w:t>Recommended action</w:t>
            </w:r>
          </w:p>
        </w:tc>
        <w:tc>
          <w:tcPr>
            <w:tcW w:type="dxa" w:w="4320"/>
          </w:tcPr>
          <w:p>
            <w:r>
              <w:t>Incorporate supplier-delivered services into the FMS process inventory and interaction map. Define supplier control requirements, evidence obligations, performance measures, escalation routes and improvement responsibilities.</w:t>
            </w:r>
          </w:p>
        </w:tc>
      </w:tr>
    </w:tbl>
    <w:p>
      <w:pPr>
        <w:pStyle w:val="Heading3"/>
      </w:pPr>
      <w:r>
        <w:t>Finding 7: Documented Information Is Fragmented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FMS-GAP-007</w:t>
            </w:r>
          </w:p>
        </w:tc>
      </w:tr>
      <w:tr>
        <w:tc>
          <w:tcPr>
            <w:tcW w:type="dxa" w:w="4320"/>
          </w:tcPr>
          <w:p>
            <w:r>
              <w:t>ISO 41001 reference</w:t>
            </w:r>
          </w:p>
        </w:tc>
        <w:tc>
          <w:tcPr>
            <w:tcW w:type="dxa" w:w="4320"/>
          </w:tcPr>
          <w:p>
            <w:r/>
          </w:p>
        </w:tc>
      </w:tr>
      <w:tr>
        <w:tc>
          <w:tcPr>
            <w:tcW w:type="dxa" w:w="4320"/>
          </w:tcPr>
          <w:p>
            <w:r>
              <w:t>Gap severity</w:t>
            </w:r>
          </w:p>
        </w:tc>
        <w:tc>
          <w:tcPr>
            <w:tcW w:type="dxa" w:w="4320"/>
          </w:tcPr>
          <w:p>
            <w:r>
              <w:t>Medium</w:t>
            </w:r>
          </w:p>
        </w:tc>
      </w:tr>
      <w:tr>
        <w:tc>
          <w:tcPr>
            <w:tcW w:type="dxa" w:w="4320"/>
          </w:tcPr>
          <w:p>
            <w:r>
              <w:t>Current state</w:t>
            </w:r>
          </w:p>
        </w:tc>
        <w:tc>
          <w:tcPr>
            <w:tcW w:type="dxa" w:w="4320"/>
          </w:tcPr>
          <w:p>
            <w:r>
              <w:t>FM documented information is stored across multiple locations, including shared folders, contractor portals, spreadsheets, email records and operational systems.</w:t>
            </w:r>
          </w:p>
        </w:tc>
      </w:tr>
      <w:tr>
        <w:tc>
          <w:tcPr>
            <w:tcW w:type="dxa" w:w="4320"/>
          </w:tcPr>
          <w:p>
            <w:r>
              <w:t>Requirement expectation</w:t>
            </w:r>
          </w:p>
        </w:tc>
        <w:tc>
          <w:tcPr>
            <w:tcW w:type="dxa" w:w="4320"/>
          </w:tcPr>
          <w:p>
            <w:r>
              <w:t>To maintain an effective FMS, documented information needed to support processes and demonstrate conformity should be controlled, accessible and current.</w:t>
            </w:r>
          </w:p>
        </w:tc>
      </w:tr>
      <w:tr>
        <w:tc>
          <w:tcPr>
            <w:tcW w:type="dxa" w:w="4320"/>
          </w:tcPr>
          <w:p>
            <w:r>
              <w:t>Evidence reviewed</w:t>
            </w:r>
          </w:p>
        </w:tc>
        <w:tc>
          <w:tcPr>
            <w:tcW w:type="dxa" w:w="4320"/>
          </w:tcPr>
          <w:p>
            <w:r>
              <w:t>Shared drive folders, CMMS/work order extracts, service schedules, supplier portals, local registers.</w:t>
            </w:r>
          </w:p>
        </w:tc>
      </w:tr>
      <w:tr>
        <w:tc>
          <w:tcPr>
            <w:tcW w:type="dxa" w:w="4320"/>
          </w:tcPr>
          <w:p>
            <w:r>
              <w:t>Gap description</w:t>
            </w:r>
          </w:p>
        </w:tc>
        <w:tc>
          <w:tcPr>
            <w:tcW w:type="dxa" w:w="4320"/>
          </w:tcPr>
          <w:p>
            <w:r>
              <w:t>There is no single controlled FMS document structure or document register. Version control, approval status, ownership and retention requirements are inconsistent.</w:t>
            </w:r>
          </w:p>
        </w:tc>
      </w:tr>
      <w:tr>
        <w:tc>
          <w:tcPr>
            <w:tcW w:type="dxa" w:w="4320"/>
          </w:tcPr>
          <w:p>
            <w:r>
              <w:t>Risk / impact</w:t>
            </w:r>
          </w:p>
        </w:tc>
        <w:tc>
          <w:tcPr>
            <w:tcW w:type="dxa" w:w="4320"/>
          </w:tcPr>
          <w:p>
            <w:r>
              <w:t>Fragmented records increase audit risk and may result in use of outdated procedures, missing evidence, inconsistent process execution and weak knowledge transfer.</w:t>
            </w:r>
          </w:p>
        </w:tc>
      </w:tr>
      <w:tr>
        <w:tc>
          <w:tcPr>
            <w:tcW w:type="dxa" w:w="4320"/>
          </w:tcPr>
          <w:p>
            <w:r>
              <w:t>Recommended action</w:t>
            </w:r>
          </w:p>
        </w:tc>
        <w:tc>
          <w:tcPr>
            <w:tcW w:type="dxa" w:w="4320"/>
          </w:tcPr>
          <w:p>
            <w:r>
              <w:t>Establish an FMS document and records register identifying document owner, approval status, version, storage location, retention period and review frequency.</w:t>
            </w:r>
          </w:p>
        </w:tc>
      </w:tr>
    </w:tbl>
    <w:p>
      <w:pPr>
        <w:pStyle w:val="Heading3"/>
      </w:pPr>
      <w:r>
        <w:t>Finding 8: Performance Monitoring Does Not Yet Demonstrate FMS Process Effectiveness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FMS-GAP-008</w:t>
            </w:r>
          </w:p>
        </w:tc>
      </w:tr>
      <w:tr>
        <w:tc>
          <w:tcPr>
            <w:tcW w:type="dxa" w:w="4320"/>
          </w:tcPr>
          <w:p>
            <w:r>
              <w:t>ISO 41001 reference</w:t>
            </w:r>
          </w:p>
        </w:tc>
        <w:tc>
          <w:tcPr>
            <w:tcW w:type="dxa" w:w="4320"/>
          </w:tcPr>
          <w:p>
            <w:r/>
          </w:p>
        </w:tc>
      </w:tr>
      <w:tr>
        <w:tc>
          <w:tcPr>
            <w:tcW w:type="dxa" w:w="4320"/>
          </w:tcPr>
          <w:p>
            <w:r>
              <w:t>Gap severity</w:t>
            </w:r>
          </w:p>
        </w:tc>
        <w:tc>
          <w:tcPr>
            <w:tcW w:type="dxa" w:w="4320"/>
          </w:tcPr>
          <w:p>
            <w:r>
              <w:t>Medium</w:t>
            </w:r>
          </w:p>
        </w:tc>
      </w:tr>
      <w:tr>
        <w:tc>
          <w:tcPr>
            <w:tcW w:type="dxa" w:w="4320"/>
          </w:tcPr>
          <w:p>
            <w:r>
              <w:t>Current state</w:t>
            </w:r>
          </w:p>
        </w:tc>
        <w:tc>
          <w:tcPr>
            <w:tcW w:type="dxa" w:w="4320"/>
          </w:tcPr>
          <w:p>
            <w:r>
              <w:t>FM service performance is monitored through selected KPIs, supplier reports and operational meetings. Metrics focus mainly on service response, completion rates and supplier outputs.</w:t>
            </w:r>
          </w:p>
        </w:tc>
      </w:tr>
      <w:tr>
        <w:tc>
          <w:tcPr>
            <w:tcW w:type="dxa" w:w="4320"/>
          </w:tcPr>
          <w:p>
            <w:r>
              <w:t>Requirement expectation</w:t>
            </w:r>
          </w:p>
        </w:tc>
        <w:tc>
          <w:tcPr>
            <w:tcW w:type="dxa" w:w="4320"/>
          </w:tcPr>
          <w:p>
            <w:r>
              <w:t>An implemented and maintained FMS should include monitoring and evaluation of process performance and effectiveness to support continual improvement.</w:t>
            </w:r>
          </w:p>
        </w:tc>
      </w:tr>
      <w:tr>
        <w:tc>
          <w:tcPr>
            <w:tcW w:type="dxa" w:w="4320"/>
          </w:tcPr>
          <w:p>
            <w:r>
              <w:t>Evidence reviewed</w:t>
            </w:r>
          </w:p>
        </w:tc>
        <w:tc>
          <w:tcPr>
            <w:tcW w:type="dxa" w:w="4320"/>
          </w:tcPr>
          <w:p>
            <w:r>
              <w:t>KPI dashboards, helpdesk reports, monthly supplier reports, operational meeting minutes, complaints records.</w:t>
            </w:r>
          </w:p>
        </w:tc>
      </w:tr>
      <w:tr>
        <w:tc>
          <w:tcPr>
            <w:tcW w:type="dxa" w:w="4320"/>
          </w:tcPr>
          <w:p>
            <w:r>
              <w:t>Gap description</w:t>
            </w:r>
          </w:p>
        </w:tc>
        <w:tc>
          <w:tcPr>
            <w:tcW w:type="dxa" w:w="4320"/>
          </w:tcPr>
          <w:p>
            <w:r>
              <w:t>Existing KPIs do not cover all FMS processes and do not consistently measure process effectiveness, user outcomes, risk control, statutory performance, improvement closure or system maturity.</w:t>
            </w:r>
          </w:p>
        </w:tc>
      </w:tr>
      <w:tr>
        <w:tc>
          <w:tcPr>
            <w:tcW w:type="dxa" w:w="4320"/>
          </w:tcPr>
          <w:p>
            <w:r>
              <w:t>Risk / impact</w:t>
            </w:r>
          </w:p>
        </w:tc>
        <w:tc>
          <w:tcPr>
            <w:tcW w:type="dxa" w:w="4320"/>
          </w:tcPr>
          <w:p>
            <w:r>
              <w:t>Management may not have sufficient information to determine whether the FMS is effective or improving. This weakens evidence for ISO 41001 performance evaluation and management review.</w:t>
            </w:r>
          </w:p>
        </w:tc>
      </w:tr>
      <w:tr>
        <w:tc>
          <w:tcPr>
            <w:tcW w:type="dxa" w:w="4320"/>
          </w:tcPr>
          <w:p>
            <w:r>
              <w:t>Recommended action</w:t>
            </w:r>
          </w:p>
        </w:tc>
        <w:tc>
          <w:tcPr>
            <w:tcW w:type="dxa" w:w="4320"/>
          </w:tcPr>
          <w:p>
            <w:r>
              <w:t>Develop an FMS performance measurement framework aligned to process objectives, interested-party needs, service outcomes, compliance obligations and continual improvement priorities.</w:t>
            </w:r>
          </w:p>
        </w:tc>
      </w:tr>
    </w:tbl>
    <w:p>
      <w:pPr>
        <w:pStyle w:val="Heading3"/>
      </w:pPr>
      <w:r>
        <w:t>Finding 9: Continual Improvement Is Reactive Rather Than Systematic</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FMS-GAP-009</w:t>
            </w:r>
          </w:p>
        </w:tc>
      </w:tr>
      <w:tr>
        <w:tc>
          <w:tcPr>
            <w:tcW w:type="dxa" w:w="4320"/>
          </w:tcPr>
          <w:p>
            <w:r>
              <w:t>ISO 41001 reference</w:t>
            </w:r>
          </w:p>
        </w:tc>
        <w:tc>
          <w:tcPr>
            <w:tcW w:type="dxa" w:w="4320"/>
          </w:tcPr>
          <w:p>
            <w:r/>
          </w:p>
        </w:tc>
      </w:tr>
      <w:tr>
        <w:tc>
          <w:tcPr>
            <w:tcW w:type="dxa" w:w="4320"/>
          </w:tcPr>
          <w:p>
            <w:r>
              <w:t>Gap severity</w:t>
            </w:r>
          </w:p>
        </w:tc>
        <w:tc>
          <w:tcPr>
            <w:tcW w:type="dxa" w:w="4320"/>
          </w:tcPr>
          <w:p>
            <w:r>
              <w:t>High</w:t>
            </w:r>
          </w:p>
        </w:tc>
      </w:tr>
      <w:tr>
        <w:tc>
          <w:tcPr>
            <w:tcW w:type="dxa" w:w="4320"/>
          </w:tcPr>
          <w:p>
            <w:r>
              <w:t>Current state</w:t>
            </w:r>
          </w:p>
        </w:tc>
        <w:tc>
          <w:tcPr>
            <w:tcW w:type="dxa" w:w="4320"/>
          </w:tcPr>
          <w:p>
            <w:r>
              <w:t>Improvements are made in response to incidents, complaints, audit observations or operational issues. There is no formal continual improvement process for the FMS as a whole.</w:t>
            </w:r>
          </w:p>
        </w:tc>
      </w:tr>
      <w:tr>
        <w:tc>
          <w:tcPr>
            <w:tcW w:type="dxa" w:w="4320"/>
          </w:tcPr>
          <w:p>
            <w:r>
              <w:t>Requirement expectation</w:t>
            </w:r>
          </w:p>
        </w:tc>
        <w:tc>
          <w:tcPr>
            <w:tcW w:type="dxa" w:w="4320"/>
          </w:tcPr>
          <w:p>
            <w:r>
              <w:t>requires the FMS to be continually improved.</w:t>
            </w:r>
          </w:p>
        </w:tc>
      </w:tr>
      <w:tr>
        <w:tc>
          <w:tcPr>
            <w:tcW w:type="dxa" w:w="4320"/>
          </w:tcPr>
          <w:p>
            <w:r>
              <w:t>Evidence reviewed</w:t>
            </w:r>
          </w:p>
        </w:tc>
        <w:tc>
          <w:tcPr>
            <w:tcW w:type="dxa" w:w="4320"/>
          </w:tcPr>
          <w:p>
            <w:r>
              <w:t>Issue logs, corrective action trackers, complaints records, service review minutes, lessons learned examples.</w:t>
            </w:r>
          </w:p>
        </w:tc>
      </w:tr>
      <w:tr>
        <w:tc>
          <w:tcPr>
            <w:tcW w:type="dxa" w:w="4320"/>
          </w:tcPr>
          <w:p>
            <w:r>
              <w:t>Gap description</w:t>
            </w:r>
          </w:p>
        </w:tc>
        <w:tc>
          <w:tcPr>
            <w:tcW w:type="dxa" w:w="4320"/>
          </w:tcPr>
          <w:p>
            <w:r>
              <w:t>Improvement opportunities are not consistently captured, prioritised, assigned, tracked, verified and reviewed for effectiveness. Improvement actions are not clearly linked to FMS processes, objectives or management review.</w:t>
            </w:r>
          </w:p>
        </w:tc>
      </w:tr>
      <w:tr>
        <w:tc>
          <w:tcPr>
            <w:tcW w:type="dxa" w:w="4320"/>
          </w:tcPr>
          <w:p>
            <w:r>
              <w:t>Risk / impact</w:t>
            </w:r>
          </w:p>
        </w:tc>
        <w:tc>
          <w:tcPr>
            <w:tcW w:type="dxa" w:w="4320"/>
          </w:tcPr>
          <w:p>
            <w:r>
              <w:t>Recurring issues may persist, improvement benefits may not be realised, and the organisation may be unable to demonstrate continual improvement of the FMS.</w:t>
            </w:r>
          </w:p>
        </w:tc>
      </w:tr>
      <w:tr>
        <w:tc>
          <w:tcPr>
            <w:tcW w:type="dxa" w:w="4320"/>
          </w:tcPr>
          <w:p>
            <w:r>
              <w:t>Recommended action</w:t>
            </w:r>
          </w:p>
        </w:tc>
        <w:tc>
          <w:tcPr>
            <w:tcW w:type="dxa" w:w="4320"/>
          </w:tcPr>
          <w:p>
            <w:r>
              <w:t>Implement a formal FMS continual improvement process including nonconformity management, corrective action, opportunity identification, root cause analysis, action tracking and effectiveness verification.</w:t>
            </w:r>
          </w:p>
        </w:tc>
      </w:tr>
    </w:tbl>
    <w:p>
      <w:pPr>
        <w:pStyle w:val="Heading3"/>
      </w:pPr>
      <w:r>
        <w:t>Finding 10: FMS Governance Reporting Is Not Yet Structured Around ISO 41001 Requirements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Finding ID</w:t>
            </w:r>
          </w:p>
        </w:tc>
        <w:tc>
          <w:tcPr>
            <w:tcW w:type="dxa" w:w="4320"/>
          </w:tcPr>
          <w:p>
            <w:r>
              <w:t>FMS-GAP-010</w:t>
            </w:r>
          </w:p>
        </w:tc>
      </w:tr>
      <w:tr>
        <w:tc>
          <w:tcPr>
            <w:tcW w:type="dxa" w:w="4320"/>
          </w:tcPr>
          <w:p>
            <w:r>
              <w:t>ISO 41001 reference</w:t>
            </w:r>
          </w:p>
        </w:tc>
        <w:tc>
          <w:tcPr>
            <w:tcW w:type="dxa" w:w="4320"/>
          </w:tcPr>
          <w:p>
            <w:r/>
          </w:p>
        </w:tc>
      </w:tr>
      <w:tr>
        <w:tc>
          <w:tcPr>
            <w:tcW w:type="dxa" w:w="4320"/>
          </w:tcPr>
          <w:p>
            <w:r>
              <w:t>Gap severity</w:t>
            </w:r>
          </w:p>
        </w:tc>
        <w:tc>
          <w:tcPr>
            <w:tcW w:type="dxa" w:w="4320"/>
          </w:tcPr>
          <w:p>
            <w:r>
              <w:t>Medium</w:t>
            </w:r>
          </w:p>
        </w:tc>
      </w:tr>
      <w:tr>
        <w:tc>
          <w:tcPr>
            <w:tcW w:type="dxa" w:w="4320"/>
          </w:tcPr>
          <w:p>
            <w:r>
              <w:t>Current state</w:t>
            </w:r>
          </w:p>
        </w:tc>
        <w:tc>
          <w:tcPr>
            <w:tcW w:type="dxa" w:w="4320"/>
          </w:tcPr>
          <w:p>
            <w:r>
              <w:t>FM meetings occur regularly and operational matters are reviewed. However, governance reporting is not structured to demonstrate FMS implementation, maintenance and improvement.</w:t>
            </w:r>
          </w:p>
        </w:tc>
      </w:tr>
      <w:tr>
        <w:tc>
          <w:tcPr>
            <w:tcW w:type="dxa" w:w="4320"/>
          </w:tcPr>
          <w:p>
            <w:r>
              <w:t>Requirement expectation</w:t>
            </w:r>
          </w:p>
        </w:tc>
        <w:tc>
          <w:tcPr>
            <w:tcW w:type="dxa" w:w="4320"/>
          </w:tcPr>
          <w:p>
            <w:r>
              <w:t>A functioning FMS should be subject to governance oversight sufficient to confirm that processes are operating, interacting and improving effectively.</w:t>
            </w:r>
          </w:p>
        </w:tc>
      </w:tr>
      <w:tr>
        <w:tc>
          <w:tcPr>
            <w:tcW w:type="dxa" w:w="4320"/>
          </w:tcPr>
          <w:p>
            <w:r>
              <w:t>Evidence reviewed</w:t>
            </w:r>
          </w:p>
        </w:tc>
        <w:tc>
          <w:tcPr>
            <w:tcW w:type="dxa" w:w="4320"/>
          </w:tcPr>
          <w:p>
            <w:r>
              <w:t>FM team meeting minutes, supplier review meetings, operational dashboards, escalation reports.</w:t>
            </w:r>
          </w:p>
        </w:tc>
      </w:tr>
      <w:tr>
        <w:tc>
          <w:tcPr>
            <w:tcW w:type="dxa" w:w="4320"/>
          </w:tcPr>
          <w:p>
            <w:r>
              <w:t>Gap description</w:t>
            </w:r>
          </w:p>
        </w:tc>
        <w:tc>
          <w:tcPr>
            <w:tcW w:type="dxa" w:w="4320"/>
          </w:tcPr>
          <w:p>
            <w:r>
              <w:t>Meeting agendas focus on immediate service delivery issues and supplier performance. There is limited structured review of FMS process health, documented information status, risks, objectives, audit outcomes, corrective actions and improvement progress.</w:t>
            </w:r>
          </w:p>
        </w:tc>
      </w:tr>
      <w:tr>
        <w:tc>
          <w:tcPr>
            <w:tcW w:type="dxa" w:w="4320"/>
          </w:tcPr>
          <w:p>
            <w:r>
              <w:t>Risk / impact</w:t>
            </w:r>
          </w:p>
        </w:tc>
        <w:tc>
          <w:tcPr>
            <w:tcW w:type="dxa" w:w="4320"/>
          </w:tcPr>
          <w:p>
            <w:r>
              <w:t>Leadership may lack visibility of FMS conformity and maturity, reducing the effectiveness of system maintenance and continual improvement.</w:t>
            </w:r>
          </w:p>
        </w:tc>
      </w:tr>
      <w:tr>
        <w:tc>
          <w:tcPr>
            <w:tcW w:type="dxa" w:w="4320"/>
          </w:tcPr>
          <w:p>
            <w:r>
              <w:t>Recommended action</w:t>
            </w:r>
          </w:p>
        </w:tc>
        <w:tc>
          <w:tcPr>
            <w:tcW w:type="dxa" w:w="4320"/>
          </w:tcPr>
          <w:p>
            <w:r>
              <w:t>Establish an FMS governance reporting cycle with standard agenda items covering process performance, risks, resources, supplier controls, user feedback, documented information, nonconformities and improvement actions.</w:t>
            </w:r>
          </w:p>
        </w:tc>
      </w:tr>
    </w:tbl>
    <w:p>
      <w:pPr>
        <w:pStyle w:val="Heading3"/>
      </w:pPr>
      <w:r>
        <w:t>Consolidated Gap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Requirement Area</w:t>
            </w:r>
          </w:p>
        </w:tc>
        <w:tc>
          <w:tcPr>
            <w:tcW w:type="dxa" w:w="1440"/>
          </w:tcPr>
          <w:p>
            <w:r>
              <w:t>Current Alignment</w:t>
            </w:r>
          </w:p>
        </w:tc>
        <w:tc>
          <w:tcPr>
            <w:tcW w:type="dxa" w:w="1440"/>
          </w:tcPr>
          <w:p>
            <w:r>
              <w:t>Severity</w:t>
            </w:r>
          </w:p>
        </w:tc>
        <w:tc>
          <w:tcPr>
            <w:tcW w:type="dxa" w:w="1440"/>
          </w:tcPr>
          <w:p>
            <w:r>
              <w:t>Priority</w:t>
            </w:r>
          </w:p>
        </w:tc>
        <w:tc>
          <w:tcPr>
            <w:tcW w:type="dxa" w:w="1440"/>
          </w:tcPr>
          <w:p>
            <w:r>
              <w:t>Target Remediation Owner</w:t>
            </w:r>
          </w:p>
        </w:tc>
      </w:tr>
      <w:tr>
        <w:tc>
          <w:tcPr>
            <w:tcW w:type="dxa" w:w="1440"/>
          </w:tcPr>
          <w:p>
            <w:r>
              <w:t>FMS-GAP-001</w:t>
            </w:r>
          </w:p>
        </w:tc>
        <w:tc>
          <w:tcPr>
            <w:tcW w:type="dxa" w:w="1440"/>
          </w:tcPr>
          <w:p>
            <w:r>
              <w:t>FMS framework establishment</w:t>
            </w:r>
          </w:p>
        </w:tc>
        <w:tc>
          <w:tcPr>
            <w:tcW w:type="dxa" w:w="1440"/>
          </w:tcPr>
          <w:p>
            <w:r>
              <w:t>Partial</w:t>
            </w:r>
          </w:p>
        </w:tc>
        <w:tc>
          <w:tcPr>
            <w:tcW w:type="dxa" w:w="1440"/>
          </w:tcPr>
          <w:p>
            <w:r>
              <w:t>High</w:t>
            </w:r>
          </w:p>
        </w:tc>
        <w:tc>
          <w:tcPr>
            <w:tcW w:type="dxa" w:w="1440"/>
          </w:tcPr>
          <w:p>
            <w:r>
              <w:t>1</w:t>
            </w:r>
          </w:p>
        </w:tc>
        <w:tc>
          <w:tcPr>
            <w:tcW w:type="dxa" w:w="1440"/>
          </w:tcPr>
          <w:p>
            <w:r>
              <w:t>[FMS Owner]</w:t>
            </w:r>
          </w:p>
        </w:tc>
      </w:tr>
      <w:tr>
        <w:tc>
          <w:tcPr>
            <w:tcW w:type="dxa" w:w="1440"/>
          </w:tcPr>
          <w:p>
            <w:r>
              <w:t>FMS-GAP-002</w:t>
            </w:r>
          </w:p>
        </w:tc>
        <w:tc>
          <w:tcPr>
            <w:tcW w:type="dxa" w:w="1440"/>
          </w:tcPr>
          <w:p>
            <w:r>
              <w:t>Process identification and documentation</w:t>
            </w:r>
          </w:p>
        </w:tc>
        <w:tc>
          <w:tcPr>
            <w:tcW w:type="dxa" w:w="1440"/>
          </w:tcPr>
          <w:p>
            <w:r>
              <w:t>Partial</w:t>
            </w:r>
          </w:p>
        </w:tc>
        <w:tc>
          <w:tcPr>
            <w:tcW w:type="dxa" w:w="1440"/>
          </w:tcPr>
          <w:p>
            <w:r>
              <w:t>High</w:t>
            </w:r>
          </w:p>
        </w:tc>
        <w:tc>
          <w:tcPr>
            <w:tcW w:type="dxa" w:w="1440"/>
          </w:tcPr>
          <w:p>
            <w:r>
              <w:t>2</w:t>
            </w:r>
          </w:p>
        </w:tc>
        <w:tc>
          <w:tcPr>
            <w:tcW w:type="dxa" w:w="1440"/>
          </w:tcPr>
          <w:p>
            <w:r>
              <w:t>[FM Process Lead]</w:t>
            </w:r>
          </w:p>
        </w:tc>
      </w:tr>
      <w:tr>
        <w:tc>
          <w:tcPr>
            <w:tcW w:type="dxa" w:w="1440"/>
          </w:tcPr>
          <w:p>
            <w:r>
              <w:t>FMS-GAP-003</w:t>
            </w:r>
          </w:p>
        </w:tc>
        <w:tc>
          <w:tcPr>
            <w:tcW w:type="dxa" w:w="1440"/>
          </w:tcPr>
          <w:p>
            <w:r>
              <w:t>Process interaction mapping</w:t>
            </w:r>
          </w:p>
        </w:tc>
        <w:tc>
          <w:tcPr>
            <w:tcW w:type="dxa" w:w="1440"/>
          </w:tcPr>
          <w:p>
            <w:r>
              <w:t>Partial</w:t>
            </w:r>
          </w:p>
        </w:tc>
        <w:tc>
          <w:tcPr>
            <w:tcW w:type="dxa" w:w="1440"/>
          </w:tcPr>
          <w:p>
            <w:r>
              <w:t>High</w:t>
            </w:r>
          </w:p>
        </w:tc>
        <w:tc>
          <w:tcPr>
            <w:tcW w:type="dxa" w:w="1440"/>
          </w:tcPr>
          <w:p>
            <w:r>
              <w:t>3</w:t>
            </w:r>
          </w:p>
        </w:tc>
        <w:tc>
          <w:tcPr>
            <w:tcW w:type="dxa" w:w="1440"/>
          </w:tcPr>
          <w:p>
            <w:r>
              <w:t>[FMS Owner]</w:t>
            </w:r>
          </w:p>
        </w:tc>
      </w:tr>
      <w:tr>
        <w:tc>
          <w:tcPr>
            <w:tcW w:type="dxa" w:w="1440"/>
          </w:tcPr>
          <w:p>
            <w:r>
              <w:t>FMS-GAP-004</w:t>
            </w:r>
          </w:p>
        </w:tc>
        <w:tc>
          <w:tcPr>
            <w:tcW w:type="dxa" w:w="1440"/>
          </w:tcPr>
          <w:p>
            <w:r>
              <w:t>Process ownership and accountability</w:t>
            </w:r>
          </w:p>
        </w:tc>
        <w:tc>
          <w:tcPr>
            <w:tcW w:type="dxa" w:w="1440"/>
          </w:tcPr>
          <w:p>
            <w:r>
              <w:t>Partial</w:t>
            </w:r>
          </w:p>
        </w:tc>
        <w:tc>
          <w:tcPr>
            <w:tcW w:type="dxa" w:w="1440"/>
          </w:tcPr>
          <w:p>
            <w:r>
              <w:t>Medium</w:t>
            </w:r>
          </w:p>
        </w:tc>
        <w:tc>
          <w:tcPr>
            <w:tcW w:type="dxa" w:w="1440"/>
          </w:tcPr>
          <w:p>
            <w:r>
              <w:t>4</w:t>
            </w:r>
          </w:p>
        </w:tc>
        <w:tc>
          <w:tcPr>
            <w:tcW w:type="dxa" w:w="1440"/>
          </w:tcPr>
          <w:p>
            <w:r>
              <w:t>[Head of Facilities]</w:t>
            </w:r>
          </w:p>
        </w:tc>
      </w:tr>
      <w:tr>
        <w:tc>
          <w:tcPr>
            <w:tcW w:type="dxa" w:w="1440"/>
          </w:tcPr>
          <w:p>
            <w:r>
              <w:t>FMS-GAP-005</w:t>
            </w:r>
          </w:p>
        </w:tc>
        <w:tc>
          <w:tcPr>
            <w:tcW w:type="dxa" w:w="1440"/>
          </w:tcPr>
          <w:p>
            <w:r>
              <w:t>Standardised operational controls</w:t>
            </w:r>
          </w:p>
        </w:tc>
        <w:tc>
          <w:tcPr>
            <w:tcW w:type="dxa" w:w="1440"/>
          </w:tcPr>
          <w:p>
            <w:r>
              <w:t>Partial</w:t>
            </w:r>
          </w:p>
        </w:tc>
        <w:tc>
          <w:tcPr>
            <w:tcW w:type="dxa" w:w="1440"/>
          </w:tcPr>
          <w:p>
            <w:r>
              <w:t>Medium</w:t>
            </w:r>
          </w:p>
        </w:tc>
        <w:tc>
          <w:tcPr>
            <w:tcW w:type="dxa" w:w="1440"/>
          </w:tcPr>
          <w:p>
            <w:r>
              <w:t>5</w:t>
            </w:r>
          </w:p>
        </w:tc>
        <w:tc>
          <w:tcPr>
            <w:tcW w:type="dxa" w:w="1440"/>
          </w:tcPr>
          <w:p>
            <w:r>
              <w:t>[FM Operations Manager]</w:t>
            </w:r>
          </w:p>
        </w:tc>
      </w:tr>
      <w:tr>
        <w:tc>
          <w:tcPr>
            <w:tcW w:type="dxa" w:w="1440"/>
          </w:tcPr>
          <w:p>
            <w:r>
              <w:t>FMS-GAP-006</w:t>
            </w:r>
          </w:p>
        </w:tc>
        <w:tc>
          <w:tcPr>
            <w:tcW w:type="dxa" w:w="1440"/>
          </w:tcPr>
          <w:p>
            <w:r>
              <w:t>Supplier integration into FMS</w:t>
            </w:r>
          </w:p>
        </w:tc>
        <w:tc>
          <w:tcPr>
            <w:tcW w:type="dxa" w:w="1440"/>
          </w:tcPr>
          <w:p>
            <w:r>
              <w:t>Partial</w:t>
            </w:r>
          </w:p>
        </w:tc>
        <w:tc>
          <w:tcPr>
            <w:tcW w:type="dxa" w:w="1440"/>
          </w:tcPr>
          <w:p>
            <w:r>
              <w:t>Medium</w:t>
            </w:r>
          </w:p>
        </w:tc>
        <w:tc>
          <w:tcPr>
            <w:tcW w:type="dxa" w:w="1440"/>
          </w:tcPr>
          <w:p>
            <w:r>
              <w:t>6</w:t>
            </w:r>
          </w:p>
        </w:tc>
        <w:tc>
          <w:tcPr>
            <w:tcW w:type="dxa" w:w="1440"/>
          </w:tcPr>
          <w:p>
            <w:r>
              <w:t>[Supplier Relationship Manager]</w:t>
            </w:r>
          </w:p>
        </w:tc>
      </w:tr>
      <w:tr>
        <w:tc>
          <w:tcPr>
            <w:tcW w:type="dxa" w:w="1440"/>
          </w:tcPr>
          <w:p>
            <w:r>
              <w:t>FMS-GAP-007</w:t>
            </w:r>
          </w:p>
        </w:tc>
        <w:tc>
          <w:tcPr>
            <w:tcW w:type="dxa" w:w="1440"/>
          </w:tcPr>
          <w:p>
            <w:r>
              <w:t>Documented information control</w:t>
            </w:r>
          </w:p>
        </w:tc>
        <w:tc>
          <w:tcPr>
            <w:tcW w:type="dxa" w:w="1440"/>
          </w:tcPr>
          <w:p>
            <w:r>
              <w:t>Partial</w:t>
            </w:r>
          </w:p>
        </w:tc>
        <w:tc>
          <w:tcPr>
            <w:tcW w:type="dxa" w:w="1440"/>
          </w:tcPr>
          <w:p>
            <w:r>
              <w:t>Medium</w:t>
            </w:r>
          </w:p>
        </w:tc>
        <w:tc>
          <w:tcPr>
            <w:tcW w:type="dxa" w:w="1440"/>
          </w:tcPr>
          <w:p>
            <w:r>
              <w:t>7</w:t>
            </w:r>
          </w:p>
        </w:tc>
        <w:tc>
          <w:tcPr>
            <w:tcW w:type="dxa" w:w="1440"/>
          </w:tcPr>
          <w:p>
            <w:r>
              <w:t>[Document Control Owner]</w:t>
            </w:r>
          </w:p>
        </w:tc>
      </w:tr>
      <w:tr>
        <w:tc>
          <w:tcPr>
            <w:tcW w:type="dxa" w:w="1440"/>
          </w:tcPr>
          <w:p>
            <w:r>
              <w:t>FMS-GAP-008</w:t>
            </w:r>
          </w:p>
        </w:tc>
        <w:tc>
          <w:tcPr>
            <w:tcW w:type="dxa" w:w="1440"/>
          </w:tcPr>
          <w:p>
            <w:r>
              <w:t>FMS performance monitoring</w:t>
            </w:r>
          </w:p>
        </w:tc>
        <w:tc>
          <w:tcPr>
            <w:tcW w:type="dxa" w:w="1440"/>
          </w:tcPr>
          <w:p>
            <w:r>
              <w:t>Partial</w:t>
            </w:r>
          </w:p>
        </w:tc>
        <w:tc>
          <w:tcPr>
            <w:tcW w:type="dxa" w:w="1440"/>
          </w:tcPr>
          <w:p>
            <w:r>
              <w:t>Medium</w:t>
            </w:r>
          </w:p>
        </w:tc>
        <w:tc>
          <w:tcPr>
            <w:tcW w:type="dxa" w:w="1440"/>
          </w:tcPr>
          <w:p>
            <w:r>
              <w:t>8</w:t>
            </w:r>
          </w:p>
        </w:tc>
        <w:tc>
          <w:tcPr>
            <w:tcW w:type="dxa" w:w="1440"/>
          </w:tcPr>
          <w:p>
            <w:r>
              <w:t>[Performance Reporting Lead]</w:t>
            </w:r>
          </w:p>
        </w:tc>
      </w:tr>
      <w:tr>
        <w:tc>
          <w:tcPr>
            <w:tcW w:type="dxa" w:w="1440"/>
          </w:tcPr>
          <w:p>
            <w:r>
              <w:t>FMS-GAP-009</w:t>
            </w:r>
          </w:p>
        </w:tc>
        <w:tc>
          <w:tcPr>
            <w:tcW w:type="dxa" w:w="1440"/>
          </w:tcPr>
          <w:p>
            <w:r>
              <w:t>Continual improvement</w:t>
            </w:r>
          </w:p>
        </w:tc>
        <w:tc>
          <w:tcPr>
            <w:tcW w:type="dxa" w:w="1440"/>
          </w:tcPr>
          <w:p>
            <w:r>
              <w:t>Partial</w:t>
            </w:r>
          </w:p>
        </w:tc>
        <w:tc>
          <w:tcPr>
            <w:tcW w:type="dxa" w:w="1440"/>
          </w:tcPr>
          <w:p>
            <w:r>
              <w:t>High</w:t>
            </w:r>
          </w:p>
        </w:tc>
        <w:tc>
          <w:tcPr>
            <w:tcW w:type="dxa" w:w="1440"/>
          </w:tcPr>
          <w:p>
            <w:r>
              <w:t>9</w:t>
            </w:r>
          </w:p>
        </w:tc>
        <w:tc>
          <w:tcPr>
            <w:tcW w:type="dxa" w:w="1440"/>
          </w:tcPr>
          <w:p>
            <w:r>
              <w:t>[Continual Improvement Lead]</w:t>
            </w:r>
          </w:p>
        </w:tc>
      </w:tr>
      <w:tr>
        <w:tc>
          <w:tcPr>
            <w:tcW w:type="dxa" w:w="1440"/>
          </w:tcPr>
          <w:p>
            <w:r>
              <w:t>FMS-GAP-010</w:t>
            </w:r>
          </w:p>
        </w:tc>
        <w:tc>
          <w:tcPr>
            <w:tcW w:type="dxa" w:w="1440"/>
          </w:tcPr>
          <w:p>
            <w:r>
              <w:t>Governance reporting</w:t>
            </w:r>
          </w:p>
        </w:tc>
        <w:tc>
          <w:tcPr>
            <w:tcW w:type="dxa" w:w="1440"/>
          </w:tcPr>
          <w:p>
            <w:r>
              <w:t>Partial</w:t>
            </w:r>
          </w:p>
        </w:tc>
        <w:tc>
          <w:tcPr>
            <w:tcW w:type="dxa" w:w="1440"/>
          </w:tcPr>
          <w:p>
            <w:r>
              <w:t>Medium</w:t>
            </w:r>
          </w:p>
        </w:tc>
        <w:tc>
          <w:tcPr>
            <w:tcW w:type="dxa" w:w="1440"/>
          </w:tcPr>
          <w:p>
            <w:r>
              <w:t>10</w:t>
            </w:r>
          </w:p>
        </w:tc>
        <w:tc>
          <w:tcPr>
            <w:tcW w:type="dxa" w:w="1440"/>
          </w:tcPr>
          <w:p>
            <w:r>
              <w:t>[FM Governance Lead]</w:t>
            </w:r>
          </w:p>
        </w:tc>
      </w:tr>
    </w:tbl>
    <w:p>
      <w:pPr>
        <w:pStyle w:val="Heading2"/>
      </w:pPr>
      <w:r>
        <w:t>Analysis</w:t>
      </w:r>
    </w:p>
    <w:p>
      <w:pPr>
        <w:pStyle w:val="Heading3"/>
      </w:pPr>
      <w:r>
        <w:t>Overall Maturity Assessment</w:t>
      </w:r>
    </w:p>
    <w:p>
      <w:r>
        <w:t>The organisation’s FM operating model demonstrates practical service delivery capability but has not yet matured into a fully defined management system. Current activities are generally performed by competent personnel and service providers, but the system-level attributes expected by ISO 41001 are incomplete.</w:t>
      </w:r>
    </w:p>
    <w:p>
      <w:r>
        <w:t>The most significant issue is the absence of a formal FMS structure connecting FM strategy, governance, operational processes, supplier activities, performance monitoring and continual improvement. Without this structure, the organisation may have difficulty demonstrating that FM operations are established, implemented, maintained and improved in accordance with ISO 41001.</w:t>
      </w:r>
    </w:p>
    <w:p>
      <w:pPr>
        <w:pStyle w:val="Heading3"/>
      </w:pPr>
      <w:r>
        <w:t>Maturity by Theme</w:t>
      </w:r>
    </w:p>
    <w:tbl>
      <w:tblPr>
        <w:tblStyle w:val="TableGrid"/>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Current Maturity</w:t>
            </w:r>
          </w:p>
        </w:tc>
        <w:tc>
          <w:tcPr>
            <w:tcW w:type="dxa" w:w="2880"/>
          </w:tcPr>
          <w:p>
            <w:r>
              <w:t>Analysis</w:t>
            </w:r>
          </w:p>
        </w:tc>
      </w:tr>
      <w:tr>
        <w:tc>
          <w:tcPr>
            <w:tcW w:type="dxa" w:w="2880"/>
          </w:tcPr>
          <w:p>
            <w:r>
              <w:t>Establishment of the FMS</w:t>
            </w:r>
          </w:p>
        </w:tc>
        <w:tc>
          <w:tcPr>
            <w:tcW w:type="dxa" w:w="2880"/>
          </w:tcPr>
          <w:p>
            <w:r>
              <w:t>Developing</w:t>
            </w:r>
          </w:p>
        </w:tc>
        <w:tc>
          <w:tcPr>
            <w:tcW w:type="dxa" w:w="2880"/>
          </w:tcPr>
          <w:p>
            <w:r>
              <w:t>FM operations exist, but the FMS has not been formally defined as a management system with scope, governance, process architecture and control model.</w:t>
            </w:r>
          </w:p>
        </w:tc>
      </w:tr>
      <w:tr>
        <w:tc>
          <w:tcPr>
            <w:tcW w:type="dxa" w:w="2880"/>
          </w:tcPr>
          <w:p>
            <w:r>
              <w:t>Implementation of FMS processes</w:t>
            </w:r>
          </w:p>
        </w:tc>
        <w:tc>
          <w:tcPr>
            <w:tcW w:type="dxa" w:w="2880"/>
          </w:tcPr>
          <w:p>
            <w:r>
              <w:t>Developing</w:t>
            </w:r>
          </w:p>
        </w:tc>
        <w:tc>
          <w:tcPr>
            <w:tcW w:type="dxa" w:w="2880"/>
          </w:tcPr>
          <w:p>
            <w:r>
              <w:t>Core operational services are delivered, but implementation varies by service area, site and supplier.</w:t>
            </w:r>
          </w:p>
        </w:tc>
      </w:tr>
      <w:tr>
        <w:tc>
          <w:tcPr>
            <w:tcW w:type="dxa" w:w="2880"/>
          </w:tcPr>
          <w:p>
            <w:r>
              <w:t>Maintenance of the FMS</w:t>
            </w:r>
          </w:p>
        </w:tc>
        <w:tc>
          <w:tcPr>
            <w:tcW w:type="dxa" w:w="2880"/>
          </w:tcPr>
          <w:p>
            <w:r>
              <w:t>Developing</w:t>
            </w:r>
          </w:p>
        </w:tc>
        <w:tc>
          <w:tcPr>
            <w:tcW w:type="dxa" w:w="2880"/>
          </w:tcPr>
          <w:p>
            <w:r>
              <w:t>Procedures and records are maintained in some areas, but review cycles, document control and process maintenance are inconsistent.</w:t>
            </w:r>
          </w:p>
        </w:tc>
      </w:tr>
      <w:tr>
        <w:tc>
          <w:tcPr>
            <w:tcW w:type="dxa" w:w="2880"/>
          </w:tcPr>
          <w:p>
            <w:r>
              <w:t>Continual improvement</w:t>
            </w:r>
          </w:p>
        </w:tc>
        <w:tc>
          <w:tcPr>
            <w:tcW w:type="dxa" w:w="2880"/>
          </w:tcPr>
          <w:p>
            <w:r>
              <w:t>Initial to Developing</w:t>
            </w:r>
          </w:p>
        </w:tc>
        <w:tc>
          <w:tcPr>
            <w:tcW w:type="dxa" w:w="2880"/>
          </w:tcPr>
          <w:p>
            <w:r>
              <w:t>Improvements occur reactively but are not governed through a formal FMS improvement process.</w:t>
            </w:r>
          </w:p>
        </w:tc>
      </w:tr>
      <w:tr>
        <w:tc>
          <w:tcPr>
            <w:tcW w:type="dxa" w:w="2880"/>
          </w:tcPr>
          <w:p>
            <w:r>
              <w:t>Processes needed for the FMS</w:t>
            </w:r>
          </w:p>
        </w:tc>
        <w:tc>
          <w:tcPr>
            <w:tcW w:type="dxa" w:w="2880"/>
          </w:tcPr>
          <w:p>
            <w:r>
              <w:t>Developing</w:t>
            </w:r>
          </w:p>
        </w:tc>
        <w:tc>
          <w:tcPr>
            <w:tcW w:type="dxa" w:w="2880"/>
          </w:tcPr>
          <w:p>
            <w:r>
              <w:t>Many operational processes exist, but support, assurance, performance and improvement processes are incomplete.</w:t>
            </w:r>
          </w:p>
        </w:tc>
      </w:tr>
      <w:tr>
        <w:tc>
          <w:tcPr>
            <w:tcW w:type="dxa" w:w="2880"/>
          </w:tcPr>
          <w:p>
            <w:r>
              <w:t>Process interactions</w:t>
            </w:r>
          </w:p>
        </w:tc>
        <w:tc>
          <w:tcPr>
            <w:tcW w:type="dxa" w:w="2880"/>
          </w:tcPr>
          <w:p>
            <w:r>
              <w:t>Initial</w:t>
            </w:r>
          </w:p>
        </w:tc>
        <w:tc>
          <w:tcPr>
            <w:tcW w:type="dxa" w:w="2880"/>
          </w:tcPr>
          <w:p>
            <w:r>
              <w:t>Interactions are understood informally but are not documented or controlled through process maps or interface definitions.</w:t>
            </w:r>
          </w:p>
        </w:tc>
      </w:tr>
      <w:tr>
        <w:tc>
          <w:tcPr>
            <w:tcW w:type="dxa" w:w="2880"/>
          </w:tcPr>
          <w:p>
            <w:r>
              <w:t>ISO 41001 integration</w:t>
            </w:r>
          </w:p>
        </w:tc>
        <w:tc>
          <w:tcPr>
            <w:tcW w:type="dxa" w:w="2880"/>
          </w:tcPr>
          <w:p>
            <w:r>
              <w:t>Developing</w:t>
            </w:r>
          </w:p>
        </w:tc>
        <w:tc>
          <w:tcPr>
            <w:tcW w:type="dxa" w:w="2880"/>
          </w:tcPr>
          <w:p>
            <w:r>
              <w:t>Some practices support ISO 41001, but the organisation cannot yet demonstrate an integrated FMS aligned across the standard.</w:t>
            </w:r>
          </w:p>
        </w:tc>
      </w:tr>
    </w:tbl>
    <w:p>
      <w:pPr>
        <w:pStyle w:val="Heading3"/>
      </w:pPr>
      <w:r>
        <w:t>Root Cause Themes</w:t>
      </w:r>
    </w:p>
    <w:p>
      <w:r>
        <w:t>The gaps identified appear to result from the following root cause themes:</w:t>
      </w:r>
    </w:p>
    <w:p>
      <w:pPr>
        <w:pStyle w:val="ListBullet"/>
      </w:pPr>
      <w:r>
        <w:t>Operational focus over management system design</w:t>
      </w:r>
    </w:p>
    <w:p>
      <w:r>
        <w:t>FM teams have prioritised service continuity and operational delivery. This has created functional practices but limited formal management system architecture.</w:t>
      </w:r>
    </w:p>
    <w:p>
      <w:pPr>
        <w:pStyle w:val="ListBullet"/>
      </w:pPr>
      <w:r>
        <w:t>Fragmented documentation environment</w:t>
      </w:r>
    </w:p>
    <w:p>
      <w:r>
        <w:t>Process information and evidence are distributed across multiple repositories and supplier systems, making it difficult to maintain control and demonstrate conformity.</w:t>
      </w:r>
    </w:p>
    <w:p>
      <w:pPr>
        <w:pStyle w:val="ListBullet"/>
      </w:pPr>
      <w:r>
        <w:t>Limited process ownership model</w:t>
      </w:r>
    </w:p>
    <w:p>
      <w:r>
        <w:t>Responsibilities are generally understood at task level but are not consistently assigned for end-to-end FMS process performance.</w:t>
      </w:r>
    </w:p>
    <w:p>
      <w:pPr>
        <w:pStyle w:val="ListBullet"/>
      </w:pPr>
      <w:r>
        <w:t>Variable supplier integration</w:t>
      </w:r>
    </w:p>
    <w:p>
      <w:r>
        <w:t>Outsourced services are managed through contracts and operational meetings, but supplier processes are not fully embedded within the organisation’s FMS.</w:t>
      </w:r>
    </w:p>
    <w:p>
      <w:pPr>
        <w:pStyle w:val="ListBullet"/>
      </w:pPr>
      <w:r>
        <w:t>Reactive improvement culture</w:t>
      </w:r>
    </w:p>
    <w:p>
      <w:r>
        <w:t>Improvements are often triggered by incidents or complaints rather than systematic performance review, trend analysis or strategic improvement planning.</w:t>
      </w:r>
    </w:p>
    <w:p>
      <w:pPr>
        <w:pStyle w:val="ListBullet"/>
      </w:pPr>
      <w:r>
        <w:t>Absence of an approved FMS process architecture</w:t>
      </w:r>
    </w:p>
    <w:p>
      <w:r>
        <w:t>Without an agreed process model, the organisation cannot clearly demonstrate process coverage, sequence, interaction and control.</w:t>
      </w:r>
    </w:p>
    <w:p>
      <w:pPr>
        <w:pStyle w:val="Heading3"/>
      </w:pPr>
      <w:r>
        <w:t>Risk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w:t>
            </w:r>
          </w:p>
        </w:tc>
        <w:tc>
          <w:tcPr>
            <w:tcW w:type="dxa" w:w="1728"/>
          </w:tcPr>
          <w:p>
            <w:r>
              <w:t>Likelihood</w:t>
            </w:r>
          </w:p>
        </w:tc>
        <w:tc>
          <w:tcPr>
            <w:tcW w:type="dxa" w:w="1728"/>
          </w:tcPr>
          <w:p>
            <w:r>
              <w:t>Impact</w:t>
            </w:r>
          </w:p>
        </w:tc>
        <w:tc>
          <w:tcPr>
            <w:tcW w:type="dxa" w:w="1728"/>
          </w:tcPr>
          <w:p>
            <w:r>
              <w:t>Overall Risk</w:t>
            </w:r>
          </w:p>
        </w:tc>
        <w:tc>
          <w:tcPr>
            <w:tcW w:type="dxa" w:w="1728"/>
          </w:tcPr>
          <w:p>
            <w:r>
              <w:t>Commentary</w:t>
            </w:r>
          </w:p>
        </w:tc>
      </w:tr>
      <w:tr>
        <w:tc>
          <w:tcPr>
            <w:tcW w:type="dxa" w:w="1728"/>
          </w:tcPr>
          <w:p>
            <w:r>
              <w:t>ISO 41001 nonconformity against</w:t>
            </w:r>
          </w:p>
        </w:tc>
        <w:tc>
          <w:tcPr>
            <w:tcW w:type="dxa" w:w="1728"/>
          </w:tcPr>
          <w:p>
            <w:r>
              <w:t>High</w:t>
            </w:r>
          </w:p>
        </w:tc>
        <w:tc>
          <w:tcPr>
            <w:tcW w:type="dxa" w:w="1728"/>
          </w:tcPr>
          <w:p>
            <w:r>
              <w:t>High</w:t>
            </w:r>
          </w:p>
        </w:tc>
        <w:tc>
          <w:tcPr>
            <w:tcW w:type="dxa" w:w="1728"/>
          </w:tcPr>
          <w:p>
            <w:r>
              <w:t>High</w:t>
            </w:r>
          </w:p>
        </w:tc>
        <w:tc>
          <w:tcPr>
            <w:tcW w:type="dxa" w:w="1728"/>
          </w:tcPr>
          <w:p>
            <w:r>
              <w:t>The absence of a formal FMS framework and process interaction model is likely to be challenged during audit.</w:t>
            </w:r>
          </w:p>
        </w:tc>
      </w:tr>
      <w:tr>
        <w:tc>
          <w:tcPr>
            <w:tcW w:type="dxa" w:w="1728"/>
          </w:tcPr>
          <w:p>
            <w:r>
              <w:t>Inconsistent FM service delivery across sites</w:t>
            </w:r>
          </w:p>
        </w:tc>
        <w:tc>
          <w:tcPr>
            <w:tcW w:type="dxa" w:w="1728"/>
          </w:tcPr>
          <w:p>
            <w:r>
              <w:t>Medium</w:t>
            </w:r>
          </w:p>
        </w:tc>
        <w:tc>
          <w:tcPr>
            <w:tcW w:type="dxa" w:w="1728"/>
          </w:tcPr>
          <w:p>
            <w:r>
              <w:t>High</w:t>
            </w:r>
          </w:p>
        </w:tc>
        <w:tc>
          <w:tcPr>
            <w:tcW w:type="dxa" w:w="1728"/>
          </w:tcPr>
          <w:p>
            <w:r>
              <w:t>High</w:t>
            </w:r>
          </w:p>
        </w:tc>
        <w:tc>
          <w:tcPr>
            <w:tcW w:type="dxa" w:w="1728"/>
          </w:tcPr>
          <w:p>
            <w:r>
              <w:t>Variable documentation and control may result in inconsistent service outcomes.</w:t>
            </w:r>
          </w:p>
        </w:tc>
      </w:tr>
      <w:tr>
        <w:tc>
          <w:tcPr>
            <w:tcW w:type="dxa" w:w="1728"/>
          </w:tcPr>
          <w:p>
            <w:r>
              <w:t>Insufficient oversight of outsourced FM processes</w:t>
            </w:r>
          </w:p>
        </w:tc>
        <w:tc>
          <w:tcPr>
            <w:tcW w:type="dxa" w:w="1728"/>
          </w:tcPr>
          <w:p>
            <w:r>
              <w:t>Medium</w:t>
            </w:r>
          </w:p>
        </w:tc>
        <w:tc>
          <w:tcPr>
            <w:tcW w:type="dxa" w:w="1728"/>
          </w:tcPr>
          <w:p>
            <w:r>
              <w:t>High</w:t>
            </w:r>
          </w:p>
        </w:tc>
        <w:tc>
          <w:tcPr>
            <w:tcW w:type="dxa" w:w="1728"/>
          </w:tcPr>
          <w:p>
            <w:r>
              <w:t>High</w:t>
            </w:r>
          </w:p>
        </w:tc>
        <w:tc>
          <w:tcPr>
            <w:tcW w:type="dxa" w:w="1728"/>
          </w:tcPr>
          <w:p>
            <w:r>
              <w:t>Supplier activities materially affect FMS performance and must be integrated into system controls.</w:t>
            </w:r>
          </w:p>
        </w:tc>
      </w:tr>
      <w:tr>
        <w:tc>
          <w:tcPr>
            <w:tcW w:type="dxa" w:w="1728"/>
          </w:tcPr>
          <w:p>
            <w:r>
              <w:t>Poor traceability of FM records and evidence</w:t>
            </w:r>
          </w:p>
        </w:tc>
        <w:tc>
          <w:tcPr>
            <w:tcW w:type="dxa" w:w="1728"/>
          </w:tcPr>
          <w:p>
            <w:r>
              <w:t>High</w:t>
            </w:r>
          </w:p>
        </w:tc>
        <w:tc>
          <w:tcPr>
            <w:tcW w:type="dxa" w:w="1728"/>
          </w:tcPr>
          <w:p>
            <w:r>
              <w:t>Medium</w:t>
            </w:r>
          </w:p>
        </w:tc>
        <w:tc>
          <w:tcPr>
            <w:tcW w:type="dxa" w:w="1728"/>
          </w:tcPr>
          <w:p>
            <w:r>
              <w:t>High</w:t>
            </w:r>
          </w:p>
        </w:tc>
        <w:tc>
          <w:tcPr>
            <w:tcW w:type="dxa" w:w="1728"/>
          </w:tcPr>
          <w:p>
            <w:r>
              <w:t>Fragmented documented information may prevent effective audit demonstration.</w:t>
            </w:r>
          </w:p>
        </w:tc>
      </w:tr>
      <w:tr>
        <w:tc>
          <w:tcPr>
            <w:tcW w:type="dxa" w:w="1728"/>
          </w:tcPr>
          <w:p>
            <w:r>
              <w:t>Recurring operational issues due to weak improvement process</w:t>
            </w:r>
          </w:p>
        </w:tc>
        <w:tc>
          <w:tcPr>
            <w:tcW w:type="dxa" w:w="1728"/>
          </w:tcPr>
          <w:p>
            <w:r>
              <w:t>Medium</w:t>
            </w:r>
          </w:p>
        </w:tc>
        <w:tc>
          <w:tcPr>
            <w:tcW w:type="dxa" w:w="1728"/>
          </w:tcPr>
          <w:p>
            <w:r>
              <w:t>Medium</w:t>
            </w:r>
          </w:p>
        </w:tc>
        <w:tc>
          <w:tcPr>
            <w:tcW w:type="dxa" w:w="1728"/>
          </w:tcPr>
          <w:p>
            <w:r>
              <w:t>Medium</w:t>
            </w:r>
          </w:p>
        </w:tc>
        <w:tc>
          <w:tcPr>
            <w:tcW w:type="dxa" w:w="1728"/>
          </w:tcPr>
          <w:p>
            <w:r>
              <w:t>Lack of structured root cause and effectiveness review may allow repeat failures.</w:t>
            </w:r>
          </w:p>
        </w:tc>
      </w:tr>
      <w:tr>
        <w:tc>
          <w:tcPr>
            <w:tcW w:type="dxa" w:w="1728"/>
          </w:tcPr>
          <w:p>
            <w:r>
              <w:t>Management review receives incomplete FMS information</w:t>
            </w:r>
          </w:p>
        </w:tc>
        <w:tc>
          <w:tcPr>
            <w:tcW w:type="dxa" w:w="1728"/>
          </w:tcPr>
          <w:p>
            <w:r>
              <w:t>Medium</w:t>
            </w:r>
          </w:p>
        </w:tc>
        <w:tc>
          <w:tcPr>
            <w:tcW w:type="dxa" w:w="1728"/>
          </w:tcPr>
          <w:p>
            <w:r>
              <w:t>Medium</w:t>
            </w:r>
          </w:p>
        </w:tc>
        <w:tc>
          <w:tcPr>
            <w:tcW w:type="dxa" w:w="1728"/>
          </w:tcPr>
          <w:p>
            <w:r>
              <w:t>Medium</w:t>
            </w:r>
          </w:p>
        </w:tc>
        <w:tc>
          <w:tcPr>
            <w:tcW w:type="dxa" w:w="1728"/>
          </w:tcPr>
          <w:p>
            <w:r>
              <w:t>Current reporting may not provide adequate insight into system performance and improvement needs.</w:t>
            </w:r>
          </w:p>
        </w:tc>
      </w:tr>
    </w:tbl>
    <w:p>
      <w:pPr>
        <w:pStyle w:val="Heading3"/>
      </w:pPr>
      <w:r>
        <w:t>Implications for ISO 41001 Implementation</w:t>
      </w:r>
    </w:p>
    <w:p>
      <w:r>
        <w:t>To satisfy, the organisation must be able to demonstrate more than operational activity. It must evidence an intentionally designed and controlled FMS that:</w:t>
      </w:r>
    </w:p>
    <w:p>
      <w:pPr>
        <w:pStyle w:val="ListBullet"/>
      </w:pPr>
      <w:r>
        <w:t>Covers the full scope of FM activities.</w:t>
      </w:r>
    </w:p>
    <w:p>
      <w:pPr>
        <w:pStyle w:val="ListBullet"/>
      </w:pPr>
      <w:r>
        <w:t>Identifies the processes required for effective FM delivery and ISO 41001 conformity.</w:t>
      </w:r>
    </w:p>
    <w:p>
      <w:pPr>
        <w:pStyle w:val="ListBullet"/>
      </w:pPr>
      <w:r>
        <w:t>Defines how those processes interact.</w:t>
      </w:r>
    </w:p>
    <w:p>
      <w:pPr>
        <w:pStyle w:val="ListBullet"/>
      </w:pPr>
      <w:r>
        <w:t>Assigns responsibility and authority for process operation.</w:t>
      </w:r>
    </w:p>
    <w:p>
      <w:pPr>
        <w:pStyle w:val="ListBullet"/>
      </w:pPr>
      <w:r>
        <w:t>Establishes controls, criteria, resources and documented information.</w:t>
      </w:r>
    </w:p>
    <w:p>
      <w:pPr>
        <w:pStyle w:val="ListBullet"/>
      </w:pPr>
      <w:r>
        <w:t>Monitors process performance and effectiveness.</w:t>
      </w:r>
    </w:p>
    <w:p>
      <w:pPr>
        <w:pStyle w:val="ListBullet"/>
      </w:pPr>
      <w:r>
        <w:t>Maintains records demonstrating operation and control.</w:t>
      </w:r>
    </w:p>
    <w:p>
      <w:pPr>
        <w:pStyle w:val="ListBullet"/>
      </w:pPr>
      <w:r>
        <w:t>Drives continual improvement through structured review and corrective action.</w:t>
      </w:r>
    </w:p>
    <w:p>
      <w:r>
        <w:t>The current state provides a practical foundation for ISO 41001 implementation, but additional formalisation is required before the FMS can be considered audit-ready.</w:t>
      </w:r>
    </w:p>
    <w:p>
      <w:pPr>
        <w:pStyle w:val="Heading2"/>
      </w:pPr>
      <w:r>
        <w:t>Recommendations &amp; Actions</w:t>
      </w:r>
    </w:p>
    <w:p>
      <w:pPr>
        <w:pStyle w:val="Heading3"/>
      </w:pPr>
      <w:r>
        <w:t>Recommended Implementation Approach</w:t>
      </w:r>
    </w:p>
    <w:p>
      <w:r>
        <w:t>The organisation should implement a structured remediation programme to convert existing FM operations into a formal ISO 41001-aligned Facility Management System. Remediation should prioritise the establishment of the FMS framework, process inventory, process interaction model and continual improvement mechanism.</w:t>
      </w:r>
    </w:p>
    <w:p>
      <w:pPr>
        <w:pStyle w:val="Heading3"/>
      </w:pPr>
      <w:r>
        <w:t>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Recommended Action</w:t>
            </w:r>
          </w:p>
        </w:tc>
        <w:tc>
          <w:tcPr>
            <w:tcW w:type="dxa" w:w="1234"/>
          </w:tcPr>
          <w:p>
            <w:r>
              <w:t>Related Finding(s)</w:t>
            </w:r>
          </w:p>
        </w:tc>
        <w:tc>
          <w:tcPr>
            <w:tcW w:type="dxa" w:w="1234"/>
          </w:tcPr>
          <w:p>
            <w:r>
              <w:t>Priority</w:t>
            </w:r>
          </w:p>
        </w:tc>
        <w:tc>
          <w:tcPr>
            <w:tcW w:type="dxa" w:w="1234"/>
          </w:tcPr>
          <w:p>
            <w:r>
              <w:t>Owner</w:t>
            </w:r>
          </w:p>
        </w:tc>
        <w:tc>
          <w:tcPr>
            <w:tcW w:type="dxa" w:w="1234"/>
          </w:tcPr>
          <w:p>
            <w:r>
              <w:t>Target Date</w:t>
            </w:r>
          </w:p>
        </w:tc>
        <w:tc>
          <w:tcPr>
            <w:tcW w:type="dxa" w:w="1234"/>
          </w:tcPr>
          <w:p>
            <w:r>
              <w:t>Expected Evidence</w:t>
            </w:r>
          </w:p>
        </w:tc>
      </w:tr>
      <w:tr>
        <w:tc>
          <w:tcPr>
            <w:tcW w:type="dxa" w:w="1234"/>
          </w:tcPr>
          <w:p>
            <w:r>
              <w:t>ACT-001</w:t>
            </w:r>
          </w:p>
        </w:tc>
        <w:tc>
          <w:tcPr>
            <w:tcW w:type="dxa" w:w="1234"/>
          </w:tcPr>
          <w:p>
            <w:r>
              <w:t>Develop and approve an FMS Manual or FMS Operating Framework defining scope, governance, lifecycle, process architecture and ISO 41001 alignment.</w:t>
            </w:r>
          </w:p>
        </w:tc>
        <w:tc>
          <w:tcPr>
            <w:tcW w:type="dxa" w:w="1234"/>
          </w:tcPr>
          <w:p>
            <w:r>
              <w:t>FMS-GAP-001</w:t>
            </w:r>
          </w:p>
        </w:tc>
        <w:tc>
          <w:tcPr>
            <w:tcW w:type="dxa" w:w="1234"/>
          </w:tcPr>
          <w:p>
            <w:r>
              <w:t>High</w:t>
            </w:r>
          </w:p>
        </w:tc>
        <w:tc>
          <w:tcPr>
            <w:tcW w:type="dxa" w:w="1234"/>
          </w:tcPr>
          <w:p>
            <w:r>
              <w:t>[FMS Owner]</w:t>
            </w:r>
          </w:p>
        </w:tc>
        <w:tc>
          <w:tcPr>
            <w:tcW w:type="dxa" w:w="1234"/>
          </w:tcPr>
          <w:p>
            <w:r>
              <w:t>[Target Date]</w:t>
            </w:r>
          </w:p>
        </w:tc>
        <w:tc>
          <w:tcPr>
            <w:tcW w:type="dxa" w:w="1234"/>
          </w:tcPr>
          <w:p>
            <w:r>
              <w:t>Approved FMS Manual, leadership approval record</w:t>
            </w:r>
          </w:p>
        </w:tc>
      </w:tr>
      <w:tr>
        <w:tc>
          <w:tcPr>
            <w:tcW w:type="dxa" w:w="1234"/>
          </w:tcPr>
          <w:p>
            <w:r>
              <w:t>ACT-002</w:t>
            </w:r>
          </w:p>
        </w:tc>
        <w:tc>
          <w:tcPr>
            <w:tcW w:type="dxa" w:w="1234"/>
          </w:tcPr>
          <w:p>
            <w:r>
              <w:t>Create an FMS process inventory covering governance, planning, support, operations, performance evaluation and improvement.</w:t>
            </w:r>
          </w:p>
        </w:tc>
        <w:tc>
          <w:tcPr>
            <w:tcW w:type="dxa" w:w="1234"/>
          </w:tcPr>
          <w:p>
            <w:r>
              <w:t>FMS-GAP-002</w:t>
            </w:r>
          </w:p>
        </w:tc>
        <w:tc>
          <w:tcPr>
            <w:tcW w:type="dxa" w:w="1234"/>
          </w:tcPr>
          <w:p>
            <w:r>
              <w:t>High</w:t>
            </w:r>
          </w:p>
        </w:tc>
        <w:tc>
          <w:tcPr>
            <w:tcW w:type="dxa" w:w="1234"/>
          </w:tcPr>
          <w:p>
            <w:r>
              <w:t>[FM Process Lead]</w:t>
            </w:r>
          </w:p>
        </w:tc>
        <w:tc>
          <w:tcPr>
            <w:tcW w:type="dxa" w:w="1234"/>
          </w:tcPr>
          <w:p>
            <w:r>
              <w:t>[Target Date]</w:t>
            </w:r>
          </w:p>
        </w:tc>
        <w:tc>
          <w:tcPr>
            <w:tcW w:type="dxa" w:w="1234"/>
          </w:tcPr>
          <w:p>
            <w:r>
              <w:t>FMS process register</w:t>
            </w:r>
          </w:p>
        </w:tc>
      </w:tr>
      <w:tr>
        <w:tc>
          <w:tcPr>
            <w:tcW w:type="dxa" w:w="1234"/>
          </w:tcPr>
          <w:p>
            <w:r>
              <w:t>ACT-003</w:t>
            </w:r>
          </w:p>
        </w:tc>
        <w:tc>
          <w:tcPr>
            <w:tcW w:type="dxa" w:w="1234"/>
          </w:tcPr>
          <w:p>
            <w:r>
              <w:t>Develop a high-level FMS process interaction map showing sequence, interfaces, inputs, outputs and dependencies.</w:t>
            </w:r>
          </w:p>
        </w:tc>
        <w:tc>
          <w:tcPr>
            <w:tcW w:type="dxa" w:w="1234"/>
          </w:tcPr>
          <w:p>
            <w:r>
              <w:t>FMS-GAP-003</w:t>
            </w:r>
          </w:p>
        </w:tc>
        <w:tc>
          <w:tcPr>
            <w:tcW w:type="dxa" w:w="1234"/>
          </w:tcPr>
          <w:p>
            <w:r>
              <w:t>High</w:t>
            </w:r>
          </w:p>
        </w:tc>
        <w:tc>
          <w:tcPr>
            <w:tcW w:type="dxa" w:w="1234"/>
          </w:tcPr>
          <w:p>
            <w:r>
              <w:t>[FMS Owner]</w:t>
            </w:r>
          </w:p>
        </w:tc>
        <w:tc>
          <w:tcPr>
            <w:tcW w:type="dxa" w:w="1234"/>
          </w:tcPr>
          <w:p>
            <w:r>
              <w:t>[Target Date]</w:t>
            </w:r>
          </w:p>
        </w:tc>
        <w:tc>
          <w:tcPr>
            <w:tcW w:type="dxa" w:w="1234"/>
          </w:tcPr>
          <w:p>
            <w:r>
              <w:t>Process interaction diagram, interface descriptions</w:t>
            </w:r>
          </w:p>
        </w:tc>
      </w:tr>
      <w:tr>
        <w:tc>
          <w:tcPr>
            <w:tcW w:type="dxa" w:w="1234"/>
          </w:tcPr>
          <w:p>
            <w:r>
              <w:t>ACT-004</w:t>
            </w:r>
          </w:p>
        </w:tc>
        <w:tc>
          <w:tcPr>
            <w:tcW w:type="dxa" w:w="1234"/>
          </w:tcPr>
          <w:p>
            <w:r>
              <w:t>Assign process owners and establish a RACI matrix for all FMS processes.</w:t>
            </w:r>
          </w:p>
        </w:tc>
        <w:tc>
          <w:tcPr>
            <w:tcW w:type="dxa" w:w="1234"/>
          </w:tcPr>
          <w:p>
            <w:r>
              <w:t>FMS-GAP-004</w:t>
            </w:r>
          </w:p>
        </w:tc>
        <w:tc>
          <w:tcPr>
            <w:tcW w:type="dxa" w:w="1234"/>
          </w:tcPr>
          <w:p>
            <w:r>
              <w:t>High</w:t>
            </w:r>
          </w:p>
        </w:tc>
        <w:tc>
          <w:tcPr>
            <w:tcW w:type="dxa" w:w="1234"/>
          </w:tcPr>
          <w:p>
            <w:r>
              <w:t>[Head of Facilities]</w:t>
            </w:r>
          </w:p>
        </w:tc>
        <w:tc>
          <w:tcPr>
            <w:tcW w:type="dxa" w:w="1234"/>
          </w:tcPr>
          <w:p>
            <w:r>
              <w:t>[Target Date]</w:t>
            </w:r>
          </w:p>
        </w:tc>
        <w:tc>
          <w:tcPr>
            <w:tcW w:type="dxa" w:w="1234"/>
          </w:tcPr>
          <w:p>
            <w:r>
              <w:t>Approved RACI matrix, updated role descriptions</w:t>
            </w:r>
          </w:p>
        </w:tc>
      </w:tr>
      <w:tr>
        <w:tc>
          <w:tcPr>
            <w:tcW w:type="dxa" w:w="1234"/>
          </w:tcPr>
          <w:p>
            <w:r>
              <w:t>ACT-005</w:t>
            </w:r>
          </w:p>
        </w:tc>
        <w:tc>
          <w:tcPr>
            <w:tcW w:type="dxa" w:w="1234"/>
          </w:tcPr>
          <w:p>
            <w:r>
              <w:t>Define standard process control templates, including purpose, scope, inputs, outputs, controls, records, risks and KPIs.</w:t>
            </w:r>
          </w:p>
        </w:tc>
        <w:tc>
          <w:tcPr>
            <w:tcW w:type="dxa" w:w="1234"/>
          </w:tcPr>
          <w:p>
            <w:r>
              <w:t>FMS-GAP-005</w:t>
            </w:r>
          </w:p>
        </w:tc>
        <w:tc>
          <w:tcPr>
            <w:tcW w:type="dxa" w:w="1234"/>
          </w:tcPr>
          <w:p>
            <w:r>
              <w:t>Medium</w:t>
            </w:r>
          </w:p>
        </w:tc>
        <w:tc>
          <w:tcPr>
            <w:tcW w:type="dxa" w:w="1234"/>
          </w:tcPr>
          <w:p>
            <w:r>
              <w:t>[FM Operations Manager]</w:t>
            </w:r>
          </w:p>
        </w:tc>
        <w:tc>
          <w:tcPr>
            <w:tcW w:type="dxa" w:w="1234"/>
          </w:tcPr>
          <w:p>
            <w:r>
              <w:t>[Target Date]</w:t>
            </w:r>
          </w:p>
        </w:tc>
        <w:tc>
          <w:tcPr>
            <w:tcW w:type="dxa" w:w="1234"/>
          </w:tcPr>
          <w:p>
            <w:r>
              <w:t>Process template, completed priority process documents</w:t>
            </w:r>
          </w:p>
        </w:tc>
      </w:tr>
      <w:tr>
        <w:tc>
          <w:tcPr>
            <w:tcW w:type="dxa" w:w="1234"/>
          </w:tcPr>
          <w:p>
            <w:r>
              <w:t>ACT-006</w:t>
            </w:r>
          </w:p>
        </w:tc>
        <w:tc>
          <w:tcPr>
            <w:tcW w:type="dxa" w:w="1234"/>
          </w:tcPr>
          <w:p>
            <w:r>
              <w:t>Integrate outsourced FM services into the FMS process model and define supplier evidence requirements.</w:t>
            </w:r>
          </w:p>
        </w:tc>
        <w:tc>
          <w:tcPr>
            <w:tcW w:type="dxa" w:w="1234"/>
          </w:tcPr>
          <w:p>
            <w:r>
              <w:t>FMS-GAP-006</w:t>
            </w:r>
          </w:p>
        </w:tc>
        <w:tc>
          <w:tcPr>
            <w:tcW w:type="dxa" w:w="1234"/>
          </w:tcPr>
          <w:p>
            <w:r>
              <w:t>Medium</w:t>
            </w:r>
          </w:p>
        </w:tc>
        <w:tc>
          <w:tcPr>
            <w:tcW w:type="dxa" w:w="1234"/>
          </w:tcPr>
          <w:p>
            <w:r>
              <w:t>[Supplier Relationship Manager]</w:t>
            </w:r>
          </w:p>
        </w:tc>
        <w:tc>
          <w:tcPr>
            <w:tcW w:type="dxa" w:w="1234"/>
          </w:tcPr>
          <w:p>
            <w:r>
              <w:t>[Target Date]</w:t>
            </w:r>
          </w:p>
        </w:tc>
        <w:tc>
          <w:tcPr>
            <w:tcW w:type="dxa" w:w="1234"/>
          </w:tcPr>
          <w:p>
            <w:r>
              <w:t>Supplier control matrix, updated service review agenda</w:t>
            </w:r>
          </w:p>
        </w:tc>
      </w:tr>
      <w:tr>
        <w:tc>
          <w:tcPr>
            <w:tcW w:type="dxa" w:w="1234"/>
          </w:tcPr>
          <w:p>
            <w:r>
              <w:t>ACT-007</w:t>
            </w:r>
          </w:p>
        </w:tc>
        <w:tc>
          <w:tcPr>
            <w:tcW w:type="dxa" w:w="1234"/>
          </w:tcPr>
          <w:p>
            <w:r>
              <w:t>Establish an FMS document and records register with ownership, version control, storage location, review frequency and retention requirements.</w:t>
            </w:r>
          </w:p>
        </w:tc>
        <w:tc>
          <w:tcPr>
            <w:tcW w:type="dxa" w:w="1234"/>
          </w:tcPr>
          <w:p>
            <w:r>
              <w:t>FMS-GAP-007</w:t>
            </w:r>
          </w:p>
        </w:tc>
        <w:tc>
          <w:tcPr>
            <w:tcW w:type="dxa" w:w="1234"/>
          </w:tcPr>
          <w:p>
            <w:r>
              <w:t>Medium</w:t>
            </w:r>
          </w:p>
        </w:tc>
        <w:tc>
          <w:tcPr>
            <w:tcW w:type="dxa" w:w="1234"/>
          </w:tcPr>
          <w:p>
            <w:r>
              <w:t>[Document Control Owner]</w:t>
            </w:r>
          </w:p>
        </w:tc>
        <w:tc>
          <w:tcPr>
            <w:tcW w:type="dxa" w:w="1234"/>
          </w:tcPr>
          <w:p>
            <w:r>
              <w:t>[Target Date]</w:t>
            </w:r>
          </w:p>
        </w:tc>
        <w:tc>
          <w:tcPr>
            <w:tcW w:type="dxa" w:w="1234"/>
          </w:tcPr>
          <w:p>
            <w:r>
              <w:t>Controlled document register, records retention matrix</w:t>
            </w:r>
          </w:p>
        </w:tc>
      </w:tr>
      <w:tr>
        <w:tc>
          <w:tcPr>
            <w:tcW w:type="dxa" w:w="1234"/>
          </w:tcPr>
          <w:p>
            <w:r>
              <w:t>ACT-008</w:t>
            </w:r>
          </w:p>
        </w:tc>
        <w:tc>
          <w:tcPr>
            <w:tcW w:type="dxa" w:w="1234"/>
          </w:tcPr>
          <w:p>
            <w:r>
              <w:t>Develop an FMS performance measurement framework linked to FM objectives, process effectiveness, user outcomes and supplier performance.</w:t>
            </w:r>
          </w:p>
        </w:tc>
        <w:tc>
          <w:tcPr>
            <w:tcW w:type="dxa" w:w="1234"/>
          </w:tcPr>
          <w:p>
            <w:r>
              <w:t>FMS-GAP-008</w:t>
            </w:r>
          </w:p>
        </w:tc>
        <w:tc>
          <w:tcPr>
            <w:tcW w:type="dxa" w:w="1234"/>
          </w:tcPr>
          <w:p>
            <w:r>
              <w:t>Medium</w:t>
            </w:r>
          </w:p>
        </w:tc>
        <w:tc>
          <w:tcPr>
            <w:tcW w:type="dxa" w:w="1234"/>
          </w:tcPr>
          <w:p>
            <w:r>
              <w:t>[Performance Reporting Lead]</w:t>
            </w:r>
          </w:p>
        </w:tc>
        <w:tc>
          <w:tcPr>
            <w:tcW w:type="dxa" w:w="1234"/>
          </w:tcPr>
          <w:p>
            <w:r>
              <w:t>[Target Date]</w:t>
            </w:r>
          </w:p>
        </w:tc>
        <w:tc>
          <w:tcPr>
            <w:tcW w:type="dxa" w:w="1234"/>
          </w:tcPr>
          <w:p>
            <w:r>
              <w:t>KPI framework, reporting dashboard</w:t>
            </w:r>
          </w:p>
        </w:tc>
      </w:tr>
      <w:tr>
        <w:tc>
          <w:tcPr>
            <w:tcW w:type="dxa" w:w="1234"/>
          </w:tcPr>
          <w:p>
            <w:r>
              <w:t>ACT-009</w:t>
            </w:r>
          </w:p>
        </w:tc>
        <w:tc>
          <w:tcPr>
            <w:tcW w:type="dxa" w:w="1234"/>
          </w:tcPr>
          <w:p>
            <w:r>
              <w:t>Implement a formal continual improvement and corrective action process for the FMS.</w:t>
            </w:r>
          </w:p>
        </w:tc>
        <w:tc>
          <w:tcPr>
            <w:tcW w:type="dxa" w:w="1234"/>
          </w:tcPr>
          <w:p>
            <w:r>
              <w:t>FMS-GAP-009</w:t>
            </w:r>
          </w:p>
        </w:tc>
        <w:tc>
          <w:tcPr>
            <w:tcW w:type="dxa" w:w="1234"/>
          </w:tcPr>
          <w:p>
            <w:r>
              <w:t>High</w:t>
            </w:r>
          </w:p>
        </w:tc>
        <w:tc>
          <w:tcPr>
            <w:tcW w:type="dxa" w:w="1234"/>
          </w:tcPr>
          <w:p>
            <w:r>
              <w:t>[Continual Improvement Lead]</w:t>
            </w:r>
          </w:p>
        </w:tc>
        <w:tc>
          <w:tcPr>
            <w:tcW w:type="dxa" w:w="1234"/>
          </w:tcPr>
          <w:p>
            <w:r>
              <w:t>[Target Date]</w:t>
            </w:r>
          </w:p>
        </w:tc>
        <w:tc>
          <w:tcPr>
            <w:tcW w:type="dxa" w:w="1234"/>
          </w:tcPr>
          <w:p>
            <w:r>
              <w:t>Improvement procedure, action tracker, RCA records</w:t>
            </w:r>
          </w:p>
        </w:tc>
      </w:tr>
      <w:tr>
        <w:tc>
          <w:tcPr>
            <w:tcW w:type="dxa" w:w="1234"/>
          </w:tcPr>
          <w:p>
            <w:r>
              <w:t>ACT-010</w:t>
            </w:r>
          </w:p>
        </w:tc>
        <w:tc>
          <w:tcPr>
            <w:tcW w:type="dxa" w:w="1234"/>
          </w:tcPr>
          <w:p>
            <w:r>
              <w:t>Establish an FMS governance reporting cycle aligned to ISO 41001 management system requirements.</w:t>
            </w:r>
          </w:p>
        </w:tc>
        <w:tc>
          <w:tcPr>
            <w:tcW w:type="dxa" w:w="1234"/>
          </w:tcPr>
          <w:p>
            <w:r>
              <w:t>FMS-GAP-010</w:t>
            </w:r>
          </w:p>
        </w:tc>
        <w:tc>
          <w:tcPr>
            <w:tcW w:type="dxa" w:w="1234"/>
          </w:tcPr>
          <w:p>
            <w:r>
              <w:t>Medium</w:t>
            </w:r>
          </w:p>
        </w:tc>
        <w:tc>
          <w:tcPr>
            <w:tcW w:type="dxa" w:w="1234"/>
          </w:tcPr>
          <w:p>
            <w:r>
              <w:t>[FM Governance Lead]</w:t>
            </w:r>
          </w:p>
        </w:tc>
        <w:tc>
          <w:tcPr>
            <w:tcW w:type="dxa" w:w="1234"/>
          </w:tcPr>
          <w:p>
            <w:r>
              <w:t>[Target Date]</w:t>
            </w:r>
          </w:p>
        </w:tc>
        <w:tc>
          <w:tcPr>
            <w:tcW w:type="dxa" w:w="1234"/>
          </w:tcPr>
          <w:p>
            <w:r>
              <w:t>Governance calendar, meeting agenda, minutes template</w:t>
            </w:r>
          </w:p>
        </w:tc>
      </w:tr>
    </w:tbl>
    <w:p>
      <w:pPr>
        <w:pStyle w:val="Heading3"/>
      </w:pPr>
      <w:r>
        <w:t>Suggested Remediation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Duration</w:t>
            </w:r>
          </w:p>
        </w:tc>
        <w:tc>
          <w:tcPr>
            <w:tcW w:type="dxa" w:w="2160"/>
          </w:tcPr>
          <w:p>
            <w:r>
              <w:t>Key Activities</w:t>
            </w:r>
          </w:p>
        </w:tc>
        <w:tc>
          <w:tcPr>
            <w:tcW w:type="dxa" w:w="2160"/>
          </w:tcPr>
          <w:p>
            <w:r>
              <w:t>Outputs</w:t>
            </w:r>
          </w:p>
        </w:tc>
      </w:tr>
      <w:tr>
        <w:tc>
          <w:tcPr>
            <w:tcW w:type="dxa" w:w="2160"/>
          </w:tcPr>
          <w:p>
            <w:r>
              <w:t>Phase 1: FMS design</w:t>
            </w:r>
          </w:p>
        </w:tc>
        <w:tc>
          <w:tcPr>
            <w:tcW w:type="dxa" w:w="2160"/>
          </w:tcPr>
          <w:p>
            <w:r>
              <w:t>Weeks 1–4</w:t>
            </w:r>
          </w:p>
        </w:tc>
        <w:tc>
          <w:tcPr>
            <w:tcW w:type="dxa" w:w="2160"/>
          </w:tcPr>
          <w:p>
            <w:r>
              <w:t>Confirm FMS scope, develop framework, identify processes, define governance</w:t>
            </w:r>
          </w:p>
        </w:tc>
        <w:tc>
          <w:tcPr>
            <w:tcW w:type="dxa" w:w="2160"/>
          </w:tcPr>
          <w:p>
            <w:r>
              <w:t>FMS Manual draft, process inventory, governance model</w:t>
            </w:r>
          </w:p>
        </w:tc>
      </w:tr>
      <w:tr>
        <w:tc>
          <w:tcPr>
            <w:tcW w:type="dxa" w:w="2160"/>
          </w:tcPr>
          <w:p>
            <w:r>
              <w:t>Phase 2: Process definition</w:t>
            </w:r>
          </w:p>
        </w:tc>
        <w:tc>
          <w:tcPr>
            <w:tcW w:type="dxa" w:w="2160"/>
          </w:tcPr>
          <w:p>
            <w:r>
              <w:t>Weeks 5–8</w:t>
            </w:r>
          </w:p>
        </w:tc>
        <w:tc>
          <w:tcPr>
            <w:tcW w:type="dxa" w:w="2160"/>
          </w:tcPr>
          <w:p>
            <w:r>
              <w:t>Map process interactions, assign owners, document priority processes, define controls</w:t>
            </w:r>
          </w:p>
        </w:tc>
        <w:tc>
          <w:tcPr>
            <w:tcW w:type="dxa" w:w="2160"/>
          </w:tcPr>
          <w:p>
            <w:r>
              <w:t>Process maps, RACI, process documents</w:t>
            </w:r>
          </w:p>
        </w:tc>
      </w:tr>
      <w:tr>
        <w:tc>
          <w:tcPr>
            <w:tcW w:type="dxa" w:w="2160"/>
          </w:tcPr>
          <w:p>
            <w:r>
              <w:t>Phase 3: Evidence and integration</w:t>
            </w:r>
          </w:p>
        </w:tc>
        <w:tc>
          <w:tcPr>
            <w:tcW w:type="dxa" w:w="2160"/>
          </w:tcPr>
          <w:p>
            <w:r>
              <w:t>Weeks 9–12</w:t>
            </w:r>
          </w:p>
        </w:tc>
        <w:tc>
          <w:tcPr>
            <w:tcW w:type="dxa" w:w="2160"/>
          </w:tcPr>
          <w:p>
            <w:r>
              <w:t>Establish document register, integrate suppliers, define records and reporting</w:t>
            </w:r>
          </w:p>
        </w:tc>
        <w:tc>
          <w:tcPr>
            <w:tcW w:type="dxa" w:w="2160"/>
          </w:tcPr>
          <w:p>
            <w:r>
              <w:t>Document register, supplier control matrix, reporting framework</w:t>
            </w:r>
          </w:p>
        </w:tc>
      </w:tr>
      <w:tr>
        <w:tc>
          <w:tcPr>
            <w:tcW w:type="dxa" w:w="2160"/>
          </w:tcPr>
          <w:p>
            <w:r>
              <w:t>Phase 4: Performance and improvement</w:t>
            </w:r>
          </w:p>
        </w:tc>
        <w:tc>
          <w:tcPr>
            <w:tcW w:type="dxa" w:w="2160"/>
          </w:tcPr>
          <w:p>
            <w:r>
              <w:t>Weeks 13–16</w:t>
            </w:r>
          </w:p>
        </w:tc>
        <w:tc>
          <w:tcPr>
            <w:tcW w:type="dxa" w:w="2160"/>
          </w:tcPr>
          <w:p>
            <w:r>
              <w:t>Implement KPI framework, corrective action process, improvement tracking and governance reporting</w:t>
            </w:r>
          </w:p>
        </w:tc>
        <w:tc>
          <w:tcPr>
            <w:tcW w:type="dxa" w:w="2160"/>
          </w:tcPr>
          <w:p>
            <w:r>
              <w:t>KPI dashboard, improvement tracker, governance records</w:t>
            </w:r>
          </w:p>
        </w:tc>
      </w:tr>
      <w:tr>
        <w:tc>
          <w:tcPr>
            <w:tcW w:type="dxa" w:w="2160"/>
          </w:tcPr>
          <w:p>
            <w:r>
              <w:t>Phase 5: Readiness validation</w:t>
            </w:r>
          </w:p>
        </w:tc>
        <w:tc>
          <w:tcPr>
            <w:tcW w:type="dxa" w:w="2160"/>
          </w:tcPr>
          <w:p>
            <w:r>
              <w:t>Weeks 17–20</w:t>
            </w:r>
          </w:p>
        </w:tc>
        <w:tc>
          <w:tcPr>
            <w:tcW w:type="dxa" w:w="2160"/>
          </w:tcPr>
          <w:p>
            <w:r>
              <w:t>Conduct internal readiness review, sample evidence, verify closure of priority gaps</w:t>
            </w:r>
          </w:p>
        </w:tc>
        <w:tc>
          <w:tcPr>
            <w:tcW w:type="dxa" w:w="2160"/>
          </w:tcPr>
          <w:p>
            <w:r>
              <w:t>Readiness report, updated action plan, audit evidence pack</w:t>
            </w:r>
          </w:p>
        </w:tc>
      </w:tr>
    </w:tbl>
    <w:p>
      <w:pPr>
        <w:pStyle w:val="Heading3"/>
      </w:pPr>
      <w:r>
        <w:t>Priority Deliverables for Conformity</w:t>
      </w:r>
    </w:p>
    <w:p>
      <w:r>
        <w:t>The following deliverables should be treated as minimum required evidence to support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Purpose</w:t>
            </w:r>
          </w:p>
        </w:tc>
        <w:tc>
          <w:tcPr>
            <w:tcW w:type="dxa" w:w="2880"/>
          </w:tcPr>
          <w:p>
            <w:r>
              <w:t>Priority</w:t>
            </w:r>
          </w:p>
        </w:tc>
      </w:tr>
      <w:tr>
        <w:tc>
          <w:tcPr>
            <w:tcW w:type="dxa" w:w="2880"/>
          </w:tcPr>
          <w:p>
            <w:r>
              <w:t>Approved FMS Manual / Operating Framework</w:t>
            </w:r>
          </w:p>
        </w:tc>
        <w:tc>
          <w:tcPr>
            <w:tcW w:type="dxa" w:w="2880"/>
          </w:tcPr>
          <w:p>
            <w:r>
              <w:t>Demonstrates establishment of the FMS</w:t>
            </w:r>
          </w:p>
        </w:tc>
        <w:tc>
          <w:tcPr>
            <w:tcW w:type="dxa" w:w="2880"/>
          </w:tcPr>
          <w:p>
            <w:r>
              <w:t>High</w:t>
            </w:r>
          </w:p>
        </w:tc>
      </w:tr>
      <w:tr>
        <w:tc>
          <w:tcPr>
            <w:tcW w:type="dxa" w:w="2880"/>
          </w:tcPr>
          <w:p>
            <w:r>
              <w:t>FMS Scope Statement</w:t>
            </w:r>
          </w:p>
        </w:tc>
        <w:tc>
          <w:tcPr>
            <w:tcW w:type="dxa" w:w="2880"/>
          </w:tcPr>
          <w:p>
            <w:r>
              <w:t>Defines organisational and FM boundaries of the system</w:t>
            </w:r>
          </w:p>
        </w:tc>
        <w:tc>
          <w:tcPr>
            <w:tcW w:type="dxa" w:w="2880"/>
          </w:tcPr>
          <w:p>
            <w:r>
              <w:t>High</w:t>
            </w:r>
          </w:p>
        </w:tc>
      </w:tr>
      <w:tr>
        <w:tc>
          <w:tcPr>
            <w:tcW w:type="dxa" w:w="2880"/>
          </w:tcPr>
          <w:p>
            <w:r>
              <w:t>FMS Process Inventory</w:t>
            </w:r>
          </w:p>
        </w:tc>
        <w:tc>
          <w:tcPr>
            <w:tcW w:type="dxa" w:w="2880"/>
          </w:tcPr>
          <w:p>
            <w:r>
              <w:t>Identifies required FM management system processes</w:t>
            </w:r>
          </w:p>
        </w:tc>
        <w:tc>
          <w:tcPr>
            <w:tcW w:type="dxa" w:w="2880"/>
          </w:tcPr>
          <w:p>
            <w:r>
              <w:t>High</w:t>
            </w:r>
          </w:p>
        </w:tc>
      </w:tr>
      <w:tr>
        <w:tc>
          <w:tcPr>
            <w:tcW w:type="dxa" w:w="2880"/>
          </w:tcPr>
          <w:p>
            <w:r>
              <w:t>FMS Process Interaction Map</w:t>
            </w:r>
          </w:p>
        </w:tc>
        <w:tc>
          <w:tcPr>
            <w:tcW w:type="dxa" w:w="2880"/>
          </w:tcPr>
          <w:p>
            <w:r>
              <w:t>Demonstrates process sequence and interaction</w:t>
            </w:r>
          </w:p>
        </w:tc>
        <w:tc>
          <w:tcPr>
            <w:tcW w:type="dxa" w:w="2880"/>
          </w:tcPr>
          <w:p>
            <w:r>
              <w:t>High</w:t>
            </w:r>
          </w:p>
        </w:tc>
      </w:tr>
      <w:tr>
        <w:tc>
          <w:tcPr>
            <w:tcW w:type="dxa" w:w="2880"/>
          </w:tcPr>
          <w:p>
            <w:r>
              <w:t>FMS RACI Matrix</w:t>
            </w:r>
          </w:p>
        </w:tc>
        <w:tc>
          <w:tcPr>
            <w:tcW w:type="dxa" w:w="2880"/>
          </w:tcPr>
          <w:p>
            <w:r>
              <w:t>Assigns responsibility and authority</w:t>
            </w:r>
          </w:p>
        </w:tc>
        <w:tc>
          <w:tcPr>
            <w:tcW w:type="dxa" w:w="2880"/>
          </w:tcPr>
          <w:p>
            <w:r>
              <w:t>High</w:t>
            </w:r>
          </w:p>
        </w:tc>
      </w:tr>
      <w:tr>
        <w:tc>
          <w:tcPr>
            <w:tcW w:type="dxa" w:w="2880"/>
          </w:tcPr>
          <w:p>
            <w:r>
              <w:t>Controlled FMS Document Register</w:t>
            </w:r>
          </w:p>
        </w:tc>
        <w:tc>
          <w:tcPr>
            <w:tcW w:type="dxa" w:w="2880"/>
          </w:tcPr>
          <w:p>
            <w:r>
              <w:t>Supports maintenance of documented information</w:t>
            </w:r>
          </w:p>
        </w:tc>
        <w:tc>
          <w:tcPr>
            <w:tcW w:type="dxa" w:w="2880"/>
          </w:tcPr>
          <w:p>
            <w:r>
              <w:t>Medium</w:t>
            </w:r>
          </w:p>
        </w:tc>
      </w:tr>
      <w:tr>
        <w:tc>
          <w:tcPr>
            <w:tcW w:type="dxa" w:w="2880"/>
          </w:tcPr>
          <w:p>
            <w:r>
              <w:t>Supplier Control Matrix</w:t>
            </w:r>
          </w:p>
        </w:tc>
        <w:tc>
          <w:tcPr>
            <w:tcW w:type="dxa" w:w="2880"/>
          </w:tcPr>
          <w:p>
            <w:r>
              <w:t>Integrates externally provided FM processes</w:t>
            </w:r>
          </w:p>
        </w:tc>
        <w:tc>
          <w:tcPr>
            <w:tcW w:type="dxa" w:w="2880"/>
          </w:tcPr>
          <w:p>
            <w:r>
              <w:t>Medium</w:t>
            </w:r>
          </w:p>
        </w:tc>
      </w:tr>
      <w:tr>
        <w:tc>
          <w:tcPr>
            <w:tcW w:type="dxa" w:w="2880"/>
          </w:tcPr>
          <w:p>
            <w:r>
              <w:t>FMS KPI Framework</w:t>
            </w:r>
          </w:p>
        </w:tc>
        <w:tc>
          <w:tcPr>
            <w:tcW w:type="dxa" w:w="2880"/>
          </w:tcPr>
          <w:p>
            <w:r>
              <w:t>Supports monitoring of process effectiveness</w:t>
            </w:r>
          </w:p>
        </w:tc>
        <w:tc>
          <w:tcPr>
            <w:tcW w:type="dxa" w:w="2880"/>
          </w:tcPr>
          <w:p>
            <w:r>
              <w:t>Medium</w:t>
            </w:r>
          </w:p>
        </w:tc>
      </w:tr>
      <w:tr>
        <w:tc>
          <w:tcPr>
            <w:tcW w:type="dxa" w:w="2880"/>
          </w:tcPr>
          <w:p>
            <w:r>
              <w:t>Continual Improvement Procedure and Tracker</w:t>
            </w:r>
          </w:p>
        </w:tc>
        <w:tc>
          <w:tcPr>
            <w:tcW w:type="dxa" w:w="2880"/>
          </w:tcPr>
          <w:p>
            <w:r>
              <w:t>Demonstrates continual improvement</w:t>
            </w:r>
          </w:p>
        </w:tc>
        <w:tc>
          <w:tcPr>
            <w:tcW w:type="dxa" w:w="2880"/>
          </w:tcPr>
          <w:p>
            <w:r>
              <w:t>High</w:t>
            </w:r>
          </w:p>
        </w:tc>
      </w:tr>
      <w:tr>
        <w:tc>
          <w:tcPr>
            <w:tcW w:type="dxa" w:w="2880"/>
          </w:tcPr>
          <w:p>
            <w:r>
              <w:t>Governance Reporting Calendar and Templates</w:t>
            </w:r>
          </w:p>
        </w:tc>
        <w:tc>
          <w:tcPr>
            <w:tcW w:type="dxa" w:w="2880"/>
          </w:tcPr>
          <w:p>
            <w:r>
              <w:t>Supports maintenance and leadership oversight of the FMS</w:t>
            </w:r>
          </w:p>
        </w:tc>
        <w:tc>
          <w:tcPr>
            <w:tcW w:type="dxa" w:w="2880"/>
          </w:tcPr>
          <w:p>
            <w:r>
              <w:t>Medium</w:t>
            </w:r>
          </w:p>
        </w:tc>
      </w:tr>
    </w:tbl>
    <w:p>
      <w:pPr>
        <w:pStyle w:val="Heading3"/>
      </w:pPr>
      <w:r>
        <w:t>Proposed FMS Process Inventory Structure</w:t>
      </w:r>
    </w:p>
    <w:p>
      <w:r>
        <w:t>The organisation should define and maintain a process inventory using the following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 Category</w:t>
            </w:r>
          </w:p>
        </w:tc>
        <w:tc>
          <w:tcPr>
            <w:tcW w:type="dxa" w:w="2880"/>
          </w:tcPr>
          <w:p>
            <w:r>
              <w:t>Example Processes</w:t>
            </w:r>
          </w:p>
        </w:tc>
        <w:tc>
          <w:tcPr>
            <w:tcW w:type="dxa" w:w="2880"/>
          </w:tcPr>
          <w:p>
            <w:r>
              <w:t>Required Process Attributes</w:t>
            </w:r>
          </w:p>
        </w:tc>
      </w:tr>
      <w:tr>
        <w:tc>
          <w:tcPr>
            <w:tcW w:type="dxa" w:w="2880"/>
          </w:tcPr>
          <w:p>
            <w:r>
              <w:t>Governance</w:t>
            </w:r>
          </w:p>
        </w:tc>
        <w:tc>
          <w:tcPr>
            <w:tcW w:type="dxa" w:w="2880"/>
          </w:tcPr>
          <w:p>
            <w:r>
              <w:t>FM policy management, FMS scope management, leadership review, governance reporting</w:t>
            </w:r>
          </w:p>
        </w:tc>
        <w:tc>
          <w:tcPr>
            <w:tcW w:type="dxa" w:w="2880"/>
          </w:tcPr>
          <w:p>
            <w:r>
              <w:t>Owner, authority, meeting cadence, records, escalation routes</w:t>
            </w:r>
          </w:p>
        </w:tc>
      </w:tr>
      <w:tr>
        <w:tc>
          <w:tcPr>
            <w:tcW w:type="dxa" w:w="2880"/>
          </w:tcPr>
          <w:p>
            <w:r>
              <w:t>Strategic planning</w:t>
            </w:r>
          </w:p>
        </w:tc>
        <w:tc>
          <w:tcPr>
            <w:tcW w:type="dxa" w:w="2880"/>
          </w:tcPr>
          <w:p>
            <w:r>
              <w:t>FM strategy, user needs analysis, service planning, resource planning</w:t>
            </w:r>
          </w:p>
        </w:tc>
        <w:tc>
          <w:tcPr>
            <w:tcW w:type="dxa" w:w="2880"/>
          </w:tcPr>
          <w:p>
            <w:r>
              <w:t>Inputs, planning criteria, approval requirements, objectives</w:t>
            </w:r>
          </w:p>
        </w:tc>
      </w:tr>
      <w:tr>
        <w:tc>
          <w:tcPr>
            <w:tcW w:type="dxa" w:w="2880"/>
          </w:tcPr>
          <w:p>
            <w:r>
              <w:t>Risk and compliance</w:t>
            </w:r>
          </w:p>
        </w:tc>
        <w:tc>
          <w:tcPr>
            <w:tcW w:type="dxa" w:w="2880"/>
          </w:tcPr>
          <w:p>
            <w:r>
              <w:t>FM risk assessment, statutory compliance coordination, business continuity interface</w:t>
            </w:r>
          </w:p>
        </w:tc>
        <w:tc>
          <w:tcPr>
            <w:tcW w:type="dxa" w:w="2880"/>
          </w:tcPr>
          <w:p>
            <w:r>
              <w:t>Risk controls, compliance records, review frequency</w:t>
            </w:r>
          </w:p>
        </w:tc>
      </w:tr>
      <w:tr>
        <w:tc>
          <w:tcPr>
            <w:tcW w:type="dxa" w:w="2880"/>
          </w:tcPr>
          <w:p>
            <w:r>
              <w:t>Operational delivery</w:t>
            </w:r>
          </w:p>
        </w:tc>
        <w:tc>
          <w:tcPr>
            <w:tcW w:type="dxa" w:w="2880"/>
          </w:tcPr>
          <w:p>
            <w:r>
              <w:t>Work order management, planned maintenance, reactive maintenance, cleaning, security, waste, space management</w:t>
            </w:r>
          </w:p>
        </w:tc>
        <w:tc>
          <w:tcPr>
            <w:tcW w:type="dxa" w:w="2880"/>
          </w:tcPr>
          <w:p>
            <w:r>
              <w:t>Service criteria, work instructions, records, KPIs</w:t>
            </w:r>
          </w:p>
        </w:tc>
      </w:tr>
      <w:tr>
        <w:tc>
          <w:tcPr>
            <w:tcW w:type="dxa" w:w="2880"/>
          </w:tcPr>
          <w:p>
            <w:r>
              <w:t>Supplier management</w:t>
            </w:r>
          </w:p>
        </w:tc>
        <w:tc>
          <w:tcPr>
            <w:tcW w:type="dxa" w:w="2880"/>
          </w:tcPr>
          <w:p>
            <w:r>
              <w:t>Procurement input, supplier onboarding, contractor control, service review, SLA monitoring</w:t>
            </w:r>
          </w:p>
        </w:tc>
        <w:tc>
          <w:tcPr>
            <w:tcW w:type="dxa" w:w="2880"/>
          </w:tcPr>
          <w:p>
            <w:r>
              <w:t>Supplier obligations, evidence requirements, review mechanisms</w:t>
            </w:r>
          </w:p>
        </w:tc>
      </w:tr>
      <w:tr>
        <w:tc>
          <w:tcPr>
            <w:tcW w:type="dxa" w:w="2880"/>
          </w:tcPr>
          <w:p>
            <w:r>
              <w:t>Support processes</w:t>
            </w:r>
          </w:p>
        </w:tc>
        <w:tc>
          <w:tcPr>
            <w:tcW w:type="dxa" w:w="2880"/>
          </w:tcPr>
          <w:p>
            <w:r>
              <w:t>Competence, communication, documented information, systems administration</w:t>
            </w:r>
          </w:p>
        </w:tc>
        <w:tc>
          <w:tcPr>
            <w:tcW w:type="dxa" w:w="2880"/>
          </w:tcPr>
          <w:p>
            <w:r>
              <w:t>Roles, training records, document controls</w:t>
            </w:r>
          </w:p>
        </w:tc>
      </w:tr>
      <w:tr>
        <w:tc>
          <w:tcPr>
            <w:tcW w:type="dxa" w:w="2880"/>
          </w:tcPr>
          <w:p>
            <w:r>
              <w:t>Performance evaluation</w:t>
            </w:r>
          </w:p>
        </w:tc>
        <w:tc>
          <w:tcPr>
            <w:tcW w:type="dxa" w:w="2880"/>
          </w:tcPr>
          <w:p>
            <w:r>
              <w:t>KPI reporting, user feedback, audits, inspections, management review input</w:t>
            </w:r>
          </w:p>
        </w:tc>
        <w:tc>
          <w:tcPr>
            <w:tcW w:type="dxa" w:w="2880"/>
          </w:tcPr>
          <w:p>
            <w:r>
              <w:t>Metrics, reporting frequency, analysis method</w:t>
            </w:r>
          </w:p>
        </w:tc>
      </w:tr>
      <w:tr>
        <w:tc>
          <w:tcPr>
            <w:tcW w:type="dxa" w:w="2880"/>
          </w:tcPr>
          <w:p>
            <w:r>
              <w:t>Improvement</w:t>
            </w:r>
          </w:p>
        </w:tc>
        <w:tc>
          <w:tcPr>
            <w:tcW w:type="dxa" w:w="2880"/>
          </w:tcPr>
          <w:p>
            <w:r>
              <w:t>Nonconformity, corrective action, lessons learned, improvement planning</w:t>
            </w:r>
          </w:p>
        </w:tc>
        <w:tc>
          <w:tcPr>
            <w:tcW w:type="dxa" w:w="2880"/>
          </w:tcPr>
          <w:p>
            <w:r>
              <w:t>RCA, action tracking, effectiveness verification</w:t>
            </w:r>
          </w:p>
        </w:tc>
      </w:tr>
    </w:tbl>
    <w:p>
      <w:pPr>
        <w:pStyle w:val="Heading3"/>
      </w:pPr>
      <w:r>
        <w:t>Success Criteria</w:t>
      </w:r>
    </w:p>
    <w:p>
      <w:r>
        <w:t>Remediation should be considered effective when the organisation can demonstrate that:</w:t>
      </w:r>
    </w:p>
    <w:p>
      <w:pPr>
        <w:pStyle w:val="ListBullet"/>
      </w:pPr>
      <w:r>
        <w:t>The FMS has been formally established and approved.</w:t>
      </w:r>
    </w:p>
    <w:p>
      <w:pPr>
        <w:pStyle w:val="ListBullet"/>
      </w:pPr>
      <w:r>
        <w:t>All required FM processes are identified and documented at an appropriate level.</w:t>
      </w:r>
    </w:p>
    <w:p>
      <w:pPr>
        <w:pStyle w:val="ListBullet"/>
      </w:pPr>
      <w:r>
        <w:t>Process interactions are mapped and understood by relevant personnel.</w:t>
      </w:r>
    </w:p>
    <w:p>
      <w:pPr>
        <w:pStyle w:val="ListBullet"/>
      </w:pPr>
      <w:r>
        <w:t>Process owners are assigned and accountable for operation and improvement.</w:t>
      </w:r>
    </w:p>
    <w:p>
      <w:pPr>
        <w:pStyle w:val="ListBullet"/>
      </w:pPr>
      <w:r>
        <w:t>Operational and supplier-controlled FM processes are integrated into the FMS.</w:t>
      </w:r>
    </w:p>
    <w:p>
      <w:pPr>
        <w:pStyle w:val="ListBullet"/>
      </w:pPr>
      <w:r>
        <w:t>Documented information is controlled and retrievable.</w:t>
      </w:r>
    </w:p>
    <w:p>
      <w:pPr>
        <w:pStyle w:val="ListBullet"/>
      </w:pPr>
      <w:r>
        <w:t>FMS performance is monitored using defined criteria and indicators.</w:t>
      </w:r>
    </w:p>
    <w:p>
      <w:pPr>
        <w:pStyle w:val="ListBullet"/>
      </w:pPr>
      <w:r>
        <w:t>Improvement actions are captured, prioritised, implemented and reviewed for effectiveness.</w:t>
      </w:r>
    </w:p>
    <w:p>
      <w:pPr>
        <w:pStyle w:val="ListBullet"/>
      </w:pPr>
      <w:r>
        <w:t>Governance forums review FMS performance, risks and improvement progress.</w:t>
      </w:r>
    </w:p>
    <w:p>
      <w:pPr>
        <w:pStyle w:val="ListBullet"/>
      </w:pPr>
      <w:r>
        <w:t>Evidence is sufficient to support an ISO 41001 internal or certification audit.</w:t>
      </w:r>
    </w:p>
    <w:p>
      <w:pPr>
        <w:pStyle w:val="Heading2"/>
      </w:pPr>
      <w:r>
        <w:t>Distribution &amp; Confidentiality</w:t>
      </w:r>
    </w:p>
    <w:p>
      <w:pPr>
        <w:pStyle w:val="Heading3"/>
      </w:pPr>
      <w:r>
        <w:t>Distribution</w:t>
      </w:r>
    </w:p>
    <w:p>
      <w:r>
        <w:t>This report is intended for controlled distribution to personnel with responsibility for ISO 41001 implementation, FM governance, operational delivery, assurance and leadership oversight.</w:t>
      </w:r>
    </w:p>
    <w:tbl>
      <w:tblPr>
        <w:tblStyle w:val="TableGrid"/>
        <w:tblW w:type="auto" w:w="0"/>
        <w:tblLook w:firstColumn="1" w:firstRow="1" w:lastColumn="0" w:lastRow="0" w:noHBand="0" w:noVBand="1" w:val="04A0"/>
      </w:tblPr>
      <w:tblGrid>
        <w:gridCol w:w="4320"/>
        <w:gridCol w:w="4320"/>
      </w:tblGrid>
      <w:tr>
        <w:tc>
          <w:tcPr>
            <w:tcW w:type="dxa" w:w="4320"/>
          </w:tcPr>
          <w:p>
            <w:r>
              <w:t>Recipient / Role</w:t>
            </w:r>
          </w:p>
        </w:tc>
        <w:tc>
          <w:tcPr>
            <w:tcW w:type="dxa" w:w="4320"/>
          </w:tcPr>
          <w:p>
            <w:r>
              <w:t>Purpose of Distribution</w:t>
            </w:r>
          </w:p>
        </w:tc>
      </w:tr>
      <w:tr>
        <w:tc>
          <w:tcPr>
            <w:tcW w:type="dxa" w:w="4320"/>
          </w:tcPr>
          <w:p>
            <w:r>
              <w:t>[Executive Sponsor]</w:t>
            </w:r>
          </w:p>
        </w:tc>
        <w:tc>
          <w:tcPr>
            <w:tcW w:type="dxa" w:w="4320"/>
          </w:tcPr>
          <w:p>
            <w:r>
              <w:t>Oversight of ISO 41001 implementation and resource approval</w:t>
            </w:r>
          </w:p>
        </w:tc>
      </w:tr>
      <w:tr>
        <w:tc>
          <w:tcPr>
            <w:tcW w:type="dxa" w:w="4320"/>
          </w:tcPr>
          <w:p>
            <w:r>
              <w:t>[Head of Facilities]</w:t>
            </w:r>
          </w:p>
        </w:tc>
        <w:tc>
          <w:tcPr>
            <w:tcW w:type="dxa" w:w="4320"/>
          </w:tcPr>
          <w:p>
            <w:r>
              <w:t>Ownership of remediation planning and FMS implementation</w:t>
            </w:r>
          </w:p>
        </w:tc>
      </w:tr>
      <w:tr>
        <w:tc>
          <w:tcPr>
            <w:tcW w:type="dxa" w:w="4320"/>
          </w:tcPr>
          <w:p>
            <w:r>
              <w:t>[FMS Owner]</w:t>
            </w:r>
          </w:p>
        </w:tc>
        <w:tc>
          <w:tcPr>
            <w:tcW w:type="dxa" w:w="4320"/>
          </w:tcPr>
          <w:p>
            <w:r>
              <w:t>Coordination of management system design and maintenance</w:t>
            </w:r>
          </w:p>
        </w:tc>
      </w:tr>
      <w:tr>
        <w:tc>
          <w:tcPr>
            <w:tcW w:type="dxa" w:w="4320"/>
          </w:tcPr>
          <w:p>
            <w:r>
              <w:t>[FM Operations Manager]</w:t>
            </w:r>
          </w:p>
        </w:tc>
        <w:tc>
          <w:tcPr>
            <w:tcW w:type="dxa" w:w="4320"/>
          </w:tcPr>
          <w:p>
            <w:r>
              <w:t>Implementation of operational process improvements</w:t>
            </w:r>
          </w:p>
        </w:tc>
      </w:tr>
      <w:tr>
        <w:tc>
          <w:tcPr>
            <w:tcW w:type="dxa" w:w="4320"/>
          </w:tcPr>
          <w:p>
            <w:r>
              <w:t>[Supplier Relationship Manager]</w:t>
            </w:r>
          </w:p>
        </w:tc>
        <w:tc>
          <w:tcPr>
            <w:tcW w:type="dxa" w:w="4320"/>
          </w:tcPr>
          <w:p>
            <w:r>
              <w:t>Integration of outsourced FM services into the FMS</w:t>
            </w:r>
          </w:p>
        </w:tc>
      </w:tr>
      <w:tr>
        <w:tc>
          <w:tcPr>
            <w:tcW w:type="dxa" w:w="4320"/>
          </w:tcPr>
          <w:p>
            <w:r>
              <w:t>[Quality / Compliance Manager]</w:t>
            </w:r>
          </w:p>
        </w:tc>
        <w:tc>
          <w:tcPr>
            <w:tcW w:type="dxa" w:w="4320"/>
          </w:tcPr>
          <w:p>
            <w:r>
              <w:t>Alignment with management system and audit requirements</w:t>
            </w:r>
          </w:p>
        </w:tc>
      </w:tr>
      <w:tr>
        <w:tc>
          <w:tcPr>
            <w:tcW w:type="dxa" w:w="4320"/>
          </w:tcPr>
          <w:p>
            <w:r>
              <w:t>[Internal Audit Lead]</w:t>
            </w:r>
          </w:p>
        </w:tc>
        <w:tc>
          <w:tcPr>
            <w:tcW w:type="dxa" w:w="4320"/>
          </w:tcPr>
          <w:p>
            <w:r>
              <w:t>Planning of readiness reviews and internal audits</w:t>
            </w:r>
          </w:p>
        </w:tc>
      </w:tr>
      <w:tr>
        <w:tc>
          <w:tcPr>
            <w:tcW w:type="dxa" w:w="4320"/>
          </w:tcPr>
          <w:p>
            <w:r>
              <w:t>[Document Control Owner]</w:t>
            </w:r>
          </w:p>
        </w:tc>
        <w:tc>
          <w:tcPr>
            <w:tcW w:type="dxa" w:w="4320"/>
          </w:tcPr>
          <w:p>
            <w:r>
              <w:t>Establishment of FMS documented information controls</w:t>
            </w:r>
          </w:p>
        </w:tc>
      </w:tr>
      <w:tr>
        <w:tc>
          <w:tcPr>
            <w:tcW w:type="dxa" w:w="4320"/>
          </w:tcPr>
          <w:p>
            <w:r>
              <w:t>[Relevant Site Managers]</w:t>
            </w:r>
          </w:p>
        </w:tc>
        <w:tc>
          <w:tcPr>
            <w:tcW w:type="dxa" w:w="4320"/>
          </w:tcPr>
          <w:p>
            <w:r>
              <w:t>Local implementation and evidence collection</w:t>
            </w:r>
          </w:p>
        </w:tc>
      </w:tr>
      <w:tr>
        <w:tc>
          <w:tcPr>
            <w:tcW w:type="dxa" w:w="4320"/>
          </w:tcPr>
          <w:p>
            <w:r>
              <w:t>[External Advisor / Consultant, if applicable]</w:t>
            </w:r>
          </w:p>
        </w:tc>
        <w:tc>
          <w:tcPr>
            <w:tcW w:type="dxa" w:w="4320"/>
          </w:tcPr>
          <w:p>
            <w:r>
              <w:t>Support for ISO 41001 implementation activities</w:t>
            </w:r>
          </w:p>
        </w:tc>
      </w:tr>
    </w:tbl>
    <w:p>
      <w:pPr>
        <w:pStyle w:val="Heading3"/>
      </w:pPr>
      <w:r>
        <w:t>Confidentiality</w:t>
      </w:r>
    </w:p>
    <w:p>
      <w:r>
        <w:t>This report is classified as Internal and contains information relating to the organisation’s facility management operations, management system maturity, supplier arrangements, control gaps and audit readiness.</w:t>
      </w:r>
    </w:p>
    <w:p>
      <w:r>
        <w:t>The report shall be handled in accordance with the organisation’s information classification and document control requirements.</w:t>
      </w:r>
    </w:p>
    <w:p>
      <w:r>
        <w:t>Recipients shall ensure that:</w:t>
      </w:r>
    </w:p>
    <w:p>
      <w:pPr>
        <w:pStyle w:val="ListBullet"/>
      </w:pPr>
      <w:r>
        <w:t>The report is not shared outside authorised distribution without approval from [FMS Owner] or [Executive Sponsor].</w:t>
      </w:r>
    </w:p>
    <w:p>
      <w:pPr>
        <w:pStyle w:val="ListBullet"/>
      </w:pPr>
      <w:r>
        <w:t>Extracts are not provided to external parties unless required for authorised ISO 41001 implementation, audit or assurance purposes.</w:t>
      </w:r>
    </w:p>
    <w:p>
      <w:pPr>
        <w:pStyle w:val="ListBullet"/>
      </w:pPr>
      <w:r>
        <w:t>Supplier-specific findings are shared only with relevant supplier representatives where necessary for corrective action.</w:t>
      </w:r>
    </w:p>
    <w:p>
      <w:pPr>
        <w:pStyle w:val="ListBullet"/>
      </w:pPr>
      <w:r>
        <w:t>The current version is retained in the approved FMS document repository.</w:t>
      </w:r>
    </w:p>
    <w:p>
      <w:pPr>
        <w:pStyle w:val="ListBullet"/>
      </w:pPr>
      <w:r>
        <w:t>Superseded versions are archived or disposed of in accordance with document retention requirements.</w:t>
      </w:r>
    </w:p>
    <w:p>
      <w:pPr>
        <w:pStyle w:val="Heading3"/>
      </w:pPr>
      <w:r>
        <w:t>Document Control Notes</w:t>
      </w:r>
    </w:p>
    <w:tbl>
      <w:tblPr>
        <w:tblStyle w:val="TableGrid"/>
        <w:tblW w:type="auto" w:w="0"/>
        <w:tblLook w:firstColumn="1" w:firstRow="1" w:lastColumn="0" w:lastRow="0" w:noHBand="0" w:noVBand="1" w:val="04A0"/>
      </w:tblPr>
      <w:tblGrid>
        <w:gridCol w:w="4320"/>
        <w:gridCol w:w="4320"/>
      </w:tblGrid>
      <w:tr>
        <w:tc>
          <w:tcPr>
            <w:tcW w:type="dxa" w:w="4320"/>
          </w:tcPr>
          <w:p>
            <w:r>
              <w:t>Control Item</w:t>
            </w:r>
          </w:p>
        </w:tc>
        <w:tc>
          <w:tcPr>
            <w:tcW w:type="dxa" w:w="4320"/>
          </w:tcPr>
          <w:p>
            <w:r>
              <w:t>Requirement</w:t>
            </w:r>
          </w:p>
        </w:tc>
      </w:tr>
      <w:tr>
        <w:tc>
          <w:tcPr>
            <w:tcW w:type="dxa" w:w="4320"/>
          </w:tcPr>
          <w:p>
            <w:r>
              <w:t>Approved storage location</w:t>
            </w:r>
          </w:p>
        </w:tc>
        <w:tc>
          <w:tcPr>
            <w:tcW w:type="dxa" w:w="4320"/>
          </w:tcPr>
          <w:p>
            <w:r>
              <w:t>[FMS Document Repository / System]</w:t>
            </w:r>
          </w:p>
        </w:tc>
      </w:tr>
      <w:tr>
        <w:tc>
          <w:tcPr>
            <w:tcW w:type="dxa" w:w="4320"/>
          </w:tcPr>
          <w:p>
            <w:r>
              <w:t>Review frequency</w:t>
            </w:r>
          </w:p>
        </w:tc>
        <w:tc>
          <w:tcPr>
            <w:tcW w:type="dxa" w:w="4320"/>
          </w:tcPr>
          <w:p>
            <w:r>
              <w:t>At least annually or following significant change to FM operations or ISO 41001 implementation scope</w:t>
            </w:r>
          </w:p>
        </w:tc>
      </w:tr>
      <w:tr>
        <w:tc>
          <w:tcPr>
            <w:tcW w:type="dxa" w:w="4320"/>
          </w:tcPr>
          <w:p>
            <w:r>
              <w:t>Next scheduled review</w:t>
            </w:r>
          </w:p>
        </w:tc>
        <w:tc>
          <w:tcPr>
            <w:tcW w:type="dxa" w:w="4320"/>
          </w:tcPr>
          <w:p>
            <w:r>
              <w:t>[Next Review Date]</w:t>
            </w:r>
          </w:p>
        </w:tc>
      </w:tr>
      <w:tr>
        <w:tc>
          <w:tcPr>
            <w:tcW w:type="dxa" w:w="4320"/>
          </w:tcPr>
          <w:p>
            <w:r>
              <w:t>Report owner</w:t>
            </w:r>
          </w:p>
        </w:tc>
        <w:tc>
          <w:tcPr>
            <w:tcW w:type="dxa" w:w="4320"/>
          </w:tcPr>
          <w:p>
            <w:r>
              <w:t>[FMS Owner]</w:t>
            </w:r>
          </w:p>
        </w:tc>
      </w:tr>
      <w:tr>
        <w:tc>
          <w:tcPr>
            <w:tcW w:type="dxa" w:w="4320"/>
          </w:tcPr>
          <w:p>
            <w:r>
              <w:t>Approval authority</w:t>
            </w:r>
          </w:p>
        </w:tc>
        <w:tc>
          <w:tcPr>
            <w:tcW w:type="dxa" w:w="4320"/>
          </w:tcPr>
          <w:p>
            <w:r>
              <w:t>[Executive Sponsor / Head of Facilities]</w:t>
            </w:r>
          </w:p>
        </w:tc>
      </w:tr>
      <w:tr>
        <w:tc>
          <w:tcPr>
            <w:tcW w:type="dxa" w:w="4320"/>
          </w:tcPr>
          <w:p>
            <w:r>
              <w:t>Retention period</w:t>
            </w:r>
          </w:p>
        </w:tc>
        <w:tc>
          <w:tcPr>
            <w:tcW w:type="dxa" w:w="4320"/>
          </w:tcPr>
          <w:p>
            <w:r>
              <w:t>[Retention Period]</w:t>
            </w:r>
          </w:p>
        </w:tc>
      </w:tr>
      <w:tr>
        <w:tc>
          <w:tcPr>
            <w:tcW w:type="dxa" w:w="4320"/>
          </w:tcPr>
          <w:p>
            <w:r>
              <w:t>External release approval required</w:t>
            </w:r>
          </w:p>
        </w:tc>
        <w:tc>
          <w:tcPr>
            <w:tcW w:type="dxa" w:w="4320"/>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