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Workforce Clearance Procedure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Document ID</w:t>
            </w:r>
          </w:p>
        </w:tc>
        <w:tc>
          <w:tcPr>
            <w:tcW w:type="dxa" w:w="1440"/>
          </w:tcPr>
          <w:p>
            <w:r>
              <w:t>Version</w:t>
            </w:r>
          </w:p>
        </w:tc>
        <w:tc>
          <w:tcPr>
            <w:tcW w:type="dxa" w:w="1440"/>
          </w:tcPr>
          <w:p>
            <w:r>
              <w:t>Owner</w:t>
            </w:r>
          </w:p>
        </w:tc>
        <w:tc>
          <w:tcPr>
            <w:tcW w:type="dxa" w:w="1440"/>
          </w:tcPr>
          <w:p>
            <w:r>
              <w:t>Effective Date</w:t>
            </w:r>
          </w:p>
        </w:tc>
        <w:tc>
          <w:tcPr>
            <w:tcW w:type="dxa" w:w="1440"/>
          </w:tcPr>
          <w:p>
            <w:r>
              <w:t>Framework</w:t>
            </w:r>
          </w:p>
        </w:tc>
        <w:tc>
          <w:tcPr>
            <w:tcW w:type="dxa" w:w="1440"/>
          </w:tcPr>
          <w:p>
            <w:r>
              <w:t>Classification</w:t>
            </w:r>
          </w:p>
        </w:tc>
      </w:tr>
      <w:tr>
        <w:tc>
          <w:tcPr>
            <w:tcW w:type="dxa" w:w="1440"/>
          </w:tcPr>
          <w:p>
            <w:r>
              <w:t>PROC-HIPAA-WFC-001</w:t>
            </w:r>
          </w:p>
        </w:tc>
        <w:tc>
          <w:tcPr>
            <w:tcW w:type="dxa" w:w="1440"/>
          </w:tcPr>
          <w:p>
            <w:r>
              <w:t>1.0</w:t>
            </w:r>
          </w:p>
        </w:tc>
        <w:tc>
          <w:tcPr>
            <w:tcW w:type="dxa" w:w="1440"/>
          </w:tcPr>
          <w:p>
            <w:r>
              <w:t>Privacy Officer</w:t>
            </w:r>
          </w:p>
        </w:tc>
        <w:tc>
          <w:tcPr>
            <w:tcW w:type="dxa" w:w="1440"/>
          </w:tcPr>
          <w:p>
            <w:r>
              <w:t>[Effective Date]</w:t>
            </w:r>
          </w:p>
        </w:tc>
        <w:tc>
          <w:tcPr>
            <w:tcW w:type="dxa" w:w="1440"/>
          </w:tcPr>
          <w:p>
            <w:r>
              <w:t>HIPAA</w:t>
            </w:r>
          </w:p>
        </w:tc>
        <w:tc>
          <w:tcPr>
            <w:tcW w:type="dxa" w:w="1440"/>
          </w:tcPr>
          <w:p>
            <w:r>
              <w:t>Internal</w:t>
            </w:r>
          </w:p>
        </w:tc>
      </w:tr>
    </w:tbl>
    <w:p>
      <w:pPr>
        <w:pStyle w:val="Heading2"/>
      </w:pPr>
      <w:r>
        <w:t>Purpose</w:t>
      </w:r>
    </w:p>
    <w:p>
      <w:r>
        <w:t>This procedure defines how [Organization Name] reviews, approves, documents, and periodically revalidates workforce clearance before granting or continuing access to electronic protected health information (ePHI), protected health information (PHI), and systems or work areas where PHI is created, received, maintained, or transmitted.</w:t>
      </w:r>
    </w:p>
    <w:p>
      <w:r>
        <w:t>The procedure ensures that workforce members are authorized and supervised based on their job duties, employment status, training completion, background screening results where applicable, contractual obligations, and minimum necessary access requirements.</w:t>
      </w:r>
    </w:p>
    <w:p>
      <w:pPr>
        <w:pStyle w:val="Heading2"/>
      </w:pPr>
      <w:r>
        <w:t>Scope</w:t>
      </w:r>
    </w:p>
    <w:p>
      <w:r>
        <w:t>This procedure applies to all workforce members of [Organization Name] who may access PHI or ePHI, including:</w:t>
      </w:r>
    </w:p>
    <w:p>
      <w:pPr>
        <w:pStyle w:val="ListBullet"/>
      </w:pPr>
      <w:r>
        <w:t>Employees, whether full-time, part-time, temporary, per diem, or seasonal.</w:t>
      </w:r>
    </w:p>
    <w:p>
      <w:pPr>
        <w:pStyle w:val="ListBullet"/>
      </w:pPr>
      <w:r>
        <w:t>Contractors, consultants, interns, students, volunteers, and trainees.</w:t>
      </w:r>
    </w:p>
    <w:p>
      <w:pPr>
        <w:pStyle w:val="ListBullet"/>
      </w:pPr>
      <w:r>
        <w:t>Medical staff, affiliated providers, and business support personnel where access is managed by [Organization Name].</w:t>
      </w:r>
    </w:p>
    <w:p>
      <w:pPr>
        <w:pStyle w:val="ListBullet"/>
      </w:pPr>
      <w:r>
        <w:t>Third-party personnel who require workforce-like access to [Organization Name] systems, facilities, or PHI environments.</w:t>
      </w:r>
    </w:p>
    <w:p>
      <w:r>
        <w:t>This procedure applies to clearance decisions for:</w:t>
      </w:r>
    </w:p>
    <w:p>
      <w:pPr>
        <w:pStyle w:val="ListBullet"/>
      </w:pPr>
      <w:r>
        <w:t>New workforce onboarding.</w:t>
      </w:r>
    </w:p>
    <w:p>
      <w:pPr>
        <w:pStyle w:val="ListBullet"/>
      </w:pPr>
      <w:r>
        <w:t>Workforce transfers, promotions, demotions, and changes in duties.</w:t>
      </w:r>
    </w:p>
    <w:p>
      <w:pPr>
        <w:pStyle w:val="ListBullet"/>
      </w:pPr>
      <w:r>
        <w:t>Reassignment to roles involving different PHI access levels.</w:t>
      </w:r>
    </w:p>
    <w:p>
      <w:pPr>
        <w:pStyle w:val="ListBullet"/>
      </w:pPr>
      <w:r>
        <w:t>Return from leave where access may require review.</w:t>
      </w:r>
    </w:p>
    <w:p>
      <w:pPr>
        <w:pStyle w:val="ListBullet"/>
      </w:pPr>
      <w:r>
        <w:t>Periodic access revalidation.</w:t>
      </w:r>
    </w:p>
    <w:p>
      <w:pPr>
        <w:pStyle w:val="ListBullet"/>
      </w:pPr>
      <w:r>
        <w:t>Continued access where compliance, conduct, or performance concerns arise.</w:t>
      </w:r>
    </w:p>
    <w:p>
      <w:pPr>
        <w:pStyle w:val="ListBullet"/>
      </w:pPr>
      <w:r>
        <w:t>Termination of workforce status or removal from PHI-related duties.</w:t>
      </w:r>
    </w:p>
    <w:p>
      <w:r>
        <w:t>This procedure covers clearance for access to:</w:t>
      </w:r>
    </w:p>
    <w:p>
      <w:pPr>
        <w:pStyle w:val="ListBullet"/>
      </w:pPr>
      <w:r>
        <w:t>Electronic health record systems.</w:t>
      </w:r>
    </w:p>
    <w:p>
      <w:pPr>
        <w:pStyle w:val="ListBullet"/>
      </w:pPr>
      <w:r>
        <w:t>Claims, billing, scheduling, care management, imaging, pharmacy, laboratory, and other clinical or administrative systems containing PHI.</w:t>
      </w:r>
    </w:p>
    <w:p>
      <w:pPr>
        <w:pStyle w:val="ListBullet"/>
      </w:pPr>
      <w:r>
        <w:t>Shared drives, collaboration platforms, email groups, reporting tools, data warehouses, and analytics platforms containing PHI.</w:t>
      </w:r>
    </w:p>
    <w:p>
      <w:pPr>
        <w:pStyle w:val="ListBullet"/>
      </w:pPr>
      <w:r>
        <w:t>Physical areas where PHI is stored, processed, discussed, or accessible.</w:t>
      </w:r>
    </w:p>
    <w:p>
      <w:pPr>
        <w:pStyle w:val="ListBullet"/>
      </w:pPr>
      <w:r>
        <w:t>Remote access tools, mobile devices, and privileged administrative systems that may access ePHI.</w:t>
      </w:r>
    </w:p>
    <w:p>
      <w:r>
        <w:t>This procedure does not replace:</w:t>
      </w:r>
    </w:p>
    <w:p>
      <w:pPr>
        <w:pStyle w:val="ListBullet"/>
      </w:pPr>
      <w:r>
        <w:t>The workforce onboarding process.</w:t>
      </w:r>
    </w:p>
    <w:p>
      <w:pPr>
        <w:pStyle w:val="ListBullet"/>
      </w:pPr>
      <w:r>
        <w:t>Human Resources hiring procedures.</w:t>
      </w:r>
    </w:p>
    <w:p>
      <w:pPr>
        <w:pStyle w:val="ListBullet"/>
      </w:pPr>
      <w:r>
        <w:t>Background screening procedures.</w:t>
      </w:r>
    </w:p>
    <w:p>
      <w:pPr>
        <w:pStyle w:val="ListBullet"/>
      </w:pPr>
      <w:r>
        <w:t>User access provisioning procedures.</w:t>
      </w:r>
    </w:p>
    <w:p>
      <w:pPr>
        <w:pStyle w:val="ListBullet"/>
      </w:pPr>
      <w:r>
        <w:t>Sanctions or disciplinary procedures.</w:t>
      </w:r>
    </w:p>
    <w:p>
      <w:pPr>
        <w:pStyle w:val="ListBullet"/>
      </w:pPr>
      <w:r>
        <w:t>Incident response procedures.</w:t>
      </w:r>
    </w:p>
    <w:p>
      <w:r>
        <w:t>However, those processes must align with and support this workforce clearance procedure.</w:t>
      </w:r>
    </w:p>
    <w:p>
      <w:pPr>
        <w:pStyle w:val="Heading2"/>
      </w:pPr>
      <w:r>
        <w:t>Prerequisites &amp; Inputs</w:t>
      </w:r>
    </w:p>
    <w:p>
      <w:r>
        <w:t>Before clearance is approved, the following prerequisites and inputs must be obtained or confirmed.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Input</w:t>
            </w:r>
          </w:p>
        </w:tc>
        <w:tc>
          <w:tcPr>
            <w:tcW w:type="dxa" w:w="2160"/>
          </w:tcPr>
          <w:p>
            <w:r>
              <w:t>Description</w:t>
            </w:r>
          </w:p>
        </w:tc>
        <w:tc>
          <w:tcPr>
            <w:tcW w:type="dxa" w:w="2160"/>
          </w:tcPr>
          <w:p>
            <w:r>
              <w:t>Required For</w:t>
            </w:r>
          </w:p>
        </w:tc>
        <w:tc>
          <w:tcPr>
            <w:tcW w:type="dxa" w:w="2160"/>
          </w:tcPr>
          <w:p>
            <w:r>
              <w:t>Source / Owner</w:t>
            </w:r>
          </w:p>
        </w:tc>
      </w:tr>
      <w:tr>
        <w:tc>
          <w:tcPr>
            <w:tcW w:type="dxa" w:w="2160"/>
          </w:tcPr>
          <w:p>
            <w:r>
              <w:t>Workforce identity verification</w:t>
            </w:r>
          </w:p>
        </w:tc>
        <w:tc>
          <w:tcPr>
            <w:tcW w:type="dxa" w:w="2160"/>
          </w:tcPr>
          <w:p>
            <w:r>
              <w:t>Confirmation of legal identity and worker profile in HR or workforce management records</w:t>
            </w:r>
          </w:p>
        </w:tc>
        <w:tc>
          <w:tcPr>
            <w:tcW w:type="dxa" w:w="2160"/>
          </w:tcPr>
          <w:p>
            <w:r>
              <w:t>All workforce members</w:t>
            </w:r>
          </w:p>
        </w:tc>
        <w:tc>
          <w:tcPr>
            <w:tcW w:type="dxa" w:w="2160"/>
          </w:tcPr>
          <w:p>
            <w:r>
              <w:t>Human Resources</w:t>
            </w:r>
          </w:p>
        </w:tc>
      </w:tr>
      <w:tr>
        <w:tc>
          <w:tcPr>
            <w:tcW w:type="dxa" w:w="2160"/>
          </w:tcPr>
          <w:p>
            <w:r>
              <w:t>Role assignment</w:t>
            </w:r>
          </w:p>
        </w:tc>
        <w:tc>
          <w:tcPr>
            <w:tcW w:type="dxa" w:w="2160"/>
          </w:tcPr>
          <w:p>
            <w:r>
              <w:t>Approved job title, department, supervisor, work location, and employment or engagement type</w:t>
            </w:r>
          </w:p>
        </w:tc>
        <w:tc>
          <w:tcPr>
            <w:tcW w:type="dxa" w:w="2160"/>
          </w:tcPr>
          <w:p>
            <w:r>
              <w:t>All workforce members</w:t>
            </w:r>
          </w:p>
        </w:tc>
        <w:tc>
          <w:tcPr>
            <w:tcW w:type="dxa" w:w="2160"/>
          </w:tcPr>
          <w:p>
            <w:r>
              <w:t>Hiring Manager / HR</w:t>
            </w:r>
          </w:p>
        </w:tc>
      </w:tr>
      <w:tr>
        <w:tc>
          <w:tcPr>
            <w:tcW w:type="dxa" w:w="2160"/>
          </w:tcPr>
          <w:p>
            <w:r>
              <w:t>Job duties involving PHI</w:t>
            </w:r>
          </w:p>
        </w:tc>
        <w:tc>
          <w:tcPr>
            <w:tcW w:type="dxa" w:w="2160"/>
          </w:tcPr>
          <w:p>
            <w:r>
              <w:t>Description of whether the role requires access to PHI, ePHI, PHI storage areas, or PHI-related systems</w:t>
            </w:r>
          </w:p>
        </w:tc>
        <w:tc>
          <w:tcPr>
            <w:tcW w:type="dxa" w:w="2160"/>
          </w:tcPr>
          <w:p>
            <w:r>
              <w:t>All roles with possible PHI exposure</w:t>
            </w:r>
          </w:p>
        </w:tc>
        <w:tc>
          <w:tcPr>
            <w:tcW w:type="dxa" w:w="2160"/>
          </w:tcPr>
          <w:p>
            <w:r>
              <w:t>Hiring Manager / Department Manager</w:t>
            </w:r>
          </w:p>
        </w:tc>
      </w:tr>
      <w:tr>
        <w:tc>
          <w:tcPr>
            <w:tcW w:type="dxa" w:w="2160"/>
          </w:tcPr>
          <w:p>
            <w:r>
              <w:t>Access request</w:t>
            </w:r>
          </w:p>
        </w:tc>
        <w:tc>
          <w:tcPr>
            <w:tcW w:type="dxa" w:w="2160"/>
          </w:tcPr>
          <w:p>
            <w:r>
              <w:t>Specific systems, applications, folders, locations, devices, or data sets requested</w:t>
            </w:r>
          </w:p>
        </w:tc>
        <w:tc>
          <w:tcPr>
            <w:tcW w:type="dxa" w:w="2160"/>
          </w:tcPr>
          <w:p>
            <w:r>
              <w:t>Any role requiring system, facility, or data access</w:t>
            </w:r>
          </w:p>
        </w:tc>
        <w:tc>
          <w:tcPr>
            <w:tcW w:type="dxa" w:w="2160"/>
          </w:tcPr>
          <w:p>
            <w:r>
              <w:t>Hiring Manager / System Owner</w:t>
            </w:r>
          </w:p>
        </w:tc>
      </w:tr>
      <w:tr>
        <w:tc>
          <w:tcPr>
            <w:tcW w:type="dxa" w:w="2160"/>
          </w:tcPr>
          <w:p>
            <w:r>
              <w:t>Minimum necessary justification</w:t>
            </w:r>
          </w:p>
        </w:tc>
        <w:tc>
          <w:tcPr>
            <w:tcW w:type="dxa" w:w="2160"/>
          </w:tcPr>
          <w:p>
            <w:r>
              <w:t>Business reason supporting requested access level and scope</w:t>
            </w:r>
          </w:p>
        </w:tc>
        <w:tc>
          <w:tcPr>
            <w:tcW w:type="dxa" w:w="2160"/>
          </w:tcPr>
          <w:p>
            <w:r>
              <w:t>Any PHI or ePHI access</w:t>
            </w:r>
          </w:p>
        </w:tc>
        <w:tc>
          <w:tcPr>
            <w:tcW w:type="dxa" w:w="2160"/>
          </w:tcPr>
          <w:p>
            <w:r>
              <w:t>Hiring Manager</w:t>
            </w:r>
          </w:p>
        </w:tc>
      </w:tr>
      <w:tr>
        <w:tc>
          <w:tcPr>
            <w:tcW w:type="dxa" w:w="2160"/>
          </w:tcPr>
          <w:p>
            <w:r>
              <w:t>Background screening status</w:t>
            </w:r>
          </w:p>
        </w:tc>
        <w:tc>
          <w:tcPr>
            <w:tcW w:type="dxa" w:w="2160"/>
          </w:tcPr>
          <w:p>
            <w:r>
              <w:t>Confirmation that required checks have been completed or approved for conditional clearance</w:t>
            </w:r>
          </w:p>
        </w:tc>
        <w:tc>
          <w:tcPr>
            <w:tcW w:type="dxa" w:w="2160"/>
          </w:tcPr>
          <w:p>
            <w:r>
              <w:t>Workforce members subject to screening</w:t>
            </w:r>
          </w:p>
        </w:tc>
        <w:tc>
          <w:tcPr>
            <w:tcW w:type="dxa" w:w="2160"/>
          </w:tcPr>
          <w:p>
            <w:r>
              <w:t>Human Resources</w:t>
            </w:r>
          </w:p>
        </w:tc>
      </w:tr>
      <w:tr>
        <w:tc>
          <w:tcPr>
            <w:tcW w:type="dxa" w:w="2160"/>
          </w:tcPr>
          <w:p>
            <w:r>
              <w:t>License, credential, or certification verification</w:t>
            </w:r>
          </w:p>
        </w:tc>
        <w:tc>
          <w:tcPr>
            <w:tcW w:type="dxa" w:w="2160"/>
          </w:tcPr>
          <w:p>
            <w:r>
              <w:t>Confirmation of required professional license, credential, training status, or certification</w:t>
            </w:r>
          </w:p>
        </w:tc>
        <w:tc>
          <w:tcPr>
            <w:tcW w:type="dxa" w:w="2160"/>
          </w:tcPr>
          <w:p>
            <w:r>
              <w:t>Licensed or credentialed roles</w:t>
            </w:r>
          </w:p>
        </w:tc>
        <w:tc>
          <w:tcPr>
            <w:tcW w:type="dxa" w:w="2160"/>
          </w:tcPr>
          <w:p>
            <w:r>
              <w:t>Credentialing / HR / Department Manager</w:t>
            </w:r>
          </w:p>
        </w:tc>
      </w:tr>
      <w:tr>
        <w:tc>
          <w:tcPr>
            <w:tcW w:type="dxa" w:w="2160"/>
          </w:tcPr>
          <w:p>
            <w:r>
              <w:t>Confidentiality acknowledgement</w:t>
            </w:r>
          </w:p>
        </w:tc>
        <w:tc>
          <w:tcPr>
            <w:tcW w:type="dxa" w:w="2160"/>
          </w:tcPr>
          <w:p>
            <w:r>
              <w:t>Signed agreement confirming privacy, security, and confidentiality responsibilities</w:t>
            </w:r>
          </w:p>
        </w:tc>
        <w:tc>
          <w:tcPr>
            <w:tcW w:type="dxa" w:w="2160"/>
          </w:tcPr>
          <w:p>
            <w:r>
              <w:t>All workforce members</w:t>
            </w:r>
          </w:p>
        </w:tc>
        <w:tc>
          <w:tcPr>
            <w:tcW w:type="dxa" w:w="2160"/>
          </w:tcPr>
          <w:p>
            <w:r>
              <w:t>Human Resources / Compliance</w:t>
            </w:r>
          </w:p>
        </w:tc>
      </w:tr>
      <w:tr>
        <w:tc>
          <w:tcPr>
            <w:tcW w:type="dxa" w:w="2160"/>
          </w:tcPr>
          <w:p>
            <w:r>
              <w:t>HIPAA and security training completion</w:t>
            </w:r>
          </w:p>
        </w:tc>
        <w:tc>
          <w:tcPr>
            <w:tcW w:type="dxa" w:w="2160"/>
          </w:tcPr>
          <w:p>
            <w:r>
              <w:t>Completion of required privacy and security training before unsupervised PHI access</w:t>
            </w:r>
          </w:p>
        </w:tc>
        <w:tc>
          <w:tcPr>
            <w:tcW w:type="dxa" w:w="2160"/>
          </w:tcPr>
          <w:p>
            <w:r>
              <w:t>All workforce members with PHI exposure</w:t>
            </w:r>
          </w:p>
        </w:tc>
        <w:tc>
          <w:tcPr>
            <w:tcW w:type="dxa" w:w="2160"/>
          </w:tcPr>
          <w:p>
            <w:r>
              <w:t>Training Administrator</w:t>
            </w:r>
          </w:p>
        </w:tc>
      </w:tr>
      <w:tr>
        <w:tc>
          <w:tcPr>
            <w:tcW w:type="dxa" w:w="2160"/>
          </w:tcPr>
          <w:p>
            <w:r>
              <w:t>Sanctions and exclusion screening status</w:t>
            </w:r>
          </w:p>
        </w:tc>
        <w:tc>
          <w:tcPr>
            <w:tcW w:type="dxa" w:w="2160"/>
          </w:tcPr>
          <w:p>
            <w:r>
              <w:t>Confirmation that required exclusion or eligibility checks are completed where applicable</w:t>
            </w:r>
          </w:p>
        </w:tc>
        <w:tc>
          <w:tcPr>
            <w:tcW w:type="dxa" w:w="2160"/>
          </w:tcPr>
          <w:p>
            <w:r>
              <w:t>Roles subject to screening</w:t>
            </w:r>
          </w:p>
        </w:tc>
        <w:tc>
          <w:tcPr>
            <w:tcW w:type="dxa" w:w="2160"/>
          </w:tcPr>
          <w:p>
            <w:r>
              <w:t>HR / Compliance</w:t>
            </w:r>
          </w:p>
        </w:tc>
      </w:tr>
      <w:tr>
        <w:tc>
          <w:tcPr>
            <w:tcW w:type="dxa" w:w="2160"/>
          </w:tcPr>
          <w:p>
            <w:r>
              <w:t>Supervisor assignment</w:t>
            </w:r>
          </w:p>
        </w:tc>
        <w:tc>
          <w:tcPr>
            <w:tcW w:type="dxa" w:w="2160"/>
          </w:tcPr>
          <w:p>
            <w:r>
              <w:t>Named individual responsible for day-to-day supervision and access appropriateness</w:t>
            </w:r>
          </w:p>
        </w:tc>
        <w:tc>
          <w:tcPr>
            <w:tcW w:type="dxa" w:w="2160"/>
          </w:tcPr>
          <w:p>
            <w:r>
              <w:t>All workforce members</w:t>
            </w:r>
          </w:p>
        </w:tc>
        <w:tc>
          <w:tcPr>
            <w:tcW w:type="dxa" w:w="2160"/>
          </w:tcPr>
          <w:p>
            <w:r>
              <w:t>Department Manager</w:t>
            </w:r>
          </w:p>
        </w:tc>
      </w:tr>
      <w:tr>
        <w:tc>
          <w:tcPr>
            <w:tcW w:type="dxa" w:w="2160"/>
          </w:tcPr>
          <w:p>
            <w:r>
              <w:t>Risk factors or restrictions</w:t>
            </w:r>
          </w:p>
        </w:tc>
        <w:tc>
          <w:tcPr>
            <w:tcW w:type="dxa" w:w="2160"/>
          </w:tcPr>
          <w:p>
            <w:r>
              <w:t>Known restrictions, accommodations, compliance concerns, probationary conditions, or access limitations relevant to clearance</w:t>
            </w:r>
          </w:p>
        </w:tc>
        <w:tc>
          <w:tcPr>
            <w:tcW w:type="dxa" w:w="2160"/>
          </w:tcPr>
          <w:p>
            <w:r>
              <w:t>As applicable</w:t>
            </w:r>
          </w:p>
        </w:tc>
        <w:tc>
          <w:tcPr>
            <w:tcW w:type="dxa" w:w="2160"/>
          </w:tcPr>
          <w:p>
            <w:r>
              <w:t>HR / Compliance / Legal</w:t>
            </w:r>
          </w:p>
        </w:tc>
      </w:tr>
      <w:tr>
        <w:tc>
          <w:tcPr>
            <w:tcW w:type="dxa" w:w="2160"/>
          </w:tcPr>
          <w:p>
            <w:r>
              <w:t>Prior access review results</w:t>
            </w:r>
          </w:p>
        </w:tc>
        <w:tc>
          <w:tcPr>
            <w:tcW w:type="dxa" w:w="2160"/>
          </w:tcPr>
          <w:p>
            <w:r>
              <w:t>Existing access, prior clearance status, or past exceptions for transfers or rehires</w:t>
            </w:r>
          </w:p>
        </w:tc>
        <w:tc>
          <w:tcPr>
            <w:tcW w:type="dxa" w:w="2160"/>
          </w:tcPr>
          <w:p>
            <w:r>
              <w:t>Existing, transferring, or returning workforce members</w:t>
            </w:r>
          </w:p>
        </w:tc>
        <w:tc>
          <w:tcPr>
            <w:tcW w:type="dxa" w:w="2160"/>
          </w:tcPr>
          <w:p>
            <w:r>
              <w:t>IT / System Owners / HR</w:t>
            </w:r>
          </w:p>
        </w:tc>
      </w:tr>
    </w:tbl>
    <w:p>
      <w:r>
        <w:t>Clearance must not be treated as automatic based solely on hiring, contracting, or assignment to a department. Access to PHI must be affirmatively reviewed and approved before it is granted.</w:t>
      </w:r>
    </w:p>
    <w:p>
      <w:pPr>
        <w:pStyle w:val="Heading2"/>
      </w:pPr>
      <w:r>
        <w:t>Step-by-Step Procedure (numbered)</w:t>
      </w:r>
    </w:p>
    <w:p>
      <w:pPr>
        <w:pStyle w:val="ListBullet"/>
      </w:pPr>
      <w:r>
        <w:t>Initiate the workforce clearance request</w:t>
      </w:r>
    </w:p>
    <w:p>
      <w:r>
        <w:t>The Hiring Manager, Department Manager, or authorized sponsor must initiate a clearance request before the workforce member is granted access to PHI, ePHI, or PHI-related systems or locations.</w:t>
      </w:r>
    </w:p>
    <w:p>
      <w:r>
        <w:t>The request must include:</w:t>
      </w:r>
    </w:p>
    <w:p>
      <w:pPr>
        <w:pStyle w:val="ListBullet"/>
      </w:pPr>
      <w:r>
        <w:t>Workforce member name and unique workforce identifier, if available.</w:t>
      </w:r>
    </w:p>
    <w:p>
      <w:pPr>
        <w:pStyle w:val="ListBullet"/>
      </w:pPr>
      <w:r>
        <w:t>Employment or engagement type.</w:t>
      </w:r>
    </w:p>
    <w:p>
      <w:pPr>
        <w:pStyle w:val="ListBullet"/>
      </w:pPr>
      <w:r>
        <w:t>Department, location, and supervisor.</w:t>
      </w:r>
    </w:p>
    <w:p>
      <w:pPr>
        <w:pStyle w:val="ListBullet"/>
      </w:pPr>
      <w:r>
        <w:t>Start date or effective date of role change.</w:t>
      </w:r>
    </w:p>
    <w:p>
      <w:pPr>
        <w:pStyle w:val="ListBullet"/>
      </w:pPr>
      <w:r>
        <w:t>Role title and summary of duties.</w:t>
      </w:r>
    </w:p>
    <w:p>
      <w:pPr>
        <w:pStyle w:val="ListBullet"/>
      </w:pPr>
      <w:r>
        <w:t>Whether PHI or ePHI access is required.</w:t>
      </w:r>
    </w:p>
    <w:p>
      <w:pPr>
        <w:pStyle w:val="ListBullet"/>
      </w:pPr>
      <w:r>
        <w:t>Specific systems, locations, applications, or repositories requested.</w:t>
      </w:r>
    </w:p>
    <w:p>
      <w:pPr>
        <w:pStyle w:val="ListBullet"/>
      </w:pPr>
      <w:r>
        <w:t>Requested access level, such as view-only, edit, approve, export, administrator, or reporting access.</w:t>
      </w:r>
    </w:p>
    <w:p>
      <w:pPr>
        <w:pStyle w:val="ListBullet"/>
      </w:pPr>
      <w:r>
        <w:t>Business justification for each requested access area.</w:t>
      </w:r>
    </w:p>
    <w:p>
      <w:pPr>
        <w:pStyle w:val="ListBullet"/>
      </w:pPr>
      <w:r>
        <w:t>Whether the request is for a new hire, transfer, temporary assignment, emergency access, reactivation, or periodic revalidation.</w:t>
      </w:r>
    </w:p>
    <w:p>
      <w:pPr>
        <w:pStyle w:val="ListBullet"/>
      </w:pPr>
      <w:r>
        <w:t>Classify the role by PHI exposure level</w:t>
      </w:r>
    </w:p>
    <w:p>
      <w:r>
        <w:t>The Department Manager must classify the role based on the expected level of PHI exposure and document the classification in the clearance request.</w:t>
      </w:r>
    </w:p>
    <w:tbl>
      <w:tblPr>
        <w:tblStyle w:val="TableGrid"/>
        <w:tblW w:type="auto" w:w="0"/>
        <w:tblLook w:firstColumn="1" w:firstRow="1" w:lastColumn="0" w:lastRow="0" w:noHBand="0" w:noVBand="1" w:val="04A0"/>
      </w:tblPr>
      <w:tblGrid>
        <w:gridCol w:w="2880"/>
        <w:gridCol w:w="2880"/>
        <w:gridCol w:w="2880"/>
      </w:tblGrid>
      <w:tr>
        <w:tc>
          <w:tcPr>
            <w:tcW w:type="dxa" w:w="2880"/>
          </w:tcPr>
          <w:p>
            <w:r>
              <w:t>PHI Exposure Level</w:t>
            </w:r>
          </w:p>
        </w:tc>
        <w:tc>
          <w:tcPr>
            <w:tcW w:type="dxa" w:w="2880"/>
          </w:tcPr>
          <w:p>
            <w:r>
              <w:t>Description</w:t>
            </w:r>
          </w:p>
        </w:tc>
        <w:tc>
          <w:tcPr>
            <w:tcW w:type="dxa" w:w="2880"/>
          </w:tcPr>
          <w:p>
            <w:r>
              <w:t>Examples</w:t>
            </w:r>
          </w:p>
        </w:tc>
      </w:tr>
      <w:tr>
        <w:tc>
          <w:tcPr>
            <w:tcW w:type="dxa" w:w="2880"/>
          </w:tcPr>
          <w:p>
            <w:r>
              <w:t>No PHI access</w:t>
            </w:r>
          </w:p>
        </w:tc>
        <w:tc>
          <w:tcPr>
            <w:tcW w:type="dxa" w:w="2880"/>
          </w:tcPr>
          <w:p>
            <w:r>
              <w:t>Role has no expected access to PHI, ePHI, or PHI areas</w:t>
            </w:r>
          </w:p>
        </w:tc>
        <w:tc>
          <w:tcPr>
            <w:tcW w:type="dxa" w:w="2880"/>
          </w:tcPr>
          <w:p>
            <w:r>
              <w:t>Facilities worker without records-area access; public-facing receptionist with no patient lookup duties</w:t>
            </w:r>
          </w:p>
        </w:tc>
      </w:tr>
      <w:tr>
        <w:tc>
          <w:tcPr>
            <w:tcW w:type="dxa" w:w="2880"/>
          </w:tcPr>
          <w:p>
            <w:r>
              <w:t>Incidental PHI exposure</w:t>
            </w:r>
          </w:p>
        </w:tc>
        <w:tc>
          <w:tcPr>
            <w:tcW w:type="dxa" w:w="2880"/>
          </w:tcPr>
          <w:p>
            <w:r>
              <w:t>Role may overhear or observe PHI but does not require PHI access to perform duties</w:t>
            </w:r>
          </w:p>
        </w:tc>
        <w:tc>
          <w:tcPr>
            <w:tcW w:type="dxa" w:w="2880"/>
          </w:tcPr>
          <w:p>
            <w:r>
              <w:t>Maintenance personnel in clinical areas; courier with sealed packages</w:t>
            </w:r>
          </w:p>
        </w:tc>
      </w:tr>
      <w:tr>
        <w:tc>
          <w:tcPr>
            <w:tcW w:type="dxa" w:w="2880"/>
          </w:tcPr>
          <w:p>
            <w:r>
              <w:t>Limited PHI access</w:t>
            </w:r>
          </w:p>
        </w:tc>
        <w:tc>
          <w:tcPr>
            <w:tcW w:type="dxa" w:w="2880"/>
          </w:tcPr>
          <w:p>
            <w:r>
              <w:t>Role requires access to a defined subset of PHI for specific tasks</w:t>
            </w:r>
          </w:p>
        </w:tc>
        <w:tc>
          <w:tcPr>
            <w:tcW w:type="dxa" w:w="2880"/>
          </w:tcPr>
          <w:p>
            <w:r>
              <w:t>Scheduling, claims follow-up, patient account support</w:t>
            </w:r>
          </w:p>
        </w:tc>
      </w:tr>
      <w:tr>
        <w:tc>
          <w:tcPr>
            <w:tcW w:type="dxa" w:w="2880"/>
          </w:tcPr>
          <w:p>
            <w:r>
              <w:t>Standard PHI access</w:t>
            </w:r>
          </w:p>
        </w:tc>
        <w:tc>
          <w:tcPr>
            <w:tcW w:type="dxa" w:w="2880"/>
          </w:tcPr>
          <w:p>
            <w:r>
              <w:t>Role requires routine access to PHI for care, operations, payment, or support functions</w:t>
            </w:r>
          </w:p>
        </w:tc>
        <w:tc>
          <w:tcPr>
            <w:tcW w:type="dxa" w:w="2880"/>
          </w:tcPr>
          <w:p>
            <w:r>
              <w:t>Nurse, care coordinator, billing specialist, medical records staff</w:t>
            </w:r>
          </w:p>
        </w:tc>
      </w:tr>
      <w:tr>
        <w:tc>
          <w:tcPr>
            <w:tcW w:type="dxa" w:w="2880"/>
          </w:tcPr>
          <w:p>
            <w:r>
              <w:t>Elevated PHI access</w:t>
            </w:r>
          </w:p>
        </w:tc>
        <w:tc>
          <w:tcPr>
            <w:tcW w:type="dxa" w:w="2880"/>
          </w:tcPr>
          <w:p>
            <w:r>
              <w:t>Role can access broad PHI populations, export data, administer systems, or view sensitive records</w:t>
            </w:r>
          </w:p>
        </w:tc>
        <w:tc>
          <w:tcPr>
            <w:tcW w:type="dxa" w:w="2880"/>
          </w:tcPr>
          <w:p>
            <w:r>
              <w:t>System administrator, compliance analyst, health information management supervisor, data analyst</w:t>
            </w:r>
          </w:p>
        </w:tc>
      </w:tr>
      <w:tr>
        <w:tc>
          <w:tcPr>
            <w:tcW w:type="dxa" w:w="2880"/>
          </w:tcPr>
          <w:p>
            <w:r>
              <w:t>Privileged PHI access</w:t>
            </w:r>
          </w:p>
        </w:tc>
        <w:tc>
          <w:tcPr>
            <w:tcW w:type="dxa" w:w="2880"/>
          </w:tcPr>
          <w:p>
            <w:r>
              <w:t>Role can configure systems, assign access, alter security settings, or perform bulk data operations</w:t>
            </w:r>
          </w:p>
        </w:tc>
        <w:tc>
          <w:tcPr>
            <w:tcW w:type="dxa" w:w="2880"/>
          </w:tcPr>
          <w:p>
            <w:r>
              <w:t>IT administrator, security administrator, database administrator</w:t>
            </w:r>
          </w:p>
        </w:tc>
      </w:tr>
    </w:tbl>
    <w:p>
      <w:r>
        <w:t>Where the requested access appears broader than the role requires, the Department Manager must revise the request or provide written justification.</w:t>
      </w:r>
    </w:p>
    <w:p>
      <w:pPr>
        <w:pStyle w:val="ListBullet"/>
      </w:pPr>
      <w:r>
        <w:t>Verify employment, engagement, and sponsorship status</w:t>
      </w:r>
    </w:p>
    <w:p>
      <w:r>
        <w:t>Human Resources or the responsible workforce administrator must confirm that the workforce member has an active or pending authorized status with [Organization Name].</w:t>
      </w:r>
    </w:p>
    <w:p>
      <w:r>
        <w:t>For employees, HR must confirm:</w:t>
      </w:r>
    </w:p>
    <w:p>
      <w:pPr>
        <w:pStyle w:val="ListBullet"/>
      </w:pPr>
      <w:r>
        <w:t>Accepted offer or active employment record.</w:t>
      </w:r>
    </w:p>
    <w:p>
      <w:pPr>
        <w:pStyle w:val="ListBullet"/>
      </w:pPr>
      <w:r>
        <w:t>Assigned department and manager.</w:t>
      </w:r>
    </w:p>
    <w:p>
      <w:pPr>
        <w:pStyle w:val="ListBullet"/>
      </w:pPr>
      <w:r>
        <w:t>Start date or role-change date.</w:t>
      </w:r>
    </w:p>
    <w:p>
      <w:pPr>
        <w:pStyle w:val="ListBullet"/>
      </w:pPr>
      <w:r>
        <w:t>Any restrictions that affect clearance or supervision.</w:t>
      </w:r>
    </w:p>
    <w:p>
      <w:r>
        <w:t>For non-employees, the sponsor must confirm:</w:t>
      </w:r>
    </w:p>
    <w:p>
      <w:pPr>
        <w:pStyle w:val="ListBullet"/>
      </w:pPr>
      <w:r>
        <w:t>Approved engagement or contract.</w:t>
      </w:r>
    </w:p>
    <w:p>
      <w:pPr>
        <w:pStyle w:val="ListBullet"/>
      </w:pPr>
      <w:r>
        <w:t>Authorized sponsor within [Organization Name].</w:t>
      </w:r>
    </w:p>
    <w:p>
      <w:pPr>
        <w:pStyle w:val="ListBullet"/>
      </w:pPr>
      <w:r>
        <w:t>Engagement start and end dates.</w:t>
      </w:r>
    </w:p>
    <w:p>
      <w:pPr>
        <w:pStyle w:val="ListBullet"/>
      </w:pPr>
      <w:r>
        <w:t>Scope of work.</w:t>
      </w:r>
    </w:p>
    <w:p>
      <w:pPr>
        <w:pStyle w:val="ListBullet"/>
      </w:pPr>
      <w:r>
        <w:t>Required confidentiality, privacy, and security obligations.</w:t>
      </w:r>
    </w:p>
    <w:p>
      <w:pPr>
        <w:pStyle w:val="ListBullet"/>
      </w:pPr>
      <w:r>
        <w:t>Whether a business associate agreement or other contractual protection is required.</w:t>
      </w:r>
    </w:p>
    <w:p>
      <w:r>
        <w:t>Workforce members must not receive PHI access without an accountable manager or sponsor.</w:t>
      </w:r>
    </w:p>
    <w:p>
      <w:pPr>
        <w:pStyle w:val="ListBullet"/>
      </w:pPr>
      <w:r>
        <w:t>Confirm required screening and credential checks</w:t>
      </w:r>
    </w:p>
    <w:p>
      <w:r>
        <w:t>Human Resources, Credentialing, or the applicable responsible function must confirm that required screenings are complete or approved for conditional clearance.</w:t>
      </w:r>
    </w:p>
    <w:p>
      <w:r>
        <w:t>Screening requirements must be based on role type, legal requirements, contractual obligations, patient-care responsibilities, and risk level. Screening may include, where applicable:</w:t>
      </w:r>
    </w:p>
    <w:p>
      <w:pPr>
        <w:pStyle w:val="ListBullet"/>
      </w:pPr>
      <w:r>
        <w:t>Identity verification.</w:t>
      </w:r>
    </w:p>
    <w:p>
      <w:pPr>
        <w:pStyle w:val="ListBullet"/>
      </w:pPr>
      <w:r>
        <w:t>Employment eligibility confirmation.</w:t>
      </w:r>
    </w:p>
    <w:p>
      <w:pPr>
        <w:pStyle w:val="ListBullet"/>
      </w:pPr>
      <w:r>
        <w:t>Background check.</w:t>
      </w:r>
    </w:p>
    <w:p>
      <w:pPr>
        <w:pStyle w:val="ListBullet"/>
      </w:pPr>
      <w:r>
        <w:t>Professional license or certification verification.</w:t>
      </w:r>
    </w:p>
    <w:p>
      <w:pPr>
        <w:pStyle w:val="ListBullet"/>
      </w:pPr>
      <w:r>
        <w:t>Education or credential validation.</w:t>
      </w:r>
    </w:p>
    <w:p>
      <w:pPr>
        <w:pStyle w:val="ListBullet"/>
      </w:pPr>
      <w:r>
        <w:t>Exclusion or sanctions screening.</w:t>
      </w:r>
    </w:p>
    <w:p>
      <w:pPr>
        <w:pStyle w:val="ListBullet"/>
      </w:pPr>
      <w:r>
        <w:t>Drug screening where required by role or policy.</w:t>
      </w:r>
    </w:p>
    <w:p>
      <w:pPr>
        <w:pStyle w:val="ListBullet"/>
      </w:pPr>
      <w:r>
        <w:t>Reference verification.</w:t>
      </w:r>
    </w:p>
    <w:p>
      <w:pPr>
        <w:pStyle w:val="ListBullet"/>
      </w:pPr>
      <w:r>
        <w:t>Prior employment verification.</w:t>
      </w:r>
    </w:p>
    <w:p>
      <w:pPr>
        <w:pStyle w:val="ListBullet"/>
      </w:pPr>
      <w:r>
        <w:t>Conflict of interest disclosure.</w:t>
      </w:r>
    </w:p>
    <w:p>
      <w:r>
        <w:t>If a screening result is pending, incomplete, adverse, or restricted, HR must determine whether conditional clearance is permitted. Conditional clearance must be documented, time-limited, and approved by HR and the Privacy Officer or Security Officer when PHI access is involved.</w:t>
      </w:r>
    </w:p>
    <w:p>
      <w:pPr>
        <w:pStyle w:val="ListBullet"/>
      </w:pPr>
      <w:r>
        <w:t>Confirm completion of required acknowledgements and training</w:t>
      </w:r>
    </w:p>
    <w:p>
      <w:r>
        <w:t>Before unsupervised access to PHI or ePHI is granted, the workforce member must complete required acknowledgements and training.</w:t>
      </w:r>
    </w:p>
    <w:p>
      <w:r>
        <w:t>Required items include:</w:t>
      </w:r>
    </w:p>
    <w:p>
      <w:pPr>
        <w:pStyle w:val="ListBullet"/>
      </w:pPr>
      <w:r>
        <w:t>Confidentiality agreement or workforce confidentiality acknowledgement.</w:t>
      </w:r>
    </w:p>
    <w:p>
      <w:pPr>
        <w:pStyle w:val="ListBullet"/>
      </w:pPr>
      <w:r>
        <w:t>HIPAA privacy training appropriate to the role.</w:t>
      </w:r>
    </w:p>
    <w:p>
      <w:pPr>
        <w:pStyle w:val="ListBullet"/>
      </w:pPr>
      <w:r>
        <w:t>Security awareness training.</w:t>
      </w:r>
    </w:p>
    <w:p>
      <w:pPr>
        <w:pStyle w:val="ListBullet"/>
      </w:pPr>
      <w:r>
        <w:t>Acceptable use acknowledgement.</w:t>
      </w:r>
    </w:p>
    <w:p>
      <w:pPr>
        <w:pStyle w:val="ListBullet"/>
      </w:pPr>
      <w:r>
        <w:t>Remote access, mobile device, or telework acknowledgement, if applicable.</w:t>
      </w:r>
    </w:p>
    <w:p>
      <w:pPr>
        <w:pStyle w:val="ListBullet"/>
      </w:pPr>
      <w:r>
        <w:t>Role-specific training for specialized access, such as medical records release, billing, data analytics, system administration, or privileged access.</w:t>
      </w:r>
    </w:p>
    <w:p>
      <w:pPr>
        <w:pStyle w:val="ListBullet"/>
      </w:pPr>
      <w:r>
        <w:t>Acknowledgement of sanctions for inappropriate access, use, or disclosure of PHI.</w:t>
      </w:r>
    </w:p>
    <w:p>
      <w:r>
        <w:t>Training may be completed through [Learning Management System] or another approved method. The Training Administrator must maintain completion records.</w:t>
      </w:r>
    </w:p>
    <w:p>
      <w:r>
        <w:t>If access is urgently required before training is complete, only supervised, time-limited, minimum necessary access may be approved through the exception process in this procedure.</w:t>
      </w:r>
    </w:p>
    <w:p>
      <w:pPr>
        <w:pStyle w:val="ListBullet"/>
      </w:pPr>
      <w:r>
        <w:t>Review minimum necessary access</w:t>
      </w:r>
    </w:p>
    <w:p>
      <w:r>
        <w:t>The Hiring Manager or Department Manager must review requested access against the workforce member’s duties and confirm that access is limited to what is necessary for the role.</w:t>
      </w:r>
    </w:p>
    <w:p>
      <w:r>
        <w:t>The review must consider:</w:t>
      </w:r>
    </w:p>
    <w:p>
      <w:pPr>
        <w:pStyle w:val="ListBullet"/>
      </w:pPr>
      <w:r>
        <w:t>Whether PHI access is required at all.</w:t>
      </w:r>
    </w:p>
    <w:p>
      <w:pPr>
        <w:pStyle w:val="ListBullet"/>
      </w:pPr>
      <w:r>
        <w:t>Whether access can be limited by patient population, department, location, payer, provider group, or work queue.</w:t>
      </w:r>
    </w:p>
    <w:p>
      <w:pPr>
        <w:pStyle w:val="ListBullet"/>
      </w:pPr>
      <w:r>
        <w:t>Whether view-only access is sufficient.</w:t>
      </w:r>
    </w:p>
    <w:p>
      <w:pPr>
        <w:pStyle w:val="ListBullet"/>
      </w:pPr>
      <w:r>
        <w:t>Whether export, print, download, bulk reporting, or messaging capability is necessary.</w:t>
      </w:r>
    </w:p>
    <w:p>
      <w:pPr>
        <w:pStyle w:val="ListBullet"/>
      </w:pPr>
      <w:r>
        <w:t>Whether access to sensitive records, behavioral health records, substance use treatment records, reproductive health information, employee patient records, VIP records, or minors’ records requires additional restriction.</w:t>
      </w:r>
    </w:p>
    <w:p>
      <w:pPr>
        <w:pStyle w:val="ListBullet"/>
      </w:pPr>
      <w:r>
        <w:t>Whether elevated or privileged access is appropriate.</w:t>
      </w:r>
    </w:p>
    <w:p>
      <w:pPr>
        <w:pStyle w:val="ListBullet"/>
      </w:pPr>
      <w:r>
        <w:t>Whether remote access is needed.</w:t>
      </w:r>
    </w:p>
    <w:p>
      <w:pPr>
        <w:pStyle w:val="ListBullet"/>
      </w:pPr>
      <w:r>
        <w:t>Whether access should expire automatically.</w:t>
      </w:r>
    </w:p>
    <w:p>
      <w:r>
        <w:t>Access must not be copied from another workforce member without review. Role templates may be used only if the manager confirms the template matches the workforce member’s actual duties.</w:t>
      </w:r>
    </w:p>
    <w:p>
      <w:pPr>
        <w:pStyle w:val="ListBullet"/>
      </w:pPr>
      <w:r>
        <w:t>Obtain system owner and data owner approval</w:t>
      </w:r>
    </w:p>
    <w:p>
      <w:r>
        <w:t>For each PHI-related system, application, repository, or data set, the appropriate System Owner or Data Owner must approve the requested access before provisioning.</w:t>
      </w:r>
    </w:p>
    <w:p>
      <w:r>
        <w:t>The approval must confirm:</w:t>
      </w:r>
    </w:p>
    <w:p>
      <w:pPr>
        <w:pStyle w:val="ListBullet"/>
      </w:pPr>
      <w:r>
        <w:t>The request is consistent with approved role responsibilities.</w:t>
      </w:r>
    </w:p>
    <w:p>
      <w:pPr>
        <w:pStyle w:val="ListBullet"/>
      </w:pPr>
      <w:r>
        <w:t>The access level is appropriate.</w:t>
      </w:r>
    </w:p>
    <w:p>
      <w:pPr>
        <w:pStyle w:val="ListBullet"/>
      </w:pPr>
      <w:r>
        <w:t>Segregation of duties concerns have been reviewed.</w:t>
      </w:r>
    </w:p>
    <w:p>
      <w:pPr>
        <w:pStyle w:val="ListBullet"/>
      </w:pPr>
      <w:r>
        <w:t>Any required safeguards, monitoring, or restrictions are identified.</w:t>
      </w:r>
    </w:p>
    <w:p>
      <w:pPr>
        <w:pStyle w:val="ListBullet"/>
      </w:pPr>
      <w:r>
        <w:t>Elevated, privileged, or bulk-access capabilities are justified and approved.</w:t>
      </w:r>
    </w:p>
    <w:p>
      <w:r>
        <w:t>For sensitive or high-risk access, approval by the Privacy Officer, Security Officer, or Compliance Officer may be required.</w:t>
      </w:r>
    </w:p>
    <w:p>
      <w:r>
        <w:t>Examples of high-risk access include:</w:t>
      </w:r>
    </w:p>
    <w:p>
      <w:pPr>
        <w:pStyle w:val="ListBullet"/>
      </w:pPr>
      <w:r>
        <w:t>Access to broad patient populations.</w:t>
      </w:r>
    </w:p>
    <w:p>
      <w:pPr>
        <w:pStyle w:val="ListBullet"/>
      </w:pPr>
      <w:r>
        <w:t>Ability to export or download large volumes of PHI.</w:t>
      </w:r>
    </w:p>
    <w:p>
      <w:pPr>
        <w:pStyle w:val="ListBullet"/>
      </w:pPr>
      <w:r>
        <w:t>Access to system audit logs containing PHI.</w:t>
      </w:r>
    </w:p>
    <w:p>
      <w:pPr>
        <w:pStyle w:val="ListBullet"/>
      </w:pPr>
      <w:r>
        <w:t>Access to VIP, employee, or restricted patient records.</w:t>
      </w:r>
    </w:p>
    <w:p>
      <w:pPr>
        <w:pStyle w:val="ListBullet"/>
      </w:pPr>
      <w:r>
        <w:t>System administrator access.</w:t>
      </w:r>
    </w:p>
    <w:p>
      <w:pPr>
        <w:pStyle w:val="ListBullet"/>
      </w:pPr>
      <w:r>
        <w:t>Database or reporting access.</w:t>
      </w:r>
    </w:p>
    <w:p>
      <w:pPr>
        <w:pStyle w:val="ListBullet"/>
      </w:pPr>
      <w:r>
        <w:t>Access by contractors or temporary workforce members.</w:t>
      </w:r>
    </w:p>
    <w:p>
      <w:pPr>
        <w:pStyle w:val="ListBullet"/>
      </w:pPr>
      <w:r>
        <w:t>Access from non-standard locations or devices.</w:t>
      </w:r>
    </w:p>
    <w:p>
      <w:pPr>
        <w:pStyle w:val="ListBullet"/>
      </w:pPr>
      <w:r>
        <w:t>Assess supervision requirements</w:t>
      </w:r>
    </w:p>
    <w:p>
      <w:r>
        <w:t>The Department Manager must determine the level of supervision required for the workforce member based on role, experience, access level, training status, and risk.</w:t>
      </w:r>
    </w:p>
    <w:tbl>
      <w:tblPr>
        <w:tblStyle w:val="TableGrid"/>
        <w:tblW w:type="auto" w:w="0"/>
        <w:tblLook w:firstColumn="1" w:firstRow="1" w:lastColumn="0" w:lastRow="0" w:noHBand="0" w:noVBand="1" w:val="04A0"/>
      </w:tblPr>
      <w:tblGrid>
        <w:gridCol w:w="2880"/>
        <w:gridCol w:w="2880"/>
        <w:gridCol w:w="2880"/>
      </w:tblGrid>
      <w:tr>
        <w:tc>
          <w:tcPr>
            <w:tcW w:type="dxa" w:w="2880"/>
          </w:tcPr>
          <w:p>
            <w:r>
              <w:t>Supervision Level</w:t>
            </w:r>
          </w:p>
        </w:tc>
        <w:tc>
          <w:tcPr>
            <w:tcW w:type="dxa" w:w="2880"/>
          </w:tcPr>
          <w:p>
            <w:r>
              <w:t>When Used</w:t>
            </w:r>
          </w:p>
        </w:tc>
        <w:tc>
          <w:tcPr>
            <w:tcW w:type="dxa" w:w="2880"/>
          </w:tcPr>
          <w:p>
            <w:r>
              <w:t>Required Controls</w:t>
            </w:r>
          </w:p>
        </w:tc>
      </w:tr>
      <w:tr>
        <w:tc>
          <w:tcPr>
            <w:tcW w:type="dxa" w:w="2880"/>
          </w:tcPr>
          <w:p>
            <w:r>
              <w:t>Direct supervision</w:t>
            </w:r>
          </w:p>
        </w:tc>
        <w:tc>
          <w:tcPr>
            <w:tcW w:type="dxa" w:w="2880"/>
          </w:tcPr>
          <w:p>
            <w:r>
              <w:t>Workforce member is new, untrained, under conditional clearance, or performing sensitive tasks</w:t>
            </w:r>
          </w:p>
        </w:tc>
        <w:tc>
          <w:tcPr>
            <w:tcW w:type="dxa" w:w="2880"/>
          </w:tcPr>
          <w:p>
            <w:r>
              <w:t>Supervisor actively oversees work; access may be limited; work product reviewed</w:t>
            </w:r>
          </w:p>
        </w:tc>
      </w:tr>
      <w:tr>
        <w:tc>
          <w:tcPr>
            <w:tcW w:type="dxa" w:w="2880"/>
          </w:tcPr>
          <w:p>
            <w:r>
              <w:t>Routine supervision</w:t>
            </w:r>
          </w:p>
        </w:tc>
        <w:tc>
          <w:tcPr>
            <w:tcW w:type="dxa" w:w="2880"/>
          </w:tcPr>
          <w:p>
            <w:r>
              <w:t>Workforce member has completed onboarding and performs standard duties</w:t>
            </w:r>
          </w:p>
        </w:tc>
        <w:tc>
          <w:tcPr>
            <w:tcW w:type="dxa" w:w="2880"/>
          </w:tcPr>
          <w:p>
            <w:r>
              <w:t>Regular manager oversight; periodic performance and access review</w:t>
            </w:r>
          </w:p>
        </w:tc>
      </w:tr>
      <w:tr>
        <w:tc>
          <w:tcPr>
            <w:tcW w:type="dxa" w:w="2880"/>
          </w:tcPr>
          <w:p>
            <w:r>
              <w:t>Enhanced supervision</w:t>
            </w:r>
          </w:p>
        </w:tc>
        <w:tc>
          <w:tcPr>
            <w:tcW w:type="dxa" w:w="2880"/>
          </w:tcPr>
          <w:p>
            <w:r>
              <w:t>Role has elevated PHI access, prior issues, temporary exception, or sensitive duties</w:t>
            </w:r>
          </w:p>
        </w:tc>
        <w:tc>
          <w:tcPr>
            <w:tcW w:type="dxa" w:w="2880"/>
          </w:tcPr>
          <w:p>
            <w:r>
              <w:t>More frequent monitoring; documented check-ins; access logs may be reviewed</w:t>
            </w:r>
          </w:p>
        </w:tc>
      </w:tr>
      <w:tr>
        <w:tc>
          <w:tcPr>
            <w:tcW w:type="dxa" w:w="2880"/>
          </w:tcPr>
          <w:p>
            <w:r>
              <w:t>Restricted supervision</w:t>
            </w:r>
          </w:p>
        </w:tc>
        <w:tc>
          <w:tcPr>
            <w:tcW w:type="dxa" w:w="2880"/>
          </w:tcPr>
          <w:p>
            <w:r>
              <w:t>Concerns exist regarding conduct, compliance, screening, or role suitability</w:t>
            </w:r>
          </w:p>
        </w:tc>
        <w:tc>
          <w:tcPr>
            <w:tcW w:type="dxa" w:w="2880"/>
          </w:tcPr>
          <w:p>
            <w:r>
              <w:t>Access limited or suspended; HR, Compliance, and management involvement required</w:t>
            </w:r>
          </w:p>
        </w:tc>
      </w:tr>
    </w:tbl>
    <w:p>
      <w:r>
        <w:t>The assigned supervisor must understand responsibility for:</w:t>
      </w:r>
    </w:p>
    <w:p>
      <w:pPr>
        <w:pStyle w:val="ListBullet"/>
      </w:pPr>
      <w:r>
        <w:t>Confirming the workforce member uses PHI only for authorized purposes.</w:t>
      </w:r>
    </w:p>
    <w:p>
      <w:pPr>
        <w:pStyle w:val="ListBullet"/>
      </w:pPr>
      <w:r>
        <w:t>Monitoring performance and compliance with privacy and security requirements.</w:t>
      </w:r>
    </w:p>
    <w:p>
      <w:pPr>
        <w:pStyle w:val="ListBullet"/>
      </w:pPr>
      <w:r>
        <w:t>Promptly reporting role changes, leave, termination, or concerns.</w:t>
      </w:r>
    </w:p>
    <w:p>
      <w:pPr>
        <w:pStyle w:val="ListBullet"/>
      </w:pPr>
      <w:r>
        <w:t>Requesting access changes when duties change.</w:t>
      </w:r>
    </w:p>
    <w:p>
      <w:pPr>
        <w:pStyle w:val="ListBullet"/>
      </w:pPr>
      <w:r>
        <w:t>Ensuring the workforce member does not share credentials or use another person’s access.</w:t>
      </w:r>
    </w:p>
    <w:p>
      <w:pPr>
        <w:pStyle w:val="ListBullet"/>
      </w:pPr>
      <w:r>
        <w:t>Document clearance decision</w:t>
      </w:r>
    </w:p>
    <w:p>
      <w:r>
        <w:t>The clearance decision must be documented before PHI access is provisioned or continued.</w:t>
      </w:r>
    </w:p>
    <w:p>
      <w:r>
        <w:t>Clearance status must be one of the following:</w:t>
      </w:r>
    </w:p>
    <w:tbl>
      <w:tblPr>
        <w:tblStyle w:val="TableGrid"/>
        <w:tblW w:type="auto" w:w="0"/>
        <w:tblLook w:firstColumn="1" w:firstRow="1" w:lastColumn="0" w:lastRow="0" w:noHBand="0" w:noVBand="1" w:val="04A0"/>
      </w:tblPr>
      <w:tblGrid>
        <w:gridCol w:w="2880"/>
        <w:gridCol w:w="2880"/>
        <w:gridCol w:w="2880"/>
      </w:tblGrid>
      <w:tr>
        <w:tc>
          <w:tcPr>
            <w:tcW w:type="dxa" w:w="2880"/>
          </w:tcPr>
          <w:p>
            <w:r>
              <w:t>Clearance Status</w:t>
            </w:r>
          </w:p>
        </w:tc>
        <w:tc>
          <w:tcPr>
            <w:tcW w:type="dxa" w:w="2880"/>
          </w:tcPr>
          <w:p>
            <w:r>
              <w:t>Meaning</w:t>
            </w:r>
          </w:p>
        </w:tc>
        <w:tc>
          <w:tcPr>
            <w:tcW w:type="dxa" w:w="2880"/>
          </w:tcPr>
          <w:p>
            <w:r>
              <w:t>Permitted Action</w:t>
            </w:r>
          </w:p>
        </w:tc>
      </w:tr>
      <w:tr>
        <w:tc>
          <w:tcPr>
            <w:tcW w:type="dxa" w:w="2880"/>
          </w:tcPr>
          <w:p>
            <w:r>
              <w:t>Approved</w:t>
            </w:r>
          </w:p>
        </w:tc>
        <w:tc>
          <w:tcPr>
            <w:tcW w:type="dxa" w:w="2880"/>
          </w:tcPr>
          <w:p>
            <w:r>
              <w:t>All required checks, approvals, training, and acknowledgements are complete</w:t>
            </w:r>
          </w:p>
        </w:tc>
        <w:tc>
          <w:tcPr>
            <w:tcW w:type="dxa" w:w="2880"/>
          </w:tcPr>
          <w:p>
            <w:r>
              <w:t>Access may be provisioned as approved</w:t>
            </w:r>
          </w:p>
        </w:tc>
      </w:tr>
      <w:tr>
        <w:tc>
          <w:tcPr>
            <w:tcW w:type="dxa" w:w="2880"/>
          </w:tcPr>
          <w:p>
            <w:r>
              <w:t>Approved with conditions</w:t>
            </w:r>
          </w:p>
        </w:tc>
        <w:tc>
          <w:tcPr>
            <w:tcW w:type="dxa" w:w="2880"/>
          </w:tcPr>
          <w:p>
            <w:r>
              <w:t>Access is permitted with documented restrictions, expiration, supervision, or pending items</w:t>
            </w:r>
          </w:p>
        </w:tc>
        <w:tc>
          <w:tcPr>
            <w:tcW w:type="dxa" w:w="2880"/>
          </w:tcPr>
          <w:p>
            <w:r>
              <w:t>Access may be provisioned only within approved conditions</w:t>
            </w:r>
          </w:p>
        </w:tc>
      </w:tr>
      <w:tr>
        <w:tc>
          <w:tcPr>
            <w:tcW w:type="dxa" w:w="2880"/>
          </w:tcPr>
          <w:p>
            <w:r>
              <w:t>Deferred</w:t>
            </w:r>
          </w:p>
        </w:tc>
        <w:tc>
          <w:tcPr>
            <w:tcW w:type="dxa" w:w="2880"/>
          </w:tcPr>
          <w:p>
            <w:r>
              <w:t>Clearance cannot yet be granted because required information is incomplete</w:t>
            </w:r>
          </w:p>
        </w:tc>
        <w:tc>
          <w:tcPr>
            <w:tcW w:type="dxa" w:w="2880"/>
          </w:tcPr>
          <w:p>
            <w:r>
              <w:t>No PHI access until resolved</w:t>
            </w:r>
          </w:p>
        </w:tc>
      </w:tr>
      <w:tr>
        <w:tc>
          <w:tcPr>
            <w:tcW w:type="dxa" w:w="2880"/>
          </w:tcPr>
          <w:p>
            <w:r>
              <w:t>Denied</w:t>
            </w:r>
          </w:p>
        </w:tc>
        <w:tc>
          <w:tcPr>
            <w:tcW w:type="dxa" w:w="2880"/>
          </w:tcPr>
          <w:p>
            <w:r>
              <w:t>Workforce member is not authorized for requested PHI access</w:t>
            </w:r>
          </w:p>
        </w:tc>
        <w:tc>
          <w:tcPr>
            <w:tcW w:type="dxa" w:w="2880"/>
          </w:tcPr>
          <w:p>
            <w:r>
              <w:t>Access must not be provisioned</w:t>
            </w:r>
          </w:p>
        </w:tc>
      </w:tr>
      <w:tr>
        <w:tc>
          <w:tcPr>
            <w:tcW w:type="dxa" w:w="2880"/>
          </w:tcPr>
          <w:p>
            <w:r>
              <w:t>Suspended</w:t>
            </w:r>
          </w:p>
        </w:tc>
        <w:tc>
          <w:tcPr>
            <w:tcW w:type="dxa" w:w="2880"/>
          </w:tcPr>
          <w:p>
            <w:r>
              <w:t>Existing clearance is temporarily removed or restricted</w:t>
            </w:r>
          </w:p>
        </w:tc>
        <w:tc>
          <w:tcPr>
            <w:tcW w:type="dxa" w:w="2880"/>
          </w:tcPr>
          <w:p>
            <w:r>
              <w:t>Access must be disabled or limited pending resolution</w:t>
            </w:r>
          </w:p>
        </w:tc>
      </w:tr>
      <w:tr>
        <w:tc>
          <w:tcPr>
            <w:tcW w:type="dxa" w:w="2880"/>
          </w:tcPr>
          <w:p>
            <w:r>
              <w:t>Revoked</w:t>
            </w:r>
          </w:p>
        </w:tc>
        <w:tc>
          <w:tcPr>
            <w:tcW w:type="dxa" w:w="2880"/>
          </w:tcPr>
          <w:p>
            <w:r>
              <w:t>Workforce member is no longer authorized for PHI access</w:t>
            </w:r>
          </w:p>
        </w:tc>
        <w:tc>
          <w:tcPr>
            <w:tcW w:type="dxa" w:w="2880"/>
          </w:tcPr>
          <w:p>
            <w:r>
              <w:t>Access must be removed</w:t>
            </w:r>
          </w:p>
        </w:tc>
      </w:tr>
    </w:tbl>
    <w:p>
      <w:r>
        <w:t>The clearance record must include:</w:t>
      </w:r>
    </w:p>
    <w:p>
      <w:pPr>
        <w:pStyle w:val="ListBullet"/>
      </w:pPr>
      <w:r>
        <w:t>Requestor name.</w:t>
      </w:r>
    </w:p>
    <w:p>
      <w:pPr>
        <w:pStyle w:val="ListBullet"/>
      </w:pPr>
      <w:r>
        <w:t>Workforce member name and identifier.</w:t>
      </w:r>
    </w:p>
    <w:p>
      <w:pPr>
        <w:pStyle w:val="ListBullet"/>
      </w:pPr>
      <w:r>
        <w:t>Role and department.</w:t>
      </w:r>
    </w:p>
    <w:p>
      <w:pPr>
        <w:pStyle w:val="ListBullet"/>
      </w:pPr>
      <w:r>
        <w:t>PHI exposure classification.</w:t>
      </w:r>
    </w:p>
    <w:p>
      <w:pPr>
        <w:pStyle w:val="ListBullet"/>
      </w:pPr>
      <w:r>
        <w:t>Systems or locations approved.</w:t>
      </w:r>
    </w:p>
    <w:p>
      <w:pPr>
        <w:pStyle w:val="ListBullet"/>
      </w:pPr>
      <w:r>
        <w:t>Approved access level.</w:t>
      </w:r>
    </w:p>
    <w:p>
      <w:pPr>
        <w:pStyle w:val="ListBullet"/>
      </w:pPr>
      <w:r>
        <w:t>Required supervision level.</w:t>
      </w:r>
    </w:p>
    <w:p>
      <w:pPr>
        <w:pStyle w:val="ListBullet"/>
      </w:pPr>
      <w:r>
        <w:t>Required conditions or restrictions.</w:t>
      </w:r>
    </w:p>
    <w:p>
      <w:pPr>
        <w:pStyle w:val="ListBullet"/>
      </w:pPr>
      <w:r>
        <w:t>Effective date.</w:t>
      </w:r>
    </w:p>
    <w:p>
      <w:pPr>
        <w:pStyle w:val="ListBullet"/>
      </w:pPr>
      <w:r>
        <w:t>Expiration date, if applicable.</w:t>
      </w:r>
    </w:p>
    <w:p>
      <w:pPr>
        <w:pStyle w:val="ListBullet"/>
      </w:pPr>
      <w:r>
        <w:t>Approver names and dates.</w:t>
      </w:r>
    </w:p>
    <w:p>
      <w:pPr>
        <w:pStyle w:val="ListBullet"/>
      </w:pPr>
      <w:r>
        <w:t>Evidence that training and acknowledgements are complete or conditionally approved.</w:t>
      </w:r>
    </w:p>
    <w:p>
      <w:pPr>
        <w:pStyle w:val="ListBullet"/>
      </w:pPr>
      <w:r>
        <w:t>Any exception or escalation reference.</w:t>
      </w:r>
    </w:p>
    <w:p>
      <w:pPr>
        <w:pStyle w:val="ListBullet"/>
      </w:pPr>
      <w:r>
        <w:t>Provision access only after documented approval</w:t>
      </w:r>
    </w:p>
    <w:p>
      <w:r>
        <w:t>IT, Security Administration, Facilities, or other provisioning teams must not grant access to PHI-related systems, locations, devices, or repositories until required clearance approvals are complete.</w:t>
      </w:r>
    </w:p>
    <w:p>
      <w:r>
        <w:t>Provisioning teams must:</w:t>
      </w:r>
    </w:p>
    <w:p>
      <w:pPr>
        <w:pStyle w:val="ListBullet"/>
      </w:pPr>
      <w:r>
        <w:t>Validate that the request is approved.</w:t>
      </w:r>
    </w:p>
    <w:p>
      <w:pPr>
        <w:pStyle w:val="ListBullet"/>
      </w:pPr>
      <w:r>
        <w:t>Provision only the approved access.</w:t>
      </w:r>
    </w:p>
    <w:p>
      <w:pPr>
        <w:pStyle w:val="ListBullet"/>
      </w:pPr>
      <w:r>
        <w:t>Use unique user accounts.</w:t>
      </w:r>
    </w:p>
    <w:p>
      <w:pPr>
        <w:pStyle w:val="ListBullet"/>
      </w:pPr>
      <w:r>
        <w:t>Apply approved role templates, group membership, or permissions.</w:t>
      </w:r>
    </w:p>
    <w:p>
      <w:pPr>
        <w:pStyle w:val="ListBullet"/>
      </w:pPr>
      <w:r>
        <w:t>Set expiration dates for temporary, contractor, student, intern, elevated, or exception-based access.</w:t>
      </w:r>
    </w:p>
    <w:p>
      <w:pPr>
        <w:pStyle w:val="ListBullet"/>
      </w:pPr>
      <w:r>
        <w:t>Apply multi-factor authentication where required.</w:t>
      </w:r>
    </w:p>
    <w:p>
      <w:pPr>
        <w:pStyle w:val="ListBullet"/>
      </w:pPr>
      <w:r>
        <w:t>Apply remote access restrictions where required.</w:t>
      </w:r>
    </w:p>
    <w:p>
      <w:pPr>
        <w:pStyle w:val="ListBullet"/>
      </w:pPr>
      <w:r>
        <w:t>Document completion of provisioning.</w:t>
      </w:r>
    </w:p>
    <w:p>
      <w:pPr>
        <w:pStyle w:val="ListBullet"/>
      </w:pPr>
      <w:r>
        <w:t>Notify the requestor and supervisor when access is active.</w:t>
      </w:r>
    </w:p>
    <w:p>
      <w:r>
        <w:t>Provisioning teams must reject or return requests that are incomplete, lack approval, exceed the documented clearance, or conflict with security standards.</w:t>
      </w:r>
    </w:p>
    <w:p>
      <w:pPr>
        <w:pStyle w:val="ListBullet"/>
      </w:pPr>
      <w:r>
        <w:t>Conduct manager orientation and workforce communication</w:t>
      </w:r>
    </w:p>
    <w:p>
      <w:r>
        <w:t>The supervisor must confirm that the workforce member understands access expectations before beginning PHI-related work.</w:t>
      </w:r>
    </w:p>
    <w:p>
      <w:r>
        <w:t>The supervisor must communicate:</w:t>
      </w:r>
    </w:p>
    <w:p>
      <w:pPr>
        <w:pStyle w:val="ListBullet"/>
      </w:pPr>
      <w:r>
        <w:t>What PHI access is authorized.</w:t>
      </w:r>
    </w:p>
    <w:p>
      <w:pPr>
        <w:pStyle w:val="ListBullet"/>
      </w:pPr>
      <w:r>
        <w:t>What systems and records may be used.</w:t>
      </w:r>
    </w:p>
    <w:p>
      <w:pPr>
        <w:pStyle w:val="ListBullet"/>
      </w:pPr>
      <w:r>
        <w:t>What work purposes justify PHI access.</w:t>
      </w:r>
    </w:p>
    <w:p>
      <w:pPr>
        <w:pStyle w:val="ListBullet"/>
      </w:pPr>
      <w:r>
        <w:t>Prohibition on accessing records out of curiosity or for personal reasons.</w:t>
      </w:r>
    </w:p>
    <w:p>
      <w:pPr>
        <w:pStyle w:val="ListBullet"/>
      </w:pPr>
      <w:r>
        <w:t>Prohibition on accessing family, friends, coworkers, celebrities, or own records unless specifically authorized through approved processes.</w:t>
      </w:r>
    </w:p>
    <w:p>
      <w:pPr>
        <w:pStyle w:val="ListBullet"/>
      </w:pPr>
      <w:r>
        <w:t>Requirement to use only assigned credentials.</w:t>
      </w:r>
    </w:p>
    <w:p>
      <w:pPr>
        <w:pStyle w:val="ListBullet"/>
      </w:pPr>
      <w:r>
        <w:t>Requirement to report suspected inappropriate access, disclosure, phishing, lost devices, or security incidents.</w:t>
      </w:r>
    </w:p>
    <w:p>
      <w:pPr>
        <w:pStyle w:val="ListBullet"/>
      </w:pPr>
      <w:r>
        <w:t>Requirement to comply with clean desk, secure messaging, printing, and disposal practices.</w:t>
      </w:r>
    </w:p>
    <w:p>
      <w:pPr>
        <w:pStyle w:val="ListBullet"/>
      </w:pPr>
      <w:r>
        <w:t>Any special restrictions or supervision conditions.</w:t>
      </w:r>
    </w:p>
    <w:p>
      <w:r>
        <w:t>The supervisor should document completion of this orientation using the approved onboarding checklist or workforce clearance form.</w:t>
      </w:r>
    </w:p>
    <w:p>
      <w:pPr>
        <w:pStyle w:val="ListBullet"/>
      </w:pPr>
      <w:r>
        <w:t>Monitor access during the clearance period</w:t>
      </w:r>
    </w:p>
    <w:p>
      <w:r>
        <w:t>Managers, System Owners, Privacy, Security, and Compliance must monitor workforce access as appropriate to the role and risk level.</w:t>
      </w:r>
    </w:p>
    <w:p>
      <w:r>
        <w:t>Monitoring may include:</w:t>
      </w:r>
    </w:p>
    <w:p>
      <w:pPr>
        <w:pStyle w:val="ListBullet"/>
      </w:pPr>
      <w:r>
        <w:t>Review of access logs.</w:t>
      </w:r>
    </w:p>
    <w:p>
      <w:pPr>
        <w:pStyle w:val="ListBullet"/>
      </w:pPr>
      <w:r>
        <w:t>Review of failed login attempts or unusual activity.</w:t>
      </w:r>
    </w:p>
    <w:p>
      <w:pPr>
        <w:pStyle w:val="ListBullet"/>
      </w:pPr>
      <w:r>
        <w:t>Review of access to restricted or sensitive records.</w:t>
      </w:r>
    </w:p>
    <w:p>
      <w:pPr>
        <w:pStyle w:val="ListBullet"/>
      </w:pPr>
      <w:r>
        <w:t>Review of bulk exports or reporting activity.</w:t>
      </w:r>
    </w:p>
    <w:p>
      <w:pPr>
        <w:pStyle w:val="ListBullet"/>
      </w:pPr>
      <w:r>
        <w:t>Validation of continued business need.</w:t>
      </w:r>
    </w:p>
    <w:p>
      <w:pPr>
        <w:pStyle w:val="ListBullet"/>
      </w:pPr>
      <w:r>
        <w:t>Follow-up on privacy complaints or incident reports.</w:t>
      </w:r>
    </w:p>
    <w:p>
      <w:pPr>
        <w:pStyle w:val="ListBullet"/>
      </w:pPr>
      <w:r>
        <w:t>Manager confirmation during performance or operational reviews.</w:t>
      </w:r>
    </w:p>
    <w:p>
      <w:r>
        <w:t>Elevated, privileged, conditional, or exception-based access must receive more frequent monitoring.</w:t>
      </w:r>
    </w:p>
    <w:p>
      <w:pPr>
        <w:pStyle w:val="ListBullet"/>
      </w:pPr>
      <w:r>
        <w:t>Review clearance when workforce duties change</w:t>
      </w:r>
    </w:p>
    <w:p>
      <w:r>
        <w:t>The supervisor must initiate a clearance review before or immediately upon any workforce change that may affect PHI access.</w:t>
      </w:r>
    </w:p>
    <w:p>
      <w:r>
        <w:t>Triggering events include:</w:t>
      </w:r>
    </w:p>
    <w:p>
      <w:pPr>
        <w:pStyle w:val="ListBullet"/>
      </w:pPr>
      <w:r>
        <w:t>Transfer to a new department.</w:t>
      </w:r>
    </w:p>
    <w:p>
      <w:pPr>
        <w:pStyle w:val="ListBullet"/>
      </w:pPr>
      <w:r>
        <w:t>Promotion or demotion.</w:t>
      </w:r>
    </w:p>
    <w:p>
      <w:pPr>
        <w:pStyle w:val="ListBullet"/>
      </w:pPr>
      <w:r>
        <w:t>Change in job duties.</w:t>
      </w:r>
    </w:p>
    <w:p>
      <w:pPr>
        <w:pStyle w:val="ListBullet"/>
      </w:pPr>
      <w:r>
        <w:t>Change in work location.</w:t>
      </w:r>
    </w:p>
    <w:p>
      <w:pPr>
        <w:pStyle w:val="ListBullet"/>
      </w:pPr>
      <w:r>
        <w:t>Change in supervisor.</w:t>
      </w:r>
    </w:p>
    <w:p>
      <w:pPr>
        <w:pStyle w:val="ListBullet"/>
      </w:pPr>
      <w:r>
        <w:t>Change in employment status.</w:t>
      </w:r>
    </w:p>
    <w:p>
      <w:pPr>
        <w:pStyle w:val="ListBullet"/>
      </w:pPr>
      <w:r>
        <w:t>Assignment to a special project.</w:t>
      </w:r>
    </w:p>
    <w:p>
      <w:pPr>
        <w:pStyle w:val="ListBullet"/>
      </w:pPr>
      <w:r>
        <w:t>Temporary coverage or cross-training.</w:t>
      </w:r>
    </w:p>
    <w:p>
      <w:pPr>
        <w:pStyle w:val="ListBullet"/>
      </w:pPr>
      <w:r>
        <w:t>Return from leave.</w:t>
      </w:r>
    </w:p>
    <w:p>
      <w:pPr>
        <w:pStyle w:val="ListBullet"/>
      </w:pPr>
      <w:r>
        <w:t>Contract extension or renewal.</w:t>
      </w:r>
    </w:p>
    <w:p>
      <w:pPr>
        <w:pStyle w:val="ListBullet"/>
      </w:pPr>
      <w:r>
        <w:t>Change from supervised to independent duties.</w:t>
      </w:r>
    </w:p>
    <w:p>
      <w:pPr>
        <w:pStyle w:val="ListBullet"/>
      </w:pPr>
      <w:r>
        <w:t>Need for elevated or privileged access.</w:t>
      </w:r>
    </w:p>
    <w:p>
      <w:pPr>
        <w:pStyle w:val="ListBullet"/>
      </w:pPr>
      <w:r>
        <w:t>Performance, conduct, privacy, or security concerns.</w:t>
      </w:r>
    </w:p>
    <w:p>
      <w:r>
        <w:t>Access no longer required must be removed promptly. New access must follow the approval steps in this procedure.</w:t>
      </w:r>
    </w:p>
    <w:p>
      <w:pPr>
        <w:pStyle w:val="ListBullet"/>
      </w:pPr>
      <w:r>
        <w:t>Perform periodic revalidation of workforce clearance</w:t>
      </w:r>
    </w:p>
    <w:p>
      <w:r>
        <w:t>Workforce clearance and PHI access must be periodically reviewed to confirm continued appropriateness.</w:t>
      </w:r>
    </w:p>
    <w:p>
      <w:r>
        <w:t>At minimum, revalidation must occur according to the following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t>Access Type</w:t>
            </w:r>
          </w:p>
        </w:tc>
        <w:tc>
          <w:tcPr>
            <w:tcW w:type="dxa" w:w="2880"/>
          </w:tcPr>
          <w:p>
            <w:r>
              <w:t>Minimum Revalidation Frequency</w:t>
            </w:r>
          </w:p>
        </w:tc>
        <w:tc>
          <w:tcPr>
            <w:tcW w:type="dxa" w:w="2880"/>
          </w:tcPr>
          <w:p>
            <w:r>
              <w:t>Responsible Party</w:t>
            </w:r>
          </w:p>
        </w:tc>
      </w:tr>
      <w:tr>
        <w:tc>
          <w:tcPr>
            <w:tcW w:type="dxa" w:w="2880"/>
          </w:tcPr>
          <w:p>
            <w:r>
              <w:t>Standard PHI access</w:t>
            </w:r>
          </w:p>
        </w:tc>
        <w:tc>
          <w:tcPr>
            <w:tcW w:type="dxa" w:w="2880"/>
          </w:tcPr>
          <w:p>
            <w:r>
              <w:t>At least annually</w:t>
            </w:r>
          </w:p>
        </w:tc>
        <w:tc>
          <w:tcPr>
            <w:tcW w:type="dxa" w:w="2880"/>
          </w:tcPr>
          <w:p>
            <w:r>
              <w:t>Department Manager / System Owner</w:t>
            </w:r>
          </w:p>
        </w:tc>
      </w:tr>
      <w:tr>
        <w:tc>
          <w:tcPr>
            <w:tcW w:type="dxa" w:w="2880"/>
          </w:tcPr>
          <w:p>
            <w:r>
              <w:t>Elevated PHI access</w:t>
            </w:r>
          </w:p>
        </w:tc>
        <w:tc>
          <w:tcPr>
            <w:tcW w:type="dxa" w:w="2880"/>
          </w:tcPr>
          <w:p>
            <w:r>
              <w:t>At least semi-annually</w:t>
            </w:r>
          </w:p>
        </w:tc>
        <w:tc>
          <w:tcPr>
            <w:tcW w:type="dxa" w:w="2880"/>
          </w:tcPr>
          <w:p>
            <w:r>
              <w:t>System Owner / Data Owner</w:t>
            </w:r>
          </w:p>
        </w:tc>
      </w:tr>
      <w:tr>
        <w:tc>
          <w:tcPr>
            <w:tcW w:type="dxa" w:w="2880"/>
          </w:tcPr>
          <w:p>
            <w:r>
              <w:t>Privileged administrative access</w:t>
            </w:r>
          </w:p>
        </w:tc>
        <w:tc>
          <w:tcPr>
            <w:tcW w:type="dxa" w:w="2880"/>
          </w:tcPr>
          <w:p>
            <w:r>
              <w:t>At least quarterly</w:t>
            </w:r>
          </w:p>
        </w:tc>
        <w:tc>
          <w:tcPr>
            <w:tcW w:type="dxa" w:w="2880"/>
          </w:tcPr>
          <w:p>
            <w:r>
              <w:t>Security Officer / System Owner</w:t>
            </w:r>
          </w:p>
        </w:tc>
      </w:tr>
      <w:tr>
        <w:tc>
          <w:tcPr>
            <w:tcW w:type="dxa" w:w="2880"/>
          </w:tcPr>
          <w:p>
            <w:r>
              <w:t>Contractor, temporary, intern, student, or volunteer access</w:t>
            </w:r>
          </w:p>
        </w:tc>
        <w:tc>
          <w:tcPr>
            <w:tcW w:type="dxa" w:w="2880"/>
          </w:tcPr>
          <w:p>
            <w:r>
              <w:t>At least every 90 days or at engagement renewal</w:t>
            </w:r>
          </w:p>
        </w:tc>
        <w:tc>
          <w:tcPr>
            <w:tcW w:type="dxa" w:w="2880"/>
          </w:tcPr>
          <w:p>
            <w:r>
              <w:t>Sponsor / Department Manager</w:t>
            </w:r>
          </w:p>
        </w:tc>
      </w:tr>
      <w:tr>
        <w:tc>
          <w:tcPr>
            <w:tcW w:type="dxa" w:w="2880"/>
          </w:tcPr>
          <w:p>
            <w:r>
              <w:t>Conditional or exception-based access</w:t>
            </w:r>
          </w:p>
        </w:tc>
        <w:tc>
          <w:tcPr>
            <w:tcW w:type="dxa" w:w="2880"/>
          </w:tcPr>
          <w:p>
            <w:r>
              <w:t>As defined in the approval, not to exceed 30 days unless renewed</w:t>
            </w:r>
          </w:p>
        </w:tc>
        <w:tc>
          <w:tcPr>
            <w:tcW w:type="dxa" w:w="2880"/>
          </w:tcPr>
          <w:p>
            <w:r>
              <w:t>Approver / Privacy or Security Officer</w:t>
            </w:r>
          </w:p>
        </w:tc>
      </w:tr>
      <w:tr>
        <w:tc>
          <w:tcPr>
            <w:tcW w:type="dxa" w:w="2880"/>
          </w:tcPr>
          <w:p>
            <w:r>
              <w:t>Access to sensitive or restricted patient populations</w:t>
            </w:r>
          </w:p>
        </w:tc>
        <w:tc>
          <w:tcPr>
            <w:tcW w:type="dxa" w:w="2880"/>
          </w:tcPr>
          <w:p>
            <w:r>
              <w:t>At least semi-annually</w:t>
            </w:r>
          </w:p>
        </w:tc>
        <w:tc>
          <w:tcPr>
            <w:tcW w:type="dxa" w:w="2880"/>
          </w:tcPr>
          <w:p>
            <w:r>
              <w:t>Privacy Officer / Data Owner</w:t>
            </w:r>
          </w:p>
        </w:tc>
      </w:tr>
    </w:tbl>
    <w:p>
      <w:r>
        <w:t>Revalidation must confirm:</w:t>
      </w:r>
    </w:p>
    <w:p>
      <w:pPr>
        <w:pStyle w:val="ListBullet"/>
      </w:pPr>
      <w:r>
        <w:t>The workforce member is still active and assigned to the role.</w:t>
      </w:r>
    </w:p>
    <w:p>
      <w:pPr>
        <w:pStyle w:val="ListBullet"/>
      </w:pPr>
      <w:r>
        <w:t>The supervisor remains correct.</w:t>
      </w:r>
    </w:p>
    <w:p>
      <w:pPr>
        <w:pStyle w:val="ListBullet"/>
      </w:pPr>
      <w:r>
        <w:t>Access is still required.</w:t>
      </w:r>
    </w:p>
    <w:p>
      <w:pPr>
        <w:pStyle w:val="ListBullet"/>
      </w:pPr>
      <w:r>
        <w:t>Access remains limited to job duties.</w:t>
      </w:r>
    </w:p>
    <w:p>
      <w:pPr>
        <w:pStyle w:val="ListBullet"/>
      </w:pPr>
      <w:r>
        <w:t>Training remains current.</w:t>
      </w:r>
    </w:p>
    <w:p>
      <w:pPr>
        <w:pStyle w:val="ListBullet"/>
      </w:pPr>
      <w:r>
        <w:t>Any license, credential, or screening requirements remain valid.</w:t>
      </w:r>
    </w:p>
    <w:p>
      <w:pPr>
        <w:pStyle w:val="ListBullet"/>
      </w:pPr>
      <w:r>
        <w:t>Any temporary or conditional access is still justified.</w:t>
      </w:r>
    </w:p>
    <w:p>
      <w:pPr>
        <w:pStyle w:val="ListBullet"/>
      </w:pPr>
      <w:r>
        <w:t>Access for departed, transferred, or inactive workforce members has been removed.</w:t>
      </w:r>
    </w:p>
    <w:p>
      <w:r>
        <w:t>Unconfirmed access must be suspended or removed according to access management procedures.</w:t>
      </w:r>
    </w:p>
    <w:p>
      <w:pPr>
        <w:pStyle w:val="ListBullet"/>
      </w:pPr>
      <w:r>
        <w:t>Respond to concerns affecting clearance</w:t>
      </w:r>
    </w:p>
    <w:p>
      <w:r>
        <w:t>If concerns arise that may affect workforce clearance, the supervisor, HR, Privacy Officer, Security Officer, or Compliance Officer must evaluate whether access should be continued, restricted, suspended, or revoked.</w:t>
      </w:r>
    </w:p>
    <w:p>
      <w:r>
        <w:t>Relevant concerns may include:</w:t>
      </w:r>
    </w:p>
    <w:p>
      <w:pPr>
        <w:pStyle w:val="ListBullet"/>
      </w:pPr>
      <w:r>
        <w:t>Suspected inappropriate PHI access.</w:t>
      </w:r>
    </w:p>
    <w:p>
      <w:pPr>
        <w:pStyle w:val="ListBullet"/>
      </w:pPr>
      <w:r>
        <w:t>Privacy complaint.</w:t>
      </w:r>
    </w:p>
    <w:p>
      <w:pPr>
        <w:pStyle w:val="ListBullet"/>
      </w:pPr>
      <w:r>
        <w:t>Security incident.</w:t>
      </w:r>
    </w:p>
    <w:p>
      <w:pPr>
        <w:pStyle w:val="ListBullet"/>
      </w:pPr>
      <w:r>
        <w:t>Violation of confidentiality obligations.</w:t>
      </w:r>
    </w:p>
    <w:p>
      <w:pPr>
        <w:pStyle w:val="ListBullet"/>
      </w:pPr>
      <w:r>
        <w:t>Failure to complete training.</w:t>
      </w:r>
    </w:p>
    <w:p>
      <w:pPr>
        <w:pStyle w:val="ListBullet"/>
      </w:pPr>
      <w:r>
        <w:t>Expired professional license or credential.</w:t>
      </w:r>
    </w:p>
    <w:p>
      <w:pPr>
        <w:pStyle w:val="ListBullet"/>
      </w:pPr>
      <w:r>
        <w:t>Adverse screening result.</w:t>
      </w:r>
    </w:p>
    <w:p>
      <w:pPr>
        <w:pStyle w:val="ListBullet"/>
      </w:pPr>
      <w:r>
        <w:t>Termination, resignation, job abandonment, or extended absence.</w:t>
      </w:r>
    </w:p>
    <w:p>
      <w:pPr>
        <w:pStyle w:val="ListBullet"/>
      </w:pPr>
      <w:r>
        <w:t>Disciplinary action involving trust, honesty, or patient safety.</w:t>
      </w:r>
    </w:p>
    <w:p>
      <w:pPr>
        <w:pStyle w:val="ListBullet"/>
      </w:pPr>
      <w:r>
        <w:t>Unexplained access to VIP, employee, family member, or restricted records.</w:t>
      </w:r>
    </w:p>
    <w:p>
      <w:pPr>
        <w:pStyle w:val="ListBullet"/>
      </w:pPr>
      <w:r>
        <w:t>Credential sharing or use of another workforce member’s account.</w:t>
      </w:r>
    </w:p>
    <w:p>
      <w:pPr>
        <w:pStyle w:val="ListBullet"/>
      </w:pPr>
      <w:r>
        <w:t>Excessive access inconsistent with duties.</w:t>
      </w:r>
    </w:p>
    <w:p>
      <w:r>
        <w:t>Where risk to PHI is present, access must be restricted or suspended while the concern is reviewed, unless Legal, HR, Privacy, and Security approve an alternative approach.</w:t>
      </w:r>
    </w:p>
    <w:p>
      <w:pPr>
        <w:pStyle w:val="ListBullet"/>
      </w:pPr>
      <w:r>
        <w:t>Remove or adjust clearance upon termination or separation</w:t>
      </w:r>
    </w:p>
    <w:p>
      <w:r>
        <w:t>When a workforce member separates from [Organization Name] or ends an engagement requiring PHI access, the supervisor or HR must initiate access removal according to termination procedures.</w:t>
      </w:r>
    </w:p>
    <w:p>
      <w:r>
        <w:t>Clearance removal must include:</w:t>
      </w:r>
    </w:p>
    <w:p>
      <w:pPr>
        <w:pStyle w:val="ListBullet"/>
      </w:pPr>
      <w:r>
        <w:t>Deactivation of system accounts.</w:t>
      </w:r>
    </w:p>
    <w:p>
      <w:pPr>
        <w:pStyle w:val="ListBullet"/>
      </w:pPr>
      <w:r>
        <w:t>Removal from PHI-related groups, applications, work queues, shared mailboxes, and collaboration sites.</w:t>
      </w:r>
    </w:p>
    <w:p>
      <w:pPr>
        <w:pStyle w:val="ListBullet"/>
      </w:pPr>
      <w:r>
        <w:t>Removal of physical access to PHI areas.</w:t>
      </w:r>
    </w:p>
    <w:p>
      <w:pPr>
        <w:pStyle w:val="ListBullet"/>
      </w:pPr>
      <w:r>
        <w:t>Return or remote wipe of organization-managed devices where applicable.</w:t>
      </w:r>
    </w:p>
    <w:p>
      <w:pPr>
        <w:pStyle w:val="ListBullet"/>
      </w:pPr>
      <w:r>
        <w:t>Return of badges, keys, tokens, documents, and equipment.</w:t>
      </w:r>
    </w:p>
    <w:p>
      <w:pPr>
        <w:pStyle w:val="ListBullet"/>
      </w:pPr>
      <w:r>
        <w:t>Deactivation of remote access.</w:t>
      </w:r>
    </w:p>
    <w:p>
      <w:pPr>
        <w:pStyle w:val="ListBullet"/>
      </w:pPr>
      <w:r>
        <w:t>Removal of privileged, shared administrative, or service-related access assigned to the individual.</w:t>
      </w:r>
    </w:p>
    <w:p>
      <w:pPr>
        <w:pStyle w:val="ListBullet"/>
      </w:pPr>
      <w:r>
        <w:t>Confirmation that access has been removed.</w:t>
      </w:r>
    </w:p>
    <w:p>
      <w:r>
        <w:t>For involuntary termination or high-risk separation, access must be removed at or before the time of notification, coordinated among HR, IT, Security, and management.</w:t>
      </w:r>
    </w:p>
    <w:p>
      <w:pPr>
        <w:pStyle w:val="ListBullet"/>
      </w:pPr>
      <w:r>
        <w:t>Retain clearance records</w:t>
      </w:r>
    </w:p>
    <w:p>
      <w:r>
        <w:t>Clearance decisions, approvals, training evidence, revalidation results, exception approvals, and access changes must be retained according to [Organization Name] record retention requirements.</w:t>
      </w:r>
    </w:p>
    <w:p>
      <w:r>
        <w:t>Records must be complete, accurate, protected from unauthorized alteration, and available for audit, investigation, or compliance review.</w:t>
      </w:r>
    </w:p>
    <w:p>
      <w:pPr>
        <w:pStyle w:val="Heading2"/>
      </w:pPr>
      <w:r>
        <w:t>Roles &amp; RACI</w:t>
      </w:r>
    </w:p>
    <w:tbl>
      <w:tblPr>
        <w:tblStyle w:val="TableGrid"/>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t>Activity</w:t>
            </w:r>
          </w:p>
        </w:tc>
        <w:tc>
          <w:tcPr>
            <w:tcW w:type="dxa" w:w="864"/>
          </w:tcPr>
          <w:p>
            <w:r>
              <w:t>Workforce Member</w:t>
            </w:r>
          </w:p>
        </w:tc>
        <w:tc>
          <w:tcPr>
            <w:tcW w:type="dxa" w:w="864"/>
          </w:tcPr>
          <w:p>
            <w:r>
              <w:t>Hiring / Department Manager</w:t>
            </w:r>
          </w:p>
        </w:tc>
        <w:tc>
          <w:tcPr>
            <w:tcW w:type="dxa" w:w="864"/>
          </w:tcPr>
          <w:p>
            <w:r>
              <w:t>Human Resources</w:t>
            </w:r>
          </w:p>
        </w:tc>
        <w:tc>
          <w:tcPr>
            <w:tcW w:type="dxa" w:w="864"/>
          </w:tcPr>
          <w:p>
            <w:r>
              <w:t>Privacy Officer</w:t>
            </w:r>
          </w:p>
        </w:tc>
        <w:tc>
          <w:tcPr>
            <w:tcW w:type="dxa" w:w="864"/>
          </w:tcPr>
          <w:p>
            <w:r>
              <w:t>Security Officer</w:t>
            </w:r>
          </w:p>
        </w:tc>
        <w:tc>
          <w:tcPr>
            <w:tcW w:type="dxa" w:w="864"/>
          </w:tcPr>
          <w:p>
            <w:r>
              <w:t>System / Data Owner</w:t>
            </w:r>
          </w:p>
        </w:tc>
        <w:tc>
          <w:tcPr>
            <w:tcW w:type="dxa" w:w="864"/>
          </w:tcPr>
          <w:p>
            <w:r>
              <w:t>IT / Access Administration</w:t>
            </w:r>
          </w:p>
        </w:tc>
        <w:tc>
          <w:tcPr>
            <w:tcW w:type="dxa" w:w="864"/>
          </w:tcPr>
          <w:p>
            <w:r>
              <w:t>Training Administrator</w:t>
            </w:r>
          </w:p>
        </w:tc>
        <w:tc>
          <w:tcPr>
            <w:tcW w:type="dxa" w:w="864"/>
          </w:tcPr>
          <w:p>
            <w:r>
              <w:t>Compliance / Legal</w:t>
            </w:r>
          </w:p>
        </w:tc>
      </w:tr>
      <w:tr>
        <w:tc>
          <w:tcPr>
            <w:tcW w:type="dxa" w:w="864"/>
          </w:tcPr>
          <w:p>
            <w:r>
              <w:t>Initiate clearance request</w:t>
            </w:r>
          </w:p>
        </w:tc>
        <w:tc>
          <w:tcPr>
            <w:tcW w:type="dxa" w:w="864"/>
          </w:tcPr>
          <w:p>
            <w:r>
              <w:t>I</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C</w:t>
            </w:r>
          </w:p>
        </w:tc>
      </w:tr>
      <w:tr>
        <w:tc>
          <w:tcPr>
            <w:tcW w:type="dxa" w:w="864"/>
          </w:tcPr>
          <w:p>
            <w:r>
              <w:t>Confirm workforce status</w:t>
            </w:r>
          </w:p>
        </w:tc>
        <w:tc>
          <w:tcPr>
            <w:tcW w:type="dxa" w:w="864"/>
          </w:tcPr>
          <w:p>
            <w:r>
              <w:t>I</w:t>
            </w:r>
          </w:p>
        </w:tc>
        <w:tc>
          <w:tcPr>
            <w:tcW w:type="dxa" w:w="864"/>
          </w:tcPr>
          <w:p>
            <w:r>
              <w:t>C</w:t>
            </w:r>
          </w:p>
        </w:tc>
        <w:tc>
          <w:tcPr>
            <w:tcW w:type="dxa" w:w="864"/>
          </w:tcPr>
          <w:p>
            <w:r>
              <w:t>R</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C</w:t>
            </w:r>
          </w:p>
        </w:tc>
      </w:tr>
      <w:tr>
        <w:tc>
          <w:tcPr>
            <w:tcW w:type="dxa" w:w="864"/>
          </w:tcPr>
          <w:p>
            <w:r>
              <w:t>Classify PHI exposure level</w:t>
            </w:r>
          </w:p>
        </w:tc>
        <w:tc>
          <w:tcPr>
            <w:tcW w:type="dxa" w:w="864"/>
          </w:tcPr>
          <w:p>
            <w:r>
              <w:t>I</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C</w:t>
            </w:r>
          </w:p>
        </w:tc>
      </w:tr>
      <w:tr>
        <w:tc>
          <w:tcPr>
            <w:tcW w:type="dxa" w:w="864"/>
          </w:tcPr>
          <w:p>
            <w:r>
              <w:t>Confirm screening requirements</w:t>
            </w:r>
          </w:p>
        </w:tc>
        <w:tc>
          <w:tcPr>
            <w:tcW w:type="dxa" w:w="864"/>
          </w:tcPr>
          <w:p>
            <w:r>
              <w:t>I</w:t>
            </w:r>
          </w:p>
        </w:tc>
        <w:tc>
          <w:tcPr>
            <w:tcW w:type="dxa" w:w="864"/>
          </w:tcPr>
          <w:p>
            <w:r>
              <w:t>C</w:t>
            </w:r>
          </w:p>
        </w:tc>
        <w:tc>
          <w:tcPr>
            <w:tcW w:type="dxa" w:w="864"/>
          </w:tcPr>
          <w:p>
            <w:r>
              <w:t>R</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I</w:t>
            </w:r>
          </w:p>
        </w:tc>
        <w:tc>
          <w:tcPr>
            <w:tcW w:type="dxa" w:w="864"/>
          </w:tcPr>
          <w:p>
            <w:r>
              <w:t>C</w:t>
            </w:r>
          </w:p>
        </w:tc>
      </w:tr>
      <w:tr>
        <w:tc>
          <w:tcPr>
            <w:tcW w:type="dxa" w:w="864"/>
          </w:tcPr>
          <w:p>
            <w:r>
              <w:t>Verify license or credential requirements</w:t>
            </w:r>
          </w:p>
        </w:tc>
        <w:tc>
          <w:tcPr>
            <w:tcW w:type="dxa" w:w="864"/>
          </w:tcPr>
          <w:p>
            <w:r>
              <w:t>I</w:t>
            </w:r>
          </w:p>
        </w:tc>
        <w:tc>
          <w:tcPr>
            <w:tcW w:type="dxa" w:w="864"/>
          </w:tcPr>
          <w:p>
            <w:r>
              <w:t>C</w:t>
            </w:r>
          </w:p>
        </w:tc>
        <w:tc>
          <w:tcPr>
            <w:tcW w:type="dxa" w:w="864"/>
          </w:tcPr>
          <w:p>
            <w:r>
              <w:t>R</w:t>
            </w:r>
          </w:p>
        </w:tc>
        <w:tc>
          <w:tcPr>
            <w:tcW w:type="dxa" w:w="864"/>
          </w:tcPr>
          <w:p>
            <w:r>
              <w:t>C</w:t>
            </w:r>
          </w:p>
        </w:tc>
        <w:tc>
          <w:tcPr>
            <w:tcW w:type="dxa" w:w="864"/>
          </w:tcPr>
          <w:p>
            <w:r>
              <w:t>I</w:t>
            </w:r>
          </w:p>
        </w:tc>
        <w:tc>
          <w:tcPr>
            <w:tcW w:type="dxa" w:w="864"/>
          </w:tcPr>
          <w:p>
            <w:r>
              <w:t>C</w:t>
            </w:r>
          </w:p>
        </w:tc>
        <w:tc>
          <w:tcPr>
            <w:tcW w:type="dxa" w:w="864"/>
          </w:tcPr>
          <w:p>
            <w:r>
              <w:t>I</w:t>
            </w:r>
          </w:p>
        </w:tc>
        <w:tc>
          <w:tcPr>
            <w:tcW w:type="dxa" w:w="864"/>
          </w:tcPr>
          <w:p>
            <w:r>
              <w:t>I</w:t>
            </w:r>
          </w:p>
        </w:tc>
        <w:tc>
          <w:tcPr>
            <w:tcW w:type="dxa" w:w="864"/>
          </w:tcPr>
          <w:p>
            <w:r>
              <w:t>C</w:t>
            </w:r>
          </w:p>
        </w:tc>
      </w:tr>
      <w:tr>
        <w:tc>
          <w:tcPr>
            <w:tcW w:type="dxa" w:w="864"/>
          </w:tcPr>
          <w:p>
            <w:r>
              <w:t>Complete confidentiality acknowledgement</w:t>
            </w:r>
          </w:p>
        </w:tc>
        <w:tc>
          <w:tcPr>
            <w:tcW w:type="dxa" w:w="864"/>
          </w:tcPr>
          <w:p>
            <w:r>
              <w:t>R</w:t>
            </w:r>
          </w:p>
        </w:tc>
        <w:tc>
          <w:tcPr>
            <w:tcW w:type="dxa" w:w="864"/>
          </w:tcPr>
          <w:p>
            <w:r>
              <w:t>I</w:t>
            </w:r>
          </w:p>
        </w:tc>
        <w:tc>
          <w:tcPr>
            <w:tcW w:type="dxa" w:w="864"/>
          </w:tcPr>
          <w:p>
            <w:r>
              <w:t>A</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C</w:t>
            </w:r>
          </w:p>
        </w:tc>
        <w:tc>
          <w:tcPr>
            <w:tcW w:type="dxa" w:w="864"/>
          </w:tcPr>
          <w:p>
            <w:r>
              <w:t>C</w:t>
            </w:r>
          </w:p>
        </w:tc>
      </w:tr>
      <w:tr>
        <w:tc>
          <w:tcPr>
            <w:tcW w:type="dxa" w:w="864"/>
          </w:tcPr>
          <w:p>
            <w:r>
              <w:t>Complete required training</w:t>
            </w:r>
          </w:p>
        </w:tc>
        <w:tc>
          <w:tcPr>
            <w:tcW w:type="dxa" w:w="864"/>
          </w:tcPr>
          <w:p>
            <w:r>
              <w:t>R</w:t>
            </w:r>
          </w:p>
        </w:tc>
        <w:tc>
          <w:tcPr>
            <w:tcW w:type="dxa" w:w="864"/>
          </w:tcPr>
          <w:p>
            <w:r>
              <w:t>A</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R</w:t>
            </w:r>
          </w:p>
        </w:tc>
        <w:tc>
          <w:tcPr>
            <w:tcW w:type="dxa" w:w="864"/>
          </w:tcPr>
          <w:p>
            <w:r>
              <w:t>I</w:t>
            </w:r>
          </w:p>
        </w:tc>
      </w:tr>
      <w:tr>
        <w:tc>
          <w:tcPr>
            <w:tcW w:type="dxa" w:w="864"/>
          </w:tcPr>
          <w:p>
            <w:r>
              <w:t>Review minimum necessary access</w:t>
            </w:r>
          </w:p>
        </w:tc>
        <w:tc>
          <w:tcPr>
            <w:tcW w:type="dxa" w:w="864"/>
          </w:tcPr>
          <w:p>
            <w:r>
              <w:t>I</w:t>
            </w:r>
          </w:p>
        </w:tc>
        <w:tc>
          <w:tcPr>
            <w:tcW w:type="dxa" w:w="864"/>
          </w:tcPr>
          <w:p>
            <w:r>
              <w:t>R</w:t>
            </w:r>
          </w:p>
        </w:tc>
        <w:tc>
          <w:tcPr>
            <w:tcW w:type="dxa" w:w="864"/>
          </w:tcPr>
          <w:p>
            <w:r>
              <w:t>I</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r>
      <w:tr>
        <w:tc>
          <w:tcPr>
            <w:tcW w:type="dxa" w:w="864"/>
          </w:tcPr>
          <w:p>
            <w:r>
              <w:t>Approve system or data access</w:t>
            </w:r>
          </w:p>
        </w:tc>
        <w:tc>
          <w:tcPr>
            <w:tcW w:type="dxa" w:w="864"/>
          </w:tcPr>
          <w:p>
            <w:r>
              <w:t>I</w:t>
            </w:r>
          </w:p>
        </w:tc>
        <w:tc>
          <w:tcPr>
            <w:tcW w:type="dxa" w:w="864"/>
          </w:tcPr>
          <w:p>
            <w:r>
              <w:t>C</w:t>
            </w:r>
          </w:p>
        </w:tc>
        <w:tc>
          <w:tcPr>
            <w:tcW w:type="dxa" w:w="864"/>
          </w:tcPr>
          <w:p>
            <w:r>
              <w:t>I</w:t>
            </w:r>
          </w:p>
        </w:tc>
        <w:tc>
          <w:tcPr>
            <w:tcW w:type="dxa" w:w="864"/>
          </w:tcPr>
          <w:p>
            <w:r>
              <w:t>C</w:t>
            </w:r>
          </w:p>
        </w:tc>
        <w:tc>
          <w:tcPr>
            <w:tcW w:type="dxa" w:w="864"/>
          </w:tcPr>
          <w:p>
            <w:r>
              <w:t>C</w:t>
            </w:r>
          </w:p>
        </w:tc>
        <w:tc>
          <w:tcPr>
            <w:tcW w:type="dxa" w:w="864"/>
          </w:tcPr>
          <w:p>
            <w:r>
              <w:t>A/R</w:t>
            </w:r>
          </w:p>
        </w:tc>
        <w:tc>
          <w:tcPr>
            <w:tcW w:type="dxa" w:w="864"/>
          </w:tcPr>
          <w:p>
            <w:r>
              <w:t>C</w:t>
            </w:r>
          </w:p>
        </w:tc>
        <w:tc>
          <w:tcPr>
            <w:tcW w:type="dxa" w:w="864"/>
          </w:tcPr>
          <w:p>
            <w:r>
              <w:t>I</w:t>
            </w:r>
          </w:p>
        </w:tc>
        <w:tc>
          <w:tcPr>
            <w:tcW w:type="dxa" w:w="864"/>
          </w:tcPr>
          <w:p>
            <w:r>
              <w:t>C</w:t>
            </w:r>
          </w:p>
        </w:tc>
      </w:tr>
      <w:tr>
        <w:tc>
          <w:tcPr>
            <w:tcW w:type="dxa" w:w="864"/>
          </w:tcPr>
          <w:p>
            <w:r>
              <w:t>Approve elevated or privileged PHI access</w:t>
            </w:r>
          </w:p>
        </w:tc>
        <w:tc>
          <w:tcPr>
            <w:tcW w:type="dxa" w:w="864"/>
          </w:tcPr>
          <w:p>
            <w:r>
              <w:t>I</w:t>
            </w:r>
          </w:p>
        </w:tc>
        <w:tc>
          <w:tcPr>
            <w:tcW w:type="dxa" w:w="864"/>
          </w:tcPr>
          <w:p>
            <w:r>
              <w:t>C</w:t>
            </w:r>
          </w:p>
        </w:tc>
        <w:tc>
          <w:tcPr>
            <w:tcW w:type="dxa" w:w="864"/>
          </w:tcPr>
          <w:p>
            <w:r>
              <w:t>I</w:t>
            </w:r>
          </w:p>
        </w:tc>
        <w:tc>
          <w:tcPr>
            <w:tcW w:type="dxa" w:w="864"/>
          </w:tcPr>
          <w:p>
            <w:r>
              <w:t>C</w:t>
            </w:r>
          </w:p>
        </w:tc>
        <w:tc>
          <w:tcPr>
            <w:tcW w:type="dxa" w:w="864"/>
          </w:tcPr>
          <w:p>
            <w:r>
              <w:t>A/R</w:t>
            </w:r>
          </w:p>
        </w:tc>
        <w:tc>
          <w:tcPr>
            <w:tcW w:type="dxa" w:w="864"/>
          </w:tcPr>
          <w:p>
            <w:r>
              <w:t>A/R</w:t>
            </w:r>
          </w:p>
        </w:tc>
        <w:tc>
          <w:tcPr>
            <w:tcW w:type="dxa" w:w="864"/>
          </w:tcPr>
          <w:p>
            <w:r>
              <w:t>C</w:t>
            </w:r>
          </w:p>
        </w:tc>
        <w:tc>
          <w:tcPr>
            <w:tcW w:type="dxa" w:w="864"/>
          </w:tcPr>
          <w:p>
            <w:r>
              <w:t>I</w:t>
            </w:r>
          </w:p>
        </w:tc>
        <w:tc>
          <w:tcPr>
            <w:tcW w:type="dxa" w:w="864"/>
          </w:tcPr>
          <w:p>
            <w:r>
              <w:t>C</w:t>
            </w:r>
          </w:p>
        </w:tc>
      </w:tr>
      <w:tr>
        <w:tc>
          <w:tcPr>
            <w:tcW w:type="dxa" w:w="864"/>
          </w:tcPr>
          <w:p>
            <w:r>
              <w:t>Assign supervision level</w:t>
            </w:r>
          </w:p>
        </w:tc>
        <w:tc>
          <w:tcPr>
            <w:tcW w:type="dxa" w:w="864"/>
          </w:tcPr>
          <w:p>
            <w:r>
              <w:t>I</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I</w:t>
            </w:r>
          </w:p>
        </w:tc>
        <w:tc>
          <w:tcPr>
            <w:tcW w:type="dxa" w:w="864"/>
          </w:tcPr>
          <w:p>
            <w:r>
              <w:t>I</w:t>
            </w:r>
          </w:p>
        </w:tc>
        <w:tc>
          <w:tcPr>
            <w:tcW w:type="dxa" w:w="864"/>
          </w:tcPr>
          <w:p>
            <w:r>
              <w:t>C</w:t>
            </w:r>
          </w:p>
        </w:tc>
      </w:tr>
      <w:tr>
        <w:tc>
          <w:tcPr>
            <w:tcW w:type="dxa" w:w="864"/>
          </w:tcPr>
          <w:p>
            <w:r>
              <w:t>Document clearance decision</w:t>
            </w:r>
          </w:p>
        </w:tc>
        <w:tc>
          <w:tcPr>
            <w:tcW w:type="dxa" w:w="864"/>
          </w:tcPr>
          <w:p>
            <w:r>
              <w:t>I</w:t>
            </w:r>
          </w:p>
        </w:tc>
        <w:tc>
          <w:tcPr>
            <w:tcW w:type="dxa" w:w="864"/>
          </w:tcPr>
          <w:p>
            <w:r>
              <w:t>R</w:t>
            </w:r>
          </w:p>
        </w:tc>
        <w:tc>
          <w:tcPr>
            <w:tcW w:type="dxa" w:w="864"/>
          </w:tcPr>
          <w:p>
            <w:r>
              <w:t>C</w:t>
            </w:r>
          </w:p>
        </w:tc>
        <w:tc>
          <w:tcPr>
            <w:tcW w:type="dxa" w:w="864"/>
          </w:tcPr>
          <w:p>
            <w:r>
              <w:t>A/R where privacy risk exists</w:t>
            </w:r>
          </w:p>
        </w:tc>
        <w:tc>
          <w:tcPr>
            <w:tcW w:type="dxa" w:w="864"/>
          </w:tcPr>
          <w:p>
            <w:r>
              <w:t>A/R where security risk exists</w:t>
            </w:r>
          </w:p>
        </w:tc>
        <w:tc>
          <w:tcPr>
            <w:tcW w:type="dxa" w:w="864"/>
          </w:tcPr>
          <w:p>
            <w:r>
              <w:t>C</w:t>
            </w:r>
          </w:p>
        </w:tc>
        <w:tc>
          <w:tcPr>
            <w:tcW w:type="dxa" w:w="864"/>
          </w:tcPr>
          <w:p>
            <w:r>
              <w:t>C</w:t>
            </w:r>
          </w:p>
        </w:tc>
        <w:tc>
          <w:tcPr>
            <w:tcW w:type="dxa" w:w="864"/>
          </w:tcPr>
          <w:p>
            <w:r>
              <w:t>I</w:t>
            </w:r>
          </w:p>
        </w:tc>
        <w:tc>
          <w:tcPr>
            <w:tcW w:type="dxa" w:w="864"/>
          </w:tcPr>
          <w:p>
            <w:r>
              <w:t>C</w:t>
            </w:r>
          </w:p>
        </w:tc>
      </w:tr>
      <w:tr>
        <w:tc>
          <w:tcPr>
            <w:tcW w:type="dxa" w:w="864"/>
          </w:tcPr>
          <w:p>
            <w:r>
              <w:t>Provision approved access</w:t>
            </w:r>
          </w:p>
        </w:tc>
        <w:tc>
          <w:tcPr>
            <w:tcW w:type="dxa" w:w="864"/>
          </w:tcPr>
          <w:p>
            <w:r>
              <w:t>I</w:t>
            </w:r>
          </w:p>
        </w:tc>
        <w:tc>
          <w:tcPr>
            <w:tcW w:type="dxa" w:w="864"/>
          </w:tcPr>
          <w:p>
            <w:r>
              <w:t>C</w:t>
            </w:r>
          </w:p>
        </w:tc>
        <w:tc>
          <w:tcPr>
            <w:tcW w:type="dxa" w:w="864"/>
          </w:tcPr>
          <w:p>
            <w:r>
              <w:t>I</w:t>
            </w:r>
          </w:p>
        </w:tc>
        <w:tc>
          <w:tcPr>
            <w:tcW w:type="dxa" w:w="864"/>
          </w:tcPr>
          <w:p>
            <w:r>
              <w:t>I</w:t>
            </w:r>
          </w:p>
        </w:tc>
        <w:tc>
          <w:tcPr>
            <w:tcW w:type="dxa" w:w="864"/>
          </w:tcPr>
          <w:p>
            <w:r>
              <w:t>C</w:t>
            </w:r>
          </w:p>
        </w:tc>
        <w:tc>
          <w:tcPr>
            <w:tcW w:type="dxa" w:w="864"/>
          </w:tcPr>
          <w:p>
            <w:r>
              <w:t>C</w:t>
            </w:r>
          </w:p>
        </w:tc>
        <w:tc>
          <w:tcPr>
            <w:tcW w:type="dxa" w:w="864"/>
          </w:tcPr>
          <w:p>
            <w:r>
              <w:t>A/R</w:t>
            </w:r>
          </w:p>
        </w:tc>
        <w:tc>
          <w:tcPr>
            <w:tcW w:type="dxa" w:w="864"/>
          </w:tcPr>
          <w:p>
            <w:r>
              <w:t>I</w:t>
            </w:r>
          </w:p>
        </w:tc>
        <w:tc>
          <w:tcPr>
            <w:tcW w:type="dxa" w:w="864"/>
          </w:tcPr>
          <w:p>
            <w:r>
              <w:t>I</w:t>
            </w:r>
          </w:p>
        </w:tc>
      </w:tr>
      <w:tr>
        <w:tc>
          <w:tcPr>
            <w:tcW w:type="dxa" w:w="864"/>
          </w:tcPr>
          <w:p>
            <w:r>
              <w:t>Monitor access and conduct</w:t>
            </w:r>
          </w:p>
        </w:tc>
        <w:tc>
          <w:tcPr>
            <w:tcW w:type="dxa" w:w="864"/>
          </w:tcPr>
          <w:p>
            <w:r>
              <w:t>R</w:t>
            </w:r>
          </w:p>
        </w:tc>
        <w:tc>
          <w:tcPr>
            <w:tcW w:type="dxa" w:w="864"/>
          </w:tcPr>
          <w:p>
            <w:r>
              <w:t>A/R</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C</w:t>
            </w:r>
          </w:p>
        </w:tc>
        <w:tc>
          <w:tcPr>
            <w:tcW w:type="dxa" w:w="864"/>
          </w:tcPr>
          <w:p>
            <w:r>
              <w:t>I</w:t>
            </w:r>
          </w:p>
        </w:tc>
        <w:tc>
          <w:tcPr>
            <w:tcW w:type="dxa" w:w="864"/>
          </w:tcPr>
          <w:p>
            <w:r>
              <w:t>C</w:t>
            </w:r>
          </w:p>
        </w:tc>
      </w:tr>
      <w:tr>
        <w:tc>
          <w:tcPr>
            <w:tcW w:type="dxa" w:w="864"/>
          </w:tcPr>
          <w:p>
            <w:r>
              <w:t>Perform periodic revalidation</w:t>
            </w:r>
          </w:p>
        </w:tc>
        <w:tc>
          <w:tcPr>
            <w:tcW w:type="dxa" w:w="864"/>
          </w:tcPr>
          <w:p>
            <w:r>
              <w:t>I</w:t>
            </w:r>
          </w:p>
        </w:tc>
        <w:tc>
          <w:tcPr>
            <w:tcW w:type="dxa" w:w="864"/>
          </w:tcPr>
          <w:p>
            <w:r>
              <w:t>R</w:t>
            </w:r>
          </w:p>
        </w:tc>
        <w:tc>
          <w:tcPr>
            <w:tcW w:type="dxa" w:w="864"/>
          </w:tcPr>
          <w:p>
            <w:r>
              <w:t>C</w:t>
            </w:r>
          </w:p>
        </w:tc>
        <w:tc>
          <w:tcPr>
            <w:tcW w:type="dxa" w:w="864"/>
          </w:tcPr>
          <w:p>
            <w:r>
              <w:t>C</w:t>
            </w:r>
          </w:p>
        </w:tc>
        <w:tc>
          <w:tcPr>
            <w:tcW w:type="dxa" w:w="864"/>
          </w:tcPr>
          <w:p>
            <w:r>
              <w:t>C</w:t>
            </w:r>
          </w:p>
        </w:tc>
        <w:tc>
          <w:tcPr>
            <w:tcW w:type="dxa" w:w="864"/>
          </w:tcPr>
          <w:p>
            <w:r>
              <w:t>A/R</w:t>
            </w:r>
          </w:p>
        </w:tc>
        <w:tc>
          <w:tcPr>
            <w:tcW w:type="dxa" w:w="864"/>
          </w:tcPr>
          <w:p>
            <w:r>
              <w:t>C</w:t>
            </w:r>
          </w:p>
        </w:tc>
        <w:tc>
          <w:tcPr>
            <w:tcW w:type="dxa" w:w="864"/>
          </w:tcPr>
          <w:p>
            <w:r>
              <w:t>I</w:t>
            </w:r>
          </w:p>
        </w:tc>
        <w:tc>
          <w:tcPr>
            <w:tcW w:type="dxa" w:w="864"/>
          </w:tcPr>
          <w:p>
            <w:r>
              <w:t>C</w:t>
            </w:r>
          </w:p>
        </w:tc>
      </w:tr>
      <w:tr>
        <w:tc>
          <w:tcPr>
            <w:tcW w:type="dxa" w:w="864"/>
          </w:tcPr>
          <w:p>
            <w:r>
              <w:t>Suspend or revoke clearance</w:t>
            </w:r>
          </w:p>
        </w:tc>
        <w:tc>
          <w:tcPr>
            <w:tcW w:type="dxa" w:w="864"/>
          </w:tcPr>
          <w:p>
            <w:r>
              <w:t>I</w:t>
            </w:r>
          </w:p>
        </w:tc>
        <w:tc>
          <w:tcPr>
            <w:tcW w:type="dxa" w:w="864"/>
          </w:tcPr>
          <w:p>
            <w:r>
              <w:t>R</w:t>
            </w:r>
          </w:p>
        </w:tc>
        <w:tc>
          <w:tcPr>
            <w:tcW w:type="dxa" w:w="864"/>
          </w:tcPr>
          <w:p>
            <w:r>
              <w:t>C</w:t>
            </w:r>
          </w:p>
        </w:tc>
        <w:tc>
          <w:tcPr>
            <w:tcW w:type="dxa" w:w="864"/>
          </w:tcPr>
          <w:p>
            <w:r>
              <w:t>A/R where privacy risk exists</w:t>
            </w:r>
          </w:p>
        </w:tc>
        <w:tc>
          <w:tcPr>
            <w:tcW w:type="dxa" w:w="864"/>
          </w:tcPr>
          <w:p>
            <w:r>
              <w:t>A/R where security risk exists</w:t>
            </w:r>
          </w:p>
        </w:tc>
        <w:tc>
          <w:tcPr>
            <w:tcW w:type="dxa" w:w="864"/>
          </w:tcPr>
          <w:p>
            <w:r>
              <w:t>C</w:t>
            </w:r>
          </w:p>
        </w:tc>
        <w:tc>
          <w:tcPr>
            <w:tcW w:type="dxa" w:w="864"/>
          </w:tcPr>
          <w:p>
            <w:r>
              <w:t>R for technical removal</w:t>
            </w:r>
          </w:p>
        </w:tc>
        <w:tc>
          <w:tcPr>
            <w:tcW w:type="dxa" w:w="864"/>
          </w:tcPr>
          <w:p>
            <w:r>
              <w:t>I</w:t>
            </w:r>
          </w:p>
        </w:tc>
        <w:tc>
          <w:tcPr>
            <w:tcW w:type="dxa" w:w="864"/>
          </w:tcPr>
          <w:p>
            <w:r>
              <w:t>C</w:t>
            </w:r>
          </w:p>
        </w:tc>
      </w:tr>
      <w:tr>
        <w:tc>
          <w:tcPr>
            <w:tcW w:type="dxa" w:w="864"/>
          </w:tcPr>
          <w:p>
            <w:r>
              <w:t>Approve exceptions</w:t>
            </w:r>
          </w:p>
        </w:tc>
        <w:tc>
          <w:tcPr>
            <w:tcW w:type="dxa" w:w="864"/>
          </w:tcPr>
          <w:p>
            <w:r>
              <w:t>I</w:t>
            </w:r>
          </w:p>
        </w:tc>
        <w:tc>
          <w:tcPr>
            <w:tcW w:type="dxa" w:w="864"/>
          </w:tcPr>
          <w:p>
            <w:r>
              <w:t>C</w:t>
            </w:r>
          </w:p>
        </w:tc>
        <w:tc>
          <w:tcPr>
            <w:tcW w:type="dxa" w:w="864"/>
          </w:tcPr>
          <w:p>
            <w:r>
              <w:t>C</w:t>
            </w:r>
          </w:p>
        </w:tc>
        <w:tc>
          <w:tcPr>
            <w:tcW w:type="dxa" w:w="864"/>
          </w:tcPr>
          <w:p>
            <w:r>
              <w:t>A/R</w:t>
            </w:r>
          </w:p>
        </w:tc>
        <w:tc>
          <w:tcPr>
            <w:tcW w:type="dxa" w:w="864"/>
          </w:tcPr>
          <w:p>
            <w:r>
              <w:t>A/R</w:t>
            </w:r>
          </w:p>
        </w:tc>
        <w:tc>
          <w:tcPr>
            <w:tcW w:type="dxa" w:w="864"/>
          </w:tcPr>
          <w:p>
            <w:r>
              <w:t>C</w:t>
            </w:r>
          </w:p>
        </w:tc>
        <w:tc>
          <w:tcPr>
            <w:tcW w:type="dxa" w:w="864"/>
          </w:tcPr>
          <w:p>
            <w:r>
              <w:t>C</w:t>
            </w:r>
          </w:p>
        </w:tc>
        <w:tc>
          <w:tcPr>
            <w:tcW w:type="dxa" w:w="864"/>
          </w:tcPr>
          <w:p>
            <w:r>
              <w:t>I</w:t>
            </w:r>
          </w:p>
        </w:tc>
        <w:tc>
          <w:tcPr>
            <w:tcW w:type="dxa" w:w="864"/>
          </w:tcPr>
          <w:p>
            <w:r>
              <w:t>C</w:t>
            </w:r>
          </w:p>
        </w:tc>
      </w:tr>
      <w:tr>
        <w:tc>
          <w:tcPr>
            <w:tcW w:type="dxa" w:w="864"/>
          </w:tcPr>
          <w:p>
            <w:r>
              <w:t>Maintain records</w:t>
            </w:r>
          </w:p>
        </w:tc>
        <w:tc>
          <w:tcPr>
            <w:tcW w:type="dxa" w:w="864"/>
          </w:tcPr>
          <w:p>
            <w:r>
              <w:t>I</w:t>
            </w:r>
          </w:p>
        </w:tc>
        <w:tc>
          <w:tcPr>
            <w:tcW w:type="dxa" w:w="864"/>
          </w:tcPr>
          <w:p>
            <w:r>
              <w:t>R</w:t>
            </w:r>
          </w:p>
        </w:tc>
        <w:tc>
          <w:tcPr>
            <w:tcW w:type="dxa" w:w="864"/>
          </w:tcPr>
          <w:p>
            <w:r>
              <w:t>R for HR records</w:t>
            </w:r>
          </w:p>
        </w:tc>
        <w:tc>
          <w:tcPr>
            <w:tcW w:type="dxa" w:w="864"/>
          </w:tcPr>
          <w:p>
            <w:r>
              <w:t>R for privacy records</w:t>
            </w:r>
          </w:p>
        </w:tc>
        <w:tc>
          <w:tcPr>
            <w:tcW w:type="dxa" w:w="864"/>
          </w:tcPr>
          <w:p>
            <w:r>
              <w:t>R for security records</w:t>
            </w:r>
          </w:p>
        </w:tc>
        <w:tc>
          <w:tcPr>
            <w:tcW w:type="dxa" w:w="864"/>
          </w:tcPr>
          <w:p>
            <w:r>
              <w:t>R for access approvals</w:t>
            </w:r>
          </w:p>
        </w:tc>
        <w:tc>
          <w:tcPr>
            <w:tcW w:type="dxa" w:w="864"/>
          </w:tcPr>
          <w:p>
            <w:r>
              <w:t>R for provisioning records</w:t>
            </w:r>
          </w:p>
        </w:tc>
        <w:tc>
          <w:tcPr>
            <w:tcW w:type="dxa" w:w="864"/>
          </w:tcPr>
          <w:p>
            <w:r>
              <w:t>R for training records</w:t>
            </w:r>
          </w:p>
        </w:tc>
        <w:tc>
          <w:tcPr>
            <w:tcW w:type="dxa" w:w="864"/>
          </w:tcPr>
          <w:p>
            <w:r>
              <w:t>C</w:t>
            </w:r>
          </w:p>
        </w:tc>
      </w:tr>
    </w:tbl>
    <w:p>
      <w:r>
        <w:t>RACI key:</w:t>
      </w:r>
    </w:p>
    <w:tbl>
      <w:tblPr>
        <w:tblStyle w:val="TableGrid"/>
        <w:tblW w:type="auto" w:w="0"/>
        <w:tblLook w:firstColumn="1" w:firstRow="1" w:lastColumn="0" w:lastRow="0" w:noHBand="0" w:noVBand="1" w:val="04A0"/>
      </w:tblPr>
      <w:tblGrid>
        <w:gridCol w:w="4320"/>
        <w:gridCol w:w="4320"/>
      </w:tblGrid>
      <w:tr>
        <w:tc>
          <w:tcPr>
            <w:tcW w:type="dxa" w:w="4320"/>
          </w:tcPr>
          <w:p>
            <w:r>
              <w:t>Letter</w:t>
            </w:r>
          </w:p>
        </w:tc>
        <w:tc>
          <w:tcPr>
            <w:tcW w:type="dxa" w:w="4320"/>
          </w:tcPr>
          <w:p>
            <w:r>
              <w:t>Meaning</w:t>
            </w:r>
          </w:p>
        </w:tc>
      </w:tr>
      <w:tr>
        <w:tc>
          <w:tcPr>
            <w:tcW w:type="dxa" w:w="4320"/>
          </w:tcPr>
          <w:p>
            <w:r>
              <w:t>R</w:t>
            </w:r>
          </w:p>
        </w:tc>
        <w:tc>
          <w:tcPr>
            <w:tcW w:type="dxa" w:w="4320"/>
          </w:tcPr>
          <w:p>
            <w:r>
              <w:t>Responsible for performing the activity</w:t>
            </w:r>
          </w:p>
        </w:tc>
      </w:tr>
      <w:tr>
        <w:tc>
          <w:tcPr>
            <w:tcW w:type="dxa" w:w="4320"/>
          </w:tcPr>
          <w:p>
            <w:r>
              <w:t>A</w:t>
            </w:r>
          </w:p>
        </w:tc>
        <w:tc>
          <w:tcPr>
            <w:tcW w:type="dxa" w:w="4320"/>
          </w:tcPr>
          <w:p>
            <w:r>
              <w:t>Accountable for final decision or outcome</w:t>
            </w:r>
          </w:p>
        </w:tc>
      </w:tr>
      <w:tr>
        <w:tc>
          <w:tcPr>
            <w:tcW w:type="dxa" w:w="4320"/>
          </w:tcPr>
          <w:p>
            <w:r>
              <w:t>C</w:t>
            </w:r>
          </w:p>
        </w:tc>
        <w:tc>
          <w:tcPr>
            <w:tcW w:type="dxa" w:w="4320"/>
          </w:tcPr>
          <w:p>
            <w:r>
              <w:t>Consulted before or during the activity</w:t>
            </w:r>
          </w:p>
        </w:tc>
      </w:tr>
      <w:tr>
        <w:tc>
          <w:tcPr>
            <w:tcW w:type="dxa" w:w="4320"/>
          </w:tcPr>
          <w:p>
            <w:r>
              <w:t>I</w:t>
            </w:r>
          </w:p>
        </w:tc>
        <w:tc>
          <w:tcPr>
            <w:tcW w:type="dxa" w:w="4320"/>
          </w:tcPr>
          <w:p>
            <w:r>
              <w:t>Informed of the activity or outcome</w:t>
            </w:r>
          </w:p>
        </w:tc>
      </w:tr>
    </w:tbl>
    <w:p>
      <w:pPr>
        <w:pStyle w:val="Heading2"/>
      </w:pPr>
      <w:r>
        <w:t>Records &amp; Outputs</w:t>
      </w:r>
    </w:p>
    <w:p>
      <w:r>
        <w:t>The following records must be created or retained as evidence of workforce clearance decisions and related actions.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Record / Output</w:t>
            </w:r>
          </w:p>
        </w:tc>
        <w:tc>
          <w:tcPr>
            <w:tcW w:type="dxa" w:w="2160"/>
          </w:tcPr>
          <w:p>
            <w:r>
              <w:t>Description</w:t>
            </w:r>
          </w:p>
        </w:tc>
        <w:tc>
          <w:tcPr>
            <w:tcW w:type="dxa" w:w="2160"/>
          </w:tcPr>
          <w:p>
            <w:r>
              <w:t>Owner</w:t>
            </w:r>
          </w:p>
        </w:tc>
        <w:tc>
          <w:tcPr>
            <w:tcW w:type="dxa" w:w="2160"/>
          </w:tcPr>
          <w:p>
            <w:r>
              <w:t>Minimum Retention</w:t>
            </w:r>
          </w:p>
        </w:tc>
      </w:tr>
      <w:tr>
        <w:tc>
          <w:tcPr>
            <w:tcW w:type="dxa" w:w="2160"/>
          </w:tcPr>
          <w:p>
            <w:r>
              <w:t>Workforce clearance request</w:t>
            </w:r>
          </w:p>
        </w:tc>
        <w:tc>
          <w:tcPr>
            <w:tcW w:type="dxa" w:w="2160"/>
          </w:tcPr>
          <w:p>
            <w:r>
              <w:t>Initial request documenting role, access need, PHI exposure level, and justification</w:t>
            </w:r>
          </w:p>
        </w:tc>
        <w:tc>
          <w:tcPr>
            <w:tcW w:type="dxa" w:w="2160"/>
          </w:tcPr>
          <w:p>
            <w:r>
              <w:t>Department Manager</w:t>
            </w:r>
          </w:p>
        </w:tc>
        <w:tc>
          <w:tcPr>
            <w:tcW w:type="dxa" w:w="2160"/>
          </w:tcPr>
          <w:p>
            <w:r>
              <w:t>[Retention Period]</w:t>
            </w:r>
          </w:p>
        </w:tc>
      </w:tr>
      <w:tr>
        <w:tc>
          <w:tcPr>
            <w:tcW w:type="dxa" w:w="2160"/>
          </w:tcPr>
          <w:p>
            <w:r>
              <w:t>Clearance approval record</w:t>
            </w:r>
          </w:p>
        </w:tc>
        <w:tc>
          <w:tcPr>
            <w:tcW w:type="dxa" w:w="2160"/>
          </w:tcPr>
          <w:p>
            <w:r>
              <w:t>Documented decision showing approved, conditional, deferred, denied, suspended, or revoked status</w:t>
            </w:r>
          </w:p>
        </w:tc>
        <w:tc>
          <w:tcPr>
            <w:tcW w:type="dxa" w:w="2160"/>
          </w:tcPr>
          <w:p>
            <w:r>
              <w:t>Privacy Officer / Security Officer / Department Manager, as applicable</w:t>
            </w:r>
          </w:p>
        </w:tc>
        <w:tc>
          <w:tcPr>
            <w:tcW w:type="dxa" w:w="2160"/>
          </w:tcPr>
          <w:p>
            <w:r>
              <w:t>[Retention Period]</w:t>
            </w:r>
          </w:p>
        </w:tc>
      </w:tr>
      <w:tr>
        <w:tc>
          <w:tcPr>
            <w:tcW w:type="dxa" w:w="2160"/>
          </w:tcPr>
          <w:p>
            <w:r>
              <w:t>Background or screening confirmation</w:t>
            </w:r>
          </w:p>
        </w:tc>
        <w:tc>
          <w:tcPr>
            <w:tcW w:type="dxa" w:w="2160"/>
          </w:tcPr>
          <w:p>
            <w:r>
              <w:t>Status confirmation that required screening has been completed or conditionally approved</w:t>
            </w:r>
          </w:p>
        </w:tc>
        <w:tc>
          <w:tcPr>
            <w:tcW w:type="dxa" w:w="2160"/>
          </w:tcPr>
          <w:p>
            <w:r>
              <w:t>Human Resources</w:t>
            </w:r>
          </w:p>
        </w:tc>
        <w:tc>
          <w:tcPr>
            <w:tcW w:type="dxa" w:w="2160"/>
          </w:tcPr>
          <w:p>
            <w:r>
              <w:t>[Retention Period]</w:t>
            </w:r>
          </w:p>
        </w:tc>
      </w:tr>
      <w:tr>
        <w:tc>
          <w:tcPr>
            <w:tcW w:type="dxa" w:w="2160"/>
          </w:tcPr>
          <w:p>
            <w:r>
              <w:t>License or credential verification</w:t>
            </w:r>
          </w:p>
        </w:tc>
        <w:tc>
          <w:tcPr>
            <w:tcW w:type="dxa" w:w="2160"/>
          </w:tcPr>
          <w:p>
            <w:r>
              <w:t>Confirmation of active license, credential, or certification where required</w:t>
            </w:r>
          </w:p>
        </w:tc>
        <w:tc>
          <w:tcPr>
            <w:tcW w:type="dxa" w:w="2160"/>
          </w:tcPr>
          <w:p>
            <w:r>
              <w:t>Human Resources / Credentialing</w:t>
            </w:r>
          </w:p>
        </w:tc>
        <w:tc>
          <w:tcPr>
            <w:tcW w:type="dxa" w:w="2160"/>
          </w:tcPr>
          <w:p>
            <w:r>
              <w:t>[Retention Period]</w:t>
            </w:r>
          </w:p>
        </w:tc>
      </w:tr>
      <w:tr>
        <w:tc>
          <w:tcPr>
            <w:tcW w:type="dxa" w:w="2160"/>
          </w:tcPr>
          <w:p>
            <w:r>
              <w:t>Confidentiality acknowledgement</w:t>
            </w:r>
          </w:p>
        </w:tc>
        <w:tc>
          <w:tcPr>
            <w:tcW w:type="dxa" w:w="2160"/>
          </w:tcPr>
          <w:p>
            <w:r>
              <w:t>Signed acknowledgement of confidentiality and PHI handling responsibilities</w:t>
            </w:r>
          </w:p>
        </w:tc>
        <w:tc>
          <w:tcPr>
            <w:tcW w:type="dxa" w:w="2160"/>
          </w:tcPr>
          <w:p>
            <w:r>
              <w:t>Human Resources / Compliance</w:t>
            </w:r>
          </w:p>
        </w:tc>
        <w:tc>
          <w:tcPr>
            <w:tcW w:type="dxa" w:w="2160"/>
          </w:tcPr>
          <w:p>
            <w:r>
              <w:t>[Retention Period]</w:t>
            </w:r>
          </w:p>
        </w:tc>
      </w:tr>
      <w:tr>
        <w:tc>
          <w:tcPr>
            <w:tcW w:type="dxa" w:w="2160"/>
          </w:tcPr>
          <w:p>
            <w:r>
              <w:t>Training completion record</w:t>
            </w:r>
          </w:p>
        </w:tc>
        <w:tc>
          <w:tcPr>
            <w:tcW w:type="dxa" w:w="2160"/>
          </w:tcPr>
          <w:p>
            <w:r>
              <w:t>Evidence of privacy, security, and role-specific training</w:t>
            </w:r>
          </w:p>
        </w:tc>
        <w:tc>
          <w:tcPr>
            <w:tcW w:type="dxa" w:w="2160"/>
          </w:tcPr>
          <w:p>
            <w:r>
              <w:t>Training Administrator</w:t>
            </w:r>
          </w:p>
        </w:tc>
        <w:tc>
          <w:tcPr>
            <w:tcW w:type="dxa" w:w="2160"/>
          </w:tcPr>
          <w:p>
            <w:r>
              <w:t>[Retention Period]</w:t>
            </w:r>
          </w:p>
        </w:tc>
      </w:tr>
      <w:tr>
        <w:tc>
          <w:tcPr>
            <w:tcW w:type="dxa" w:w="2160"/>
          </w:tcPr>
          <w:p>
            <w:r>
              <w:t>Access approval record</w:t>
            </w:r>
          </w:p>
        </w:tc>
        <w:tc>
          <w:tcPr>
            <w:tcW w:type="dxa" w:w="2160"/>
          </w:tcPr>
          <w:p>
            <w:r>
              <w:t>System Owner or Data Owner approval for specific access</w:t>
            </w:r>
          </w:p>
        </w:tc>
        <w:tc>
          <w:tcPr>
            <w:tcW w:type="dxa" w:w="2160"/>
          </w:tcPr>
          <w:p>
            <w:r>
              <w:t>System Owner / Data Owner</w:t>
            </w:r>
          </w:p>
        </w:tc>
        <w:tc>
          <w:tcPr>
            <w:tcW w:type="dxa" w:w="2160"/>
          </w:tcPr>
          <w:p>
            <w:r>
              <w:t>[Retention Period]</w:t>
            </w:r>
          </w:p>
        </w:tc>
      </w:tr>
      <w:tr>
        <w:tc>
          <w:tcPr>
            <w:tcW w:type="dxa" w:w="2160"/>
          </w:tcPr>
          <w:p>
            <w:r>
              <w:t>Provisioning record</w:t>
            </w:r>
          </w:p>
        </w:tc>
        <w:tc>
          <w:tcPr>
            <w:tcW w:type="dxa" w:w="2160"/>
          </w:tcPr>
          <w:p>
            <w:r>
              <w:t>Evidence of account creation, permission assignment, effective date, and assigned access</w:t>
            </w:r>
          </w:p>
        </w:tc>
        <w:tc>
          <w:tcPr>
            <w:tcW w:type="dxa" w:w="2160"/>
          </w:tcPr>
          <w:p>
            <w:r>
              <w:t>IT / Access Administration</w:t>
            </w:r>
          </w:p>
        </w:tc>
        <w:tc>
          <w:tcPr>
            <w:tcW w:type="dxa" w:w="2160"/>
          </w:tcPr>
          <w:p>
            <w:r>
              <w:t>[Retention Period]</w:t>
            </w:r>
          </w:p>
        </w:tc>
      </w:tr>
      <w:tr>
        <w:tc>
          <w:tcPr>
            <w:tcW w:type="dxa" w:w="2160"/>
          </w:tcPr>
          <w:p>
            <w:r>
              <w:t>Supervision assignment</w:t>
            </w:r>
          </w:p>
        </w:tc>
        <w:tc>
          <w:tcPr>
            <w:tcW w:type="dxa" w:w="2160"/>
          </w:tcPr>
          <w:p>
            <w:r>
              <w:t>Record of assigned supervisor and supervision level</w:t>
            </w:r>
          </w:p>
        </w:tc>
        <w:tc>
          <w:tcPr>
            <w:tcW w:type="dxa" w:w="2160"/>
          </w:tcPr>
          <w:p>
            <w:r>
              <w:t>Department Manager</w:t>
            </w:r>
          </w:p>
        </w:tc>
        <w:tc>
          <w:tcPr>
            <w:tcW w:type="dxa" w:w="2160"/>
          </w:tcPr>
          <w:p>
            <w:r>
              <w:t>[Retention Period]</w:t>
            </w:r>
          </w:p>
        </w:tc>
      </w:tr>
      <w:tr>
        <w:tc>
          <w:tcPr>
            <w:tcW w:type="dxa" w:w="2160"/>
          </w:tcPr>
          <w:p>
            <w:r>
              <w:t>Conditional clearance record</w:t>
            </w:r>
          </w:p>
        </w:tc>
        <w:tc>
          <w:tcPr>
            <w:tcW w:type="dxa" w:w="2160"/>
          </w:tcPr>
          <w:p>
            <w:r>
              <w:t>Conditions, expiration date, monitoring requirements, and approving parties</w:t>
            </w:r>
          </w:p>
        </w:tc>
        <w:tc>
          <w:tcPr>
            <w:tcW w:type="dxa" w:w="2160"/>
          </w:tcPr>
          <w:p>
            <w:r>
              <w:t>Privacy Officer / Security Officer / HR</w:t>
            </w:r>
          </w:p>
        </w:tc>
        <w:tc>
          <w:tcPr>
            <w:tcW w:type="dxa" w:w="2160"/>
          </w:tcPr>
          <w:p>
            <w:r>
              <w:t>[Retention Period]</w:t>
            </w:r>
          </w:p>
        </w:tc>
      </w:tr>
      <w:tr>
        <w:tc>
          <w:tcPr>
            <w:tcW w:type="dxa" w:w="2160"/>
          </w:tcPr>
          <w:p>
            <w:r>
              <w:t>Periodic revalidation record</w:t>
            </w:r>
          </w:p>
        </w:tc>
        <w:tc>
          <w:tcPr>
            <w:tcW w:type="dxa" w:w="2160"/>
          </w:tcPr>
          <w:p>
            <w:r>
              <w:t>Evidence that clearance and access were reviewed and confirmed, modified, or removed</w:t>
            </w:r>
          </w:p>
        </w:tc>
        <w:tc>
          <w:tcPr>
            <w:tcW w:type="dxa" w:w="2160"/>
          </w:tcPr>
          <w:p>
            <w:r>
              <w:t>Department Manager / System Owner</w:t>
            </w:r>
          </w:p>
        </w:tc>
        <w:tc>
          <w:tcPr>
            <w:tcW w:type="dxa" w:w="2160"/>
          </w:tcPr>
          <w:p>
            <w:r>
              <w:t>[Retention Period]</w:t>
            </w:r>
          </w:p>
        </w:tc>
      </w:tr>
      <w:tr>
        <w:tc>
          <w:tcPr>
            <w:tcW w:type="dxa" w:w="2160"/>
          </w:tcPr>
          <w:p>
            <w:r>
              <w:t>Access removal record</w:t>
            </w:r>
          </w:p>
        </w:tc>
        <w:tc>
          <w:tcPr>
            <w:tcW w:type="dxa" w:w="2160"/>
          </w:tcPr>
          <w:p>
            <w:r>
              <w:t>Evidence that access was disabled or removed upon transfer, termination, expiration, or revocation</w:t>
            </w:r>
          </w:p>
        </w:tc>
        <w:tc>
          <w:tcPr>
            <w:tcW w:type="dxa" w:w="2160"/>
          </w:tcPr>
          <w:p>
            <w:r>
              <w:t>IT / Access Administration</w:t>
            </w:r>
          </w:p>
        </w:tc>
        <w:tc>
          <w:tcPr>
            <w:tcW w:type="dxa" w:w="2160"/>
          </w:tcPr>
          <w:p>
            <w:r>
              <w:t>[Retention Period]</w:t>
            </w:r>
          </w:p>
        </w:tc>
      </w:tr>
      <w:tr>
        <w:tc>
          <w:tcPr>
            <w:tcW w:type="dxa" w:w="2160"/>
          </w:tcPr>
          <w:p>
            <w:r>
              <w:t>Exception approval</w:t>
            </w:r>
          </w:p>
        </w:tc>
        <w:tc>
          <w:tcPr>
            <w:tcW w:type="dxa" w:w="2160"/>
          </w:tcPr>
          <w:p>
            <w:r>
              <w:t>Approved deviation from this procedure with rationale and compensating controls</w:t>
            </w:r>
          </w:p>
        </w:tc>
        <w:tc>
          <w:tcPr>
            <w:tcW w:type="dxa" w:w="2160"/>
          </w:tcPr>
          <w:p>
            <w:r>
              <w:t>Privacy Officer / Security Officer</w:t>
            </w:r>
          </w:p>
        </w:tc>
        <w:tc>
          <w:tcPr>
            <w:tcW w:type="dxa" w:w="2160"/>
          </w:tcPr>
          <w:p>
            <w:r>
              <w:t>[Retention Period]</w:t>
            </w:r>
          </w:p>
        </w:tc>
      </w:tr>
      <w:tr>
        <w:tc>
          <w:tcPr>
            <w:tcW w:type="dxa" w:w="2160"/>
          </w:tcPr>
          <w:p>
            <w:r>
              <w:t>Escalation and resolution record</w:t>
            </w:r>
          </w:p>
        </w:tc>
        <w:tc>
          <w:tcPr>
            <w:tcW w:type="dxa" w:w="2160"/>
          </w:tcPr>
          <w:p>
            <w:r>
              <w:t>Documentation of escalated concerns, decisions, and corrective actions</w:t>
            </w:r>
          </w:p>
        </w:tc>
        <w:tc>
          <w:tcPr>
            <w:tcW w:type="dxa" w:w="2160"/>
          </w:tcPr>
          <w:p>
            <w:r>
              <w:t>Compliance / HR / Privacy / Security</w:t>
            </w:r>
          </w:p>
        </w:tc>
        <w:tc>
          <w:tcPr>
            <w:tcW w:type="dxa" w:w="2160"/>
          </w:tcPr>
          <w:p>
            <w:r>
              <w:t>[Retention Period]</w:t>
            </w:r>
          </w:p>
        </w:tc>
      </w:tr>
    </w:tbl>
    <w:p>
      <w:r>
        <w:t>A workforce clearance record should contain, at minimum, the following fields.</w:t>
      </w:r>
    </w:p>
    <w:tbl>
      <w:tblPr>
        <w:tblStyle w:val="TableGrid"/>
        <w:tblW w:type="auto" w:w="0"/>
        <w:tblLook w:firstColumn="1" w:firstRow="1" w:lastColumn="0" w:lastRow="0" w:noHBand="0" w:noVBand="1" w:val="04A0"/>
      </w:tblPr>
      <w:tblGrid>
        <w:gridCol w:w="4320"/>
        <w:gridCol w:w="4320"/>
      </w:tblGrid>
      <w:tr>
        <w:tc>
          <w:tcPr>
            <w:tcW w:type="dxa" w:w="4320"/>
          </w:tcPr>
          <w:p>
            <w:r>
              <w:t>Field</w:t>
            </w:r>
          </w:p>
        </w:tc>
        <w:tc>
          <w:tcPr>
            <w:tcW w:type="dxa" w:w="4320"/>
          </w:tcPr>
          <w:p>
            <w:r>
              <w:t>Required Information</w:t>
            </w:r>
          </w:p>
        </w:tc>
      </w:tr>
      <w:tr>
        <w:tc>
          <w:tcPr>
            <w:tcW w:type="dxa" w:w="4320"/>
          </w:tcPr>
          <w:p>
            <w:r>
              <w:t>Workforce member name</w:t>
            </w:r>
          </w:p>
        </w:tc>
        <w:tc>
          <w:tcPr>
            <w:tcW w:type="dxa" w:w="4320"/>
          </w:tcPr>
          <w:p>
            <w:r>
              <w:t>Legal or HR-recorded name</w:t>
            </w:r>
          </w:p>
        </w:tc>
      </w:tr>
      <w:tr>
        <w:tc>
          <w:tcPr>
            <w:tcW w:type="dxa" w:w="4320"/>
          </w:tcPr>
          <w:p>
            <w:r>
              <w:t>Workforce identifier</w:t>
            </w:r>
          </w:p>
        </w:tc>
        <w:tc>
          <w:tcPr>
            <w:tcW w:type="dxa" w:w="4320"/>
          </w:tcPr>
          <w:p>
            <w:r>
              <w:t>Employee ID, contractor ID, or other unique identifier</w:t>
            </w:r>
          </w:p>
        </w:tc>
      </w:tr>
      <w:tr>
        <w:tc>
          <w:tcPr>
            <w:tcW w:type="dxa" w:w="4320"/>
          </w:tcPr>
          <w:p>
            <w:r>
              <w:t>Role / title</w:t>
            </w:r>
          </w:p>
        </w:tc>
        <w:tc>
          <w:tcPr>
            <w:tcW w:type="dxa" w:w="4320"/>
          </w:tcPr>
          <w:p>
            <w:r>
              <w:t>Approved role title</w:t>
            </w:r>
          </w:p>
        </w:tc>
      </w:tr>
      <w:tr>
        <w:tc>
          <w:tcPr>
            <w:tcW w:type="dxa" w:w="4320"/>
          </w:tcPr>
          <w:p>
            <w:r>
              <w:t>Department / location</w:t>
            </w:r>
          </w:p>
        </w:tc>
        <w:tc>
          <w:tcPr>
            <w:tcW w:type="dxa" w:w="4320"/>
          </w:tcPr>
          <w:p>
            <w:r>
              <w:t>Assigned department and work location</w:t>
            </w:r>
          </w:p>
        </w:tc>
      </w:tr>
      <w:tr>
        <w:tc>
          <w:tcPr>
            <w:tcW w:type="dxa" w:w="4320"/>
          </w:tcPr>
          <w:p>
            <w:r>
              <w:t>Supervisor / sponsor</w:t>
            </w:r>
          </w:p>
        </w:tc>
        <w:tc>
          <w:tcPr>
            <w:tcW w:type="dxa" w:w="4320"/>
          </w:tcPr>
          <w:p>
            <w:r>
              <w:t>Accountable manager or sponsor</w:t>
            </w:r>
          </w:p>
        </w:tc>
      </w:tr>
      <w:tr>
        <w:tc>
          <w:tcPr>
            <w:tcW w:type="dxa" w:w="4320"/>
          </w:tcPr>
          <w:p>
            <w:r>
              <w:t>Engagement type</w:t>
            </w:r>
          </w:p>
        </w:tc>
        <w:tc>
          <w:tcPr>
            <w:tcW w:type="dxa" w:w="4320"/>
          </w:tcPr>
          <w:p>
            <w:r>
              <w:t>Employee, contractor, student, intern, volunteer, provider, or other</w:t>
            </w:r>
          </w:p>
        </w:tc>
      </w:tr>
      <w:tr>
        <w:tc>
          <w:tcPr>
            <w:tcW w:type="dxa" w:w="4320"/>
          </w:tcPr>
          <w:p>
            <w:r>
              <w:t>PHI exposure level</w:t>
            </w:r>
          </w:p>
        </w:tc>
        <w:tc>
          <w:tcPr>
            <w:tcW w:type="dxa" w:w="4320"/>
          </w:tcPr>
          <w:p>
            <w:r>
              <w:t>Classification from this procedure</w:t>
            </w:r>
          </w:p>
        </w:tc>
      </w:tr>
      <w:tr>
        <w:tc>
          <w:tcPr>
            <w:tcW w:type="dxa" w:w="4320"/>
          </w:tcPr>
          <w:p>
            <w:r>
              <w:t>Access requested</w:t>
            </w:r>
          </w:p>
        </w:tc>
        <w:tc>
          <w:tcPr>
            <w:tcW w:type="dxa" w:w="4320"/>
          </w:tcPr>
          <w:p>
            <w:r>
              <w:t>Systems, data sets, repositories, or physical areas</w:t>
            </w:r>
          </w:p>
        </w:tc>
      </w:tr>
      <w:tr>
        <w:tc>
          <w:tcPr>
            <w:tcW w:type="dxa" w:w="4320"/>
          </w:tcPr>
          <w:p>
            <w:r>
              <w:t>Access justification</w:t>
            </w:r>
          </w:p>
        </w:tc>
        <w:tc>
          <w:tcPr>
            <w:tcW w:type="dxa" w:w="4320"/>
          </w:tcPr>
          <w:p>
            <w:r>
              <w:t>Business need tied to role duties</w:t>
            </w:r>
          </w:p>
        </w:tc>
      </w:tr>
      <w:tr>
        <w:tc>
          <w:tcPr>
            <w:tcW w:type="dxa" w:w="4320"/>
          </w:tcPr>
          <w:p>
            <w:r>
              <w:t>Training status</w:t>
            </w:r>
          </w:p>
        </w:tc>
        <w:tc>
          <w:tcPr>
            <w:tcW w:type="dxa" w:w="4320"/>
          </w:tcPr>
          <w:p>
            <w:r>
              <w:t>Required training completed, pending, or conditionally approved</w:t>
            </w:r>
          </w:p>
        </w:tc>
      </w:tr>
      <w:tr>
        <w:tc>
          <w:tcPr>
            <w:tcW w:type="dxa" w:w="4320"/>
          </w:tcPr>
          <w:p>
            <w:r>
              <w:t>Screening status</w:t>
            </w:r>
          </w:p>
        </w:tc>
        <w:tc>
          <w:tcPr>
            <w:tcW w:type="dxa" w:w="4320"/>
          </w:tcPr>
          <w:p>
            <w:r>
              <w:t>Required screening complete, pending, restricted, or not applicable</w:t>
            </w:r>
          </w:p>
        </w:tc>
      </w:tr>
      <w:tr>
        <w:tc>
          <w:tcPr>
            <w:tcW w:type="dxa" w:w="4320"/>
          </w:tcPr>
          <w:p>
            <w:r>
              <w:t>Approval status</w:t>
            </w:r>
          </w:p>
        </w:tc>
        <w:tc>
          <w:tcPr>
            <w:tcW w:type="dxa" w:w="4320"/>
          </w:tcPr>
          <w:p>
            <w:r>
              <w:t>Approved, conditional, deferred, denied, suspended, or revoked</w:t>
            </w:r>
          </w:p>
        </w:tc>
      </w:tr>
      <w:tr>
        <w:tc>
          <w:tcPr>
            <w:tcW w:type="dxa" w:w="4320"/>
          </w:tcPr>
          <w:p>
            <w:r>
              <w:t>Conditions</w:t>
            </w:r>
          </w:p>
        </w:tc>
        <w:tc>
          <w:tcPr>
            <w:tcW w:type="dxa" w:w="4320"/>
          </w:tcPr>
          <w:p>
            <w:r>
              <w:t>Restrictions, expiration, supervision, monitoring, or limitations</w:t>
            </w:r>
          </w:p>
        </w:tc>
      </w:tr>
      <w:tr>
        <w:tc>
          <w:tcPr>
            <w:tcW w:type="dxa" w:w="4320"/>
          </w:tcPr>
          <w:p>
            <w:r>
              <w:t>Effective date</w:t>
            </w:r>
          </w:p>
        </w:tc>
        <w:tc>
          <w:tcPr>
            <w:tcW w:type="dxa" w:w="4320"/>
          </w:tcPr>
          <w:p>
            <w:r>
              <w:t>Date clearance begins</w:t>
            </w:r>
          </w:p>
        </w:tc>
      </w:tr>
      <w:tr>
        <w:tc>
          <w:tcPr>
            <w:tcW w:type="dxa" w:w="4320"/>
          </w:tcPr>
          <w:p>
            <w:r>
              <w:t>Expiration date</w:t>
            </w:r>
          </w:p>
        </w:tc>
        <w:tc>
          <w:tcPr>
            <w:tcW w:type="dxa" w:w="4320"/>
          </w:tcPr>
          <w:p>
            <w:r>
              <w:t>Date clearance ends or requires renewal, if applicable</w:t>
            </w:r>
          </w:p>
        </w:tc>
      </w:tr>
      <w:tr>
        <w:tc>
          <w:tcPr>
            <w:tcW w:type="dxa" w:w="4320"/>
          </w:tcPr>
          <w:p>
            <w:r>
              <w:t>Approvers</w:t>
            </w:r>
          </w:p>
        </w:tc>
        <w:tc>
          <w:tcPr>
            <w:tcW w:type="dxa" w:w="4320"/>
          </w:tcPr>
          <w:p>
            <w:r>
              <w:t>Names, roles, and approval dates</w:t>
            </w:r>
          </w:p>
        </w:tc>
      </w:tr>
      <w:tr>
        <w:tc>
          <w:tcPr>
            <w:tcW w:type="dxa" w:w="4320"/>
          </w:tcPr>
          <w:p>
            <w:r>
              <w:t>Provisioning confirmation</w:t>
            </w:r>
          </w:p>
        </w:tc>
        <w:tc>
          <w:tcPr>
            <w:tcW w:type="dxa" w:w="4320"/>
          </w:tcPr>
          <w:p>
            <w:r>
              <w:t>Date and person/team completing access setup</w:t>
            </w:r>
          </w:p>
        </w:tc>
      </w:tr>
      <w:tr>
        <w:tc>
          <w:tcPr>
            <w:tcW w:type="dxa" w:w="4320"/>
          </w:tcPr>
          <w:p>
            <w:r>
              <w:t>Revalidation date</w:t>
            </w:r>
          </w:p>
        </w:tc>
        <w:tc>
          <w:tcPr>
            <w:tcW w:type="dxa" w:w="4320"/>
          </w:tcPr>
          <w:p>
            <w:r>
              <w:t>Next review date or recurring review cycle</w:t>
            </w:r>
          </w:p>
        </w:tc>
      </w:tr>
    </w:tbl>
    <w:p>
      <w:pPr>
        <w:pStyle w:val="Heading2"/>
      </w:pPr>
      <w:r>
        <w:t>Exceptions &amp; Escalation</w:t>
      </w:r>
    </w:p>
    <w:p>
      <w:r>
        <w:t>Exceptions to this procedure are permitted only when there is a documented business need and the risk to PHI is understood, approved, and controlled.</w:t>
      </w:r>
    </w:p>
    <w:p>
      <w:r>
        <w:t>Examples of exceptions include:</w:t>
      </w:r>
    </w:p>
    <w:p>
      <w:pPr>
        <w:pStyle w:val="ListBullet"/>
      </w:pPr>
      <w:r>
        <w:t>Emergency access before all normal clearance steps are complete.</w:t>
      </w:r>
    </w:p>
    <w:p>
      <w:pPr>
        <w:pStyle w:val="ListBullet"/>
      </w:pPr>
      <w:r>
        <w:t>Temporary access for patient care continuity.</w:t>
      </w:r>
    </w:p>
    <w:p>
      <w:pPr>
        <w:pStyle w:val="ListBullet"/>
      </w:pPr>
      <w:r>
        <w:t>Conditional access while background screening is pending.</w:t>
      </w:r>
    </w:p>
    <w:p>
      <w:pPr>
        <w:pStyle w:val="ListBullet"/>
      </w:pPr>
      <w:r>
        <w:t>Temporary elevated access for a project, outage, conversion, audit, or investigation.</w:t>
      </w:r>
    </w:p>
    <w:p>
      <w:pPr>
        <w:pStyle w:val="ListBullet"/>
      </w:pPr>
      <w:r>
        <w:t>Access for a contractor or external workforce member before all onboarding records are complete.</w:t>
      </w:r>
    </w:p>
    <w:p>
      <w:pPr>
        <w:pStyle w:val="ListBullet"/>
      </w:pPr>
      <w:r>
        <w:t>Access outside normal role templates.</w:t>
      </w:r>
    </w:p>
    <w:p>
      <w:pPr>
        <w:pStyle w:val="ListBullet"/>
      </w:pPr>
      <w:r>
        <w:t>Delayed training completion due to operational necessity.</w:t>
      </w:r>
    </w:p>
    <w:p>
      <w:pPr>
        <w:pStyle w:val="ListBullet"/>
      </w:pPr>
      <w:r>
        <w:t>Continued access during a transfer where responsibilities overlap.</w:t>
      </w:r>
    </w:p>
    <w:p>
      <w:r>
        <w:t>Exception requests must include:</w:t>
      </w:r>
    </w:p>
    <w:tbl>
      <w:tblPr>
        <w:tblStyle w:val="TableGrid"/>
        <w:tblW w:type="auto" w:w="0"/>
        <w:tblLook w:firstColumn="1" w:firstRow="1" w:lastColumn="0" w:lastRow="0" w:noHBand="0" w:noVBand="1" w:val="04A0"/>
      </w:tblPr>
      <w:tblGrid>
        <w:gridCol w:w="4320"/>
        <w:gridCol w:w="4320"/>
      </w:tblGrid>
      <w:tr>
        <w:tc>
          <w:tcPr>
            <w:tcW w:type="dxa" w:w="4320"/>
          </w:tcPr>
          <w:p>
            <w:r>
              <w:t>Required Exception Information</w:t>
            </w:r>
          </w:p>
        </w:tc>
        <w:tc>
          <w:tcPr>
            <w:tcW w:type="dxa" w:w="4320"/>
          </w:tcPr>
          <w:p>
            <w:r>
              <w:t>Description</w:t>
            </w:r>
          </w:p>
        </w:tc>
      </w:tr>
      <w:tr>
        <w:tc>
          <w:tcPr>
            <w:tcW w:type="dxa" w:w="4320"/>
          </w:tcPr>
          <w:p>
            <w:r>
              <w:t>Workforce member</w:t>
            </w:r>
          </w:p>
        </w:tc>
        <w:tc>
          <w:tcPr>
            <w:tcW w:type="dxa" w:w="4320"/>
          </w:tcPr>
          <w:p>
            <w:r>
              <w:t>Name, identifier, role, and department</w:t>
            </w:r>
          </w:p>
        </w:tc>
      </w:tr>
      <w:tr>
        <w:tc>
          <w:tcPr>
            <w:tcW w:type="dxa" w:w="4320"/>
          </w:tcPr>
          <w:p>
            <w:r>
              <w:t>Requested exception</w:t>
            </w:r>
          </w:p>
        </w:tc>
        <w:tc>
          <w:tcPr>
            <w:tcW w:type="dxa" w:w="4320"/>
          </w:tcPr>
          <w:p>
            <w:r>
              <w:t>Specific requirement to be bypassed, delayed, or modified</w:t>
            </w:r>
          </w:p>
        </w:tc>
      </w:tr>
      <w:tr>
        <w:tc>
          <w:tcPr>
            <w:tcW w:type="dxa" w:w="4320"/>
          </w:tcPr>
          <w:p>
            <w:r>
              <w:t>Business justification</w:t>
            </w:r>
          </w:p>
        </w:tc>
        <w:tc>
          <w:tcPr>
            <w:tcW w:type="dxa" w:w="4320"/>
          </w:tcPr>
          <w:p>
            <w:r>
              <w:t>Why the exception is necessary</w:t>
            </w:r>
          </w:p>
        </w:tc>
      </w:tr>
      <w:tr>
        <w:tc>
          <w:tcPr>
            <w:tcW w:type="dxa" w:w="4320"/>
          </w:tcPr>
          <w:p>
            <w:r>
              <w:t>PHI involved</w:t>
            </w:r>
          </w:p>
        </w:tc>
        <w:tc>
          <w:tcPr>
            <w:tcW w:type="dxa" w:w="4320"/>
          </w:tcPr>
          <w:p>
            <w:r>
              <w:t>Type and scope of PHI or systems affected</w:t>
            </w:r>
          </w:p>
        </w:tc>
      </w:tr>
      <w:tr>
        <w:tc>
          <w:tcPr>
            <w:tcW w:type="dxa" w:w="4320"/>
          </w:tcPr>
          <w:p>
            <w:r>
              <w:t>Risk assessment</w:t>
            </w:r>
          </w:p>
        </w:tc>
        <w:tc>
          <w:tcPr>
            <w:tcW w:type="dxa" w:w="4320"/>
          </w:tcPr>
          <w:p>
            <w:r>
              <w:t>Privacy and security risks created by the exception</w:t>
            </w:r>
          </w:p>
        </w:tc>
      </w:tr>
      <w:tr>
        <w:tc>
          <w:tcPr>
            <w:tcW w:type="dxa" w:w="4320"/>
          </w:tcPr>
          <w:p>
            <w:r>
              <w:t>Compensating controls</w:t>
            </w:r>
          </w:p>
        </w:tc>
        <w:tc>
          <w:tcPr>
            <w:tcW w:type="dxa" w:w="4320"/>
          </w:tcPr>
          <w:p>
            <w:r>
              <w:t>Supervision, monitoring, access limits, expiration, or other safeguards</w:t>
            </w:r>
          </w:p>
        </w:tc>
      </w:tr>
      <w:tr>
        <w:tc>
          <w:tcPr>
            <w:tcW w:type="dxa" w:w="4320"/>
          </w:tcPr>
          <w:p>
            <w:r>
              <w:t>Duration</w:t>
            </w:r>
          </w:p>
        </w:tc>
        <w:tc>
          <w:tcPr>
            <w:tcW w:type="dxa" w:w="4320"/>
          </w:tcPr>
          <w:p>
            <w:r>
              <w:t>Start date and end date</w:t>
            </w:r>
          </w:p>
        </w:tc>
      </w:tr>
      <w:tr>
        <w:tc>
          <w:tcPr>
            <w:tcW w:type="dxa" w:w="4320"/>
          </w:tcPr>
          <w:p>
            <w:r>
              <w:t>Approvals</w:t>
            </w:r>
          </w:p>
        </w:tc>
        <w:tc>
          <w:tcPr>
            <w:tcW w:type="dxa" w:w="4320"/>
          </w:tcPr>
          <w:p>
            <w:r>
              <w:t>Required approving roles and dates</w:t>
            </w:r>
          </w:p>
        </w:tc>
      </w:tr>
      <w:tr>
        <w:tc>
          <w:tcPr>
            <w:tcW w:type="dxa" w:w="4320"/>
          </w:tcPr>
          <w:p>
            <w:r>
              <w:t>Review requirement</w:t>
            </w:r>
          </w:p>
        </w:tc>
        <w:tc>
          <w:tcPr>
            <w:tcW w:type="dxa" w:w="4320"/>
          </w:tcPr>
          <w:p>
            <w:r>
              <w:t>Date or event triggering reassessment</w:t>
            </w:r>
          </w:p>
        </w:tc>
      </w:tr>
      <w:tr>
        <w:tc>
          <w:tcPr>
            <w:tcW w:type="dxa" w:w="4320"/>
          </w:tcPr>
          <w:p>
            <w:r>
              <w:t>Closure evidence</w:t>
            </w:r>
          </w:p>
        </w:tc>
        <w:tc>
          <w:tcPr>
            <w:tcW w:type="dxa" w:w="4320"/>
          </w:tcPr>
          <w:p>
            <w:r>
              <w:t>Confirmation that the exception ended or was converted to standard clearance</w:t>
            </w:r>
          </w:p>
        </w:tc>
      </w:tr>
    </w:tbl>
    <w:p>
      <w:r>
        <w:t>Exception approval requirements:</w:t>
      </w:r>
    </w:p>
    <w:tbl>
      <w:tblPr>
        <w:tblStyle w:val="TableGrid"/>
        <w:tblW w:type="auto" w:w="0"/>
        <w:tblLook w:firstColumn="1" w:firstRow="1" w:lastColumn="0" w:lastRow="0" w:noHBand="0" w:noVBand="1" w:val="04A0"/>
      </w:tblPr>
      <w:tblGrid>
        <w:gridCol w:w="4320"/>
        <w:gridCol w:w="4320"/>
      </w:tblGrid>
      <w:tr>
        <w:tc>
          <w:tcPr>
            <w:tcW w:type="dxa" w:w="4320"/>
          </w:tcPr>
          <w:p>
            <w:r>
              <w:t>Exception Type</w:t>
            </w:r>
          </w:p>
        </w:tc>
        <w:tc>
          <w:tcPr>
            <w:tcW w:type="dxa" w:w="4320"/>
          </w:tcPr>
          <w:p>
            <w:r>
              <w:t>Required Approval</w:t>
            </w:r>
          </w:p>
        </w:tc>
      </w:tr>
      <w:tr>
        <w:tc>
          <w:tcPr>
            <w:tcW w:type="dxa" w:w="4320"/>
          </w:tcPr>
          <w:p>
            <w:r>
              <w:t>Routine temporary access with low PHI exposure</w:t>
            </w:r>
          </w:p>
        </w:tc>
        <w:tc>
          <w:tcPr>
            <w:tcW w:type="dxa" w:w="4320"/>
          </w:tcPr>
          <w:p>
            <w:r>
              <w:t>Department Manager and System Owner</w:t>
            </w:r>
          </w:p>
        </w:tc>
      </w:tr>
      <w:tr>
        <w:tc>
          <w:tcPr>
            <w:tcW w:type="dxa" w:w="4320"/>
          </w:tcPr>
          <w:p>
            <w:r>
              <w:t>Access before training completion</w:t>
            </w:r>
          </w:p>
        </w:tc>
        <w:tc>
          <w:tcPr>
            <w:tcW w:type="dxa" w:w="4320"/>
          </w:tcPr>
          <w:p>
            <w:r>
              <w:t>Department Manager and Privacy Officer or Security Officer</w:t>
            </w:r>
          </w:p>
        </w:tc>
      </w:tr>
      <w:tr>
        <w:tc>
          <w:tcPr>
            <w:tcW w:type="dxa" w:w="4320"/>
          </w:tcPr>
          <w:p>
            <w:r>
              <w:t>Access while screening is pending</w:t>
            </w:r>
          </w:p>
        </w:tc>
        <w:tc>
          <w:tcPr>
            <w:tcW w:type="dxa" w:w="4320"/>
          </w:tcPr>
          <w:p>
            <w:r>
              <w:t>Human Resources and Privacy Officer or Security Officer</w:t>
            </w:r>
          </w:p>
        </w:tc>
      </w:tr>
      <w:tr>
        <w:tc>
          <w:tcPr>
            <w:tcW w:type="dxa" w:w="4320"/>
          </w:tcPr>
          <w:p>
            <w:r>
              <w:t>Elevated or privileged access exception</w:t>
            </w:r>
          </w:p>
        </w:tc>
        <w:tc>
          <w:tcPr>
            <w:tcW w:type="dxa" w:w="4320"/>
          </w:tcPr>
          <w:p>
            <w:r>
              <w:t>Security Officer and System Owner</w:t>
            </w:r>
          </w:p>
        </w:tc>
      </w:tr>
      <w:tr>
        <w:tc>
          <w:tcPr>
            <w:tcW w:type="dxa" w:w="4320"/>
          </w:tcPr>
          <w:p>
            <w:r>
              <w:t>Broad PHI data access or bulk export capability</w:t>
            </w:r>
          </w:p>
        </w:tc>
        <w:tc>
          <w:tcPr>
            <w:tcW w:type="dxa" w:w="4320"/>
          </w:tcPr>
          <w:p>
            <w:r>
              <w:t>Privacy Officer, Security Officer, and Data Owner</w:t>
            </w:r>
          </w:p>
        </w:tc>
      </w:tr>
      <w:tr>
        <w:tc>
          <w:tcPr>
            <w:tcW w:type="dxa" w:w="4320"/>
          </w:tcPr>
          <w:p>
            <w:r>
              <w:t>Sensitive records or restricted patient population access</w:t>
            </w:r>
          </w:p>
        </w:tc>
        <w:tc>
          <w:tcPr>
            <w:tcW w:type="dxa" w:w="4320"/>
          </w:tcPr>
          <w:p>
            <w:r>
              <w:t>Privacy Officer and Data Owner</w:t>
            </w:r>
          </w:p>
        </w:tc>
      </w:tr>
      <w:tr>
        <w:tc>
          <w:tcPr>
            <w:tcW w:type="dxa" w:w="4320"/>
          </w:tcPr>
          <w:p>
            <w:r>
              <w:t>Contractor or third-party exception</w:t>
            </w:r>
          </w:p>
        </w:tc>
        <w:tc>
          <w:tcPr>
            <w:tcW w:type="dxa" w:w="4320"/>
          </w:tcPr>
          <w:p>
            <w:r>
              <w:t>Sponsor, Privacy Officer or Security Officer, and Legal or Compliance as needed</w:t>
            </w:r>
          </w:p>
        </w:tc>
      </w:tr>
      <w:tr>
        <w:tc>
          <w:tcPr>
            <w:tcW w:type="dxa" w:w="4320"/>
          </w:tcPr>
          <w:p>
            <w:r>
              <w:t>Emergency access</w:t>
            </w:r>
          </w:p>
        </w:tc>
        <w:tc>
          <w:tcPr>
            <w:tcW w:type="dxa" w:w="4320"/>
          </w:tcPr>
          <w:p>
            <w:r>
              <w:t>Department Manager, Privacy Officer or Security Officer, with retrospective review</w:t>
            </w:r>
          </w:p>
        </w:tc>
      </w:tr>
    </w:tbl>
    <w:p>
      <w:r>
        <w:t>Emergency access must be:</w:t>
      </w:r>
    </w:p>
    <w:p>
      <w:pPr>
        <w:pStyle w:val="ListBullet"/>
      </w:pPr>
      <w:r>
        <w:t>Limited to the minimum access needed.</w:t>
      </w:r>
    </w:p>
    <w:p>
      <w:pPr>
        <w:pStyle w:val="ListBullet"/>
      </w:pPr>
      <w:r>
        <w:t>Time-bound.</w:t>
      </w:r>
    </w:p>
    <w:p>
      <w:pPr>
        <w:pStyle w:val="ListBullet"/>
      </w:pPr>
      <w:r>
        <w:t>Logged.</w:t>
      </w:r>
    </w:p>
    <w:p>
      <w:pPr>
        <w:pStyle w:val="ListBullet"/>
      </w:pPr>
      <w:r>
        <w:t>Reviewed after the emergency.</w:t>
      </w:r>
    </w:p>
    <w:p>
      <w:pPr>
        <w:pStyle w:val="ListBullet"/>
      </w:pPr>
      <w:r>
        <w:t>Removed when no longer required.</w:t>
      </w:r>
    </w:p>
    <w:p>
      <w:pPr>
        <w:pStyle w:val="ListBullet"/>
      </w:pPr>
      <w:r>
        <w:t>Documented with the reason and approving authority.</w:t>
      </w:r>
    </w:p>
    <w:p>
      <w:r>
        <w:t>Escalation is required when:</w:t>
      </w:r>
    </w:p>
    <w:p>
      <w:pPr>
        <w:pStyle w:val="ListBullet"/>
      </w:pPr>
      <w:r>
        <w:t>A manager requests access that appears excessive for the role.</w:t>
      </w:r>
    </w:p>
    <w:p>
      <w:pPr>
        <w:pStyle w:val="ListBullet"/>
      </w:pPr>
      <w:r>
        <w:t>Required screening is adverse, incomplete, or disputed.</w:t>
      </w:r>
    </w:p>
    <w:p>
      <w:pPr>
        <w:pStyle w:val="ListBullet"/>
      </w:pPr>
      <w:r>
        <w:t>Training is not completed within required timeframes.</w:t>
      </w:r>
    </w:p>
    <w:p>
      <w:pPr>
        <w:pStyle w:val="ListBullet"/>
      </w:pPr>
      <w:r>
        <w:t>A workforce member refuses to sign required acknowledgements.</w:t>
      </w:r>
    </w:p>
    <w:p>
      <w:pPr>
        <w:pStyle w:val="ListBullet"/>
      </w:pPr>
      <w:r>
        <w:t>A System Owner denies requested access and the requester disputes the decision.</w:t>
      </w:r>
    </w:p>
    <w:p>
      <w:pPr>
        <w:pStyle w:val="ListBullet"/>
      </w:pPr>
      <w:r>
        <w:t>There is suspected inappropriate PHI access.</w:t>
      </w:r>
    </w:p>
    <w:p>
      <w:pPr>
        <w:pStyle w:val="ListBullet"/>
      </w:pPr>
      <w:r>
        <w:t>A workforce member accesses PHI outside their duties.</w:t>
      </w:r>
    </w:p>
    <w:p>
      <w:pPr>
        <w:pStyle w:val="ListBullet"/>
      </w:pPr>
      <w:r>
        <w:t>A contractor or external user requires access not covered by agreement.</w:t>
      </w:r>
    </w:p>
    <w:p>
      <w:pPr>
        <w:pStyle w:val="ListBullet"/>
      </w:pPr>
      <w:r>
        <w:t>A privilege or elevated access request creates segregation of duties concerns.</w:t>
      </w:r>
    </w:p>
    <w:p>
      <w:pPr>
        <w:pStyle w:val="ListBullet"/>
      </w:pPr>
      <w:r>
        <w:t>Access cannot be removed promptly after termination or transfer.</w:t>
      </w:r>
    </w:p>
    <w:p>
      <w:pPr>
        <w:pStyle w:val="ListBullet"/>
      </w:pPr>
      <w:r>
        <w:t>A clearance decision may result in patient care, operational, legal, or regulatory impact.</w:t>
      </w:r>
    </w:p>
    <w:p>
      <w:r>
        <w:t>Escalations must be routed as follows:</w:t>
      </w:r>
    </w:p>
    <w:tbl>
      <w:tblPr>
        <w:tblStyle w:val="TableGrid"/>
        <w:tblW w:type="auto" w:w="0"/>
        <w:tblLook w:firstColumn="1" w:firstRow="1" w:lastColumn="0" w:lastRow="0" w:noHBand="0" w:noVBand="1" w:val="04A0"/>
      </w:tblPr>
      <w:tblGrid>
        <w:gridCol w:w="2880"/>
        <w:gridCol w:w="2880"/>
        <w:gridCol w:w="2880"/>
      </w:tblGrid>
      <w:tr>
        <w:tc>
          <w:tcPr>
            <w:tcW w:type="dxa" w:w="2880"/>
          </w:tcPr>
          <w:p>
            <w:r>
              <w:t>Issue</w:t>
            </w:r>
          </w:p>
        </w:tc>
        <w:tc>
          <w:tcPr>
            <w:tcW w:type="dxa" w:w="2880"/>
          </w:tcPr>
          <w:p>
            <w:r>
              <w:t>Escalate To</w:t>
            </w:r>
          </w:p>
        </w:tc>
        <w:tc>
          <w:tcPr>
            <w:tcW w:type="dxa" w:w="2880"/>
          </w:tcPr>
          <w:p>
            <w:r>
              <w:t>Expected Response</w:t>
            </w:r>
          </w:p>
        </w:tc>
      </w:tr>
      <w:tr>
        <w:tc>
          <w:tcPr>
            <w:tcW w:type="dxa" w:w="2880"/>
          </w:tcPr>
          <w:p>
            <w:r>
              <w:t>Privacy-related access concern</w:t>
            </w:r>
          </w:p>
        </w:tc>
        <w:tc>
          <w:tcPr>
            <w:tcW w:type="dxa" w:w="2880"/>
          </w:tcPr>
          <w:p>
            <w:r>
              <w:t>Privacy Officer</w:t>
            </w:r>
          </w:p>
        </w:tc>
        <w:tc>
          <w:tcPr>
            <w:tcW w:type="dxa" w:w="2880"/>
          </w:tcPr>
          <w:p>
            <w:r>
              <w:t>Determine access restrictions, monitoring, investigation, or corrective action</w:t>
            </w:r>
          </w:p>
        </w:tc>
      </w:tr>
      <w:tr>
        <w:tc>
          <w:tcPr>
            <w:tcW w:type="dxa" w:w="2880"/>
          </w:tcPr>
          <w:p>
            <w:r>
              <w:t>Security-related access concern</w:t>
            </w:r>
          </w:p>
        </w:tc>
        <w:tc>
          <w:tcPr>
            <w:tcW w:type="dxa" w:w="2880"/>
          </w:tcPr>
          <w:p>
            <w:r>
              <w:t>Security Officer</w:t>
            </w:r>
          </w:p>
        </w:tc>
        <w:tc>
          <w:tcPr>
            <w:tcW w:type="dxa" w:w="2880"/>
          </w:tcPr>
          <w:p>
            <w:r>
              <w:t>Determine technical controls, suspension, monitoring, or account action</w:t>
            </w:r>
          </w:p>
        </w:tc>
      </w:tr>
      <w:tr>
        <w:tc>
          <w:tcPr>
            <w:tcW w:type="dxa" w:w="2880"/>
          </w:tcPr>
          <w:p>
            <w:r>
              <w:t>Workforce conduct or employment concern</w:t>
            </w:r>
          </w:p>
        </w:tc>
        <w:tc>
          <w:tcPr>
            <w:tcW w:type="dxa" w:w="2880"/>
          </w:tcPr>
          <w:p>
            <w:r>
              <w:t>Human Resources</w:t>
            </w:r>
          </w:p>
        </w:tc>
        <w:tc>
          <w:tcPr>
            <w:tcW w:type="dxa" w:w="2880"/>
          </w:tcPr>
          <w:p>
            <w:r>
              <w:t>Determine employment action, supervision, or restrictions</w:t>
            </w:r>
          </w:p>
        </w:tc>
      </w:tr>
      <w:tr>
        <w:tc>
          <w:tcPr>
            <w:tcW w:type="dxa" w:w="2880"/>
          </w:tcPr>
          <w:p>
            <w:r>
              <w:t>Contractual or third-party concern</w:t>
            </w:r>
          </w:p>
        </w:tc>
        <w:tc>
          <w:tcPr>
            <w:tcW w:type="dxa" w:w="2880"/>
          </w:tcPr>
          <w:p>
            <w:r>
              <w:t>Legal / Compliance</w:t>
            </w:r>
          </w:p>
        </w:tc>
        <w:tc>
          <w:tcPr>
            <w:tcW w:type="dxa" w:w="2880"/>
          </w:tcPr>
          <w:p>
            <w:r>
              <w:t>Determine agreement, obligation, or access limitation</w:t>
            </w:r>
          </w:p>
        </w:tc>
      </w:tr>
      <w:tr>
        <w:tc>
          <w:tcPr>
            <w:tcW w:type="dxa" w:w="2880"/>
          </w:tcPr>
          <w:p>
            <w:r>
              <w:t>Patient care continuity concern</w:t>
            </w:r>
          </w:p>
        </w:tc>
        <w:tc>
          <w:tcPr>
            <w:tcW w:type="dxa" w:w="2880"/>
          </w:tcPr>
          <w:p>
            <w:r>
              <w:t>Department Leader and Privacy Officer</w:t>
            </w:r>
          </w:p>
        </w:tc>
        <w:tc>
          <w:tcPr>
            <w:tcW w:type="dxa" w:w="2880"/>
          </w:tcPr>
          <w:p>
            <w:r>
              <w:t>Balance access need with safeguards and document decision</w:t>
            </w:r>
          </w:p>
        </w:tc>
      </w:tr>
      <w:tr>
        <w:tc>
          <w:tcPr>
            <w:tcW w:type="dxa" w:w="2880"/>
          </w:tcPr>
          <w:p>
            <w:r>
              <w:t>System access dispute</w:t>
            </w:r>
          </w:p>
        </w:tc>
        <w:tc>
          <w:tcPr>
            <w:tcW w:type="dxa" w:w="2880"/>
          </w:tcPr>
          <w:p>
            <w:r>
              <w:t>System Owner and Security Officer</w:t>
            </w:r>
          </w:p>
        </w:tc>
        <w:tc>
          <w:tcPr>
            <w:tcW w:type="dxa" w:w="2880"/>
          </w:tcPr>
          <w:p>
            <w:r>
              <w:t>Confirm appropriate access level or deny request</w:t>
            </w:r>
          </w:p>
        </w:tc>
      </w:tr>
      <w:tr>
        <w:tc>
          <w:tcPr>
            <w:tcW w:type="dxa" w:w="2880"/>
          </w:tcPr>
          <w:p>
            <w:r>
              <w:t>Potential inappropriate access or disclosure</w:t>
            </w:r>
          </w:p>
        </w:tc>
        <w:tc>
          <w:tcPr>
            <w:tcW w:type="dxa" w:w="2880"/>
          </w:tcPr>
          <w:p>
            <w:r>
              <w:t>Privacy Officer, Security Officer, Compliance, and HR as needed</w:t>
            </w:r>
          </w:p>
        </w:tc>
        <w:tc>
          <w:tcPr>
            <w:tcW w:type="dxa" w:w="2880"/>
          </w:tcPr>
          <w:p>
            <w:r>
              <w:t>Initiate investigation and preserve evidence</w:t>
            </w:r>
          </w:p>
        </w:tc>
      </w:tr>
    </w:tbl>
    <w:p>
      <w:r>
        <w:t>When clearance is denied, suspended, or revoked, the decision and rationale must be documented. Communications to the workforce member must be coordinated with HR, Legal, Privacy, Security, or Compliance as appropriate.</w:t>
      </w:r>
    </w:p>
    <w:p>
      <w:pPr>
        <w:pStyle w:val="Heading2"/>
      </w:pPr>
      <w:r>
        <w:t>Review</w:t>
      </w:r>
    </w:p>
    <w:p>
      <w:r>
        <w:t>This procedure must be reviewed at least annually and whenever significant changes occur that affect workforce clearance, supervision, HIPAA compliance, systems access, workforce structure, or PHI risk.</w:t>
      </w:r>
    </w:p>
    <w:p>
      <w:r>
        <w:t>Review triggers include:</w:t>
      </w:r>
    </w:p>
    <w:p>
      <w:pPr>
        <w:pStyle w:val="ListBullet"/>
      </w:pPr>
      <w:r>
        <w:t>Material changes to HIPAA compliance obligations.</w:t>
      </w:r>
    </w:p>
    <w:p>
      <w:pPr>
        <w:pStyle w:val="ListBullet"/>
      </w:pPr>
      <w:r>
        <w:t>New or replaced systems containing PHI.</w:t>
      </w:r>
    </w:p>
    <w:p>
      <w:pPr>
        <w:pStyle w:val="ListBullet"/>
      </w:pPr>
      <w:r>
        <w:t>Significant changes to onboarding, access management, or identity management processes.</w:t>
      </w:r>
    </w:p>
    <w:p>
      <w:pPr>
        <w:pStyle w:val="ListBullet"/>
      </w:pPr>
      <w:r>
        <w:t>Audit findings involving workforce access or clearance.</w:t>
      </w:r>
    </w:p>
    <w:p>
      <w:pPr>
        <w:pStyle w:val="ListBullet"/>
      </w:pPr>
      <w:r>
        <w:t>Privacy or security incidents involving inappropriate access.</w:t>
      </w:r>
    </w:p>
    <w:p>
      <w:pPr>
        <w:pStyle w:val="ListBullet"/>
      </w:pPr>
      <w:r>
        <w:t>Changes to background screening or credentialing requirements.</w:t>
      </w:r>
    </w:p>
    <w:p>
      <w:pPr>
        <w:pStyle w:val="ListBullet"/>
      </w:pPr>
      <w:r>
        <w:t>Organizational restructuring, mergers, acquisitions, or new service lines.</w:t>
      </w:r>
    </w:p>
    <w:p>
      <w:pPr>
        <w:pStyle w:val="ListBullet"/>
      </w:pPr>
      <w:r>
        <w:t>Changes in remote work, telehealth, contractor usage, or third-party workforce arrangements.</w:t>
      </w:r>
    </w:p>
    <w:p>
      <w:pPr>
        <w:pStyle w:val="ListBullet"/>
      </w:pPr>
      <w:r>
        <w:t>Repeated exceptions or recurring access revalidation failures.</w:t>
      </w:r>
    </w:p>
    <w:p>
      <w:r>
        <w:t>The Privacy Officer is responsible for coordinating the review with Human Resources, Security, IT, Compliance, Legal, System Owners, and operational leadership.</w:t>
      </w:r>
    </w:p>
    <w:p>
      <w:r>
        <w:t>The review must confirm that:</w:t>
      </w:r>
    </w:p>
    <w:p>
      <w:pPr>
        <w:pStyle w:val="ListBullet"/>
      </w:pPr>
      <w:r>
        <w:t>The procedure remains aligned with [Organization Name] operations.</w:t>
      </w:r>
    </w:p>
    <w:p>
      <w:pPr>
        <w:pStyle w:val="ListBullet"/>
      </w:pPr>
      <w:r>
        <w:t>Roles and responsibilities remain accurate.</w:t>
      </w:r>
    </w:p>
    <w:p>
      <w:pPr>
        <w:pStyle w:val="ListBullet"/>
      </w:pPr>
      <w:r>
        <w:t>Clearance records are complete and retrievable.</w:t>
      </w:r>
    </w:p>
    <w:p>
      <w:pPr>
        <w:pStyle w:val="ListBullet"/>
      </w:pPr>
      <w:r>
        <w:t>Access approval and revalidation practices are operating effectively.</w:t>
      </w:r>
    </w:p>
    <w:p>
      <w:pPr>
        <w:pStyle w:val="ListBullet"/>
      </w:pPr>
      <w:r>
        <w:t>Exceptions are reasonable, controlled, and not used to bypass normal clearance requirements.</w:t>
      </w:r>
    </w:p>
    <w:p>
      <w:pPr>
        <w:pStyle w:val="ListBullet"/>
      </w:pPr>
      <w:r>
        <w:t>Workforce members with PHI access are appropriately authorized and supervised.</w:t>
      </w:r>
    </w:p>
    <w:p>
      <w:pPr>
        <w:pStyle w:val="ListBullet"/>
      </w:pPr>
      <w:r>
        <w:t>Identified gaps are tracked to remediation.</w:t>
      </w:r>
    </w:p>
    <w:p>
      <w:r>
        <w:t>Updates to this procedure must be approved by the Privacy Officer and Security Officer, with HR and Compliance consultation where workforce or legal obligations are affected. The current approved version must be made available to managers, access approvers, provisioning teams, and other personnel responsible for workforce clearance.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