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Subject Breach Notification</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[Document ID]</w:t>
            </w:r>
          </w:p>
        </w:tc>
      </w:tr>
      <w:tr>
        <w:tc>
          <w:tcPr>
            <w:tcW w:type="dxa" w:w="4320"/>
          </w:tcPr>
          <w:p>
            <w:r>
              <w:t>Version</w:t>
            </w:r>
          </w:p>
        </w:tc>
        <w:tc>
          <w:tcPr>
            <w:tcW w:type="dxa" w:w="4320"/>
          </w:tcPr>
          <w:p>
            <w:r>
              <w:t>1.0</w:t>
            </w:r>
          </w:p>
        </w:tc>
      </w:tr>
      <w:tr>
        <w:tc>
          <w:tcPr>
            <w:tcW w:type="dxa" w:w="4320"/>
          </w:tcPr>
          <w:p>
            <w:r>
              <w:t>Owner</w:t>
            </w:r>
          </w:p>
        </w:tc>
        <w:tc>
          <w:tcPr>
            <w:tcW w:type="dxa" w:w="4320"/>
          </w:tcPr>
          <w:p>
            <w:r>
              <w:t>Data Protection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Saudi Personal Data Protection Law</w:t>
            </w:r>
          </w:p>
        </w:tc>
      </w:tr>
      <w:tr>
        <w:tc>
          <w:tcPr>
            <w:tcW w:type="dxa" w:w="4320"/>
          </w:tcPr>
          <w:p>
            <w:r>
              <w:t>Classification</w:t>
            </w:r>
          </w:p>
        </w:tc>
        <w:tc>
          <w:tcPr>
            <w:tcW w:type="dxa" w:w="4320"/>
          </w:tcPr>
          <w:p>
            <w:r>
              <w:t>Confidential - Personal Data Incident Response</w:t>
            </w:r>
          </w:p>
        </w:tc>
      </w:tr>
    </w:tbl>
    <w:p>
      <w:pPr>
        <w:pStyle w:val="Heading2"/>
      </w:pPr>
      <w:r>
        <w:t>Purpose</w:t>
      </w:r>
    </w:p>
    <w:p>
      <w:r>
        <w:t>This template is used to prepare and approve a notification to affected data subjects when a personal data breach is likely to cause substantial harm to their rights, interests, privacy, safety, financial position, or reputation.</w:t>
      </w:r>
    </w:p>
    <w:p>
      <w:r>
        <w:t>It supports a consistent, timely, accurate, and evidence-based communication to affected individuals, including sufficient information to help them understand the breach, assess the potential impact, and take protective action.</w:t>
      </w:r>
    </w:p>
    <w:p>
      <w:r>
        <w:t>This template applies to confirmed personal data breaches involving individuals whose personal data is processed by, or on behalf of, the organisation in the Kingdom of Saudi Arabia, including breaches affecting employees, customers, beneficiaries, patients, users, suppliers, contractors, or other identifiable individuals.</w:t>
      </w:r>
    </w:p>
    <w:p>
      <w:pPr>
        <w:pStyle w:val="Heading2"/>
      </w:pPr>
      <w:r>
        <w:t>Instructions</w:t>
      </w:r>
    </w:p>
    <w:p>
      <w:pPr>
        <w:pStyle w:val="ListBullet"/>
      </w:pPr>
      <w:r>
        <w:t>Use this template only after breach assessment</w:t>
      </w:r>
    </w:p>
    <w:p>
      <w:pPr>
        <w:pStyle w:val="ListBullet"/>
      </w:pPr>
      <w:r>
        <w:t>Complete this notification after the incident response team has determined that a personal data breach occurred and that affected data subjects should be notified due to the likelihood of substantial harm.</w:t>
      </w:r>
    </w:p>
    <w:p>
      <w:pPr>
        <w:pStyle w:val="ListBullet"/>
      </w:pPr>
      <w:r>
        <w:t>Do not send a notification based on speculation. If facts are incomplete, state clearly what is known and what remains under investigation.</w:t>
      </w:r>
    </w:p>
    <w:p>
      <w:pPr>
        <w:pStyle w:val="ListBullet"/>
      </w:pPr>
      <w:r>
        <w:t>Coordinate with incident response and legal teams</w:t>
      </w:r>
    </w:p>
    <w:p>
      <w:pPr>
        <w:pStyle w:val="ListBullet"/>
      </w:pPr>
      <w:r>
        <w:t>The Data Protection Officer, Legal, Information Security, Communications, and relevant business owner must review the content before release.</w:t>
      </w:r>
    </w:p>
    <w:p>
      <w:pPr>
        <w:pStyle w:val="ListBullet"/>
      </w:pPr>
      <w:r>
        <w:t>Where the breach involves third-party processors, coordinate facts with the processor before communicating to affected data subjects.</w:t>
      </w:r>
    </w:p>
    <w:p>
      <w:pPr>
        <w:pStyle w:val="ListBullet"/>
      </w:pPr>
      <w:r>
        <w:t>Use clear and accessible language</w:t>
      </w:r>
    </w:p>
    <w:p>
      <w:pPr>
        <w:pStyle w:val="ListBullet"/>
      </w:pPr>
      <w:r>
        <w:t>The notification must be understandable to the intended audience.</w:t>
      </w:r>
    </w:p>
    <w:p>
      <w:pPr>
        <w:pStyle w:val="ListBullet"/>
      </w:pPr>
      <w:r>
        <w:t>Avoid technical jargon unless necessary. Where technical terms are used, explain them in plain language.</w:t>
      </w:r>
    </w:p>
    <w:p>
      <w:pPr>
        <w:pStyle w:val="ListBullet"/>
      </w:pPr>
      <w:r>
        <w:t>Use Arabic where required for the affected audience. Provide English or other languages where appropriate.</w:t>
      </w:r>
    </w:p>
    <w:p>
      <w:pPr>
        <w:pStyle w:val="ListBullet"/>
      </w:pPr>
      <w:r>
        <w:t>Include minimum required content</w:t>
      </w:r>
    </w:p>
    <w:p>
      <w:pPr>
        <w:pStyle w:val="ListBullet"/>
      </w:pPr>
      <w:r>
        <w:t>The notification should explain:</w:t>
      </w:r>
    </w:p>
    <w:p>
      <w:pPr>
        <w:pStyle w:val="ListBullet"/>
      </w:pPr>
      <w:r>
        <w:t>What happened.</w:t>
      </w:r>
    </w:p>
    <w:p>
      <w:pPr>
        <w:pStyle w:val="ListBullet"/>
      </w:pPr>
      <w:r>
        <w:t>When it happened or when it was discovered.</w:t>
      </w:r>
    </w:p>
    <w:p>
      <w:pPr>
        <w:pStyle w:val="ListBullet"/>
      </w:pPr>
      <w:r>
        <w:t>What categories of personal data were affected.</w:t>
      </w:r>
    </w:p>
    <w:p>
      <w:pPr>
        <w:pStyle w:val="ListBullet"/>
      </w:pPr>
      <w:r>
        <w:t>The likely consequences or risks to the individual.</w:t>
      </w:r>
    </w:p>
    <w:p>
      <w:pPr>
        <w:pStyle w:val="ListBullet"/>
      </w:pPr>
      <w:r>
        <w:t>What the organisation has done or is doing to contain and remediate the breach.</w:t>
      </w:r>
    </w:p>
    <w:p>
      <w:pPr>
        <w:pStyle w:val="ListBullet"/>
      </w:pPr>
      <w:r>
        <w:t>What the individual can do to protect themselves.</w:t>
      </w:r>
    </w:p>
    <w:p>
      <w:pPr>
        <w:pStyle w:val="ListBullet"/>
      </w:pPr>
      <w:r>
        <w:t>How the individual can contact the organisation for further information.</w:t>
      </w:r>
    </w:p>
    <w:p>
      <w:pPr>
        <w:pStyle w:val="ListBullet"/>
      </w:pPr>
      <w:r>
        <w:t>Avoid disclosing sensitive operational details</w:t>
      </w:r>
    </w:p>
    <w:p>
      <w:pPr>
        <w:pStyle w:val="ListBullet"/>
      </w:pPr>
      <w:r>
        <w:t>Do not include information that could increase risk, such as detailed security architecture, exploit methods, internal system names, credentials, investigation tactics, or information about other affected persons.</w:t>
      </w:r>
    </w:p>
    <w:p>
      <w:pPr>
        <w:pStyle w:val="ListBullet"/>
      </w:pPr>
      <w:r>
        <w:t>Do not include personal data of other individuals.</w:t>
      </w:r>
    </w:p>
    <w:p>
      <w:pPr>
        <w:pStyle w:val="ListBullet"/>
      </w:pPr>
      <w:r>
        <w:t>Verify affected population and delivery method</w:t>
      </w:r>
    </w:p>
    <w:p>
      <w:pPr>
        <w:pStyle w:val="ListBullet"/>
      </w:pPr>
      <w:r>
        <w:t>Confirm the affected data subject list before distribution.</w:t>
      </w:r>
    </w:p>
    <w:p>
      <w:pPr>
        <w:pStyle w:val="ListBullet"/>
      </w:pPr>
      <w:r>
        <w:t>Use a delivery channel appropriate to the urgency and sensitivity of the breach, such as SMS, email, secure portal message, registered mail, call centre outreach, or in-person communication.</w:t>
      </w:r>
    </w:p>
    <w:p>
      <w:pPr>
        <w:pStyle w:val="ListBullet"/>
      </w:pPr>
      <w:r>
        <w:t>Where direct contact information is unavailable or unreliable, escalate to the Data Protection Officer and Legal for an alternative notification approach.</w:t>
      </w:r>
    </w:p>
    <w:p>
      <w:pPr>
        <w:pStyle w:val="ListBullet"/>
      </w:pPr>
      <w:r>
        <w:t>Timing</w:t>
      </w:r>
    </w:p>
    <w:p>
      <w:pPr>
        <w:pStyle w:val="ListBullet"/>
      </w:pPr>
      <w:r>
        <w:t>Send the notification without undue delay after the organisation confirms that affected data subjects should be notified, unless Legal or an authorised authority advises that a short delay is necessary to protect the investigation or reduce risk to individuals.</w:t>
      </w:r>
    </w:p>
    <w:p>
      <w:pPr>
        <w:pStyle w:val="ListBullet"/>
      </w:pPr>
      <w:r>
        <w:t>Document any delay, reason for delay, approver, and revised notification time.</w:t>
      </w:r>
    </w:p>
    <w:p>
      <w:pPr>
        <w:pStyle w:val="ListBullet"/>
      </w:pPr>
      <w:r>
        <w:t>Preserve evidence</w:t>
      </w:r>
    </w:p>
    <w:p>
      <w:pPr>
        <w:pStyle w:val="ListBullet"/>
      </w:pPr>
      <w:r>
        <w:t>Retain the completed form, approval record, final notification copy, distribution logs, delivery evidence, returned messages, call scripts, FAQs, and any follow-up communications.</w:t>
      </w:r>
    </w:p>
    <w:p>
      <w:pPr>
        <w:pStyle w:val="ListBullet"/>
      </w:pPr>
      <w:r>
        <w:t>Do not alter approved wording after sign-off</w:t>
      </w:r>
    </w:p>
    <w:p>
      <w:pPr>
        <w:pStyle w:val="ListBullet"/>
      </w:pPr>
      <w:r>
        <w:t>Any material change to breach facts, risk description, recommended actions, contact details, or timing must be re-approved before release.</w:t>
      </w:r>
    </w:p>
    <w:p>
      <w:pPr>
        <w:pStyle w:val="Heading2"/>
      </w:pPr>
      <w:r>
        <w:t>Form Fields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Field</w:t>
            </w:r>
          </w:p>
        </w:tc>
        <w:tc>
          <w:tcPr>
            <w:tcW w:type="dxa" w:w="2160"/>
          </w:tcPr>
          <w:p>
            <w:r>
              <w:t>Type</w:t>
            </w:r>
          </w:p>
        </w:tc>
        <w:tc>
          <w:tcPr>
            <w:tcW w:type="dxa" w:w="2160"/>
          </w:tcPr>
          <w:p>
            <w:r>
              <w:t>Required</w:t>
            </w:r>
          </w:p>
        </w:tc>
        <w:tc>
          <w:tcPr>
            <w:tcW w:type="dxa" w:w="2160"/>
          </w:tcPr>
          <w:p>
            <w:r>
              <w:t>Guidance</w:t>
            </w:r>
          </w:p>
        </w:tc>
      </w:tr>
      <w:tr>
        <w:tc>
          <w:tcPr>
            <w:tcW w:type="dxa" w:w="2160"/>
          </w:tcPr>
          <w:p>
            <w:r>
              <w:t>Breach Notification Reference</w:t>
            </w:r>
          </w:p>
        </w:tc>
        <w:tc>
          <w:tcPr>
            <w:tcW w:type="dxa" w:w="2160"/>
          </w:tcPr>
          <w:p>
            <w:r>
              <w:t>Text</w:t>
            </w:r>
          </w:p>
        </w:tc>
        <w:tc>
          <w:tcPr>
            <w:tcW w:type="dxa" w:w="2160"/>
          </w:tcPr>
          <w:p>
            <w:r>
              <w:t>Yes</w:t>
            </w:r>
          </w:p>
        </w:tc>
        <w:tc>
          <w:tcPr>
            <w:tcW w:type="dxa" w:w="2160"/>
          </w:tcPr>
          <w:p>
            <w:r>
              <w:t>Unique reference linking this notification to the incident record, breach assessment, and regulatory notification file, if applicable. Example: BN-[YYYY]-[###].</w:t>
            </w:r>
          </w:p>
        </w:tc>
      </w:tr>
      <w:tr>
        <w:tc>
          <w:tcPr>
            <w:tcW w:type="dxa" w:w="2160"/>
          </w:tcPr>
          <w:p>
            <w:r>
              <w:t>Incident Reference</w:t>
            </w:r>
          </w:p>
        </w:tc>
        <w:tc>
          <w:tcPr>
            <w:tcW w:type="dxa" w:w="2160"/>
          </w:tcPr>
          <w:p>
            <w:r>
              <w:t>Text</w:t>
            </w:r>
          </w:p>
        </w:tc>
        <w:tc>
          <w:tcPr>
            <w:tcW w:type="dxa" w:w="2160"/>
          </w:tcPr>
          <w:p>
            <w:r>
              <w:t>Yes</w:t>
            </w:r>
          </w:p>
        </w:tc>
        <w:tc>
          <w:tcPr>
            <w:tcW w:type="dxa" w:w="2160"/>
          </w:tcPr>
          <w:p>
            <w:r>
              <w:t>Internal incident ticket, case number, or investigation reference.</w:t>
            </w:r>
          </w:p>
        </w:tc>
      </w:tr>
      <w:tr>
        <w:tc>
          <w:tcPr>
            <w:tcW w:type="dxa" w:w="2160"/>
          </w:tcPr>
          <w:p>
            <w:r>
              <w:t>Notification Status</w:t>
            </w:r>
          </w:p>
        </w:tc>
        <w:tc>
          <w:tcPr>
            <w:tcW w:type="dxa" w:w="2160"/>
          </w:tcPr>
          <w:p>
            <w:r>
              <w:t>Dropdown</w:t>
            </w:r>
          </w:p>
        </w:tc>
        <w:tc>
          <w:tcPr>
            <w:tcW w:type="dxa" w:w="2160"/>
          </w:tcPr>
          <w:p>
            <w:r>
              <w:t>Yes</w:t>
            </w:r>
          </w:p>
        </w:tc>
        <w:tc>
          <w:tcPr>
            <w:tcW w:type="dxa" w:w="2160"/>
          </w:tcPr>
          <w:p>
            <w:r>
              <w:t>Select one: Draft, Under Review, Approved for Release, Released, Superseded, Withdrawn.</w:t>
            </w:r>
          </w:p>
        </w:tc>
      </w:tr>
      <w:tr>
        <w:tc>
          <w:tcPr>
            <w:tcW w:type="dxa" w:w="2160"/>
          </w:tcPr>
          <w:p>
            <w:r>
              <w:t>Prepared By</w:t>
            </w:r>
          </w:p>
        </w:tc>
        <w:tc>
          <w:tcPr>
            <w:tcW w:type="dxa" w:w="2160"/>
          </w:tcPr>
          <w:p>
            <w:r>
              <w:t>Name / Role</w:t>
            </w:r>
          </w:p>
        </w:tc>
        <w:tc>
          <w:tcPr>
            <w:tcW w:type="dxa" w:w="2160"/>
          </w:tcPr>
          <w:p>
            <w:r>
              <w:t>Yes</w:t>
            </w:r>
          </w:p>
        </w:tc>
        <w:tc>
          <w:tcPr>
            <w:tcW w:type="dxa" w:w="2160"/>
          </w:tcPr>
          <w:p>
            <w:r>
              <w:t>Person drafting the notification.</w:t>
            </w:r>
          </w:p>
        </w:tc>
      </w:tr>
      <w:tr>
        <w:tc>
          <w:tcPr>
            <w:tcW w:type="dxa" w:w="2160"/>
          </w:tcPr>
          <w:p>
            <w:r>
              <w:t>Date Prepared</w:t>
            </w:r>
          </w:p>
        </w:tc>
        <w:tc>
          <w:tcPr>
            <w:tcW w:type="dxa" w:w="2160"/>
          </w:tcPr>
          <w:p>
            <w:r>
              <w:t>Date / Time</w:t>
            </w:r>
          </w:p>
        </w:tc>
        <w:tc>
          <w:tcPr>
            <w:tcW w:type="dxa" w:w="2160"/>
          </w:tcPr>
          <w:p>
            <w:r>
              <w:t>Yes</w:t>
            </w:r>
          </w:p>
        </w:tc>
        <w:tc>
          <w:tcPr>
            <w:tcW w:type="dxa" w:w="2160"/>
          </w:tcPr>
          <w:p>
            <w:r>
              <w:t>Date and time the first notification draft was prepared.</w:t>
            </w:r>
          </w:p>
        </w:tc>
      </w:tr>
      <w:tr>
        <w:tc>
          <w:tcPr>
            <w:tcW w:type="dxa" w:w="2160"/>
          </w:tcPr>
          <w:p>
            <w:r>
              <w:t>Business Owner</w:t>
            </w:r>
          </w:p>
        </w:tc>
        <w:tc>
          <w:tcPr>
            <w:tcW w:type="dxa" w:w="2160"/>
          </w:tcPr>
          <w:p>
            <w:r>
              <w:t>Name / Role</w:t>
            </w:r>
          </w:p>
        </w:tc>
        <w:tc>
          <w:tcPr>
            <w:tcW w:type="dxa" w:w="2160"/>
          </w:tcPr>
          <w:p>
            <w:r>
              <w:t>Yes</w:t>
            </w:r>
          </w:p>
        </w:tc>
        <w:tc>
          <w:tcPr>
            <w:tcW w:type="dxa" w:w="2160"/>
          </w:tcPr>
          <w:p>
            <w:r>
              <w:t>Business function accountable for the affected processing activity.</w:t>
            </w:r>
          </w:p>
        </w:tc>
      </w:tr>
      <w:tr>
        <w:tc>
          <w:tcPr>
            <w:tcW w:type="dxa" w:w="2160"/>
          </w:tcPr>
          <w:p>
            <w:r>
              <w:t>Data Protection Officer</w:t>
            </w:r>
          </w:p>
        </w:tc>
        <w:tc>
          <w:tcPr>
            <w:tcW w:type="dxa" w:w="2160"/>
          </w:tcPr>
          <w:p>
            <w:r>
              <w:t>Name / Role</w:t>
            </w:r>
          </w:p>
        </w:tc>
        <w:tc>
          <w:tcPr>
            <w:tcW w:type="dxa" w:w="2160"/>
          </w:tcPr>
          <w:p>
            <w:r>
              <w:t>Yes</w:t>
            </w:r>
          </w:p>
        </w:tc>
        <w:tc>
          <w:tcPr>
            <w:tcW w:type="dxa" w:w="2160"/>
          </w:tcPr>
          <w:p>
            <w:r>
              <w:t>Responsible person reviewing privacy content and notification adequacy.</w:t>
            </w:r>
          </w:p>
        </w:tc>
      </w:tr>
      <w:tr>
        <w:tc>
          <w:tcPr>
            <w:tcW w:type="dxa" w:w="2160"/>
          </w:tcPr>
          <w:p>
            <w:r>
              <w:t>Legal Reviewer</w:t>
            </w:r>
          </w:p>
        </w:tc>
        <w:tc>
          <w:tcPr>
            <w:tcW w:type="dxa" w:w="2160"/>
          </w:tcPr>
          <w:p>
            <w:r>
              <w:t>Name / Role</w:t>
            </w:r>
          </w:p>
        </w:tc>
        <w:tc>
          <w:tcPr>
            <w:tcW w:type="dxa" w:w="2160"/>
          </w:tcPr>
          <w:p>
            <w:r>
              <w:t>Yes</w:t>
            </w:r>
          </w:p>
        </w:tc>
        <w:tc>
          <w:tcPr>
            <w:tcW w:type="dxa" w:w="2160"/>
          </w:tcPr>
          <w:p>
            <w:r>
              <w:t>Legal counsel reviewing accuracy, liability, confidentiality, and regulatory sensitivity.</w:t>
            </w:r>
          </w:p>
        </w:tc>
      </w:tr>
      <w:tr>
        <w:tc>
          <w:tcPr>
            <w:tcW w:type="dxa" w:w="2160"/>
          </w:tcPr>
          <w:p>
            <w:r>
              <w:t>Information Security Lead</w:t>
            </w:r>
          </w:p>
        </w:tc>
        <w:tc>
          <w:tcPr>
            <w:tcW w:type="dxa" w:w="2160"/>
          </w:tcPr>
          <w:p>
            <w:r>
              <w:t>Name / Role</w:t>
            </w:r>
          </w:p>
        </w:tc>
        <w:tc>
          <w:tcPr>
            <w:tcW w:type="dxa" w:w="2160"/>
          </w:tcPr>
          <w:p>
            <w:r>
              <w:t>Yes</w:t>
            </w:r>
          </w:p>
        </w:tc>
        <w:tc>
          <w:tcPr>
            <w:tcW w:type="dxa" w:w="2160"/>
          </w:tcPr>
          <w:p>
            <w:r>
              <w:t>Security representative validating breach facts, containment, and technical accuracy.</w:t>
            </w:r>
          </w:p>
        </w:tc>
      </w:tr>
      <w:tr>
        <w:tc>
          <w:tcPr>
            <w:tcW w:type="dxa" w:w="2160"/>
          </w:tcPr>
          <w:p>
            <w:r>
              <w:t>Communications Lead</w:t>
            </w:r>
          </w:p>
        </w:tc>
        <w:tc>
          <w:tcPr>
            <w:tcW w:type="dxa" w:w="2160"/>
          </w:tcPr>
          <w:p>
            <w:r>
              <w:t>Name / Role</w:t>
            </w:r>
          </w:p>
        </w:tc>
        <w:tc>
          <w:tcPr>
            <w:tcW w:type="dxa" w:w="2160"/>
          </w:tcPr>
          <w:p>
            <w:r>
              <w:t>Conditional</w:t>
            </w:r>
          </w:p>
        </w:tc>
        <w:tc>
          <w:tcPr>
            <w:tcW w:type="dxa" w:w="2160"/>
          </w:tcPr>
          <w:p>
            <w:r>
              <w:t>Required where a large population, media interest, call centre support, or public messaging is expected.</w:t>
            </w:r>
          </w:p>
        </w:tc>
      </w:tr>
      <w:tr>
        <w:tc>
          <w:tcPr>
            <w:tcW w:type="dxa" w:w="2160"/>
          </w:tcPr>
          <w:p>
            <w:r>
              <w:t>Third-Party Processor Involved</w:t>
            </w:r>
          </w:p>
        </w:tc>
        <w:tc>
          <w:tcPr>
            <w:tcW w:type="dxa" w:w="2160"/>
          </w:tcPr>
          <w:p>
            <w:r>
              <w:t>Yes / No</w:t>
            </w:r>
          </w:p>
        </w:tc>
        <w:tc>
          <w:tcPr>
            <w:tcW w:type="dxa" w:w="2160"/>
          </w:tcPr>
          <w:p>
            <w:r>
              <w:t>Yes</w:t>
            </w:r>
          </w:p>
        </w:tc>
        <w:tc>
          <w:tcPr>
            <w:tcW w:type="dxa" w:w="2160"/>
          </w:tcPr>
          <w:p>
            <w:r>
              <w:t>Indicate whether a vendor, processor, cloud provider, service partner, or outsourced provider is involved.</w:t>
            </w:r>
          </w:p>
        </w:tc>
      </w:tr>
      <w:tr>
        <w:tc>
          <w:tcPr>
            <w:tcW w:type="dxa" w:w="2160"/>
          </w:tcPr>
          <w:p>
            <w:r>
              <w:t>Third-Party Name</w:t>
            </w:r>
          </w:p>
        </w:tc>
        <w:tc>
          <w:tcPr>
            <w:tcW w:type="dxa" w:w="2160"/>
          </w:tcPr>
          <w:p>
            <w:r>
              <w:t>Text</w:t>
            </w:r>
          </w:p>
        </w:tc>
        <w:tc>
          <w:tcPr>
            <w:tcW w:type="dxa" w:w="2160"/>
          </w:tcPr>
          <w:p>
            <w:r>
              <w:t>Conditional</w:t>
            </w:r>
          </w:p>
        </w:tc>
        <w:tc>
          <w:tcPr>
            <w:tcW w:type="dxa" w:w="2160"/>
          </w:tcPr>
          <w:p>
            <w:r>
              <w:t>Required if a third party is involved. Include legal entity name, not informal vendor nickname.</w:t>
            </w:r>
          </w:p>
        </w:tc>
      </w:tr>
      <w:tr>
        <w:tc>
          <w:tcPr>
            <w:tcW w:type="dxa" w:w="2160"/>
          </w:tcPr>
          <w:p>
            <w:r>
              <w:t>Third-Party Contact</w:t>
            </w:r>
          </w:p>
        </w:tc>
        <w:tc>
          <w:tcPr>
            <w:tcW w:type="dxa" w:w="2160"/>
          </w:tcPr>
          <w:p>
            <w:r>
              <w:t>Name / Contact Details</w:t>
            </w:r>
          </w:p>
        </w:tc>
        <w:tc>
          <w:tcPr>
            <w:tcW w:type="dxa" w:w="2160"/>
          </w:tcPr>
          <w:p>
            <w:r>
              <w:t>Conditional</w:t>
            </w:r>
          </w:p>
        </w:tc>
        <w:tc>
          <w:tcPr>
            <w:tcW w:type="dxa" w:w="2160"/>
          </w:tcPr>
          <w:p>
            <w:r>
              <w:t>Required if a third party is involved. Include incident liaison and escalation contact.</w:t>
            </w:r>
          </w:p>
        </w:tc>
      </w:tr>
      <w:tr>
        <w:tc>
          <w:tcPr>
            <w:tcW w:type="dxa" w:w="2160"/>
          </w:tcPr>
          <w:p>
            <w:r>
              <w:t>Breach Discovery Date and Time</w:t>
            </w:r>
          </w:p>
        </w:tc>
        <w:tc>
          <w:tcPr>
            <w:tcW w:type="dxa" w:w="2160"/>
          </w:tcPr>
          <w:p>
            <w:r>
              <w:t>Date / Time</w:t>
            </w:r>
          </w:p>
        </w:tc>
        <w:tc>
          <w:tcPr>
            <w:tcW w:type="dxa" w:w="2160"/>
          </w:tcPr>
          <w:p>
            <w:r>
              <w:t>Yes</w:t>
            </w:r>
          </w:p>
        </w:tc>
        <w:tc>
          <w:tcPr>
            <w:tcW w:type="dxa" w:w="2160"/>
          </w:tcPr>
          <w:p>
            <w:r>
              <w:t>When the organisation first became aware of facts indicating a possible personal data breach.</w:t>
            </w:r>
          </w:p>
        </w:tc>
      </w:tr>
      <w:tr>
        <w:tc>
          <w:tcPr>
            <w:tcW w:type="dxa" w:w="2160"/>
          </w:tcPr>
          <w:p>
            <w:r>
              <w:t>Breach Occurrence Date and Time</w:t>
            </w:r>
          </w:p>
        </w:tc>
        <w:tc>
          <w:tcPr>
            <w:tcW w:type="dxa" w:w="2160"/>
          </w:tcPr>
          <w:p>
            <w:r>
              <w:t>Date / Time / Range</w:t>
            </w:r>
          </w:p>
        </w:tc>
        <w:tc>
          <w:tcPr>
            <w:tcW w:type="dxa" w:w="2160"/>
          </w:tcPr>
          <w:p>
            <w:r>
              <w:t>Conditional</w:t>
            </w:r>
          </w:p>
        </w:tc>
        <w:tc>
          <w:tcPr>
            <w:tcW w:type="dxa" w:w="2160"/>
          </w:tcPr>
          <w:p>
            <w:r>
              <w:t>State known or estimated date and time of breach occurrence. If unknown, state “Unknown - under investigation”.</w:t>
            </w:r>
          </w:p>
        </w:tc>
      </w:tr>
      <w:tr>
        <w:tc>
          <w:tcPr>
            <w:tcW w:type="dxa" w:w="2160"/>
          </w:tcPr>
          <w:p>
            <w:r>
              <w:t>Breach Confirmation Date and Time</w:t>
            </w:r>
          </w:p>
        </w:tc>
        <w:tc>
          <w:tcPr>
            <w:tcW w:type="dxa" w:w="2160"/>
          </w:tcPr>
          <w:p>
            <w:r>
              <w:t>Date / Time</w:t>
            </w:r>
          </w:p>
        </w:tc>
        <w:tc>
          <w:tcPr>
            <w:tcW w:type="dxa" w:w="2160"/>
          </w:tcPr>
          <w:p>
            <w:r>
              <w:t>Yes</w:t>
            </w:r>
          </w:p>
        </w:tc>
        <w:tc>
          <w:tcPr>
            <w:tcW w:type="dxa" w:w="2160"/>
          </w:tcPr>
          <w:p>
            <w:r>
              <w:t>When the organisation confirmed that a personal data breach occurred.</w:t>
            </w:r>
          </w:p>
        </w:tc>
      </w:tr>
      <w:tr>
        <w:tc>
          <w:tcPr>
            <w:tcW w:type="dxa" w:w="2160"/>
          </w:tcPr>
          <w:p>
            <w:r>
              <w:t>Summary of What Happened</w:t>
            </w:r>
          </w:p>
        </w:tc>
        <w:tc>
          <w:tcPr>
            <w:tcW w:type="dxa" w:w="2160"/>
          </w:tcPr>
          <w:p>
            <w:r>
              <w:t>Long Text</w:t>
            </w:r>
          </w:p>
        </w:tc>
        <w:tc>
          <w:tcPr>
            <w:tcW w:type="dxa" w:w="2160"/>
          </w:tcPr>
          <w:p>
            <w:r>
              <w:t>Yes</w:t>
            </w:r>
          </w:p>
        </w:tc>
        <w:tc>
          <w:tcPr>
            <w:tcW w:type="dxa" w:w="2160"/>
          </w:tcPr>
          <w:p>
            <w:r>
              <w:t>Plain-language description of the breach. Include only validated facts. Avoid unnecessary technical details or speculative statements.</w:t>
            </w:r>
          </w:p>
        </w:tc>
      </w:tr>
      <w:tr>
        <w:tc>
          <w:tcPr>
            <w:tcW w:type="dxa" w:w="2160"/>
          </w:tcPr>
          <w:p>
            <w:r>
              <w:t>Breach Type</w:t>
            </w:r>
          </w:p>
        </w:tc>
        <w:tc>
          <w:tcPr>
            <w:tcW w:type="dxa" w:w="2160"/>
          </w:tcPr>
          <w:p>
            <w:r>
              <w:t>Multi-select</w:t>
            </w:r>
          </w:p>
        </w:tc>
        <w:tc>
          <w:tcPr>
            <w:tcW w:type="dxa" w:w="2160"/>
          </w:tcPr>
          <w:p>
            <w:r>
              <w:t>Yes</w:t>
            </w:r>
          </w:p>
        </w:tc>
        <w:tc>
          <w:tcPr>
            <w:tcW w:type="dxa" w:w="2160"/>
          </w:tcPr>
          <w:p>
            <w:r>
              <w:t>Select all that apply: Unauthorised access, Unauthorised disclosure, Loss, Theft, Alteration, Destruction, Ransomware, Phishing, Misdelivery, System misconfiguration, Insider misuse, Other.</w:t>
            </w:r>
          </w:p>
        </w:tc>
      </w:tr>
      <w:tr>
        <w:tc>
          <w:tcPr>
            <w:tcW w:type="dxa" w:w="2160"/>
          </w:tcPr>
          <w:p>
            <w:r>
              <w:t>Breach Source</w:t>
            </w:r>
          </w:p>
        </w:tc>
        <w:tc>
          <w:tcPr>
            <w:tcW w:type="dxa" w:w="2160"/>
          </w:tcPr>
          <w:p>
            <w:r>
              <w:t>Dropdown</w:t>
            </w:r>
          </w:p>
        </w:tc>
        <w:tc>
          <w:tcPr>
            <w:tcW w:type="dxa" w:w="2160"/>
          </w:tcPr>
          <w:p>
            <w:r>
              <w:t>Yes</w:t>
            </w:r>
          </w:p>
        </w:tc>
        <w:tc>
          <w:tcPr>
            <w:tcW w:type="dxa" w:w="2160"/>
          </w:tcPr>
          <w:p>
            <w:r>
              <w:t>Select one: Internal error, Malicious external actor, Malicious insider, Third-party failure, System failure, Physical loss or theft, Unknown, Other.</w:t>
            </w:r>
          </w:p>
        </w:tc>
      </w:tr>
      <w:tr>
        <w:tc>
          <w:tcPr>
            <w:tcW w:type="dxa" w:w="2160"/>
          </w:tcPr>
          <w:p>
            <w:r>
              <w:t>Affected Systems or Processing Activity</w:t>
            </w:r>
          </w:p>
        </w:tc>
        <w:tc>
          <w:tcPr>
            <w:tcW w:type="dxa" w:w="2160"/>
          </w:tcPr>
          <w:p>
            <w:r>
              <w:t>Text</w:t>
            </w:r>
          </w:p>
        </w:tc>
        <w:tc>
          <w:tcPr>
            <w:tcW w:type="dxa" w:w="2160"/>
          </w:tcPr>
          <w:p>
            <w:r>
              <w:t>Yes</w:t>
            </w:r>
          </w:p>
        </w:tc>
        <w:tc>
          <w:tcPr>
            <w:tcW w:type="dxa" w:w="2160"/>
          </w:tcPr>
          <w:p>
            <w:r>
              <w:t>Describe the business service, application, database, file repository, device, or process affected using business-friendly wording. Avoid sensitive security details.</w:t>
            </w:r>
          </w:p>
        </w:tc>
      </w:tr>
      <w:tr>
        <w:tc>
          <w:tcPr>
            <w:tcW w:type="dxa" w:w="2160"/>
          </w:tcPr>
          <w:p>
            <w:r>
              <w:t>Location of Processing</w:t>
            </w:r>
          </w:p>
        </w:tc>
        <w:tc>
          <w:tcPr>
            <w:tcW w:type="dxa" w:w="2160"/>
          </w:tcPr>
          <w:p>
            <w:r>
              <w:t>Text</w:t>
            </w:r>
          </w:p>
        </w:tc>
        <w:tc>
          <w:tcPr>
            <w:tcW w:type="dxa" w:w="2160"/>
          </w:tcPr>
          <w:p>
            <w:r>
              <w:t>Yes</w:t>
            </w:r>
          </w:p>
        </w:tc>
        <w:tc>
          <w:tcPr>
            <w:tcW w:type="dxa" w:w="2160"/>
          </w:tcPr>
          <w:p>
            <w:r>
              <w:t>Identify country or region where affected processing, storage, or access occurred, where known.</w:t>
            </w:r>
          </w:p>
        </w:tc>
      </w:tr>
      <w:tr>
        <w:tc>
          <w:tcPr>
            <w:tcW w:type="dxa" w:w="2160"/>
          </w:tcPr>
          <w:p>
            <w:r>
              <w:t>Affected Data Subject Categories</w:t>
            </w:r>
          </w:p>
        </w:tc>
        <w:tc>
          <w:tcPr>
            <w:tcW w:type="dxa" w:w="2160"/>
          </w:tcPr>
          <w:p>
            <w:r>
              <w:t>Multi-select</w:t>
            </w:r>
          </w:p>
        </w:tc>
        <w:tc>
          <w:tcPr>
            <w:tcW w:type="dxa" w:w="2160"/>
          </w:tcPr>
          <w:p>
            <w:r>
              <w:t>Yes</w:t>
            </w:r>
          </w:p>
        </w:tc>
        <w:tc>
          <w:tcPr>
            <w:tcW w:type="dxa" w:w="2160"/>
          </w:tcPr>
          <w:p>
            <w:r>
              <w:t>Select all that apply: Customers, Employees, Job applicants, Contractors, Suppliers, Patients, Students, Beneficiaries, Website users, Mobile app users, Dependants, Other.</w:t>
            </w:r>
          </w:p>
        </w:tc>
      </w:tr>
      <w:tr>
        <w:tc>
          <w:tcPr>
            <w:tcW w:type="dxa" w:w="2160"/>
          </w:tcPr>
          <w:p>
            <w:r>
              <w:t>Estimated Number of Affected Data Subjects</w:t>
            </w:r>
          </w:p>
        </w:tc>
        <w:tc>
          <w:tcPr>
            <w:tcW w:type="dxa" w:w="2160"/>
          </w:tcPr>
          <w:p>
            <w:r>
              <w:t>Number / Range</w:t>
            </w:r>
          </w:p>
        </w:tc>
        <w:tc>
          <w:tcPr>
            <w:tcW w:type="dxa" w:w="2160"/>
          </w:tcPr>
          <w:p>
            <w:r>
              <w:t>Yes</w:t>
            </w:r>
          </w:p>
        </w:tc>
        <w:tc>
          <w:tcPr>
            <w:tcW w:type="dxa" w:w="2160"/>
          </w:tcPr>
          <w:p>
            <w:r>
              <w:t>Provide best current estimate. Use a range if final count is not available. Update before final release if material changes occur.</w:t>
            </w:r>
          </w:p>
        </w:tc>
      </w:tr>
      <w:tr>
        <w:tc>
          <w:tcPr>
            <w:tcW w:type="dxa" w:w="2160"/>
          </w:tcPr>
          <w:p>
            <w:r>
              <w:t>Basis for Affected Population Estimate</w:t>
            </w:r>
          </w:p>
        </w:tc>
        <w:tc>
          <w:tcPr>
            <w:tcW w:type="dxa" w:w="2160"/>
          </w:tcPr>
          <w:p>
            <w:r>
              <w:t>Long Text</w:t>
            </w:r>
          </w:p>
        </w:tc>
        <w:tc>
          <w:tcPr>
            <w:tcW w:type="dxa" w:w="2160"/>
          </w:tcPr>
          <w:p>
            <w:r>
              <w:t>Yes</w:t>
            </w:r>
          </w:p>
        </w:tc>
        <w:tc>
          <w:tcPr>
            <w:tcW w:type="dxa" w:w="2160"/>
          </w:tcPr>
          <w:p>
            <w:r>
              <w:t>Explain how the estimate was calculated, such as affected records extracted, access logs, email distribution list, vendor report, or forensic analysis.</w:t>
            </w:r>
          </w:p>
        </w:tc>
      </w:tr>
      <w:tr>
        <w:tc>
          <w:tcPr>
            <w:tcW w:type="dxa" w:w="2160"/>
          </w:tcPr>
          <w:p>
            <w:r>
              <w:t>Categories of Personal Data Affected</w:t>
            </w:r>
          </w:p>
        </w:tc>
        <w:tc>
          <w:tcPr>
            <w:tcW w:type="dxa" w:w="2160"/>
          </w:tcPr>
          <w:p>
            <w:r>
              <w:t>Multi-select</w:t>
            </w:r>
          </w:p>
        </w:tc>
        <w:tc>
          <w:tcPr>
            <w:tcW w:type="dxa" w:w="2160"/>
          </w:tcPr>
          <w:p>
            <w:r>
              <w:t>Yes</w:t>
            </w:r>
          </w:p>
        </w:tc>
        <w:tc>
          <w:tcPr>
            <w:tcW w:type="dxa" w:w="2160"/>
          </w:tcPr>
          <w:p>
            <w:r>
              <w:t>Select all that apply: Name, national ID or residency ID, contact details, address, date of birth, financial data, bank details, health data, employment data, family data, location data, account credentials, biometric data, images or video, transaction data, government identifiers, other.</w:t>
            </w:r>
          </w:p>
        </w:tc>
      </w:tr>
      <w:tr>
        <w:tc>
          <w:tcPr>
            <w:tcW w:type="dxa" w:w="2160"/>
          </w:tcPr>
          <w:p>
            <w:r>
              <w:t>Sensitive or High-Risk Data Involved</w:t>
            </w:r>
          </w:p>
        </w:tc>
        <w:tc>
          <w:tcPr>
            <w:tcW w:type="dxa" w:w="2160"/>
          </w:tcPr>
          <w:p>
            <w:r>
              <w:t>Yes / No</w:t>
            </w:r>
          </w:p>
        </w:tc>
        <w:tc>
          <w:tcPr>
            <w:tcW w:type="dxa" w:w="2160"/>
          </w:tcPr>
          <w:p>
            <w:r>
              <w:t>Yes</w:t>
            </w:r>
          </w:p>
        </w:tc>
        <w:tc>
          <w:tcPr>
            <w:tcW w:type="dxa" w:w="2160"/>
          </w:tcPr>
          <w:p>
            <w:r>
              <w:t>Indicate whether the breach includes data that may increase risk to individuals, such as identity documents, health information, financial information, credentials, children’s data, location data, or highly private information.</w:t>
            </w:r>
          </w:p>
        </w:tc>
      </w:tr>
      <w:tr>
        <w:tc>
          <w:tcPr>
            <w:tcW w:type="dxa" w:w="2160"/>
          </w:tcPr>
          <w:p>
            <w:r>
              <w:t>Details of Sensitive or High-Risk Data</w:t>
            </w:r>
          </w:p>
        </w:tc>
        <w:tc>
          <w:tcPr>
            <w:tcW w:type="dxa" w:w="2160"/>
          </w:tcPr>
          <w:p>
            <w:r>
              <w:t>Long Text</w:t>
            </w:r>
          </w:p>
        </w:tc>
        <w:tc>
          <w:tcPr>
            <w:tcW w:type="dxa" w:w="2160"/>
          </w:tcPr>
          <w:p>
            <w:r>
              <w:t>Conditional</w:t>
            </w:r>
          </w:p>
        </w:tc>
        <w:tc>
          <w:tcPr>
            <w:tcW w:type="dxa" w:w="2160"/>
          </w:tcPr>
          <w:p>
            <w:r>
              <w:t>Required if sensitive or high-risk data is involved. Describe categories only. Do not include actual personal data values.</w:t>
            </w:r>
          </w:p>
        </w:tc>
      </w:tr>
      <w:tr>
        <w:tc>
          <w:tcPr>
            <w:tcW w:type="dxa" w:w="2160"/>
          </w:tcPr>
          <w:p>
            <w:r>
              <w:t>Credentials Compromised</w:t>
            </w:r>
          </w:p>
        </w:tc>
        <w:tc>
          <w:tcPr>
            <w:tcW w:type="dxa" w:w="2160"/>
          </w:tcPr>
          <w:p>
            <w:r>
              <w:t>Yes / No / Unknown</w:t>
            </w:r>
          </w:p>
        </w:tc>
        <w:tc>
          <w:tcPr>
            <w:tcW w:type="dxa" w:w="2160"/>
          </w:tcPr>
          <w:p>
            <w:r>
              <w:t>Yes</w:t>
            </w:r>
          </w:p>
        </w:tc>
        <w:tc>
          <w:tcPr>
            <w:tcW w:type="dxa" w:w="2160"/>
          </w:tcPr>
          <w:p>
            <w:r>
              <w:t>State whether passwords, one-time passwords, API keys linked to individuals, security questions, PINs, or other account access credentials were compromised.</w:t>
            </w:r>
          </w:p>
        </w:tc>
      </w:tr>
      <w:tr>
        <w:tc>
          <w:tcPr>
            <w:tcW w:type="dxa" w:w="2160"/>
          </w:tcPr>
          <w:p>
            <w:r>
              <w:t>Credentials Reset or Disabled</w:t>
            </w:r>
          </w:p>
        </w:tc>
        <w:tc>
          <w:tcPr>
            <w:tcW w:type="dxa" w:w="2160"/>
          </w:tcPr>
          <w:p>
            <w:r>
              <w:t>Yes / No / Not Applicable</w:t>
            </w:r>
          </w:p>
        </w:tc>
        <w:tc>
          <w:tcPr>
            <w:tcW w:type="dxa" w:w="2160"/>
          </w:tcPr>
          <w:p>
            <w:r>
              <w:t>Conditional</w:t>
            </w:r>
          </w:p>
        </w:tc>
        <w:tc>
          <w:tcPr>
            <w:tcW w:type="dxa" w:w="2160"/>
          </w:tcPr>
          <w:p>
            <w:r>
              <w:t>Required if credentials were compromised or suspected to be compromised.</w:t>
            </w:r>
          </w:p>
        </w:tc>
      </w:tr>
      <w:tr>
        <w:tc>
          <w:tcPr>
            <w:tcW w:type="dxa" w:w="2160"/>
          </w:tcPr>
          <w:p>
            <w:r>
              <w:t>Likelihood of Substantial Harm</w:t>
            </w:r>
          </w:p>
        </w:tc>
        <w:tc>
          <w:tcPr>
            <w:tcW w:type="dxa" w:w="2160"/>
          </w:tcPr>
          <w:p>
            <w:r>
              <w:t>Dropdown</w:t>
            </w:r>
          </w:p>
        </w:tc>
        <w:tc>
          <w:tcPr>
            <w:tcW w:type="dxa" w:w="2160"/>
          </w:tcPr>
          <w:p>
            <w:r>
              <w:t>Yes</w:t>
            </w:r>
          </w:p>
        </w:tc>
        <w:tc>
          <w:tcPr>
            <w:tcW w:type="dxa" w:w="2160"/>
          </w:tcPr>
          <w:p>
            <w:r>
              <w:t>Select one: Likely, Highly Likely, Confirmed Harm Occurred. Use this template where harm threshold is met.</w:t>
            </w:r>
          </w:p>
        </w:tc>
      </w:tr>
      <w:tr>
        <w:tc>
          <w:tcPr>
            <w:tcW w:type="dxa" w:w="2160"/>
          </w:tcPr>
          <w:p>
            <w:r>
              <w:t>Harm Assessment Summary</w:t>
            </w:r>
          </w:p>
        </w:tc>
        <w:tc>
          <w:tcPr>
            <w:tcW w:type="dxa" w:w="2160"/>
          </w:tcPr>
          <w:p>
            <w:r>
              <w:t>Long Text</w:t>
            </w:r>
          </w:p>
        </w:tc>
        <w:tc>
          <w:tcPr>
            <w:tcW w:type="dxa" w:w="2160"/>
          </w:tcPr>
          <w:p>
            <w:r>
              <w:t>Yes</w:t>
            </w:r>
          </w:p>
        </w:tc>
        <w:tc>
          <w:tcPr>
            <w:tcW w:type="dxa" w:w="2160"/>
          </w:tcPr>
          <w:p>
            <w:r>
              <w:t>Explain why affected individuals may suffer substantial harm. Consider identity theft, fraud, financial loss, reputational harm, discrimination, distress, safety risk, loss of confidentiality, account takeover, or misuse of sensitive information.</w:t>
            </w:r>
          </w:p>
        </w:tc>
      </w:tr>
      <w:tr>
        <w:tc>
          <w:tcPr>
            <w:tcW w:type="dxa" w:w="2160"/>
          </w:tcPr>
          <w:p>
            <w:r>
              <w:t>Known Consequences to Date</w:t>
            </w:r>
          </w:p>
        </w:tc>
        <w:tc>
          <w:tcPr>
            <w:tcW w:type="dxa" w:w="2160"/>
          </w:tcPr>
          <w:p>
            <w:r>
              <w:t>Long Text</w:t>
            </w:r>
          </w:p>
        </w:tc>
        <w:tc>
          <w:tcPr>
            <w:tcW w:type="dxa" w:w="2160"/>
          </w:tcPr>
          <w:p>
            <w:r>
              <w:t>Yes</w:t>
            </w:r>
          </w:p>
        </w:tc>
        <w:tc>
          <w:tcPr>
            <w:tcW w:type="dxa" w:w="2160"/>
          </w:tcPr>
          <w:p>
            <w:r>
              <w:t>Record confirmed consequences, if any. If none are known, state “No confirmed misuse identified at the time of notification”.</w:t>
            </w:r>
          </w:p>
        </w:tc>
      </w:tr>
      <w:tr>
        <w:tc>
          <w:tcPr>
            <w:tcW w:type="dxa" w:w="2160"/>
          </w:tcPr>
          <w:p>
            <w:r>
              <w:t>Ongoing Risks to Data Subjects</w:t>
            </w:r>
          </w:p>
        </w:tc>
        <w:tc>
          <w:tcPr>
            <w:tcW w:type="dxa" w:w="2160"/>
          </w:tcPr>
          <w:p>
            <w:r>
              <w:t>Long Text</w:t>
            </w:r>
          </w:p>
        </w:tc>
        <w:tc>
          <w:tcPr>
            <w:tcW w:type="dxa" w:w="2160"/>
          </w:tcPr>
          <w:p>
            <w:r>
              <w:t>Yes</w:t>
            </w:r>
          </w:p>
        </w:tc>
        <w:tc>
          <w:tcPr>
            <w:tcW w:type="dxa" w:w="2160"/>
          </w:tcPr>
          <w:p>
            <w:r>
              <w:t>Describe realistic risks that may continue after notification, such as phishing attempts, fraud attempts, unauthorised account access, social engineering, or exposure of confidential information.</w:t>
            </w:r>
          </w:p>
        </w:tc>
      </w:tr>
      <w:tr>
        <w:tc>
          <w:tcPr>
            <w:tcW w:type="dxa" w:w="2160"/>
          </w:tcPr>
          <w:p>
            <w:r>
              <w:t>Containment Actions Completed</w:t>
            </w:r>
          </w:p>
        </w:tc>
        <w:tc>
          <w:tcPr>
            <w:tcW w:type="dxa" w:w="2160"/>
          </w:tcPr>
          <w:p>
            <w:r>
              <w:t>Long Text</w:t>
            </w:r>
          </w:p>
        </w:tc>
        <w:tc>
          <w:tcPr>
            <w:tcW w:type="dxa" w:w="2160"/>
          </w:tcPr>
          <w:p>
            <w:r>
              <w:t>Yes</w:t>
            </w:r>
          </w:p>
        </w:tc>
        <w:tc>
          <w:tcPr>
            <w:tcW w:type="dxa" w:w="2160"/>
          </w:tcPr>
          <w:p>
            <w:r>
              <w:t>Describe actions already taken, such as disabling access, resetting credentials, isolating systems, recovering data, recalling messages, revoking links, patching vulnerabilities, or engaging forensic support.</w:t>
            </w:r>
          </w:p>
        </w:tc>
      </w:tr>
      <w:tr>
        <w:tc>
          <w:tcPr>
            <w:tcW w:type="dxa" w:w="2160"/>
          </w:tcPr>
          <w:p>
            <w:r>
              <w:t>Remediation Actions Planned or Underway</w:t>
            </w:r>
          </w:p>
        </w:tc>
        <w:tc>
          <w:tcPr>
            <w:tcW w:type="dxa" w:w="2160"/>
          </w:tcPr>
          <w:p>
            <w:r>
              <w:t>Long Text</w:t>
            </w:r>
          </w:p>
        </w:tc>
        <w:tc>
          <w:tcPr>
            <w:tcW w:type="dxa" w:w="2160"/>
          </w:tcPr>
          <w:p>
            <w:r>
              <w:t>Yes</w:t>
            </w:r>
          </w:p>
        </w:tc>
        <w:tc>
          <w:tcPr>
            <w:tcW w:type="dxa" w:w="2160"/>
          </w:tcPr>
          <w:p>
            <w:r>
              <w:t>Describe additional actions underway to prevent recurrence and reduce individual risk. Do not overpromise or include unapproved commitments.</w:t>
            </w:r>
          </w:p>
        </w:tc>
      </w:tr>
      <w:tr>
        <w:tc>
          <w:tcPr>
            <w:tcW w:type="dxa" w:w="2160"/>
          </w:tcPr>
          <w:p>
            <w:r>
              <w:t>Actions Recommended for Data Subjects</w:t>
            </w:r>
          </w:p>
        </w:tc>
        <w:tc>
          <w:tcPr>
            <w:tcW w:type="dxa" w:w="2160"/>
          </w:tcPr>
          <w:p>
            <w:r>
              <w:t>Long Text</w:t>
            </w:r>
          </w:p>
        </w:tc>
        <w:tc>
          <w:tcPr>
            <w:tcW w:type="dxa" w:w="2160"/>
          </w:tcPr>
          <w:p>
            <w:r>
              <w:t>Yes</w:t>
            </w:r>
          </w:p>
        </w:tc>
        <w:tc>
          <w:tcPr>
            <w:tcW w:type="dxa" w:w="2160"/>
          </w:tcPr>
          <w:p>
            <w:r>
              <w:t>Provide practical steps affected individuals should take. Tailor to the breach, such as changing passwords, enabling multi-factor authentication, monitoring bank accounts, contacting banks, watching for phishing, reviewing official account activity, or reporting suspicious activity.</w:t>
            </w:r>
          </w:p>
        </w:tc>
      </w:tr>
      <w:tr>
        <w:tc>
          <w:tcPr>
            <w:tcW w:type="dxa" w:w="2160"/>
          </w:tcPr>
          <w:p>
            <w:r>
              <w:t>Support Offered to Data Subjects</w:t>
            </w:r>
          </w:p>
        </w:tc>
        <w:tc>
          <w:tcPr>
            <w:tcW w:type="dxa" w:w="2160"/>
          </w:tcPr>
          <w:p>
            <w:r>
              <w:t>Long Text</w:t>
            </w:r>
          </w:p>
        </w:tc>
        <w:tc>
          <w:tcPr>
            <w:tcW w:type="dxa" w:w="2160"/>
          </w:tcPr>
          <w:p>
            <w:r>
              <w:t>Conditional</w:t>
            </w:r>
          </w:p>
        </w:tc>
        <w:tc>
          <w:tcPr>
            <w:tcW w:type="dxa" w:w="2160"/>
          </w:tcPr>
          <w:p>
            <w:r>
              <w:t>Describe support such as helpline, dedicated email, account monitoring, credential reset support, replacement cards, identity protection assistance, or complaint handling. Required where support is being offered.</w:t>
            </w:r>
          </w:p>
        </w:tc>
      </w:tr>
      <w:tr>
        <w:tc>
          <w:tcPr>
            <w:tcW w:type="dxa" w:w="2160"/>
          </w:tcPr>
          <w:p>
            <w:r>
              <w:t>Contact Channel for Data Subjects</w:t>
            </w:r>
          </w:p>
        </w:tc>
        <w:tc>
          <w:tcPr>
            <w:tcW w:type="dxa" w:w="2160"/>
          </w:tcPr>
          <w:p>
            <w:r>
              <w:t>Text</w:t>
            </w:r>
          </w:p>
        </w:tc>
        <w:tc>
          <w:tcPr>
            <w:tcW w:type="dxa" w:w="2160"/>
          </w:tcPr>
          <w:p>
            <w:r>
              <w:t>Yes</w:t>
            </w:r>
          </w:p>
        </w:tc>
        <w:tc>
          <w:tcPr>
            <w:tcW w:type="dxa" w:w="2160"/>
          </w:tcPr>
          <w:p>
            <w:r>
              <w:t>Provide approved email address, telephone number, portal link, office address, or support centre details. Use monitored channels only.</w:t>
            </w:r>
          </w:p>
        </w:tc>
      </w:tr>
      <w:tr>
        <w:tc>
          <w:tcPr>
            <w:tcW w:type="dxa" w:w="2160"/>
          </w:tcPr>
          <w:p>
            <w:r>
              <w:t>Contact Hours</w:t>
            </w:r>
          </w:p>
        </w:tc>
        <w:tc>
          <w:tcPr>
            <w:tcW w:type="dxa" w:w="2160"/>
          </w:tcPr>
          <w:p>
            <w:r>
              <w:t>Text</w:t>
            </w:r>
          </w:p>
        </w:tc>
        <w:tc>
          <w:tcPr>
            <w:tcW w:type="dxa" w:w="2160"/>
          </w:tcPr>
          <w:p>
            <w:r>
              <w:t>Yes</w:t>
            </w:r>
          </w:p>
        </w:tc>
        <w:tc>
          <w:tcPr>
            <w:tcW w:type="dxa" w:w="2160"/>
          </w:tcPr>
          <w:p>
            <w:r>
              <w:t>State support availability, including time zone. Example: Sunday to Thursday, 9:00 to 17:00, Saudi Arabia time.</w:t>
            </w:r>
          </w:p>
        </w:tc>
      </w:tr>
      <w:tr>
        <w:tc>
          <w:tcPr>
            <w:tcW w:type="dxa" w:w="2160"/>
          </w:tcPr>
          <w:p>
            <w:r>
              <w:t>FAQ Required</w:t>
            </w:r>
          </w:p>
        </w:tc>
        <w:tc>
          <w:tcPr>
            <w:tcW w:type="dxa" w:w="2160"/>
          </w:tcPr>
          <w:p>
            <w:r>
              <w:t>Yes / No</w:t>
            </w:r>
          </w:p>
        </w:tc>
        <w:tc>
          <w:tcPr>
            <w:tcW w:type="dxa" w:w="2160"/>
          </w:tcPr>
          <w:p>
            <w:r>
              <w:t>Yes</w:t>
            </w:r>
          </w:p>
        </w:tc>
        <w:tc>
          <w:tcPr>
            <w:tcW w:type="dxa" w:w="2160"/>
          </w:tcPr>
          <w:p>
            <w:r>
              <w:t>Indicate whether an FAQ is required for support teams, call centre, front desk, account managers, or public website.</w:t>
            </w:r>
          </w:p>
        </w:tc>
      </w:tr>
      <w:tr>
        <w:tc>
          <w:tcPr>
            <w:tcW w:type="dxa" w:w="2160"/>
          </w:tcPr>
          <w:p>
            <w:r>
              <w:t>Call Script Required</w:t>
            </w:r>
          </w:p>
        </w:tc>
        <w:tc>
          <w:tcPr>
            <w:tcW w:type="dxa" w:w="2160"/>
          </w:tcPr>
          <w:p>
            <w:r>
              <w:t>Yes / No</w:t>
            </w:r>
          </w:p>
        </w:tc>
        <w:tc>
          <w:tcPr>
            <w:tcW w:type="dxa" w:w="2160"/>
          </w:tcPr>
          <w:p>
            <w:r>
              <w:t>Yes</w:t>
            </w:r>
          </w:p>
        </w:tc>
        <w:tc>
          <w:tcPr>
            <w:tcW w:type="dxa" w:w="2160"/>
          </w:tcPr>
          <w:p>
            <w:r>
              <w:t>Indicate whether a call script is needed for outbound or inbound communication.</w:t>
            </w:r>
          </w:p>
        </w:tc>
      </w:tr>
      <w:tr>
        <w:tc>
          <w:tcPr>
            <w:tcW w:type="dxa" w:w="2160"/>
          </w:tcPr>
          <w:p>
            <w:r>
              <w:t>Notification Language</w:t>
            </w:r>
          </w:p>
        </w:tc>
        <w:tc>
          <w:tcPr>
            <w:tcW w:type="dxa" w:w="2160"/>
          </w:tcPr>
          <w:p>
            <w:r>
              <w:t>Multi-select</w:t>
            </w:r>
          </w:p>
        </w:tc>
        <w:tc>
          <w:tcPr>
            <w:tcW w:type="dxa" w:w="2160"/>
          </w:tcPr>
          <w:p>
            <w:r>
              <w:t>Yes</w:t>
            </w:r>
          </w:p>
        </w:tc>
        <w:tc>
          <w:tcPr>
            <w:tcW w:type="dxa" w:w="2160"/>
          </w:tcPr>
          <w:p>
            <w:r>
              <w:t>Select language versions to be issued, such as Arabic, English, or other languages relevant to affected individuals.</w:t>
            </w:r>
          </w:p>
        </w:tc>
      </w:tr>
      <w:tr>
        <w:tc>
          <w:tcPr>
            <w:tcW w:type="dxa" w:w="2160"/>
          </w:tcPr>
          <w:p>
            <w:r>
              <w:t>Translation Reviewed</w:t>
            </w:r>
          </w:p>
        </w:tc>
        <w:tc>
          <w:tcPr>
            <w:tcW w:type="dxa" w:w="2160"/>
          </w:tcPr>
          <w:p>
            <w:r>
              <w:t>Yes / No / Not Applicable</w:t>
            </w:r>
          </w:p>
        </w:tc>
        <w:tc>
          <w:tcPr>
            <w:tcW w:type="dxa" w:w="2160"/>
          </w:tcPr>
          <w:p>
            <w:r>
              <w:t>Conditional</w:t>
            </w:r>
          </w:p>
        </w:tc>
        <w:tc>
          <w:tcPr>
            <w:tcW w:type="dxa" w:w="2160"/>
          </w:tcPr>
          <w:p>
            <w:r>
              <w:t>Required where more than one language version is used. Confirm that translations match approved meaning and do not omit key information.</w:t>
            </w:r>
          </w:p>
        </w:tc>
      </w:tr>
      <w:tr>
        <w:tc>
          <w:tcPr>
            <w:tcW w:type="dxa" w:w="2160"/>
          </w:tcPr>
          <w:p>
            <w:r>
              <w:t>Notification Delivery Method</w:t>
            </w:r>
          </w:p>
        </w:tc>
        <w:tc>
          <w:tcPr>
            <w:tcW w:type="dxa" w:w="2160"/>
          </w:tcPr>
          <w:p>
            <w:r>
              <w:t>Multi-select</w:t>
            </w:r>
          </w:p>
        </w:tc>
        <w:tc>
          <w:tcPr>
            <w:tcW w:type="dxa" w:w="2160"/>
          </w:tcPr>
          <w:p>
            <w:r>
              <w:t>Yes</w:t>
            </w:r>
          </w:p>
        </w:tc>
        <w:tc>
          <w:tcPr>
            <w:tcW w:type="dxa" w:w="2160"/>
          </w:tcPr>
          <w:p>
            <w:r>
              <w:t>Select all that apply: Email, SMS, secure portal, registered mail, courier, telephone, in-person, public notice, mobile app notification, other.</w:t>
            </w:r>
          </w:p>
        </w:tc>
      </w:tr>
      <w:tr>
        <w:tc>
          <w:tcPr>
            <w:tcW w:type="dxa" w:w="2160"/>
          </w:tcPr>
          <w:p>
            <w:r>
              <w:t>Rationale for Delivery Method</w:t>
            </w:r>
          </w:p>
        </w:tc>
        <w:tc>
          <w:tcPr>
            <w:tcW w:type="dxa" w:w="2160"/>
          </w:tcPr>
          <w:p>
            <w:r>
              <w:t>Long Text</w:t>
            </w:r>
          </w:p>
        </w:tc>
        <w:tc>
          <w:tcPr>
            <w:tcW w:type="dxa" w:w="2160"/>
          </w:tcPr>
          <w:p>
            <w:r>
              <w:t>Yes</w:t>
            </w:r>
          </w:p>
        </w:tc>
        <w:tc>
          <w:tcPr>
            <w:tcW w:type="dxa" w:w="2160"/>
          </w:tcPr>
          <w:p>
            <w:r>
              <w:t>Explain why the chosen method is appropriate considering urgency, reliability, sensitivity, and available contact data.</w:t>
            </w:r>
          </w:p>
        </w:tc>
      </w:tr>
      <w:tr>
        <w:tc>
          <w:tcPr>
            <w:tcW w:type="dxa" w:w="2160"/>
          </w:tcPr>
          <w:p>
            <w:r>
              <w:t>Notification Audience List Owner</w:t>
            </w:r>
          </w:p>
        </w:tc>
        <w:tc>
          <w:tcPr>
            <w:tcW w:type="dxa" w:w="2160"/>
          </w:tcPr>
          <w:p>
            <w:r>
              <w:t>Name / Role</w:t>
            </w:r>
          </w:p>
        </w:tc>
        <w:tc>
          <w:tcPr>
            <w:tcW w:type="dxa" w:w="2160"/>
          </w:tcPr>
          <w:p>
            <w:r>
              <w:t>Yes</w:t>
            </w:r>
          </w:p>
        </w:tc>
        <w:tc>
          <w:tcPr>
            <w:tcW w:type="dxa" w:w="2160"/>
          </w:tcPr>
          <w:p>
            <w:r>
              <w:t>Person accountable for preparing and validating the affected data subject distribution list.</w:t>
            </w:r>
          </w:p>
        </w:tc>
      </w:tr>
      <w:tr>
        <w:tc>
          <w:tcPr>
            <w:tcW w:type="dxa" w:w="2160"/>
          </w:tcPr>
          <w:p>
            <w:r>
              <w:t>Audience List Validation Completed</w:t>
            </w:r>
          </w:p>
        </w:tc>
        <w:tc>
          <w:tcPr>
            <w:tcW w:type="dxa" w:w="2160"/>
          </w:tcPr>
          <w:p>
            <w:r>
              <w:t>Yes / No</w:t>
            </w:r>
          </w:p>
        </w:tc>
        <w:tc>
          <w:tcPr>
            <w:tcW w:type="dxa" w:w="2160"/>
          </w:tcPr>
          <w:p>
            <w:r>
              <w:t>Yes</w:t>
            </w:r>
          </w:p>
        </w:tc>
        <w:tc>
          <w:tcPr>
            <w:tcW w:type="dxa" w:w="2160"/>
          </w:tcPr>
          <w:p>
            <w:r>
              <w:t>Confirm that the distribution list has been checked for accuracy, duplicates, exclusions, and contact details.</w:t>
            </w:r>
          </w:p>
        </w:tc>
      </w:tr>
      <w:tr>
        <w:tc>
          <w:tcPr>
            <w:tcW w:type="dxa" w:w="2160"/>
          </w:tcPr>
          <w:p>
            <w:r>
              <w:t>Date and Time Notification Approved</w:t>
            </w:r>
          </w:p>
        </w:tc>
        <w:tc>
          <w:tcPr>
            <w:tcW w:type="dxa" w:w="2160"/>
          </w:tcPr>
          <w:p>
            <w:r>
              <w:t>Date / Time</w:t>
            </w:r>
          </w:p>
        </w:tc>
        <w:tc>
          <w:tcPr>
            <w:tcW w:type="dxa" w:w="2160"/>
          </w:tcPr>
          <w:p>
            <w:r>
              <w:t>Conditional</w:t>
            </w:r>
          </w:p>
        </w:tc>
        <w:tc>
          <w:tcPr>
            <w:tcW w:type="dxa" w:w="2160"/>
          </w:tcPr>
          <w:p>
            <w:r>
              <w:t>Completed after final approval.</w:t>
            </w:r>
          </w:p>
        </w:tc>
      </w:tr>
      <w:tr>
        <w:tc>
          <w:tcPr>
            <w:tcW w:type="dxa" w:w="2160"/>
          </w:tcPr>
          <w:p>
            <w:r>
              <w:t>Planned Release Date and Time</w:t>
            </w:r>
          </w:p>
        </w:tc>
        <w:tc>
          <w:tcPr>
            <w:tcW w:type="dxa" w:w="2160"/>
          </w:tcPr>
          <w:p>
            <w:r>
              <w:t>Date / Time</w:t>
            </w:r>
          </w:p>
        </w:tc>
        <w:tc>
          <w:tcPr>
            <w:tcW w:type="dxa" w:w="2160"/>
          </w:tcPr>
          <w:p>
            <w:r>
              <w:t>Yes</w:t>
            </w:r>
          </w:p>
        </w:tc>
        <w:tc>
          <w:tcPr>
            <w:tcW w:type="dxa" w:w="2160"/>
          </w:tcPr>
          <w:p>
            <w:r>
              <w:t>Target release date and time. Consider urgency, support availability, and coordination with any authority communications.</w:t>
            </w:r>
          </w:p>
        </w:tc>
      </w:tr>
      <w:tr>
        <w:tc>
          <w:tcPr>
            <w:tcW w:type="dxa" w:w="2160"/>
          </w:tcPr>
          <w:p>
            <w:r>
              <w:t>Actual Release Date and Time</w:t>
            </w:r>
          </w:p>
        </w:tc>
        <w:tc>
          <w:tcPr>
            <w:tcW w:type="dxa" w:w="2160"/>
          </w:tcPr>
          <w:p>
            <w:r>
              <w:t>Date / Time</w:t>
            </w:r>
          </w:p>
        </w:tc>
        <w:tc>
          <w:tcPr>
            <w:tcW w:type="dxa" w:w="2160"/>
          </w:tcPr>
          <w:p>
            <w:r>
              <w:t>Conditional</w:t>
            </w:r>
          </w:p>
        </w:tc>
        <w:tc>
          <w:tcPr>
            <w:tcW w:type="dxa" w:w="2160"/>
          </w:tcPr>
          <w:p>
            <w:r>
              <w:t>Completed after release.</w:t>
            </w:r>
          </w:p>
        </w:tc>
      </w:tr>
      <w:tr>
        <w:tc>
          <w:tcPr>
            <w:tcW w:type="dxa" w:w="2160"/>
          </w:tcPr>
          <w:p>
            <w:r>
              <w:t>Reason for Delay, if Any</w:t>
            </w:r>
          </w:p>
        </w:tc>
        <w:tc>
          <w:tcPr>
            <w:tcW w:type="dxa" w:w="2160"/>
          </w:tcPr>
          <w:p>
            <w:r>
              <w:t>Long Text</w:t>
            </w:r>
          </w:p>
        </w:tc>
        <w:tc>
          <w:tcPr>
            <w:tcW w:type="dxa" w:w="2160"/>
          </w:tcPr>
          <w:p>
            <w:r>
              <w:t>Conditional</w:t>
            </w:r>
          </w:p>
        </w:tc>
        <w:tc>
          <w:tcPr>
            <w:tcW w:type="dxa" w:w="2160"/>
          </w:tcPr>
          <w:p>
            <w:r>
              <w:t>Required if release is delayed after approval or after decision to notify. Include reason, approving role, and revised timing.</w:t>
            </w:r>
          </w:p>
        </w:tc>
      </w:tr>
      <w:tr>
        <w:tc>
          <w:tcPr>
            <w:tcW w:type="dxa" w:w="2160"/>
          </w:tcPr>
          <w:p>
            <w:r>
              <w:t>Regulatory Notification Made</w:t>
            </w:r>
          </w:p>
        </w:tc>
        <w:tc>
          <w:tcPr>
            <w:tcW w:type="dxa" w:w="2160"/>
          </w:tcPr>
          <w:p>
            <w:r>
              <w:t>Yes / No / Pending / Not Applicable</w:t>
            </w:r>
          </w:p>
        </w:tc>
        <w:tc>
          <w:tcPr>
            <w:tcW w:type="dxa" w:w="2160"/>
          </w:tcPr>
          <w:p>
            <w:r>
              <w:t>Yes</w:t>
            </w:r>
          </w:p>
        </w:tc>
        <w:tc>
          <w:tcPr>
            <w:tcW w:type="dxa" w:w="2160"/>
          </w:tcPr>
          <w:p>
            <w:r>
              <w:t>State whether the competent authority has been notified, if applicable. Do not include legal citations.</w:t>
            </w:r>
          </w:p>
        </w:tc>
      </w:tr>
      <w:tr>
        <w:tc>
          <w:tcPr>
            <w:tcW w:type="dxa" w:w="2160"/>
          </w:tcPr>
          <w:p>
            <w:r>
              <w:t>Regulatory Notification Reference</w:t>
            </w:r>
          </w:p>
        </w:tc>
        <w:tc>
          <w:tcPr>
            <w:tcW w:type="dxa" w:w="2160"/>
          </w:tcPr>
          <w:p>
            <w:r>
              <w:t>Text</w:t>
            </w:r>
          </w:p>
        </w:tc>
        <w:tc>
          <w:tcPr>
            <w:tcW w:type="dxa" w:w="2160"/>
          </w:tcPr>
          <w:p>
            <w:r>
              <w:t>Conditional</w:t>
            </w:r>
          </w:p>
        </w:tc>
        <w:tc>
          <w:tcPr>
            <w:tcW w:type="dxa" w:w="2160"/>
          </w:tcPr>
          <w:p>
            <w:r>
              <w:t>Required if a related regulatory notification has been submitted.</w:t>
            </w:r>
          </w:p>
        </w:tc>
      </w:tr>
      <w:tr>
        <w:tc>
          <w:tcPr>
            <w:tcW w:type="dxa" w:w="2160"/>
          </w:tcPr>
          <w:p>
            <w:r>
              <w:t>Consistency with Regulatory Notification Confirmed</w:t>
            </w:r>
          </w:p>
        </w:tc>
        <w:tc>
          <w:tcPr>
            <w:tcW w:type="dxa" w:w="2160"/>
          </w:tcPr>
          <w:p>
            <w:r>
              <w:t>Yes / No / Not Applicable</w:t>
            </w:r>
          </w:p>
        </w:tc>
        <w:tc>
          <w:tcPr>
            <w:tcW w:type="dxa" w:w="2160"/>
          </w:tcPr>
          <w:p>
            <w:r>
              <w:t>Conditional</w:t>
            </w:r>
          </w:p>
        </w:tc>
        <w:tc>
          <w:tcPr>
            <w:tcW w:type="dxa" w:w="2160"/>
          </w:tcPr>
          <w:p>
            <w:r>
              <w:t>Confirm that facts in the data subject notification are consistent with authority notification, unless differences are documented and approved.</w:t>
            </w:r>
          </w:p>
        </w:tc>
      </w:tr>
      <w:tr>
        <w:tc>
          <w:tcPr>
            <w:tcW w:type="dxa" w:w="2160"/>
          </w:tcPr>
          <w:p>
            <w:r>
              <w:t>Law Enforcement Involved</w:t>
            </w:r>
          </w:p>
        </w:tc>
        <w:tc>
          <w:tcPr>
            <w:tcW w:type="dxa" w:w="2160"/>
          </w:tcPr>
          <w:p>
            <w:r>
              <w:t>Yes / No</w:t>
            </w:r>
          </w:p>
        </w:tc>
        <w:tc>
          <w:tcPr>
            <w:tcW w:type="dxa" w:w="2160"/>
          </w:tcPr>
          <w:p>
            <w:r>
              <w:t>Yes</w:t>
            </w:r>
          </w:p>
        </w:tc>
        <w:tc>
          <w:tcPr>
            <w:tcW w:type="dxa" w:w="2160"/>
          </w:tcPr>
          <w:p>
            <w:r>
              <w:t>Indicate whether law enforcement is involved.</w:t>
            </w:r>
          </w:p>
        </w:tc>
      </w:tr>
      <w:tr>
        <w:tc>
          <w:tcPr>
            <w:tcW w:type="dxa" w:w="2160"/>
          </w:tcPr>
          <w:p>
            <w:r>
              <w:t>Law Enforcement Delay Requested</w:t>
            </w:r>
          </w:p>
        </w:tc>
        <w:tc>
          <w:tcPr>
            <w:tcW w:type="dxa" w:w="2160"/>
          </w:tcPr>
          <w:p>
            <w:r>
              <w:t>Yes / No / Not Applicable</w:t>
            </w:r>
          </w:p>
        </w:tc>
        <w:tc>
          <w:tcPr>
            <w:tcW w:type="dxa" w:w="2160"/>
          </w:tcPr>
          <w:p>
            <w:r>
              <w:t>Conditional</w:t>
            </w:r>
          </w:p>
        </w:tc>
        <w:tc>
          <w:tcPr>
            <w:tcW w:type="dxa" w:w="2160"/>
          </w:tcPr>
          <w:p>
            <w:r>
              <w:t>Indicate whether any communication delay has been requested to protect an investigation. Attach evidence of request or instruction where available.</w:t>
            </w:r>
          </w:p>
        </w:tc>
      </w:tr>
      <w:tr>
        <w:tc>
          <w:tcPr>
            <w:tcW w:type="dxa" w:w="2160"/>
          </w:tcPr>
          <w:p>
            <w:r>
              <w:t>Media or Public Interest Expected</w:t>
            </w:r>
          </w:p>
        </w:tc>
        <w:tc>
          <w:tcPr>
            <w:tcW w:type="dxa" w:w="2160"/>
          </w:tcPr>
          <w:p>
            <w:r>
              <w:t>Yes / No</w:t>
            </w:r>
          </w:p>
        </w:tc>
        <w:tc>
          <w:tcPr>
            <w:tcW w:type="dxa" w:w="2160"/>
          </w:tcPr>
          <w:p>
            <w:r>
              <w:t>Yes</w:t>
            </w:r>
          </w:p>
        </w:tc>
        <w:tc>
          <w:tcPr>
            <w:tcW w:type="dxa" w:w="2160"/>
          </w:tcPr>
          <w:p>
            <w:r>
              <w:t>Indicate whether media attention, social media escalation, or public concern is expected.</w:t>
            </w:r>
          </w:p>
        </w:tc>
      </w:tr>
      <w:tr>
        <w:tc>
          <w:tcPr>
            <w:tcW w:type="dxa" w:w="2160"/>
          </w:tcPr>
          <w:p>
            <w:r>
              <w:t>Public Statement Required</w:t>
            </w:r>
          </w:p>
        </w:tc>
        <w:tc>
          <w:tcPr>
            <w:tcW w:type="dxa" w:w="2160"/>
          </w:tcPr>
          <w:p>
            <w:r>
              <w:t>Yes / No</w:t>
            </w:r>
          </w:p>
        </w:tc>
        <w:tc>
          <w:tcPr>
            <w:tcW w:type="dxa" w:w="2160"/>
          </w:tcPr>
          <w:p>
            <w:r>
              <w:t>Conditional</w:t>
            </w:r>
          </w:p>
        </w:tc>
        <w:tc>
          <w:tcPr>
            <w:tcW w:type="dxa" w:w="2160"/>
          </w:tcPr>
          <w:p>
            <w:r>
              <w:t>Required if media or public interest is expected.</w:t>
            </w:r>
          </w:p>
        </w:tc>
      </w:tr>
      <w:tr>
        <w:tc>
          <w:tcPr>
            <w:tcW w:type="dxa" w:w="2160"/>
          </w:tcPr>
          <w:p>
            <w:r>
              <w:t>Final Notification Text</w:t>
            </w:r>
          </w:p>
        </w:tc>
        <w:tc>
          <w:tcPr>
            <w:tcW w:type="dxa" w:w="2160"/>
          </w:tcPr>
          <w:p>
            <w:r>
              <w:t>Long Text / Attachment</w:t>
            </w:r>
          </w:p>
        </w:tc>
        <w:tc>
          <w:tcPr>
            <w:tcW w:type="dxa" w:w="2160"/>
          </w:tcPr>
          <w:p>
            <w:r>
              <w:t>Yes</w:t>
            </w:r>
          </w:p>
        </w:tc>
        <w:tc>
          <w:tcPr>
            <w:tcW w:type="dxa" w:w="2160"/>
          </w:tcPr>
          <w:p>
            <w:r>
              <w:t>Insert the final text or attach the final approved version. Use the notification content section below as the standard structure.</w:t>
            </w:r>
          </w:p>
        </w:tc>
      </w:tr>
      <w:tr>
        <w:tc>
          <w:tcPr>
            <w:tcW w:type="dxa" w:w="2160"/>
          </w:tcPr>
          <w:p>
            <w:r>
              <w:t>Attachments</w:t>
            </w:r>
          </w:p>
        </w:tc>
        <w:tc>
          <w:tcPr>
            <w:tcW w:type="dxa" w:w="2160"/>
          </w:tcPr>
          <w:p>
            <w:r>
              <w:t>Attachment List</w:t>
            </w:r>
          </w:p>
        </w:tc>
        <w:tc>
          <w:tcPr>
            <w:tcW w:type="dxa" w:w="2160"/>
          </w:tcPr>
          <w:p>
            <w:r>
              <w:t>Conditional</w:t>
            </w:r>
          </w:p>
        </w:tc>
        <w:tc>
          <w:tcPr>
            <w:tcW w:type="dxa" w:w="2160"/>
          </w:tcPr>
          <w:p>
            <w:r>
              <w:t>Include approved FAQ, call script, distribution list evidence, translation, legal approval, processor confirmation, and delivery logs as applicable.</w:t>
            </w:r>
          </w:p>
        </w:tc>
      </w:tr>
      <w:tr>
        <w:tc>
          <w:tcPr>
            <w:tcW w:type="dxa" w:w="2160"/>
          </w:tcPr>
          <w:p>
            <w:r>
              <w:t>Post-Notification Monitoring Plan</w:t>
            </w:r>
          </w:p>
        </w:tc>
        <w:tc>
          <w:tcPr>
            <w:tcW w:type="dxa" w:w="2160"/>
          </w:tcPr>
          <w:p>
            <w:r>
              <w:t>Long Text</w:t>
            </w:r>
          </w:p>
        </w:tc>
        <w:tc>
          <w:tcPr>
            <w:tcW w:type="dxa" w:w="2160"/>
          </w:tcPr>
          <w:p>
            <w:r>
              <w:t>Yes</w:t>
            </w:r>
          </w:p>
        </w:tc>
        <w:tc>
          <w:tcPr>
            <w:tcW w:type="dxa" w:w="2160"/>
          </w:tcPr>
          <w:p>
            <w:r>
              <w:t>Describe how the organisation will monitor responses, complaints, bounce-backs, support contacts, evidence of misuse, and new facts after notification.</w:t>
            </w:r>
          </w:p>
        </w:tc>
      </w:tr>
      <w:tr>
        <w:tc>
          <w:tcPr>
            <w:tcW w:type="dxa" w:w="2160"/>
          </w:tcPr>
          <w:p>
            <w:r>
              <w:t>Follow-Up Notification Required</w:t>
            </w:r>
          </w:p>
        </w:tc>
        <w:tc>
          <w:tcPr>
            <w:tcW w:type="dxa" w:w="2160"/>
          </w:tcPr>
          <w:p>
            <w:r>
              <w:t>Yes / No / To Be Determined</w:t>
            </w:r>
          </w:p>
        </w:tc>
        <w:tc>
          <w:tcPr>
            <w:tcW w:type="dxa" w:w="2160"/>
          </w:tcPr>
          <w:p>
            <w:r>
              <w:t>Yes</w:t>
            </w:r>
          </w:p>
        </w:tc>
        <w:tc>
          <w:tcPr>
            <w:tcW w:type="dxa" w:w="2160"/>
          </w:tcPr>
          <w:p>
            <w:r>
              <w:t>Indicate whether a further update to affected data subjects is required if new material facts emerge.</w:t>
            </w:r>
          </w:p>
        </w:tc>
      </w:tr>
      <w:tr>
        <w:tc>
          <w:tcPr>
            <w:tcW w:type="dxa" w:w="2160"/>
          </w:tcPr>
          <w:p>
            <w:r>
              <w:t>Form Completed By</w:t>
            </w:r>
          </w:p>
        </w:tc>
        <w:tc>
          <w:tcPr>
            <w:tcW w:type="dxa" w:w="2160"/>
          </w:tcPr>
          <w:p>
            <w:r>
              <w:t>Name / Role</w:t>
            </w:r>
          </w:p>
        </w:tc>
        <w:tc>
          <w:tcPr>
            <w:tcW w:type="dxa" w:w="2160"/>
          </w:tcPr>
          <w:p>
            <w:r>
              <w:t>Yes</w:t>
            </w:r>
          </w:p>
        </w:tc>
        <w:tc>
          <w:tcPr>
            <w:tcW w:type="dxa" w:w="2160"/>
          </w:tcPr>
          <w:p>
            <w:r>
              <w:t>Person completing the final form record.</w:t>
            </w:r>
          </w:p>
        </w:tc>
      </w:tr>
      <w:tr>
        <w:tc>
          <w:tcPr>
            <w:tcW w:type="dxa" w:w="2160"/>
          </w:tcPr>
          <w:p>
            <w:r>
              <w:t>Completion Date</w:t>
            </w:r>
          </w:p>
        </w:tc>
        <w:tc>
          <w:tcPr>
            <w:tcW w:type="dxa" w:w="2160"/>
          </w:tcPr>
          <w:p>
            <w:r>
              <w:t>Date</w:t>
            </w:r>
          </w:p>
        </w:tc>
        <w:tc>
          <w:tcPr>
            <w:tcW w:type="dxa" w:w="2160"/>
          </w:tcPr>
          <w:p>
            <w:r>
              <w:t>Yes</w:t>
            </w:r>
          </w:p>
        </w:tc>
        <w:tc>
          <w:tcPr>
            <w:tcW w:type="dxa" w:w="2160"/>
          </w:tcPr>
          <w:p>
            <w:r>
              <w:t>Date the form was completed for records retention.</w:t>
            </w:r>
          </w:p>
        </w:tc>
      </w:tr>
    </w:tbl>
    <w:p>
      <w:pPr>
        <w:pStyle w:val="Heading3"/>
      </w:pPr>
      <w:r>
        <w:t>Notification Content Template</w:t>
      </w:r>
    </w:p>
    <w:tbl>
      <w:tblPr>
        <w:tblStyle w:val="TableGrid"/>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Required Content</w:t>
            </w:r>
          </w:p>
        </w:tc>
        <w:tc>
          <w:tcPr>
            <w:tcW w:type="dxa" w:w="2880"/>
          </w:tcPr>
          <w:p>
            <w:r>
              <w:t>Draft Text</w:t>
            </w:r>
          </w:p>
        </w:tc>
      </w:tr>
      <w:tr>
        <w:tc>
          <w:tcPr>
            <w:tcW w:type="dxa" w:w="2880"/>
          </w:tcPr>
          <w:p>
            <w:r>
              <w:t>Subject Line / Opening Statement</w:t>
            </w:r>
          </w:p>
        </w:tc>
        <w:tc>
          <w:tcPr>
            <w:tcW w:type="dxa" w:w="2880"/>
          </w:tcPr>
          <w:p>
            <w:r>
              <w:t>Clear and direct statement that the organisation is notifying the individual about a personal data breach. Avoid alarming language unless urgent action is required.</w:t>
            </w:r>
          </w:p>
        </w:tc>
        <w:tc>
          <w:tcPr>
            <w:tcW w:type="dxa" w:w="2880"/>
          </w:tcPr>
          <w:p>
            <w:r>
              <w:t>[Draft subject line or opening statement]</w:t>
            </w:r>
          </w:p>
        </w:tc>
      </w:tr>
      <w:tr>
        <w:tc>
          <w:tcPr>
            <w:tcW w:type="dxa" w:w="2880"/>
          </w:tcPr>
          <w:p>
            <w:r>
              <w:t>What Happened</w:t>
            </w:r>
          </w:p>
        </w:tc>
        <w:tc>
          <w:tcPr>
            <w:tcW w:type="dxa" w:w="2880"/>
          </w:tcPr>
          <w:p>
            <w:r>
              <w:t>Plain-language summary of the incident, including what was affected and how the organisation discovered it, where appropriate.</w:t>
            </w:r>
          </w:p>
        </w:tc>
        <w:tc>
          <w:tcPr>
            <w:tcW w:type="dxa" w:w="2880"/>
          </w:tcPr>
          <w:p>
            <w:r>
              <w:t>[Draft text]</w:t>
            </w:r>
          </w:p>
        </w:tc>
      </w:tr>
      <w:tr>
        <w:tc>
          <w:tcPr>
            <w:tcW w:type="dxa" w:w="2880"/>
          </w:tcPr>
          <w:p>
            <w:r>
              <w:t>When It Happened</w:t>
            </w:r>
          </w:p>
        </w:tc>
        <w:tc>
          <w:tcPr>
            <w:tcW w:type="dxa" w:w="2880"/>
          </w:tcPr>
          <w:p>
            <w:r>
              <w:t>Date or estimated date range of occurrence and discovery, if known.</w:t>
            </w:r>
          </w:p>
        </w:tc>
        <w:tc>
          <w:tcPr>
            <w:tcW w:type="dxa" w:w="2880"/>
          </w:tcPr>
          <w:p>
            <w:r>
              <w:t>[Draft text]</w:t>
            </w:r>
          </w:p>
        </w:tc>
      </w:tr>
      <w:tr>
        <w:tc>
          <w:tcPr>
            <w:tcW w:type="dxa" w:w="2880"/>
          </w:tcPr>
          <w:p>
            <w:r>
              <w:t>What Personal Data Was Involved</w:t>
            </w:r>
          </w:p>
        </w:tc>
        <w:tc>
          <w:tcPr>
            <w:tcW w:type="dxa" w:w="2880"/>
          </w:tcPr>
          <w:p>
            <w:r>
              <w:t>Categories of personal data affected. Do not include actual personal data values.</w:t>
            </w:r>
          </w:p>
        </w:tc>
        <w:tc>
          <w:tcPr>
            <w:tcW w:type="dxa" w:w="2880"/>
          </w:tcPr>
          <w:p>
            <w:r>
              <w:t>[Draft text]</w:t>
            </w:r>
          </w:p>
        </w:tc>
      </w:tr>
      <w:tr>
        <w:tc>
          <w:tcPr>
            <w:tcW w:type="dxa" w:w="2880"/>
          </w:tcPr>
          <w:p>
            <w:r>
              <w:t>What This May Mean for You</w:t>
            </w:r>
          </w:p>
        </w:tc>
        <w:tc>
          <w:tcPr>
            <w:tcW w:type="dxa" w:w="2880"/>
          </w:tcPr>
          <w:p>
            <w:r>
              <w:t>Specific, realistic risks to the individual based on the data involved and breach circumstances.</w:t>
            </w:r>
          </w:p>
        </w:tc>
        <w:tc>
          <w:tcPr>
            <w:tcW w:type="dxa" w:w="2880"/>
          </w:tcPr>
          <w:p>
            <w:r>
              <w:t>[Draft text]</w:t>
            </w:r>
          </w:p>
        </w:tc>
      </w:tr>
      <w:tr>
        <w:tc>
          <w:tcPr>
            <w:tcW w:type="dxa" w:w="2880"/>
          </w:tcPr>
          <w:p>
            <w:r>
              <w:t>What We Have Done</w:t>
            </w:r>
          </w:p>
        </w:tc>
        <w:tc>
          <w:tcPr>
            <w:tcW w:type="dxa" w:w="2880"/>
          </w:tcPr>
          <w:p>
            <w:r>
              <w:t>Containment, investigation, remediation, and support actions already taken or underway.</w:t>
            </w:r>
          </w:p>
        </w:tc>
        <w:tc>
          <w:tcPr>
            <w:tcW w:type="dxa" w:w="2880"/>
          </w:tcPr>
          <w:p>
            <w:r>
              <w:t>[Draft text]</w:t>
            </w:r>
          </w:p>
        </w:tc>
      </w:tr>
      <w:tr>
        <w:tc>
          <w:tcPr>
            <w:tcW w:type="dxa" w:w="2880"/>
          </w:tcPr>
          <w:p>
            <w:r>
              <w:t>What You Should Do</w:t>
            </w:r>
          </w:p>
        </w:tc>
        <w:tc>
          <w:tcPr>
            <w:tcW w:type="dxa" w:w="2880"/>
          </w:tcPr>
          <w:p>
            <w:r>
              <w:t>Practical protective steps the individual should take. Make recommendations specific to the breach.</w:t>
            </w:r>
          </w:p>
        </w:tc>
        <w:tc>
          <w:tcPr>
            <w:tcW w:type="dxa" w:w="2880"/>
          </w:tcPr>
          <w:p>
            <w:r>
              <w:t>[Draft text]</w:t>
            </w:r>
          </w:p>
        </w:tc>
      </w:tr>
      <w:tr>
        <w:tc>
          <w:tcPr>
            <w:tcW w:type="dxa" w:w="2880"/>
          </w:tcPr>
          <w:p>
            <w:r>
              <w:t>How to Contact Us</w:t>
            </w:r>
          </w:p>
        </w:tc>
        <w:tc>
          <w:tcPr>
            <w:tcW w:type="dxa" w:w="2880"/>
          </w:tcPr>
          <w:p>
            <w:r>
              <w:t>Dedicated contact channels, support hours, and reference number to quote.</w:t>
            </w:r>
          </w:p>
        </w:tc>
        <w:tc>
          <w:tcPr>
            <w:tcW w:type="dxa" w:w="2880"/>
          </w:tcPr>
          <w:p>
            <w:r>
              <w:t>[Draft text]</w:t>
            </w:r>
          </w:p>
        </w:tc>
      </w:tr>
      <w:tr>
        <w:tc>
          <w:tcPr>
            <w:tcW w:type="dxa" w:w="2880"/>
          </w:tcPr>
          <w:p>
            <w:r>
              <w:t>Closing Statement</w:t>
            </w:r>
          </w:p>
        </w:tc>
        <w:tc>
          <w:tcPr>
            <w:tcW w:type="dxa" w:w="2880"/>
          </w:tcPr>
          <w:p>
            <w:r>
              <w:t>Reassurance, apology where approved, and commitment to protecting personal data.</w:t>
            </w:r>
          </w:p>
        </w:tc>
        <w:tc>
          <w:tcPr>
            <w:tcW w:type="dxa" w:w="2880"/>
          </w:tcPr>
          <w:p>
            <w:r>
              <w:t>[Draft text]</w:t>
            </w:r>
          </w:p>
        </w:tc>
      </w:tr>
    </w:tbl>
    <w:p>
      <w:pPr>
        <w:pStyle w:val="Heading3"/>
      </w:pPr>
      <w:r>
        <w:t>Recommended Protective Actions by Breach Scenario</w:t>
      </w:r>
    </w:p>
    <w:tbl>
      <w:tblPr>
        <w:tblStyle w:val="TableGrid"/>
        <w:tblW w:type="auto" w:w="0"/>
        <w:tblLook w:firstColumn="1" w:firstRow="1" w:lastColumn="0" w:lastRow="0" w:noHBand="0" w:noVBand="1" w:val="04A0"/>
      </w:tblPr>
      <w:tblGrid>
        <w:gridCol w:w="4320"/>
        <w:gridCol w:w="4320"/>
      </w:tblGrid>
      <w:tr>
        <w:tc>
          <w:tcPr>
            <w:tcW w:type="dxa" w:w="4320"/>
          </w:tcPr>
          <w:p>
            <w:r>
              <w:t>Breach Scenario</w:t>
            </w:r>
          </w:p>
        </w:tc>
        <w:tc>
          <w:tcPr>
            <w:tcW w:type="dxa" w:w="4320"/>
          </w:tcPr>
          <w:p>
            <w:r>
              <w:t>Recommended Actions for Data Subjects</w:t>
            </w:r>
          </w:p>
        </w:tc>
      </w:tr>
      <w:tr>
        <w:tc>
          <w:tcPr>
            <w:tcW w:type="dxa" w:w="4320"/>
          </w:tcPr>
          <w:p>
            <w:r>
              <w:t>Contact details exposed</w:t>
            </w:r>
          </w:p>
        </w:tc>
        <w:tc>
          <w:tcPr>
            <w:tcW w:type="dxa" w:w="4320"/>
          </w:tcPr>
          <w:p>
            <w:r>
              <w:t>Be alert for suspicious calls, emails, or SMS messages; do not click unknown links; verify messages through official channels.</w:t>
            </w:r>
          </w:p>
        </w:tc>
      </w:tr>
      <w:tr>
        <w:tc>
          <w:tcPr>
            <w:tcW w:type="dxa" w:w="4320"/>
          </w:tcPr>
          <w:p>
            <w:r>
              <w:t>National ID, residency ID, or identity documents exposed</w:t>
            </w:r>
          </w:p>
        </w:tc>
        <w:tc>
          <w:tcPr>
            <w:tcW w:type="dxa" w:w="4320"/>
          </w:tcPr>
          <w:p>
            <w:r>
              <w:t>Monitor for identity misuse; be cautious of requests for additional identity information; report suspected fraud to relevant authorities and service providers.</w:t>
            </w:r>
          </w:p>
        </w:tc>
      </w:tr>
      <w:tr>
        <w:tc>
          <w:tcPr>
            <w:tcW w:type="dxa" w:w="4320"/>
          </w:tcPr>
          <w:p>
            <w:r>
              <w:t>Bank details or payment information exposed</w:t>
            </w:r>
          </w:p>
        </w:tc>
        <w:tc>
          <w:tcPr>
            <w:tcW w:type="dxa" w:w="4320"/>
          </w:tcPr>
          <w:p>
            <w:r>
              <w:t>Monitor bank and card statements; notify the bank of suspicious transactions; consider card replacement where advised; report unauthorised activity promptly.</w:t>
            </w:r>
          </w:p>
        </w:tc>
      </w:tr>
      <w:tr>
        <w:tc>
          <w:tcPr>
            <w:tcW w:type="dxa" w:w="4320"/>
          </w:tcPr>
          <w:p>
            <w:r>
              <w:t>Account credentials exposed</w:t>
            </w:r>
          </w:p>
        </w:tc>
        <w:tc>
          <w:tcPr>
            <w:tcW w:type="dxa" w:w="4320"/>
          </w:tcPr>
          <w:p>
            <w:r>
              <w:t>Change passwords immediately; use a strong unique password; enable multi-factor authentication; avoid reusing passwords across services.</w:t>
            </w:r>
          </w:p>
        </w:tc>
      </w:tr>
      <w:tr>
        <w:tc>
          <w:tcPr>
            <w:tcW w:type="dxa" w:w="4320"/>
          </w:tcPr>
          <w:p>
            <w:r>
              <w:t>Health or highly private information exposed</w:t>
            </w:r>
          </w:p>
        </w:tc>
        <w:tc>
          <w:tcPr>
            <w:tcW w:type="dxa" w:w="4320"/>
          </w:tcPr>
          <w:p>
            <w:r>
              <w:t>Watch for targeted scams or blackmail attempts; report suspicious contact; contact the organisation’s support channel for confidential assistance.</w:t>
            </w:r>
          </w:p>
        </w:tc>
      </w:tr>
      <w:tr>
        <w:tc>
          <w:tcPr>
            <w:tcW w:type="dxa" w:w="4320"/>
          </w:tcPr>
          <w:p>
            <w:r>
              <w:t>Employment or salary information exposed</w:t>
            </w:r>
          </w:p>
        </w:tc>
        <w:tc>
          <w:tcPr>
            <w:tcW w:type="dxa" w:w="4320"/>
          </w:tcPr>
          <w:p>
            <w:r>
              <w:t>Be alert to impersonation attempts, payroll diversion scams, or fraudulent requests to change bank details.</w:t>
            </w:r>
          </w:p>
        </w:tc>
      </w:tr>
      <w:tr>
        <w:tc>
          <w:tcPr>
            <w:tcW w:type="dxa" w:w="4320"/>
          </w:tcPr>
          <w:p>
            <w:r>
              <w:t>Children’s or dependants’ data exposed</w:t>
            </w:r>
          </w:p>
        </w:tc>
        <w:tc>
          <w:tcPr>
            <w:tcW w:type="dxa" w:w="4320"/>
          </w:tcPr>
          <w:p>
            <w:r>
              <w:t>Parents or guardians should monitor unusual contact or account activity and report suspicious approaches immediately.</w:t>
            </w:r>
          </w:p>
        </w:tc>
      </w:tr>
      <w:tr>
        <w:tc>
          <w:tcPr>
            <w:tcW w:type="dxa" w:w="4320"/>
          </w:tcPr>
          <w:p>
            <w:r>
              <w:t>Location or travel data exposed</w:t>
            </w:r>
          </w:p>
        </w:tc>
        <w:tc>
          <w:tcPr>
            <w:tcW w:type="dxa" w:w="4320"/>
          </w:tcPr>
          <w:p>
            <w:r>
              <w:t>Be alert to safety risks, stalking, or targeted fraud; contact the organisation if there is concern about personal safety.</w:t>
            </w:r>
          </w:p>
        </w:tc>
      </w:tr>
    </w:tbl>
    <w:p>
      <w:pPr>
        <w:pStyle w:val="Heading2"/>
      </w:pPr>
      <w:r>
        <w:t>Approval / Routing</w:t>
      </w:r>
    </w:p>
    <w:p>
      <w:r>
        <w:t>The following approvals are required before the notification is released to affected data subjects.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Approval Step</w:t>
            </w:r>
          </w:p>
        </w:tc>
        <w:tc>
          <w:tcPr>
            <w:tcW w:type="dxa" w:w="1440"/>
          </w:tcPr>
          <w:p>
            <w:r>
              <w:t>Approver / Role</w:t>
            </w:r>
          </w:p>
        </w:tc>
        <w:tc>
          <w:tcPr>
            <w:tcW w:type="dxa" w:w="1440"/>
          </w:tcPr>
          <w:p>
            <w:r>
              <w:t>Required</w:t>
            </w:r>
          </w:p>
        </w:tc>
        <w:tc>
          <w:tcPr>
            <w:tcW w:type="dxa" w:w="1440"/>
          </w:tcPr>
          <w:p>
            <w:r>
              <w:t>Approval Criteria</w:t>
            </w:r>
          </w:p>
        </w:tc>
        <w:tc>
          <w:tcPr>
            <w:tcW w:type="dxa" w:w="1440"/>
          </w:tcPr>
          <w:p>
            <w:r>
              <w:t>Date / Time</w:t>
            </w:r>
          </w:p>
        </w:tc>
        <w:tc>
          <w:tcPr>
            <w:tcW w:type="dxa" w:w="1440"/>
          </w:tcPr>
          <w:p>
            <w:r>
              <w:t>Signature / Evidence</w:t>
            </w:r>
          </w:p>
        </w:tc>
      </w:tr>
      <w:tr>
        <w:tc>
          <w:tcPr>
            <w:tcW w:type="dxa" w:w="1440"/>
          </w:tcPr>
          <w:p>
            <w:r>
              <w:t>Breach Facts Validation</w:t>
            </w:r>
          </w:p>
        </w:tc>
        <w:tc>
          <w:tcPr>
            <w:tcW w:type="dxa" w:w="1440"/>
          </w:tcPr>
          <w:p>
            <w:r>
              <w:t>Information Security Lead</w:t>
            </w:r>
          </w:p>
        </w:tc>
        <w:tc>
          <w:tcPr>
            <w:tcW w:type="dxa" w:w="1440"/>
          </w:tcPr>
          <w:p>
            <w:r>
              <w:t>Yes</w:t>
            </w:r>
          </w:p>
        </w:tc>
        <w:tc>
          <w:tcPr>
            <w:tcW w:type="dxa" w:w="1440"/>
          </w:tcPr>
          <w:p>
            <w:r>
              <w:t>Confirms technical facts, affected systems, containment actions, and no sensitive security details are disclosed.</w:t>
            </w:r>
          </w:p>
        </w:tc>
        <w:tc>
          <w:tcPr>
            <w:tcW w:type="dxa" w:w="1440"/>
          </w:tcPr>
          <w:p>
            <w:r>
              <w:t>[Date / Time]</w:t>
            </w:r>
          </w:p>
        </w:tc>
        <w:tc>
          <w:tcPr>
            <w:tcW w:type="dxa" w:w="1440"/>
          </w:tcPr>
          <w:p>
            <w:r>
              <w:t>[Signature / Evidence]</w:t>
            </w:r>
          </w:p>
        </w:tc>
      </w:tr>
      <w:tr>
        <w:tc>
          <w:tcPr>
            <w:tcW w:type="dxa" w:w="1440"/>
          </w:tcPr>
          <w:p>
            <w:r>
              <w:t>Affected Population Validation</w:t>
            </w:r>
          </w:p>
        </w:tc>
        <w:tc>
          <w:tcPr>
            <w:tcW w:type="dxa" w:w="1440"/>
          </w:tcPr>
          <w:p>
            <w:r>
              <w:t>Business Owner</w:t>
            </w:r>
          </w:p>
        </w:tc>
        <w:tc>
          <w:tcPr>
            <w:tcW w:type="dxa" w:w="1440"/>
          </w:tcPr>
          <w:p>
            <w:r>
              <w:t>Yes</w:t>
            </w:r>
          </w:p>
        </w:tc>
        <w:tc>
          <w:tcPr>
            <w:tcW w:type="dxa" w:w="1440"/>
          </w:tcPr>
          <w:p>
            <w:r>
              <w:t>Confirms affected data subject categories, estimated numbers, and distribution list accuracy.</w:t>
            </w:r>
          </w:p>
        </w:tc>
        <w:tc>
          <w:tcPr>
            <w:tcW w:type="dxa" w:w="1440"/>
          </w:tcPr>
          <w:p>
            <w:r>
              <w:t>[Date / Time]</w:t>
            </w:r>
          </w:p>
        </w:tc>
        <w:tc>
          <w:tcPr>
            <w:tcW w:type="dxa" w:w="1440"/>
          </w:tcPr>
          <w:p>
            <w:r>
              <w:t>[Signature / Evidence]</w:t>
            </w:r>
          </w:p>
        </w:tc>
      </w:tr>
      <w:tr>
        <w:tc>
          <w:tcPr>
            <w:tcW w:type="dxa" w:w="1440"/>
          </w:tcPr>
          <w:p>
            <w:r>
              <w:t>Privacy Review</w:t>
            </w:r>
          </w:p>
        </w:tc>
        <w:tc>
          <w:tcPr>
            <w:tcW w:type="dxa" w:w="1440"/>
          </w:tcPr>
          <w:p>
            <w:r>
              <w:t>Data Protection Officer</w:t>
            </w:r>
          </w:p>
        </w:tc>
        <w:tc>
          <w:tcPr>
            <w:tcW w:type="dxa" w:w="1440"/>
          </w:tcPr>
          <w:p>
            <w:r>
              <w:t>Yes</w:t>
            </w:r>
          </w:p>
        </w:tc>
        <w:tc>
          <w:tcPr>
            <w:tcW w:type="dxa" w:w="1440"/>
          </w:tcPr>
          <w:p>
            <w:r>
              <w:t>Confirms notification is necessary, complete, clear, and proportionate to the risk of substantial harm.</w:t>
            </w:r>
          </w:p>
        </w:tc>
        <w:tc>
          <w:tcPr>
            <w:tcW w:type="dxa" w:w="1440"/>
          </w:tcPr>
          <w:p>
            <w:r>
              <w:t>[Date / Time]</w:t>
            </w:r>
          </w:p>
        </w:tc>
        <w:tc>
          <w:tcPr>
            <w:tcW w:type="dxa" w:w="1440"/>
          </w:tcPr>
          <w:p>
            <w:r>
              <w:t>[Signature / Evidence]</w:t>
            </w:r>
          </w:p>
        </w:tc>
      </w:tr>
      <w:tr>
        <w:tc>
          <w:tcPr>
            <w:tcW w:type="dxa" w:w="1440"/>
          </w:tcPr>
          <w:p>
            <w:r>
              <w:t>Legal Review</w:t>
            </w:r>
          </w:p>
        </w:tc>
        <w:tc>
          <w:tcPr>
            <w:tcW w:type="dxa" w:w="1440"/>
          </w:tcPr>
          <w:p>
            <w:r>
              <w:t>Legal Counsel</w:t>
            </w:r>
          </w:p>
        </w:tc>
        <w:tc>
          <w:tcPr>
            <w:tcW w:type="dxa" w:w="1440"/>
          </w:tcPr>
          <w:p>
            <w:r>
              <w:t>Yes</w:t>
            </w:r>
          </w:p>
        </w:tc>
        <w:tc>
          <w:tcPr>
            <w:tcW w:type="dxa" w:w="1440"/>
          </w:tcPr>
          <w:p>
            <w:r>
              <w:t>Confirms legal accuracy, privilege considerations, liability-sensitive wording, and alignment with other notifications.</w:t>
            </w:r>
          </w:p>
        </w:tc>
        <w:tc>
          <w:tcPr>
            <w:tcW w:type="dxa" w:w="1440"/>
          </w:tcPr>
          <w:p>
            <w:r>
              <w:t>[Date / Time]</w:t>
            </w:r>
          </w:p>
        </w:tc>
        <w:tc>
          <w:tcPr>
            <w:tcW w:type="dxa" w:w="1440"/>
          </w:tcPr>
          <w:p>
            <w:r>
              <w:t>[Signature / Evidence]</w:t>
            </w:r>
          </w:p>
        </w:tc>
      </w:tr>
      <w:tr>
        <w:tc>
          <w:tcPr>
            <w:tcW w:type="dxa" w:w="1440"/>
          </w:tcPr>
          <w:p>
            <w:r>
              <w:t>Communications Review</w:t>
            </w:r>
          </w:p>
        </w:tc>
        <w:tc>
          <w:tcPr>
            <w:tcW w:type="dxa" w:w="1440"/>
          </w:tcPr>
          <w:p>
            <w:r>
              <w:t>Communications Lead</w:t>
            </w:r>
          </w:p>
        </w:tc>
        <w:tc>
          <w:tcPr>
            <w:tcW w:type="dxa" w:w="1440"/>
          </w:tcPr>
          <w:p>
            <w:r>
              <w:t>Conditional</w:t>
            </w:r>
          </w:p>
        </w:tc>
        <w:tc>
          <w:tcPr>
            <w:tcW w:type="dxa" w:w="1440"/>
          </w:tcPr>
          <w:p>
            <w:r>
              <w:t>Required for large-scale notifications, public attention, media interest, or executive-sensitive matters.</w:t>
            </w:r>
          </w:p>
        </w:tc>
        <w:tc>
          <w:tcPr>
            <w:tcW w:type="dxa" w:w="1440"/>
          </w:tcPr>
          <w:p>
            <w:r>
              <w:t>[Date / Time]</w:t>
            </w:r>
          </w:p>
        </w:tc>
        <w:tc>
          <w:tcPr>
            <w:tcW w:type="dxa" w:w="1440"/>
          </w:tcPr>
          <w:p>
            <w:r>
              <w:t>[Signature / Evidence]</w:t>
            </w:r>
          </w:p>
        </w:tc>
      </w:tr>
      <w:tr>
        <w:tc>
          <w:tcPr>
            <w:tcW w:type="dxa" w:w="1440"/>
          </w:tcPr>
          <w:p>
            <w:r>
              <w:t>Customer / Employee Support Readiness</w:t>
            </w:r>
          </w:p>
        </w:tc>
        <w:tc>
          <w:tcPr>
            <w:tcW w:type="dxa" w:w="1440"/>
          </w:tcPr>
          <w:p>
            <w:r>
              <w:t>Support Owner</w:t>
            </w:r>
          </w:p>
        </w:tc>
        <w:tc>
          <w:tcPr>
            <w:tcW w:type="dxa" w:w="1440"/>
          </w:tcPr>
          <w:p>
            <w:r>
              <w:t>Conditional</w:t>
            </w:r>
          </w:p>
        </w:tc>
        <w:tc>
          <w:tcPr>
            <w:tcW w:type="dxa" w:w="1440"/>
          </w:tcPr>
          <w:p>
            <w:r>
              <w:t>Required where call centre, HR, account management, or helpdesk support is needed. Confirms scripts, FAQs, escalation paths, and staffing are ready.</w:t>
            </w:r>
          </w:p>
        </w:tc>
        <w:tc>
          <w:tcPr>
            <w:tcW w:type="dxa" w:w="1440"/>
          </w:tcPr>
          <w:p>
            <w:r>
              <w:t>[Date / Time]</w:t>
            </w:r>
          </w:p>
        </w:tc>
        <w:tc>
          <w:tcPr>
            <w:tcW w:type="dxa" w:w="1440"/>
          </w:tcPr>
          <w:p>
            <w:r>
              <w:t>[Signature / Evidence]</w:t>
            </w:r>
          </w:p>
        </w:tc>
      </w:tr>
      <w:tr>
        <w:tc>
          <w:tcPr>
            <w:tcW w:type="dxa" w:w="1440"/>
          </w:tcPr>
          <w:p>
            <w:r>
              <w:t>Executive Approval</w:t>
            </w:r>
          </w:p>
        </w:tc>
        <w:tc>
          <w:tcPr>
            <w:tcW w:type="dxa" w:w="1440"/>
          </w:tcPr>
          <w:p>
            <w:r>
              <w:t>[Authorised Executive Role]</w:t>
            </w:r>
          </w:p>
        </w:tc>
        <w:tc>
          <w:tcPr>
            <w:tcW w:type="dxa" w:w="1440"/>
          </w:tcPr>
          <w:p>
            <w:r>
              <w:t>Conditional</w:t>
            </w:r>
          </w:p>
        </w:tc>
        <w:tc>
          <w:tcPr>
            <w:tcW w:type="dxa" w:w="1440"/>
          </w:tcPr>
          <w:p>
            <w:r>
              <w:t>Required for high-impact incidents, sensitive groups, strategic customers, public exposure, or significant financial or reputational risk.</w:t>
            </w:r>
          </w:p>
        </w:tc>
        <w:tc>
          <w:tcPr>
            <w:tcW w:type="dxa" w:w="1440"/>
          </w:tcPr>
          <w:p>
            <w:r>
              <w:t>[Date / Time]</w:t>
            </w:r>
          </w:p>
        </w:tc>
        <w:tc>
          <w:tcPr>
            <w:tcW w:type="dxa" w:w="1440"/>
          </w:tcPr>
          <w:p>
            <w:r>
              <w:t>[Signature / Evidence]</w:t>
            </w:r>
          </w:p>
        </w:tc>
      </w:tr>
      <w:tr>
        <w:tc>
          <w:tcPr>
            <w:tcW w:type="dxa" w:w="1440"/>
          </w:tcPr>
          <w:p>
            <w:r>
              <w:t>Final Release Authorisation</w:t>
            </w:r>
          </w:p>
        </w:tc>
        <w:tc>
          <w:tcPr>
            <w:tcW w:type="dxa" w:w="1440"/>
          </w:tcPr>
          <w:p>
            <w:r>
              <w:t>Data Protection Officer or Authorised Delegate</w:t>
            </w:r>
          </w:p>
        </w:tc>
        <w:tc>
          <w:tcPr>
            <w:tcW w:type="dxa" w:w="1440"/>
          </w:tcPr>
          <w:p>
            <w:r>
              <w:t>Yes</w:t>
            </w:r>
          </w:p>
        </w:tc>
        <w:tc>
          <w:tcPr>
            <w:tcW w:type="dxa" w:w="1440"/>
          </w:tcPr>
          <w:p>
            <w:r>
              <w:t>Confirms all required approvals are complete and notification may be issued.</w:t>
            </w:r>
          </w:p>
        </w:tc>
        <w:tc>
          <w:tcPr>
            <w:tcW w:type="dxa" w:w="1440"/>
          </w:tcPr>
          <w:p>
            <w:r>
              <w:t>[Date / Time]</w:t>
            </w:r>
          </w:p>
        </w:tc>
        <w:tc>
          <w:tcPr>
            <w:tcW w:type="dxa" w:w="1440"/>
          </w:tcPr>
          <w:p>
            <w:r>
              <w:t>[Signature / Evidence]</w:t>
            </w:r>
          </w:p>
        </w:tc>
      </w:tr>
    </w:tbl>
    <w:p>
      <w:pPr>
        <w:pStyle w:val="Heading3"/>
      </w:pPr>
      <w:r>
        <w:t>Routing Checklist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Routing Item</w:t>
            </w:r>
          </w:p>
        </w:tc>
        <w:tc>
          <w:tcPr>
            <w:tcW w:type="dxa" w:w="2160"/>
          </w:tcPr>
          <w:p>
            <w:r>
              <w:t>Owner</w:t>
            </w:r>
          </w:p>
        </w:tc>
        <w:tc>
          <w:tcPr>
            <w:tcW w:type="dxa" w:w="2160"/>
          </w:tcPr>
          <w:p>
            <w:r>
              <w:t>Completed</w:t>
            </w:r>
          </w:p>
        </w:tc>
        <w:tc>
          <w:tcPr>
            <w:tcW w:type="dxa" w:w="2160"/>
          </w:tcPr>
          <w:p>
            <w:r>
              <w:t>Evidence / Notes</w:t>
            </w:r>
          </w:p>
        </w:tc>
      </w:tr>
      <w:tr>
        <w:tc>
          <w:tcPr>
            <w:tcW w:type="dxa" w:w="2160"/>
          </w:tcPr>
          <w:p>
            <w:r>
              <w:t>Incident record updated with notification decision</w:t>
            </w:r>
          </w:p>
        </w:tc>
        <w:tc>
          <w:tcPr>
            <w:tcW w:type="dxa" w:w="2160"/>
          </w:tcPr>
          <w:p>
            <w:r>
              <w:t>Incident Manager</w:t>
            </w:r>
          </w:p>
        </w:tc>
        <w:tc>
          <w:tcPr>
            <w:tcW w:type="dxa" w:w="2160"/>
          </w:tcPr>
          <w:p>
            <w:r>
              <w:t>☐</w:t>
            </w:r>
          </w:p>
        </w:tc>
        <w:tc>
          <w:tcPr>
            <w:tcW w:type="dxa" w:w="2160"/>
          </w:tcPr>
          <w:p>
            <w:r>
              <w:t>[Notes]</w:t>
            </w:r>
          </w:p>
        </w:tc>
      </w:tr>
      <w:tr>
        <w:tc>
          <w:tcPr>
            <w:tcW w:type="dxa" w:w="2160"/>
          </w:tcPr>
          <w:p>
            <w:r>
              <w:t>Breach assessment completed and attached</w:t>
            </w:r>
          </w:p>
        </w:tc>
        <w:tc>
          <w:tcPr>
            <w:tcW w:type="dxa" w:w="2160"/>
          </w:tcPr>
          <w:p>
            <w:r>
              <w:t>Data Protection Officer</w:t>
            </w:r>
          </w:p>
        </w:tc>
        <w:tc>
          <w:tcPr>
            <w:tcW w:type="dxa" w:w="2160"/>
          </w:tcPr>
          <w:p>
            <w:r>
              <w:t>☐</w:t>
            </w:r>
          </w:p>
        </w:tc>
        <w:tc>
          <w:tcPr>
            <w:tcW w:type="dxa" w:w="2160"/>
          </w:tcPr>
          <w:p>
            <w:r>
              <w:t>[Notes]</w:t>
            </w:r>
          </w:p>
        </w:tc>
      </w:tr>
      <w:tr>
        <w:tc>
          <w:tcPr>
            <w:tcW w:type="dxa" w:w="2160"/>
          </w:tcPr>
          <w:p>
            <w:r>
              <w:t>Affected population list validated</w:t>
            </w:r>
          </w:p>
        </w:tc>
        <w:tc>
          <w:tcPr>
            <w:tcW w:type="dxa" w:w="2160"/>
          </w:tcPr>
          <w:p>
            <w:r>
              <w:t>Business Owner</w:t>
            </w:r>
          </w:p>
        </w:tc>
        <w:tc>
          <w:tcPr>
            <w:tcW w:type="dxa" w:w="2160"/>
          </w:tcPr>
          <w:p>
            <w:r>
              <w:t>☐</w:t>
            </w:r>
          </w:p>
        </w:tc>
        <w:tc>
          <w:tcPr>
            <w:tcW w:type="dxa" w:w="2160"/>
          </w:tcPr>
          <w:p>
            <w:r>
              <w:t>[Notes]</w:t>
            </w:r>
          </w:p>
        </w:tc>
      </w:tr>
      <w:tr>
        <w:tc>
          <w:tcPr>
            <w:tcW w:type="dxa" w:w="2160"/>
          </w:tcPr>
          <w:p>
            <w:r>
              <w:t>Notification text approved</w:t>
            </w:r>
          </w:p>
        </w:tc>
        <w:tc>
          <w:tcPr>
            <w:tcW w:type="dxa" w:w="2160"/>
          </w:tcPr>
          <w:p>
            <w:r>
              <w:t>Data Protection Officer</w:t>
            </w:r>
          </w:p>
        </w:tc>
        <w:tc>
          <w:tcPr>
            <w:tcW w:type="dxa" w:w="2160"/>
          </w:tcPr>
          <w:p>
            <w:r>
              <w:t>☐</w:t>
            </w:r>
          </w:p>
        </w:tc>
        <w:tc>
          <w:tcPr>
            <w:tcW w:type="dxa" w:w="2160"/>
          </w:tcPr>
          <w:p>
            <w:r>
              <w:t>[Notes]</w:t>
            </w:r>
          </w:p>
        </w:tc>
      </w:tr>
      <w:tr>
        <w:tc>
          <w:tcPr>
            <w:tcW w:type="dxa" w:w="2160"/>
          </w:tcPr>
          <w:p>
            <w:r>
              <w:t>Legal review completed</w:t>
            </w:r>
          </w:p>
        </w:tc>
        <w:tc>
          <w:tcPr>
            <w:tcW w:type="dxa" w:w="2160"/>
          </w:tcPr>
          <w:p>
            <w:r>
              <w:t>Legal Counsel</w:t>
            </w:r>
          </w:p>
        </w:tc>
        <w:tc>
          <w:tcPr>
            <w:tcW w:type="dxa" w:w="2160"/>
          </w:tcPr>
          <w:p>
            <w:r>
              <w:t>☐</w:t>
            </w:r>
          </w:p>
        </w:tc>
        <w:tc>
          <w:tcPr>
            <w:tcW w:type="dxa" w:w="2160"/>
          </w:tcPr>
          <w:p>
            <w:r>
              <w:t>[Notes]</w:t>
            </w:r>
          </w:p>
        </w:tc>
      </w:tr>
      <w:tr>
        <w:tc>
          <w:tcPr>
            <w:tcW w:type="dxa" w:w="2160"/>
          </w:tcPr>
          <w:p>
            <w:r>
              <w:t>Translation completed and reviewed, if applicable</w:t>
            </w:r>
          </w:p>
        </w:tc>
        <w:tc>
          <w:tcPr>
            <w:tcW w:type="dxa" w:w="2160"/>
          </w:tcPr>
          <w:p>
            <w:r>
              <w:t>Communications Lead</w:t>
            </w:r>
          </w:p>
        </w:tc>
        <w:tc>
          <w:tcPr>
            <w:tcW w:type="dxa" w:w="2160"/>
          </w:tcPr>
          <w:p>
            <w:r>
              <w:t>☐</w:t>
            </w:r>
          </w:p>
        </w:tc>
        <w:tc>
          <w:tcPr>
            <w:tcW w:type="dxa" w:w="2160"/>
          </w:tcPr>
          <w:p>
            <w:r>
              <w:t>[Notes]</w:t>
            </w:r>
          </w:p>
        </w:tc>
      </w:tr>
      <w:tr>
        <w:tc>
          <w:tcPr>
            <w:tcW w:type="dxa" w:w="2160"/>
          </w:tcPr>
          <w:p>
            <w:r>
              <w:t>Support channels prepared</w:t>
            </w:r>
          </w:p>
        </w:tc>
        <w:tc>
          <w:tcPr>
            <w:tcW w:type="dxa" w:w="2160"/>
          </w:tcPr>
          <w:p>
            <w:r>
              <w:t>Support Owner</w:t>
            </w:r>
          </w:p>
        </w:tc>
        <w:tc>
          <w:tcPr>
            <w:tcW w:type="dxa" w:w="2160"/>
          </w:tcPr>
          <w:p>
            <w:r>
              <w:t>☐</w:t>
            </w:r>
          </w:p>
        </w:tc>
        <w:tc>
          <w:tcPr>
            <w:tcW w:type="dxa" w:w="2160"/>
          </w:tcPr>
          <w:p>
            <w:r>
              <w:t>[Notes]</w:t>
            </w:r>
          </w:p>
        </w:tc>
      </w:tr>
      <w:tr>
        <w:tc>
          <w:tcPr>
            <w:tcW w:type="dxa" w:w="2160"/>
          </w:tcPr>
          <w:p>
            <w:r>
              <w:t>FAQ and call script approved, if applicable</w:t>
            </w:r>
          </w:p>
        </w:tc>
        <w:tc>
          <w:tcPr>
            <w:tcW w:type="dxa" w:w="2160"/>
          </w:tcPr>
          <w:p>
            <w:r>
              <w:t>Communications Lead</w:t>
            </w:r>
          </w:p>
        </w:tc>
        <w:tc>
          <w:tcPr>
            <w:tcW w:type="dxa" w:w="2160"/>
          </w:tcPr>
          <w:p>
            <w:r>
              <w:t>☐</w:t>
            </w:r>
          </w:p>
        </w:tc>
        <w:tc>
          <w:tcPr>
            <w:tcW w:type="dxa" w:w="2160"/>
          </w:tcPr>
          <w:p>
            <w:r>
              <w:t>[Notes]</w:t>
            </w:r>
          </w:p>
        </w:tc>
      </w:tr>
      <w:tr>
        <w:tc>
          <w:tcPr>
            <w:tcW w:type="dxa" w:w="2160"/>
          </w:tcPr>
          <w:p>
            <w:r>
              <w:t>Regulatory notification alignment checked, if applicable</w:t>
            </w:r>
          </w:p>
        </w:tc>
        <w:tc>
          <w:tcPr>
            <w:tcW w:type="dxa" w:w="2160"/>
          </w:tcPr>
          <w:p>
            <w:r>
              <w:t>Data Protection Officer</w:t>
            </w:r>
          </w:p>
        </w:tc>
        <w:tc>
          <w:tcPr>
            <w:tcW w:type="dxa" w:w="2160"/>
          </w:tcPr>
          <w:p>
            <w:r>
              <w:t>☐</w:t>
            </w:r>
          </w:p>
        </w:tc>
        <w:tc>
          <w:tcPr>
            <w:tcW w:type="dxa" w:w="2160"/>
          </w:tcPr>
          <w:p>
            <w:r>
              <w:t>[Notes]</w:t>
            </w:r>
          </w:p>
        </w:tc>
      </w:tr>
      <w:tr>
        <w:tc>
          <w:tcPr>
            <w:tcW w:type="dxa" w:w="2160"/>
          </w:tcPr>
          <w:p>
            <w:r>
              <w:t>Distribution method tested</w:t>
            </w:r>
          </w:p>
        </w:tc>
        <w:tc>
          <w:tcPr>
            <w:tcW w:type="dxa" w:w="2160"/>
          </w:tcPr>
          <w:p>
            <w:r>
              <w:t>Communications Lead / IT Owner</w:t>
            </w:r>
          </w:p>
        </w:tc>
        <w:tc>
          <w:tcPr>
            <w:tcW w:type="dxa" w:w="2160"/>
          </w:tcPr>
          <w:p>
            <w:r>
              <w:t>☐</w:t>
            </w:r>
          </w:p>
        </w:tc>
        <w:tc>
          <w:tcPr>
            <w:tcW w:type="dxa" w:w="2160"/>
          </w:tcPr>
          <w:p>
            <w:r>
              <w:t>[Notes]</w:t>
            </w:r>
          </w:p>
        </w:tc>
      </w:tr>
      <w:tr>
        <w:tc>
          <w:tcPr>
            <w:tcW w:type="dxa" w:w="2160"/>
          </w:tcPr>
          <w:p>
            <w:r>
              <w:t>Notification released</w:t>
            </w:r>
          </w:p>
        </w:tc>
        <w:tc>
          <w:tcPr>
            <w:tcW w:type="dxa" w:w="2160"/>
          </w:tcPr>
          <w:p>
            <w:r>
              <w:t>Communications Lead / Business Owner</w:t>
            </w:r>
          </w:p>
        </w:tc>
        <w:tc>
          <w:tcPr>
            <w:tcW w:type="dxa" w:w="2160"/>
          </w:tcPr>
          <w:p>
            <w:r>
              <w:t>☐</w:t>
            </w:r>
          </w:p>
        </w:tc>
        <w:tc>
          <w:tcPr>
            <w:tcW w:type="dxa" w:w="2160"/>
          </w:tcPr>
          <w:p>
            <w:r>
              <w:t>[Notes]</w:t>
            </w:r>
          </w:p>
        </w:tc>
      </w:tr>
      <w:tr>
        <w:tc>
          <w:tcPr>
            <w:tcW w:type="dxa" w:w="2160"/>
          </w:tcPr>
          <w:p>
            <w:r>
              <w:t>Delivery evidence retained</w:t>
            </w:r>
          </w:p>
        </w:tc>
        <w:tc>
          <w:tcPr>
            <w:tcW w:type="dxa" w:w="2160"/>
          </w:tcPr>
          <w:p>
            <w:r>
              <w:t>Records Owner</w:t>
            </w:r>
          </w:p>
        </w:tc>
        <w:tc>
          <w:tcPr>
            <w:tcW w:type="dxa" w:w="2160"/>
          </w:tcPr>
          <w:p>
            <w:r>
              <w:t>☐</w:t>
            </w:r>
          </w:p>
        </w:tc>
        <w:tc>
          <w:tcPr>
            <w:tcW w:type="dxa" w:w="2160"/>
          </w:tcPr>
          <w:p>
            <w:r>
              <w:t>[Notes]</w:t>
            </w:r>
          </w:p>
        </w:tc>
      </w:tr>
      <w:tr>
        <w:tc>
          <w:tcPr>
            <w:tcW w:type="dxa" w:w="2160"/>
          </w:tcPr>
          <w:p>
            <w:r>
              <w:t>Bounce-backs or failed deliveries triaged</w:t>
            </w:r>
          </w:p>
        </w:tc>
        <w:tc>
          <w:tcPr>
            <w:tcW w:type="dxa" w:w="2160"/>
          </w:tcPr>
          <w:p>
            <w:r>
              <w:t>Support Owner</w:t>
            </w:r>
          </w:p>
        </w:tc>
        <w:tc>
          <w:tcPr>
            <w:tcW w:type="dxa" w:w="2160"/>
          </w:tcPr>
          <w:p>
            <w:r>
              <w:t>☐</w:t>
            </w:r>
          </w:p>
        </w:tc>
        <w:tc>
          <w:tcPr>
            <w:tcW w:type="dxa" w:w="2160"/>
          </w:tcPr>
          <w:p>
            <w:r>
              <w:t>[Notes]</w:t>
            </w:r>
          </w:p>
        </w:tc>
      </w:tr>
      <w:tr>
        <w:tc>
          <w:tcPr>
            <w:tcW w:type="dxa" w:w="2160"/>
          </w:tcPr>
          <w:p>
            <w:r>
              <w:t>Post-notification monitoring started</w:t>
            </w:r>
          </w:p>
        </w:tc>
        <w:tc>
          <w:tcPr>
            <w:tcW w:type="dxa" w:w="2160"/>
          </w:tcPr>
          <w:p>
            <w:r>
              <w:t>Incident Manager</w:t>
            </w:r>
          </w:p>
        </w:tc>
        <w:tc>
          <w:tcPr>
            <w:tcW w:type="dxa" w:w="2160"/>
          </w:tcPr>
          <w:p>
            <w:r>
              <w:t>☐</w:t>
            </w:r>
          </w:p>
        </w:tc>
        <w:tc>
          <w:tcPr>
            <w:tcW w:type="dxa" w:w="2160"/>
          </w:tcPr>
          <w:p>
            <w:r>
              <w:t>[Notes]</w:t>
            </w:r>
          </w:p>
        </w:tc>
      </w:tr>
    </w:tbl>
    <w:p>
      <w:pPr>
        <w:pStyle w:val="Heading2"/>
      </w:pPr>
      <w:r>
        <w:t>Records &amp; Retention</w:t>
      </w:r>
    </w:p>
    <w:p>
      <w:r>
        <w:t>All records related to this notification must be retained securely and made available to authorised reviewers, auditors, regulators, or investigators where required.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Record</w:t>
            </w:r>
          </w:p>
        </w:tc>
        <w:tc>
          <w:tcPr>
            <w:tcW w:type="dxa" w:w="1728"/>
          </w:tcPr>
          <w:p>
            <w:r>
              <w:t>Owner</w:t>
            </w:r>
          </w:p>
        </w:tc>
        <w:tc>
          <w:tcPr>
            <w:tcW w:type="dxa" w:w="1728"/>
          </w:tcPr>
          <w:p>
            <w:r>
              <w:t>Retention Requirement</w:t>
            </w:r>
          </w:p>
        </w:tc>
        <w:tc>
          <w:tcPr>
            <w:tcW w:type="dxa" w:w="1728"/>
          </w:tcPr>
          <w:p>
            <w:r>
              <w:t>Storage Location</w:t>
            </w:r>
          </w:p>
        </w:tc>
        <w:tc>
          <w:tcPr>
            <w:tcW w:type="dxa" w:w="1728"/>
          </w:tcPr>
          <w:p>
            <w:r>
              <w:t>Access Restrictions</w:t>
            </w:r>
          </w:p>
        </w:tc>
      </w:tr>
      <w:tr>
        <w:tc>
          <w:tcPr>
            <w:tcW w:type="dxa" w:w="1728"/>
          </w:tcPr>
          <w:p>
            <w:r>
              <w:t>Completed Data Subject Breach Notification form</w:t>
            </w:r>
          </w:p>
        </w:tc>
        <w:tc>
          <w:tcPr>
            <w:tcW w:type="dxa" w:w="1728"/>
          </w:tcPr>
          <w:p>
            <w:r>
              <w:t>Data Protection Officer</w:t>
            </w:r>
          </w:p>
        </w:tc>
        <w:tc>
          <w:tcPr>
            <w:tcW w:type="dxa" w:w="1728"/>
          </w:tcPr>
          <w:p>
            <w:r>
              <w:t>Retain for at least [Retention Period] after incident closure, or longer if required for legal, regulatory, contractual, or litigation purposes.</w:t>
            </w:r>
          </w:p>
        </w:tc>
        <w:tc>
          <w:tcPr>
            <w:tcW w:type="dxa" w:w="1728"/>
          </w:tcPr>
          <w:p>
            <w:r>
              <w:t>[Repository / System]</w:t>
            </w:r>
          </w:p>
        </w:tc>
        <w:tc>
          <w:tcPr>
            <w:tcW w:type="dxa" w:w="1728"/>
          </w:tcPr>
          <w:p>
            <w:r>
              <w:t>Data Protection, Legal, Incident Response, authorised audit personnel.</w:t>
            </w:r>
          </w:p>
        </w:tc>
      </w:tr>
      <w:tr>
        <w:tc>
          <w:tcPr>
            <w:tcW w:type="dxa" w:w="1728"/>
          </w:tcPr>
          <w:p>
            <w:r>
              <w:t>Final approved notification text</w:t>
            </w:r>
          </w:p>
        </w:tc>
        <w:tc>
          <w:tcPr>
            <w:tcW w:type="dxa" w:w="1728"/>
          </w:tcPr>
          <w:p>
            <w:r>
              <w:t>Data Protection Officer</w:t>
            </w:r>
          </w:p>
        </w:tc>
        <w:tc>
          <w:tcPr>
            <w:tcW w:type="dxa" w:w="1728"/>
          </w:tcPr>
          <w:p>
            <w:r>
              <w:t>Retain with the breach case file.</w:t>
            </w:r>
          </w:p>
        </w:tc>
        <w:tc>
          <w:tcPr>
            <w:tcW w:type="dxa" w:w="1728"/>
          </w:tcPr>
          <w:p>
            <w:r>
              <w:t>[Repository / System]</w:t>
            </w:r>
          </w:p>
        </w:tc>
        <w:tc>
          <w:tcPr>
            <w:tcW w:type="dxa" w:w="1728"/>
          </w:tcPr>
          <w:p>
            <w:r>
              <w:t>Restricted to authorised personnel.</w:t>
            </w:r>
          </w:p>
        </w:tc>
      </w:tr>
      <w:tr>
        <w:tc>
          <w:tcPr>
            <w:tcW w:type="dxa" w:w="1728"/>
          </w:tcPr>
          <w:p>
            <w:r>
              <w:t>Draft versions and review comments</w:t>
            </w:r>
          </w:p>
        </w:tc>
        <w:tc>
          <w:tcPr>
            <w:tcW w:type="dxa" w:w="1728"/>
          </w:tcPr>
          <w:p>
            <w:r>
              <w:t>Legal Counsel / Data Protection Officer</w:t>
            </w:r>
          </w:p>
        </w:tc>
        <w:tc>
          <w:tcPr>
            <w:tcW w:type="dxa" w:w="1728"/>
          </w:tcPr>
          <w:p>
            <w:r>
              <w:t>Retain where needed to evidence review and decision-making. Mark privileged material appropriately where applicable.</w:t>
            </w:r>
          </w:p>
        </w:tc>
        <w:tc>
          <w:tcPr>
            <w:tcW w:type="dxa" w:w="1728"/>
          </w:tcPr>
          <w:p>
            <w:r>
              <w:t>[Repository / System]</w:t>
            </w:r>
          </w:p>
        </w:tc>
        <w:tc>
          <w:tcPr>
            <w:tcW w:type="dxa" w:w="1728"/>
          </w:tcPr>
          <w:p>
            <w:r>
              <w:t>Legal and authorised privacy personnel.</w:t>
            </w:r>
          </w:p>
        </w:tc>
      </w:tr>
      <w:tr>
        <w:tc>
          <w:tcPr>
            <w:tcW w:type="dxa" w:w="1728"/>
          </w:tcPr>
          <w:p>
            <w:r>
              <w:t>Approval records</w:t>
            </w:r>
          </w:p>
        </w:tc>
        <w:tc>
          <w:tcPr>
            <w:tcW w:type="dxa" w:w="1728"/>
          </w:tcPr>
          <w:p>
            <w:r>
              <w:t>Data Protection Officer</w:t>
            </w:r>
          </w:p>
        </w:tc>
        <w:tc>
          <w:tcPr>
            <w:tcW w:type="dxa" w:w="1728"/>
          </w:tcPr>
          <w:p>
            <w:r>
              <w:t>Retain with the notification file.</w:t>
            </w:r>
          </w:p>
        </w:tc>
        <w:tc>
          <w:tcPr>
            <w:tcW w:type="dxa" w:w="1728"/>
          </w:tcPr>
          <w:p>
            <w:r>
              <w:t>[Repository / System]</w:t>
            </w:r>
          </w:p>
        </w:tc>
        <w:tc>
          <w:tcPr>
            <w:tcW w:type="dxa" w:w="1728"/>
          </w:tcPr>
          <w:p>
            <w:r>
              <w:t>Restricted to authorised personnel.</w:t>
            </w:r>
          </w:p>
        </w:tc>
      </w:tr>
      <w:tr>
        <w:tc>
          <w:tcPr>
            <w:tcW w:type="dxa" w:w="1728"/>
          </w:tcPr>
          <w:p>
            <w:r>
              <w:t>Affected data subject distribution list</w:t>
            </w:r>
          </w:p>
        </w:tc>
        <w:tc>
          <w:tcPr>
            <w:tcW w:type="dxa" w:w="1728"/>
          </w:tcPr>
          <w:p>
            <w:r>
              <w:t>Business Owner</w:t>
            </w:r>
          </w:p>
        </w:tc>
        <w:tc>
          <w:tcPr>
            <w:tcW w:type="dxa" w:w="1728"/>
          </w:tcPr>
          <w:p>
            <w:r>
              <w:t>Retain only as long as required to evidence notification and manage follow-up. Protect as confidential personal data.</w:t>
            </w:r>
          </w:p>
        </w:tc>
        <w:tc>
          <w:tcPr>
            <w:tcW w:type="dxa" w:w="1728"/>
          </w:tcPr>
          <w:p>
            <w:r>
              <w:t>[Repository / System]</w:t>
            </w:r>
          </w:p>
        </w:tc>
        <w:tc>
          <w:tcPr>
            <w:tcW w:type="dxa" w:w="1728"/>
          </w:tcPr>
          <w:p>
            <w:r>
              <w:t>Strictly limited to personnel with a need to know.</w:t>
            </w:r>
          </w:p>
        </w:tc>
      </w:tr>
      <w:tr>
        <w:tc>
          <w:tcPr>
            <w:tcW w:type="dxa" w:w="1728"/>
          </w:tcPr>
          <w:p>
            <w:r>
              <w:t>Delivery logs and proof of sending</w:t>
            </w:r>
          </w:p>
        </w:tc>
        <w:tc>
          <w:tcPr>
            <w:tcW w:type="dxa" w:w="1728"/>
          </w:tcPr>
          <w:p>
            <w:r>
              <w:t>Communications Lead / IT Owner</w:t>
            </w:r>
          </w:p>
        </w:tc>
        <w:tc>
          <w:tcPr>
            <w:tcW w:type="dxa" w:w="1728"/>
          </w:tcPr>
          <w:p>
            <w:r>
              <w:t>Retain with the notification file, including timestamps, channel used, and delivery status where available.</w:t>
            </w:r>
          </w:p>
        </w:tc>
        <w:tc>
          <w:tcPr>
            <w:tcW w:type="dxa" w:w="1728"/>
          </w:tcPr>
          <w:p>
            <w:r>
              <w:t>[Repository / System]</w:t>
            </w:r>
          </w:p>
        </w:tc>
        <w:tc>
          <w:tcPr>
            <w:tcW w:type="dxa" w:w="1728"/>
          </w:tcPr>
          <w:p>
            <w:r>
              <w:t>Restricted to authorised personnel.</w:t>
            </w:r>
          </w:p>
        </w:tc>
      </w:tr>
      <w:tr>
        <w:tc>
          <w:tcPr>
            <w:tcW w:type="dxa" w:w="1728"/>
          </w:tcPr>
          <w:p>
            <w:r>
              <w:t>Failed delivery and bounce-back records</w:t>
            </w:r>
          </w:p>
        </w:tc>
        <w:tc>
          <w:tcPr>
            <w:tcW w:type="dxa" w:w="1728"/>
          </w:tcPr>
          <w:p>
            <w:r>
              <w:t>Support Owner</w:t>
            </w:r>
          </w:p>
        </w:tc>
        <w:tc>
          <w:tcPr>
            <w:tcW w:type="dxa" w:w="1728"/>
          </w:tcPr>
          <w:p>
            <w:r>
              <w:t>Retain until resolution and then with the notification file.</w:t>
            </w:r>
          </w:p>
        </w:tc>
        <w:tc>
          <w:tcPr>
            <w:tcW w:type="dxa" w:w="1728"/>
          </w:tcPr>
          <w:p>
            <w:r>
              <w:t>[Repository / System]</w:t>
            </w:r>
          </w:p>
        </w:tc>
        <w:tc>
          <w:tcPr>
            <w:tcW w:type="dxa" w:w="1728"/>
          </w:tcPr>
          <w:p>
            <w:r>
              <w:t>Restricted to authorised personnel.</w:t>
            </w:r>
          </w:p>
        </w:tc>
      </w:tr>
      <w:tr>
        <w:tc>
          <w:tcPr>
            <w:tcW w:type="dxa" w:w="1728"/>
          </w:tcPr>
          <w:p>
            <w:r>
              <w:t>Call scripts, FAQs, and support guidance</w:t>
            </w:r>
          </w:p>
        </w:tc>
        <w:tc>
          <w:tcPr>
            <w:tcW w:type="dxa" w:w="1728"/>
          </w:tcPr>
          <w:p>
            <w:r>
              <w:t>Communications Lead</w:t>
            </w:r>
          </w:p>
        </w:tc>
        <w:tc>
          <w:tcPr>
            <w:tcW w:type="dxa" w:w="1728"/>
          </w:tcPr>
          <w:p>
            <w:r>
              <w:t>Retain final approved versions and material updates.</w:t>
            </w:r>
          </w:p>
        </w:tc>
        <w:tc>
          <w:tcPr>
            <w:tcW w:type="dxa" w:w="1728"/>
          </w:tcPr>
          <w:p>
            <w:r>
              <w:t>[Repository / System]</w:t>
            </w:r>
          </w:p>
        </w:tc>
        <w:tc>
          <w:tcPr>
            <w:tcW w:type="dxa" w:w="1728"/>
          </w:tcPr>
          <w:p>
            <w:r>
              <w:t>Support teams and authorised reviewers.</w:t>
            </w:r>
          </w:p>
        </w:tc>
      </w:tr>
      <w:tr>
        <w:tc>
          <w:tcPr>
            <w:tcW w:type="dxa" w:w="1728"/>
          </w:tcPr>
          <w:p>
            <w:r>
              <w:t>Data subject enquiries and complaints</w:t>
            </w:r>
          </w:p>
        </w:tc>
        <w:tc>
          <w:tcPr>
            <w:tcW w:type="dxa" w:w="1728"/>
          </w:tcPr>
          <w:p>
            <w:r>
              <w:t>Support Owner / Data Protection Officer</w:t>
            </w:r>
          </w:p>
        </w:tc>
        <w:tc>
          <w:tcPr>
            <w:tcW w:type="dxa" w:w="1728"/>
          </w:tcPr>
          <w:p>
            <w:r>
              <w:t>Retain in line with complaint handling and privacy request retention requirements.</w:t>
            </w:r>
          </w:p>
        </w:tc>
        <w:tc>
          <w:tcPr>
            <w:tcW w:type="dxa" w:w="1728"/>
          </w:tcPr>
          <w:p>
            <w:r>
              <w:t>[Repository / System]</w:t>
            </w:r>
          </w:p>
        </w:tc>
        <w:tc>
          <w:tcPr>
            <w:tcW w:type="dxa" w:w="1728"/>
          </w:tcPr>
          <w:p>
            <w:r>
              <w:t>Restricted to authorised support, privacy, and legal personnel.</w:t>
            </w:r>
          </w:p>
        </w:tc>
      </w:tr>
      <w:tr>
        <w:tc>
          <w:tcPr>
            <w:tcW w:type="dxa" w:w="1728"/>
          </w:tcPr>
          <w:p>
            <w:r>
              <w:t>Evidence of follow-up notifications</w:t>
            </w:r>
          </w:p>
        </w:tc>
        <w:tc>
          <w:tcPr>
            <w:tcW w:type="dxa" w:w="1728"/>
          </w:tcPr>
          <w:p>
            <w:r>
              <w:t>Data Protection Officer</w:t>
            </w:r>
          </w:p>
        </w:tc>
        <w:tc>
          <w:tcPr>
            <w:tcW w:type="dxa" w:w="1728"/>
          </w:tcPr>
          <w:p>
            <w:r>
              <w:t>Retain with the breach case file.</w:t>
            </w:r>
          </w:p>
        </w:tc>
        <w:tc>
          <w:tcPr>
            <w:tcW w:type="dxa" w:w="1728"/>
          </w:tcPr>
          <w:p>
            <w:r>
              <w:t>[Repository / System]</w:t>
            </w:r>
          </w:p>
        </w:tc>
        <w:tc>
          <w:tcPr>
            <w:tcW w:type="dxa" w:w="1728"/>
          </w:tcPr>
          <w:p>
            <w:r>
              <w:t>Restricted to authorised personnel.</w:t>
            </w:r>
          </w:p>
        </w:tc>
      </w:tr>
      <w:tr>
        <w:tc>
          <w:tcPr>
            <w:tcW w:type="dxa" w:w="1728"/>
          </w:tcPr>
          <w:p>
            <w:r>
              <w:t>Regulatory correspondence, if applicable</w:t>
            </w:r>
          </w:p>
        </w:tc>
        <w:tc>
          <w:tcPr>
            <w:tcW w:type="dxa" w:w="1728"/>
          </w:tcPr>
          <w:p>
            <w:r>
              <w:t>Data Protection Officer / Legal Counsel</w:t>
            </w:r>
          </w:p>
        </w:tc>
        <w:tc>
          <w:tcPr>
            <w:tcW w:type="dxa" w:w="1728"/>
          </w:tcPr>
          <w:p>
            <w:r>
              <w:t>Retain with related breach notification file.</w:t>
            </w:r>
          </w:p>
        </w:tc>
        <w:tc>
          <w:tcPr>
            <w:tcW w:type="dxa" w:w="1728"/>
          </w:tcPr>
          <w:p>
            <w:r>
              <w:t>[Repository / System]</w:t>
            </w:r>
          </w:p>
        </w:tc>
        <w:tc>
          <w:tcPr>
            <w:tcW w:type="dxa" w:w="1728"/>
          </w:tcPr>
          <w:p>
            <w:r>
              <w:t>Data Protection, Legal, and authorised executive personnel only.</w:t>
            </w:r>
          </w:p>
        </w:tc>
      </w:tr>
      <w:tr>
        <w:tc>
          <w:tcPr>
            <w:tcW w:type="dxa" w:w="1728"/>
          </w:tcPr>
          <w:p>
            <w:r>
              <w:t>Post-incident review and lessons learned</w:t>
            </w:r>
          </w:p>
        </w:tc>
        <w:tc>
          <w:tcPr>
            <w:tcW w:type="dxa" w:w="1728"/>
          </w:tcPr>
          <w:p>
            <w:r>
              <w:t>Incident Manager</w:t>
            </w:r>
          </w:p>
        </w:tc>
        <w:tc>
          <w:tcPr>
            <w:tcW w:type="dxa" w:w="1728"/>
          </w:tcPr>
          <w:p>
            <w:r>
              <w:t>Retain with incident closure records.</w:t>
            </w:r>
          </w:p>
        </w:tc>
        <w:tc>
          <w:tcPr>
            <w:tcW w:type="dxa" w:w="1728"/>
          </w:tcPr>
          <w:p>
            <w:r>
              <w:t>[Repository / System]</w:t>
            </w:r>
          </w:p>
        </w:tc>
        <w:tc>
          <w:tcPr>
            <w:tcW w:type="dxa" w:w="1728"/>
          </w:tcPr>
          <w:p>
            <w:r>
              <w:t>Incident Response, Risk, Compliance, and authorised management.</w:t>
            </w:r>
          </w:p>
        </w:tc>
      </w:tr>
    </w:tbl>
    <w:p>
      <w:r>
        <w:t>Records must be protected against unauthorised access, alteration, deletion, or disclosure. Personal data contained in notification records must not be reused for unrelated purposes. Access must be reviewed periodically and removed when no longer required.</w:t>
      </w:r>
    </w:p>
    <w:p>
      <w:r>
        <w:t>Where a legal hold, investigation, regulatory inquiry, dispute, insurance claim, or litigation is active or reasonably anticipated, normal disposal must be suspended until Legal authorises release of the hold.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