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000000"/>
          <w:sz w:val="30"/>
          <w:szCs w:val="30"/>
        </w:rPr>
        <w:t xml:space="preserve">Mehboob Ali</w:t>
      </w:r>
    </w:p>
    <w:p>
      <w:pPr>
        <w:spacing w:after="40"/>
        <w:jc w:val="center"/>
      </w:pPr>
      <w:r>
        <w:rPr>
          <w:rFonts w:ascii="Times New Roman" w:cs="Times New Roman" w:eastAsia="Times New Roman" w:hAnsi="Times New Roman"/>
          <w:color w:val="000000"/>
          <w:sz w:val="20"/>
          <w:szCs w:val="20"/>
        </w:rPr>
        <w:t xml:space="preserve">AI / Agentic Systems Engineer</w:t>
      </w:r>
    </w:p>
    <w:p>
      <w:pPr>
        <w:spacing w:after="120"/>
        <w:jc w:val="center"/>
      </w:pPr>
      <w:r>
        <w:rPr>
          <w:rFonts w:ascii="Times New Roman" w:cs="Times New Roman" w:eastAsia="Times New Roman" w:hAnsi="Times New Roman"/>
          <w:color w:val="444444"/>
          <w:sz w:val="19"/>
          <w:szCs w:val="19"/>
        </w:rPr>
        <w:t xml:space="preserve">Lahore, Pakistan (open to relocation or remote) | havoc6444@gmail.com | linkedin.com/in/mehboobali98 | github.com/mehboobali98</w:t>
      </w:r>
    </w:p>
    <w:p>
      <w:pPr>
        <w:pBdr>
          <w:bottom w:val="single" w:color="000000" w:sz="6" w:space="2"/>
        </w:pBdr>
        <w:spacing w:after="70" w:before="170"/>
      </w:pPr>
      <w:r>
        <w:rPr>
          <w:rFonts w:ascii="Times New Roman" w:cs="Times New Roman" w:eastAsia="Times New Roman" w:hAnsi="Times New Roman"/>
          <w:b/>
          <w:bCs/>
          <w:color w:val="000000"/>
          <w:sz w:val="21"/>
          <w:szCs w:val="21"/>
        </w:rPr>
        <w:t xml:space="preserve">SUMMARY</w:t>
      </w:r>
    </w:p>
    <w:p>
      <w:pPr>
        <w:spacing w:after="50"/>
      </w:pPr>
      <w:r>
        <w:rPr>
          <w:rFonts w:ascii="Times New Roman" w:cs="Times New Roman" w:eastAsia="Times New Roman" w:hAnsi="Times New Roman"/>
          <w:color w:val="000000"/>
          <w:sz w:val="20"/>
          <w:szCs w:val="20"/>
        </w:rPr>
        <w:t xml:space="preserve">Backend engineer, 5 years in production Rails, who spent the last year mostly building AI tooling: a Claude Code agent that turns tickets into pull requests, a RAG-based Slack bot for Customer Success, and an open-source CLI (rmine) with a Claude Code skill the team runs daily. Also technical lead on two larger initiatives. Published an NLP paper on transformer-based knowledge graphs as an undergrad.</w:t>
      </w:r>
    </w:p>
    <w:p>
      <w:pPr>
        <w:pBdr>
          <w:bottom w:val="single" w:color="000000" w:sz="6" w:space="2"/>
        </w:pBdr>
        <w:spacing w:after="70" w:before="170"/>
      </w:pPr>
      <w:r>
        <w:rPr>
          <w:rFonts w:ascii="Times New Roman" w:cs="Times New Roman" w:eastAsia="Times New Roman" w:hAnsi="Times New Roman"/>
          <w:b/>
          <w:bCs/>
          <w:color w:val="000000"/>
          <w:sz w:val="21"/>
          <w:szCs w:val="21"/>
        </w:rPr>
        <w:t xml:space="preserve">EXPERIENCE</w:t>
      </w:r>
    </w:p>
    <w:p>
      <w:pPr>
        <w:tabs>
          <w:tab w:val="right" w:pos="10800"/>
        </w:tabs>
        <w:spacing w:after="2" w:before="110"/>
      </w:pPr>
      <w:r>
        <w:rPr>
          <w:rFonts w:ascii="Times New Roman" w:cs="Times New Roman" w:eastAsia="Times New Roman" w:hAnsi="Times New Roman"/>
          <w:b/>
          <w:bCs/>
          <w:color w:val="000000"/>
          <w:sz w:val="20"/>
          <w:szCs w:val="20"/>
        </w:rPr>
        <w:t xml:space="preserve">7Vals (EZO)</w:t>
      </w:r>
      <w:r>
        <w:rPr>
          <w:rFonts w:ascii="Times New Roman" w:cs="Times New Roman" w:eastAsia="Times New Roman" w:hAnsi="Times New Roman"/>
          <w:color w:val="000000"/>
          <w:sz w:val="19"/>
          <w:szCs w:val="19"/>
        </w:rPr>
        <w:t xml:space="preserve">	Lahore, Pakistan</w:t>
      </w:r>
    </w:p>
    <w:p>
      <w:pPr>
        <w:spacing w:after="40"/>
      </w:pPr>
      <w:r>
        <w:rPr>
          <w:rFonts w:ascii="Times New Roman" w:cs="Times New Roman" w:eastAsia="Times New Roman" w:hAnsi="Times New Roman"/>
          <w:color w:val="444444"/>
          <w:sz w:val="19"/>
          <w:szCs w:val="19"/>
        </w:rPr>
        <w:t xml:space="preserve">Ruby on Rails SaaS platform – EZOfficeInventory, AssetSonar, EZRentOut</w:t>
      </w:r>
    </w:p>
    <w:p>
      <w:pPr>
        <w:tabs>
          <w:tab w:val="right" w:pos="10800"/>
        </w:tabs>
        <w:spacing w:after="30" w:before="70"/>
      </w:pPr>
      <w:r>
        <w:rPr>
          <w:rFonts w:ascii="Times New Roman" w:cs="Times New Roman" w:eastAsia="Times New Roman" w:hAnsi="Times New Roman"/>
          <w:b/>
          <w:bCs/>
          <w:i/>
          <w:iCs/>
          <w:color w:val="000000"/>
          <w:sz w:val="20"/>
          <w:szCs w:val="20"/>
        </w:rPr>
        <w:t xml:space="preserve">Principal Software Engineer</w:t>
      </w:r>
      <w:r>
        <w:rPr>
          <w:rFonts w:ascii="Times New Roman" w:cs="Times New Roman" w:eastAsia="Times New Roman" w:hAnsi="Times New Roman"/>
          <w:color w:val="000000"/>
          <w:sz w:val="19"/>
          <w:szCs w:val="19"/>
        </w:rPr>
        <w:t xml:space="preserve">	Jul 2026 – Present</w:t>
      </w:r>
    </w:p>
    <w:p>
      <w:pPr>
        <w:pStyle w:val="ListParagraph"/>
        <w:numPr>
          <w:ilvl w:val="0"/>
          <w:numId w:val="1"/>
        </w:numPr>
        <w:spacing w:after="40"/>
        <w:ind w:left="260" w:hanging="170"/>
      </w:pPr>
      <w:r>
        <w:rPr>
          <w:rFonts w:ascii="Times New Roman" w:cs="Times New Roman" w:eastAsia="Times New Roman" w:hAnsi="Times New Roman"/>
          <w:color w:val="000000"/>
          <w:sz w:val="20"/>
          <w:szCs w:val="20"/>
        </w:rPr>
        <w:t xml:space="preserve">Promoted to Principal in July 2026, largely on the CMDB and Automation Engine work below.</w:t>
      </w:r>
    </w:p>
    <w:p>
      <w:pPr>
        <w:pStyle w:val="ListParagraph"/>
        <w:numPr>
          <w:ilvl w:val="0"/>
          <w:numId w:val="1"/>
        </w:numPr>
        <w:spacing w:after="40"/>
        <w:ind w:left="260" w:hanging="170"/>
      </w:pPr>
      <w:r>
        <w:rPr>
          <w:rFonts w:ascii="Times New Roman" w:cs="Times New Roman" w:eastAsia="Times New Roman" w:hAnsi="Times New Roman"/>
          <w:color w:val="000000"/>
          <w:sz w:val="20"/>
          <w:szCs w:val="20"/>
        </w:rPr>
        <w:t xml:space="preserve">Current focus: architecture direction on the ITAM/ITSM platform, continuing to lead the CMDB program, and more of the agent and tooling work described here.</w:t>
      </w:r>
    </w:p>
    <w:p>
      <w:pPr>
        <w:tabs>
          <w:tab w:val="right" w:pos="10800"/>
        </w:tabs>
        <w:spacing w:after="30" w:before="70"/>
      </w:pPr>
      <w:r>
        <w:rPr>
          <w:rFonts w:ascii="Times New Roman" w:cs="Times New Roman" w:eastAsia="Times New Roman" w:hAnsi="Times New Roman"/>
          <w:b/>
          <w:bCs/>
          <w:i/>
          <w:iCs/>
          <w:color w:val="000000"/>
          <w:sz w:val="20"/>
          <w:szCs w:val="20"/>
        </w:rPr>
        <w:t xml:space="preserve">Senior Software Engineer</w:t>
      </w:r>
      <w:r>
        <w:rPr>
          <w:rFonts w:ascii="Times New Roman" w:cs="Times New Roman" w:eastAsia="Times New Roman" w:hAnsi="Times New Roman"/>
          <w:color w:val="000000"/>
          <w:sz w:val="19"/>
          <w:szCs w:val="19"/>
        </w:rPr>
        <w:t xml:space="preserve">	Jul 2024 – Jul 2026</w:t>
      </w:r>
    </w:p>
    <w:p>
      <w:pPr>
        <w:pStyle w:val="ListParagraph"/>
        <w:numPr>
          <w:ilvl w:val="0"/>
          <w:numId w:val="1"/>
        </w:numPr>
        <w:spacing w:after="40"/>
        <w:ind w:left="260" w:hanging="170"/>
      </w:pPr>
      <w:r>
        <w:rPr>
          <w:rFonts w:ascii="Times New Roman" w:cs="Times New Roman" w:eastAsia="Times New Roman" w:hAnsi="Times New Roman"/>
          <w:color w:val="000000"/>
          <w:sz w:val="20"/>
          <w:szCs w:val="20"/>
        </w:rPr>
        <w:t xml:space="preserve">Built a Slack bot that answers Customer Success questions using RAG over company blogs and past Slack threads. Grounded in real company data instead of a generic model guessing.</w:t>
      </w:r>
    </w:p>
    <w:p>
      <w:pPr>
        <w:pStyle w:val="ListParagraph"/>
        <w:numPr>
          <w:ilvl w:val="0"/>
          <w:numId w:val="1"/>
        </w:numPr>
        <w:spacing w:after="40"/>
        <w:ind w:left="260" w:hanging="170"/>
      </w:pPr>
      <w:r>
        <w:rPr>
          <w:rFonts w:ascii="Times New Roman" w:cs="Times New Roman" w:eastAsia="Times New Roman" w:hAnsi="Times New Roman"/>
          <w:color w:val="000000"/>
          <w:sz w:val="20"/>
          <w:szCs w:val="20"/>
        </w:rPr>
        <w:t xml:space="preserve">Prototyped a closed-loop agent that plans, tiers, implements, and opens a PR (or escalates) for a Redmine ticket, using the Claude Code SDK. Built it because engineers were getting wildly different results out of Claude Code depending on how they prompted it. Tested end to end in dry-run mode.</w:t>
      </w:r>
    </w:p>
    <w:p>
      <w:pPr>
        <w:pStyle w:val="ListParagraph"/>
        <w:numPr>
          <w:ilvl w:val="0"/>
          <w:numId w:val="1"/>
        </w:numPr>
        <w:spacing w:after="40"/>
        <w:ind w:left="260" w:hanging="170"/>
      </w:pPr>
      <w:r>
        <w:rPr>
          <w:rFonts w:ascii="Times New Roman" w:cs="Times New Roman" w:eastAsia="Times New Roman" w:hAnsi="Times New Roman"/>
          <w:color w:val="000000"/>
          <w:sz w:val="20"/>
          <w:szCs w:val="20"/>
        </w:rPr>
        <w:t xml:space="preserve">Open-sourced rmine, a Go CLI for Redmine with a Claude Code skill built in, plus a companion skill (rmine-skills) that estimates effort from a ticket description. The team uses it daily.</w:t>
      </w:r>
    </w:p>
    <w:p>
      <w:pPr>
        <w:pStyle w:val="ListParagraph"/>
        <w:numPr>
          <w:ilvl w:val="0"/>
          <w:numId w:val="1"/>
        </w:numPr>
        <w:spacing w:after="40"/>
        <w:ind w:left="260" w:hanging="170"/>
      </w:pPr>
      <w:r>
        <w:rPr>
          <w:rFonts w:ascii="Times New Roman" w:cs="Times New Roman" w:eastAsia="Times New Roman" w:hAnsi="Times New Roman"/>
          <w:color w:val="000000"/>
          <w:sz w:val="20"/>
          <w:szCs w:val="20"/>
        </w:rPr>
        <w:t xml:space="preserve">Wrote Cursor rules and Claude Code skills for the team's Rails/React codebase. Merged into the main repo; the whole team uses them now.</w:t>
      </w:r>
    </w:p>
    <w:p>
      <w:pPr>
        <w:pStyle w:val="ListParagraph"/>
        <w:numPr>
          <w:ilvl w:val="0"/>
          <w:numId w:val="1"/>
        </w:numPr>
        <w:spacing w:after="40"/>
        <w:ind w:left="260" w:hanging="170"/>
      </w:pPr>
      <w:r>
        <w:rPr>
          <w:rFonts w:ascii="Times New Roman" w:cs="Times New Roman" w:eastAsia="Times New Roman" w:hAnsi="Times New Roman"/>
          <w:color w:val="000000"/>
          <w:sz w:val="20"/>
          <w:szCs w:val="20"/>
        </w:rPr>
        <w:t xml:space="preserve">Technical lead on the Workflow Automation Engine and CMDB programs (8 and 5 engineers), on top of personally designing the CMDB's data model, architecture through production, in 7 months.</w:t>
      </w:r>
    </w:p>
    <w:p>
      <w:pPr>
        <w:pStyle w:val="ListParagraph"/>
        <w:numPr>
          <w:ilvl w:val="0"/>
          <w:numId w:val="1"/>
        </w:numPr>
        <w:spacing w:after="40"/>
        <w:ind w:left="260" w:hanging="170"/>
      </w:pPr>
      <w:r>
        <w:rPr>
          <w:rFonts w:ascii="Times New Roman" w:cs="Times New Roman" w:eastAsia="Times New Roman" w:hAnsi="Times New Roman"/>
          <w:color w:val="000000"/>
          <w:sz w:val="20"/>
          <w:szCs w:val="20"/>
        </w:rPr>
        <w:t xml:space="preserve">Looked into MCP servers for Redmine, including allow/deny-pattern security mitigations, against just sticking with a CLI. Mostly a token-efficiency question, especially for the PMs and CSMs on the team who aren't developers.</w:t>
      </w:r>
    </w:p>
    <w:p>
      <w:pPr>
        <w:pStyle w:val="ListParagraph"/>
        <w:numPr>
          <w:ilvl w:val="0"/>
          <w:numId w:val="1"/>
        </w:numPr>
        <w:spacing w:after="40"/>
        <w:ind w:left="260" w:hanging="170"/>
      </w:pPr>
      <w:r>
        <w:rPr>
          <w:rFonts w:ascii="Times New Roman" w:cs="Times New Roman" w:eastAsia="Times New Roman" w:hAnsi="Times New Roman"/>
          <w:color w:val="000000"/>
          <w:sz w:val="20"/>
          <w:szCs w:val="20"/>
        </w:rPr>
        <w:t xml:space="preserve">276 features shipped over five years, 72% live, 22 flagged internally as Key Features.</w:t>
      </w:r>
    </w:p>
    <w:p>
      <w:pPr>
        <w:tabs>
          <w:tab w:val="right" w:pos="10800"/>
        </w:tabs>
        <w:spacing w:after="30" w:before="70"/>
      </w:pPr>
      <w:r>
        <w:rPr>
          <w:rFonts w:ascii="Times New Roman" w:cs="Times New Roman" w:eastAsia="Times New Roman" w:hAnsi="Times New Roman"/>
          <w:b/>
          <w:bCs/>
          <w:i/>
          <w:iCs/>
          <w:color w:val="000000"/>
          <w:sz w:val="20"/>
          <w:szCs w:val="20"/>
        </w:rPr>
        <w:t xml:space="preserve">Software Engineer II</w:t>
      </w:r>
      <w:r>
        <w:rPr>
          <w:rFonts w:ascii="Times New Roman" w:cs="Times New Roman" w:eastAsia="Times New Roman" w:hAnsi="Times New Roman"/>
          <w:color w:val="000000"/>
          <w:sz w:val="19"/>
          <w:szCs w:val="19"/>
        </w:rPr>
        <w:t xml:space="preserve">	Jan 2023 – Jul 2024</w:t>
      </w:r>
    </w:p>
    <w:p>
      <w:pPr>
        <w:pStyle w:val="ListParagraph"/>
        <w:numPr>
          <w:ilvl w:val="0"/>
          <w:numId w:val="1"/>
        </w:numPr>
        <w:spacing w:after="40"/>
        <w:ind w:left="260" w:hanging="170"/>
      </w:pPr>
      <w:r>
        <w:rPr>
          <w:rFonts w:ascii="Times New Roman" w:cs="Times New Roman" w:eastAsia="Times New Roman" w:hAnsi="Times New Roman"/>
          <w:color w:val="000000"/>
          <w:sz w:val="20"/>
          <w:szCs w:val="20"/>
        </w:rPr>
        <w:t xml:space="preserve">Owned Peripheral Device Discovery spec to launch, and extended the audit-trail engine to cover every action on IT assets.</w:t>
      </w:r>
    </w:p>
    <w:p>
      <w:pPr>
        <w:pStyle w:val="ListParagraph"/>
        <w:numPr>
          <w:ilvl w:val="0"/>
          <w:numId w:val="1"/>
        </w:numPr>
        <w:spacing w:after="40"/>
        <w:ind w:left="260" w:hanging="170"/>
      </w:pPr>
      <w:r>
        <w:rPr>
          <w:rFonts w:ascii="Times New Roman" w:cs="Times New Roman" w:eastAsia="Times New Roman" w:hAnsi="Times New Roman"/>
          <w:color w:val="000000"/>
          <w:sz w:val="20"/>
          <w:szCs w:val="20"/>
        </w:rPr>
        <w:t xml:space="preserve">Built the Service Catalog / ITSM module from nothing.</w:t>
      </w:r>
    </w:p>
    <w:p>
      <w:pPr>
        <w:tabs>
          <w:tab w:val="right" w:pos="10800"/>
        </w:tabs>
        <w:spacing w:after="30" w:before="70"/>
      </w:pPr>
      <w:r>
        <w:rPr>
          <w:rFonts w:ascii="Times New Roman" w:cs="Times New Roman" w:eastAsia="Times New Roman" w:hAnsi="Times New Roman"/>
          <w:b/>
          <w:bCs/>
          <w:i/>
          <w:iCs/>
          <w:color w:val="000000"/>
          <w:sz w:val="20"/>
          <w:szCs w:val="20"/>
        </w:rPr>
        <w:t xml:space="preserve">Software Engineer</w:t>
      </w:r>
      <w:r>
        <w:rPr>
          <w:rFonts w:ascii="Times New Roman" w:cs="Times New Roman" w:eastAsia="Times New Roman" w:hAnsi="Times New Roman"/>
          <w:color w:val="000000"/>
          <w:sz w:val="19"/>
          <w:szCs w:val="19"/>
        </w:rPr>
        <w:t xml:space="preserve">	Aug 2021 – Jan 2023</w:t>
      </w:r>
    </w:p>
    <w:p>
      <w:pPr>
        <w:pStyle w:val="ListParagraph"/>
        <w:numPr>
          <w:ilvl w:val="0"/>
          <w:numId w:val="1"/>
        </w:numPr>
        <w:spacing w:after="40"/>
        <w:ind w:left="260" w:hanging="170"/>
      </w:pPr>
      <w:r>
        <w:rPr>
          <w:rFonts w:ascii="Times New Roman" w:cs="Times New Roman" w:eastAsia="Times New Roman" w:hAnsi="Times New Roman"/>
          <w:color w:val="000000"/>
          <w:sz w:val="20"/>
          <w:szCs w:val="20"/>
        </w:rPr>
        <w:t xml:space="preserve">Rebuilt AssetSonar's device sync. It was taking 12 to 15 hours because of N+1 queries; got it under an hour.</w:t>
      </w:r>
    </w:p>
    <w:p>
      <w:pPr>
        <w:pStyle w:val="ListParagraph"/>
        <w:numPr>
          <w:ilvl w:val="0"/>
          <w:numId w:val="1"/>
        </w:numPr>
        <w:spacing w:after="40"/>
        <w:ind w:left="260" w:hanging="170"/>
      </w:pPr>
      <w:r>
        <w:rPr>
          <w:rFonts w:ascii="Times New Roman" w:cs="Times New Roman" w:eastAsia="Times New Roman" w:hAnsi="Times New Roman"/>
          <w:color w:val="000000"/>
          <w:sz w:val="20"/>
          <w:szCs w:val="20"/>
        </w:rPr>
        <w:t xml:space="preserve">Built an audit-trail engine from scratch, closing out a customer request open since 2019.</w:t>
      </w:r>
    </w:p>
    <w:p>
      <w:pPr>
        <w:pBdr>
          <w:bottom w:val="single" w:color="000000" w:sz="6" w:space="2"/>
        </w:pBdr>
        <w:spacing w:after="70" w:before="170"/>
      </w:pPr>
      <w:r>
        <w:rPr>
          <w:rFonts w:ascii="Times New Roman" w:cs="Times New Roman" w:eastAsia="Times New Roman" w:hAnsi="Times New Roman"/>
          <w:b/>
          <w:bCs/>
          <w:color w:val="000000"/>
          <w:sz w:val="21"/>
          <w:szCs w:val="21"/>
        </w:rPr>
        <w:t xml:space="preserve">AI / AGENTIC PROJECTS</w:t>
      </w:r>
    </w:p>
    <w:p>
      <w:pPr>
        <w:pStyle w:val="ListParagraph"/>
        <w:numPr>
          <w:ilvl w:val="0"/>
          <w:numId w:val="1"/>
        </w:numPr>
        <w:spacing w:after="40"/>
        <w:ind w:left="260" w:hanging="170"/>
      </w:pPr>
      <w:r>
        <w:rPr>
          <w:rFonts w:ascii="Times New Roman" w:cs="Times New Roman" w:eastAsia="Times New Roman" w:hAnsi="Times New Roman"/>
          <w:b/>
          <w:bCs/>
          <w:color w:val="000000"/>
          <w:sz w:val="20"/>
          <w:szCs w:val="20"/>
        </w:rPr>
        <w:t xml:space="preserve">CSM Support Assistant (RAG, Slack): </w:t>
      </w:r>
      <w:r>
        <w:rPr>
          <w:rFonts w:ascii="Times New Roman" w:cs="Times New Roman" w:eastAsia="Times New Roman" w:hAnsi="Times New Roman"/>
          <w:color w:val="000000"/>
          <w:sz w:val="20"/>
          <w:szCs w:val="20"/>
        </w:rPr>
        <w:t xml:space="preserve">Answers Customer Success questions by pulling context from company blogs and Slack history instead of guessing.</w:t>
      </w:r>
    </w:p>
    <w:p>
      <w:pPr>
        <w:pStyle w:val="ListParagraph"/>
        <w:numPr>
          <w:ilvl w:val="0"/>
          <w:numId w:val="1"/>
        </w:numPr>
        <w:spacing w:after="40"/>
        <w:ind w:left="260" w:hanging="170"/>
      </w:pPr>
      <w:r>
        <w:rPr>
          <w:rFonts w:ascii="Times New Roman" w:cs="Times New Roman" w:eastAsia="Times New Roman" w:hAnsi="Times New Roman"/>
          <w:b/>
          <w:bCs/>
          <w:color w:val="000000"/>
          <w:sz w:val="20"/>
          <w:szCs w:val="20"/>
        </w:rPr>
        <w:t xml:space="preserve">Ticket-to-PR Agent (Python, Claude Code SDK): </w:t>
      </w:r>
      <w:r>
        <w:rPr>
          <w:rFonts w:ascii="Times New Roman" w:cs="Times New Roman" w:eastAsia="Times New Roman" w:hAnsi="Times New Roman"/>
          <w:color w:val="000000"/>
          <w:sz w:val="20"/>
          <w:szCs w:val="20"/>
        </w:rPr>
        <w:t xml:space="preserve">Plans, tiers, implements, and opens a PR, or escalates, for a Redmine ticket end to end. Dry-run tested.</w:t>
      </w:r>
    </w:p>
    <w:p>
      <w:pPr>
        <w:pStyle w:val="ListParagraph"/>
        <w:numPr>
          <w:ilvl w:val="0"/>
          <w:numId w:val="1"/>
        </w:numPr>
        <w:spacing w:after="40"/>
        <w:ind w:left="260" w:hanging="170"/>
      </w:pPr>
      <w:r>
        <w:rPr>
          <w:rFonts w:ascii="Times New Roman" w:cs="Times New Roman" w:eastAsia="Times New Roman" w:hAnsi="Times New Roman"/>
          <w:b/>
          <w:bCs/>
          <w:color w:val="000000"/>
          <w:sz w:val="20"/>
          <w:szCs w:val="20"/>
        </w:rPr>
        <w:t xml:space="preserve">rmine + rmine-skills (Go): </w:t>
      </w:r>
      <w:r>
        <w:rPr>
          <w:rFonts w:ascii="Times New Roman" w:cs="Times New Roman" w:eastAsia="Times New Roman" w:hAnsi="Times New Roman"/>
          <w:color w:val="000000"/>
          <w:sz w:val="20"/>
          <w:szCs w:val="20"/>
        </w:rPr>
        <w:t xml:space="preserve">Redmine CLI with a Claude Code skill built in, plus a spec-estimator companion skill. Team uses it daily. github.com/mehboobali98/rmine</w:t>
      </w:r>
    </w:p>
    <w:p>
      <w:pPr>
        <w:pStyle w:val="ListParagraph"/>
        <w:numPr>
          <w:ilvl w:val="0"/>
          <w:numId w:val="1"/>
        </w:numPr>
        <w:spacing w:after="40"/>
        <w:ind w:left="260" w:hanging="170"/>
      </w:pPr>
      <w:r>
        <w:rPr>
          <w:rFonts w:ascii="Times New Roman" w:cs="Times New Roman" w:eastAsia="Times New Roman" w:hAnsi="Times New Roman"/>
          <w:b/>
          <w:bCs/>
          <w:color w:val="000000"/>
          <w:sz w:val="20"/>
          <w:szCs w:val="20"/>
        </w:rPr>
        <w:t xml:space="preserve">Multi-Agent Orchestrator (Anthropic API): </w:t>
      </w:r>
      <w:r>
        <w:rPr>
          <w:rFonts w:ascii="Times New Roman" w:cs="Times New Roman" w:eastAsia="Times New Roman" w:hAnsi="Times New Roman"/>
          <w:color w:val="000000"/>
          <w:sz w:val="20"/>
          <w:szCs w:val="20"/>
        </w:rPr>
        <w:t xml:space="preserve">Built an orchestrator/worker setup to understand multi-agent patterns hands-on, not just from reading about them.</w:t>
      </w:r>
    </w:p>
    <w:p>
      <w:pPr>
        <w:pBdr>
          <w:bottom w:val="single" w:color="000000" w:sz="6" w:space="2"/>
        </w:pBdr>
        <w:spacing w:after="70" w:before="170"/>
      </w:pPr>
      <w:r>
        <w:rPr>
          <w:rFonts w:ascii="Times New Roman" w:cs="Times New Roman" w:eastAsia="Times New Roman" w:hAnsi="Times New Roman"/>
          <w:b/>
          <w:bCs/>
          <w:color w:val="000000"/>
          <w:sz w:val="21"/>
          <w:szCs w:val="21"/>
        </w:rPr>
        <w:t xml:space="preserve">TECHNICAL SKILLS</w:t>
      </w:r>
    </w:p>
    <w:p>
      <w:pPr>
        <w:spacing w:after="35"/>
      </w:pPr>
      <w:r>
        <w:rPr>
          <w:rFonts w:ascii="Times New Roman" w:cs="Times New Roman" w:eastAsia="Times New Roman" w:hAnsi="Times New Roman"/>
          <w:b/>
          <w:bCs/>
          <w:color w:val="000000"/>
          <w:sz w:val="20"/>
          <w:szCs w:val="20"/>
        </w:rPr>
        <w:t xml:space="preserve">AI &amp; Agentic: </w:t>
      </w:r>
      <w:r>
        <w:rPr>
          <w:rFonts w:ascii="Times New Roman" w:cs="Times New Roman" w:eastAsia="Times New Roman" w:hAnsi="Times New Roman"/>
          <w:color w:val="000000"/>
          <w:sz w:val="20"/>
          <w:szCs w:val="20"/>
        </w:rPr>
        <w:t xml:space="preserve">Anthropic API, Claude Code SDK, Retrieval-Augmented Generation (RAG), MCP, Prompt Engineering, Agent Orchestration, Google Gemini API</w:t>
      </w:r>
    </w:p>
    <w:p>
      <w:pPr>
        <w:spacing w:after="35"/>
      </w:pPr>
      <w:r>
        <w:rPr>
          <w:rFonts w:ascii="Times New Roman" w:cs="Times New Roman" w:eastAsia="Times New Roman" w:hAnsi="Times New Roman"/>
          <w:b/>
          <w:bCs/>
          <w:color w:val="000000"/>
          <w:sz w:val="20"/>
          <w:szCs w:val="20"/>
        </w:rPr>
        <w:t xml:space="preserve">Studied / Applied: </w:t>
      </w:r>
      <w:r>
        <w:rPr>
          <w:rFonts w:ascii="Times New Roman" w:cs="Times New Roman" w:eastAsia="Times New Roman" w:hAnsi="Times New Roman"/>
          <w:color w:val="000000"/>
          <w:sz w:val="20"/>
          <w:szCs w:val="20"/>
        </w:rPr>
        <w:t xml:space="preserve">LangChain, LangGraph, CrewAI, Pydantic AI, embeddings, context-window and token economics</w:t>
      </w:r>
    </w:p>
    <w:p>
      <w:pPr>
        <w:spacing w:after="35"/>
      </w:pPr>
      <w:r>
        <w:rPr>
          <w:rFonts w:ascii="Times New Roman" w:cs="Times New Roman" w:eastAsia="Times New Roman" w:hAnsi="Times New Roman"/>
          <w:b/>
          <w:bCs/>
          <w:color w:val="000000"/>
          <w:sz w:val="20"/>
          <w:szCs w:val="20"/>
        </w:rPr>
        <w:t xml:space="preserve">Core Engineering: </w:t>
      </w:r>
      <w:r>
        <w:rPr>
          <w:rFonts w:ascii="Times New Roman" w:cs="Times New Roman" w:eastAsia="Times New Roman" w:hAnsi="Times New Roman"/>
          <w:color w:val="000000"/>
          <w:sz w:val="20"/>
          <w:szCs w:val="20"/>
        </w:rPr>
        <w:t xml:space="preserve">Ruby on Rails, Python, Go, JavaScript, React, PostgreSQL, System Architecture, Technical Leadership, Secrets Management</w:t>
      </w:r>
    </w:p>
    <w:p>
      <w:pPr>
        <w:pBdr>
          <w:bottom w:val="single" w:color="000000" w:sz="6" w:space="2"/>
        </w:pBdr>
        <w:spacing w:after="70" w:before="170"/>
      </w:pPr>
      <w:r>
        <w:rPr>
          <w:rFonts w:ascii="Times New Roman" w:cs="Times New Roman" w:eastAsia="Times New Roman" w:hAnsi="Times New Roman"/>
          <w:b/>
          <w:bCs/>
          <w:color w:val="000000"/>
          <w:sz w:val="21"/>
          <w:szCs w:val="21"/>
        </w:rPr>
        <w:t xml:space="preserve">EDUCATION</w:t>
      </w:r>
    </w:p>
    <w:p>
      <w:pPr>
        <w:spacing w:after="30"/>
      </w:pPr>
      <w:r>
        <w:rPr>
          <w:rFonts w:ascii="Times New Roman" w:cs="Times New Roman" w:eastAsia="Times New Roman" w:hAnsi="Times New Roman"/>
          <w:b w:val="false"/>
          <w:bCs w:val="false"/>
          <w:i w:val="false"/>
          <w:iCs w:val="false"/>
          <w:color w:val="000000"/>
          <w:sz w:val="20"/>
          <w:szCs w:val="20"/>
        </w:rPr>
        <w:t xml:space="preserve">BS, Computer Science, FAST-NUCES, Lahore (2017-2021). Gold Medalist (Rector's List, Fall 2020, SGPA 4.0); Dean's Honor List, 5 semesters.</w:t>
      </w:r>
    </w:p>
    <w:p>
      <w:pPr>
        <w:pBdr>
          <w:bottom w:val="single" w:color="000000" w:sz="6" w:space="2"/>
        </w:pBdr>
        <w:spacing w:after="70" w:before="170"/>
      </w:pPr>
      <w:r>
        <w:rPr>
          <w:rFonts w:ascii="Times New Roman" w:cs="Times New Roman" w:eastAsia="Times New Roman" w:hAnsi="Times New Roman"/>
          <w:b/>
          <w:bCs/>
          <w:color w:val="000000"/>
          <w:sz w:val="21"/>
          <w:szCs w:val="21"/>
        </w:rPr>
        <w:t xml:space="preserve">PUBLICATIONS</w:t>
      </w:r>
    </w:p>
    <w:p>
      <w:pPr>
        <w:spacing w:after="30"/>
      </w:pPr>
      <w:r>
        <w:rPr>
          <w:rFonts w:ascii="Times New Roman" w:cs="Times New Roman" w:eastAsia="Times New Roman" w:hAnsi="Times New Roman"/>
          <w:b w:val="false"/>
          <w:bCs w:val="false"/>
          <w:i/>
          <w:iCs/>
          <w:color w:val="000000"/>
          <w:sz w:val="20"/>
          <w:szCs w:val="20"/>
        </w:rPr>
        <w:t xml:space="preserve">"Open Research Knowledge Graph for Structuring Scholarly Contributions Using Transformers," SemEval-2021.</w:t>
      </w:r>
    </w:p>
    <w:p>
      <w:pPr>
        <w:pBdr>
          <w:bottom w:val="single" w:color="000000" w:sz="6" w:space="2"/>
        </w:pBdr>
        <w:spacing w:after="70" w:before="170"/>
      </w:pPr>
      <w:r>
        <w:rPr>
          <w:rFonts w:ascii="Times New Roman" w:cs="Times New Roman" w:eastAsia="Times New Roman" w:hAnsi="Times New Roman"/>
          <w:b/>
          <w:bCs/>
          <w:color w:val="000000"/>
          <w:sz w:val="21"/>
          <w:szCs w:val="21"/>
        </w:rPr>
        <w:t xml:space="preserve">CERTIFICATIONS</w:t>
      </w:r>
    </w:p>
    <w:p>
      <w:pPr>
        <w:spacing w:after="30"/>
      </w:pPr>
      <w:r>
        <w:rPr>
          <w:rFonts w:ascii="Times New Roman" w:cs="Times New Roman" w:eastAsia="Times New Roman" w:hAnsi="Times New Roman"/>
          <w:b w:val="false"/>
          <w:bCs w:val="false"/>
          <w:i w:val="false"/>
          <w:iCs w:val="false"/>
          <w:color w:val="000000"/>
          <w:sz w:val="20"/>
          <w:szCs w:val="20"/>
        </w:rPr>
        <w:t xml:space="preserve">Claude Code 101, Introduction to Artificial Intelligence, Programming for Everybody (Python), Finetuning Large Language Models</w:t>
      </w:r>
    </w:p>
    <w:p>
      <w:pPr>
        <w:pBdr>
          <w:bottom w:val="single" w:color="000000" w:sz="6" w:space="2"/>
        </w:pBdr>
        <w:spacing w:after="70" w:before="170"/>
      </w:pPr>
      <w:r>
        <w:rPr>
          <w:rFonts w:ascii="Times New Roman" w:cs="Times New Roman" w:eastAsia="Times New Roman" w:hAnsi="Times New Roman"/>
          <w:b/>
          <w:bCs/>
          <w:color w:val="000000"/>
          <w:sz w:val="21"/>
          <w:szCs w:val="21"/>
        </w:rPr>
        <w:t xml:space="preserve">HONORS &amp; AWARDS</w:t>
      </w:r>
    </w:p>
    <w:p>
      <w:pPr>
        <w:spacing w:after="30"/>
      </w:pPr>
      <w:r>
        <w:rPr>
          <w:rFonts w:ascii="Times New Roman" w:cs="Times New Roman" w:eastAsia="Times New Roman" w:hAnsi="Times New Roman"/>
          <w:b w:val="false"/>
          <w:bCs w:val="false"/>
          <w:i w:val="false"/>
          <w:iCs w:val="false"/>
          <w:color w:val="000000"/>
          <w:sz w:val="20"/>
          <w:szCs w:val="20"/>
        </w:rPr>
        <w:t xml:space="preserve">Model Software Engineer (2026), Beautiful Code Writer (x2), Precision Engineer, Rising Star – 7Vals / EZO annual recognition awards</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2026-08-16T11:16:42.925Z</dcterms:created>
  <dcterms:modified xsi:type="dcterms:W3CDTF">2026-08-16T11:16:42.925Z</dcterms:modified>
</cp:coreProperties>
</file>

<file path=docProps/custom.xml><?xml version="1.0" encoding="utf-8"?>
<Properties xmlns="http://schemas.openxmlformats.org/officeDocument/2006/custom-properties" xmlns:vt="http://schemas.openxmlformats.org/officeDocument/2006/docPropsVTypes"/>
</file>