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Mehboob Ali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Backend Software Engineer, Ruby on Rails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444444"/>
          <w:sz w:val="19"/>
          <w:szCs w:val="19"/>
        </w:rPr>
        <w:t xml:space="preserve">Lahore, Pakistan (open to relocation or remote) | havoc6444@gmail.com | linkedin.com/in/mehboobali98 | github.com/mehboobali98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Software engineer at 7Vals (EZO), five years, Ruby on Rails. Promoted three times, from building to spec to writing the spec. Shipped 276 features (72% live) and led delivery on three initiatives outside my own ticket queue. Also part of the engineering work behind SOC 2 and WCAG Level A compliance.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2" w:before="11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7Vals (EZO)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Lahore, Pakistan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444444"/>
          <w:sz w:val="19"/>
          <w:szCs w:val="19"/>
        </w:rPr>
        <w:t xml:space="preserve">Ruby on Rails SaaS platform – EZOfficeInventory, AssetSonar, EZRentOut</w:t>
      </w:r>
    </w:p>
    <w:p>
      <w:pPr>
        <w:tabs>
          <w:tab w:val="right" w:pos="10800"/>
        </w:tabs>
        <w:spacing w:after="30" w:before="7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0"/>
          <w:szCs w:val="20"/>
        </w:rPr>
        <w:t xml:space="preserve">Principal Software Engineer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Jul 2026 – Present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Promoted to Principal in July 2026, largely on the CMDB and Automation Engine work above.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Current focus: architecture direction across the ITAM/ITSM platform, and continuing to lead the CMDB and Workflow Automation programs.</w:t>
      </w:r>
    </w:p>
    <w:p>
      <w:pPr>
        <w:tabs>
          <w:tab w:val="right" w:pos="10800"/>
        </w:tabs>
        <w:spacing w:after="30" w:before="7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0"/>
          <w:szCs w:val="20"/>
        </w:rPr>
        <w:t xml:space="preserve">Senior Software Engineer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Jul 2024 – Jul 2026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Technical lead on three initiatives outside my own ticket queue: Workflow Automation Engine, CMDB / IT Graph, and an AWS Cloud integration. Team sizes ran 2 to 8 engineers. Broke the work down, assigned it, and stayed in sync with PM and stakeholders through delivery.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a CMDB / IT Graph module from a blank page to production in 7 months. It supports n-level relationship traversal, which most competitor CMDBs don't.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Rebuilt the backend of the Workflow Automation Engine, AssetSonar's no-code workflow builder, between 2023 and 2026. HTTP-node execution, webhook triggers, event-based nodes, branching logic.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Brought IT Asset support into the Automation Engine, tying together two product areas that used to be separate. It was the largest single build I did that year.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Took Software Asset Management from internal usage-metering plumbing to an actual product surface: utilization tracking, shadow-IT detection, a dashboard people outside engineering could read.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Shipped AssetSonar's first integration in the procurement category, with CDW. It carries the highest business-importance score of anything in five years of my delivery data.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Wrote Cursor rules and Claude Code skills after getting tired of inconsistent AI output on our Rails/React codebase. Merged into the main repo; the whole team uses them now. Also rolled out a local CI pipeline that raised our codebase standards and improved staging stability, set up Slack alerts for N+1 queries with the Bullet gem, and triage Airbrake noise across teams.</w:t>
      </w:r>
    </w:p>
    <w:p>
      <w:pPr>
        <w:tabs>
          <w:tab w:val="right" w:pos="10800"/>
        </w:tabs>
        <w:spacing w:after="30" w:before="7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0"/>
          <w:szCs w:val="20"/>
        </w:rPr>
        <w:t xml:space="preserve">Software Engineer II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Jan 2023 – Jul 2024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the Service Catalog / ITSM module from nothing. Everything ITSM-related since has built on top of it.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Owned Peripheral Device Discovery end to end, spec through launch, including the demo materials. First thing I'd carried the whole way myself.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Shipped MDM lifecycle management (catching deleted devices, automating retirement), a device-uniqueness engine, and the AWS Marketplace listing for the flagship product.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Extended the 2022 audit-trail engine to cover every action taken on IT assets. Five enterprise clients cite it by name now.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Did a good chunk of the security remediation behind our SOC 2 compliance, resolving issues Brakeman flagged (SQL injection, command injection, the usual suspects), plus some of the work toward WCAG Level A accessibility.</w:t>
      </w:r>
    </w:p>
    <w:p>
      <w:pPr>
        <w:tabs>
          <w:tab w:val="right" w:pos="10800"/>
        </w:tabs>
        <w:spacing w:after="30" w:before="7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0"/>
          <w:szCs w:val="20"/>
        </w:rPr>
        <w:t xml:space="preserve">Software Engineer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	Aug 2021 – Jan 2023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Rebuilt AssetSonar's device-sync pipeline. It was taking 12 to 15 hours because of N+1 queries and no batching. Got it under an hour, and that pattern's been reused in every MDM integration added since.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an audit-trail engine from scratch that closed out a customer request open since 2019. Everything the product does with audit trails today traces back to it.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Shipped 35 features across two products in my first 18 months, 80% shipped, including a move to a new Custom Report Engine and 6 net-new reports.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PROJECTS &amp; OPEN SOURCE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rmine: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 Redmine CLI I wrote in Go, with a Claude Code skill built in. Adopted team-wide. Also built a spec-estimator companion skill (rmine-skills). github.com/mehboobali98/rmine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bitwise_attributes: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 Ruby gem for packing boolean flags into one ActiveRecord column. Started as an internal pattern I used for two years before extracting it. Published on RubyGems.</w:t>
      </w:r>
    </w:p>
    <w:p>
      <w:pPr>
        <w:pStyle w:val="ListParagraph"/>
        <w:numPr>
          <w:ilvl w:val="0"/>
          <w:numId w:val="1"/>
        </w:numPr>
        <w:spacing w:after="40"/>
        <w:ind w:left="260" w:hanging="1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PriceOye Price Tracker: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Python/SQLite scraper for tracking prices, with a Rails, React, and Postgres dashboard designed around it, including fake-discount detection.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TECHNICAL SKILLS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Languages &amp; Frameworks: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Ruby, Ruby on Rails, JavaScript, React, Go, Python, SQL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Data &amp; Infrastructure: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PostgreSQL, MySQL, Redis, Sidekiq, Nginx, Passenger, AWS (EC2, S3), CI/CD</w:t>
      </w:r>
    </w:p>
    <w:p>
      <w:pPr>
        <w:spacing w:after="3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Practices: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System &amp; API Architecture, Performance Optimization, Multi-tenant SaaS Design, Technical Leadership, Security Review (Brakeman, SOC 2), Accessibility (WCAG), Code Review, Technical Mentoring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EDUCATION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BS, Computer Science, FAST-NUCES, Lahore (2017-2021). Gold Medalist (Rector's List, Fall 2020, SGPA 4.0); Dean's Honor List, 5 semesters.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PUBLICATIONS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"Open Research Knowledge Graph for Structuring Scholarly Contributions Using Transformers," SemEval-2021.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CERTIFICATIONS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Claude Code 101, Introduction to Artificial Intelligence, Programming for Everybody (Python), Finetuning Large Language Models</w:t>
      </w:r>
    </w:p>
    <w:p>
      <w:pPr>
        <w:pBdr>
          <w:bottom w:val="single" w:color="000000" w:sz="6" w:space="2"/>
        </w:pBdr>
        <w:spacing w:after="70" w:before="17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HONORS &amp; AWARDS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Model Software Engineer (2026), Beautiful Code Writer (x2), Precision Engineer, Rising Star – 7Vals / EZO annual recognition awards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2026-08-16T11:16:42.717Z</dcterms:created>
  <dcterms:modified xsi:type="dcterms:W3CDTF">2026-08-16T11:16:42.733Z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