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038" w:rsidRPr="00B36D78" w:rsidRDefault="00635038" w:rsidP="00635038">
      <w:pPr>
        <w:rPr>
          <w:rFonts w:cs="Arial"/>
        </w:rPr>
      </w:pPr>
      <w:bookmarkStart w:id="0" w:name="_GoBack"/>
      <w:bookmarkEnd w:id="0"/>
    </w:p>
    <w:p w:rsidR="00635038" w:rsidRPr="001C341F" w:rsidRDefault="00635038" w:rsidP="00635038"/>
    <w:p w:rsidR="00635038" w:rsidRPr="00E00C66" w:rsidRDefault="00635038" w:rsidP="00635038">
      <w:pPr>
        <w:rPr>
          <w:rFonts w:cs="Arial"/>
          <w:b/>
          <w:u w:val="single"/>
        </w:rPr>
      </w:pPr>
      <w:r w:rsidRPr="004E20C4">
        <w:rPr>
          <w:rFonts w:cs="Arial"/>
          <w:b/>
          <w:u w:val="single"/>
        </w:rPr>
        <w:t>TABLE OF CONTENTS</w:t>
      </w:r>
    </w:p>
    <w:p w:rsidR="00BD657B" w:rsidRPr="00226EA9" w:rsidRDefault="00635038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F441AA">
        <w:rPr>
          <w:rFonts w:cs="Arial"/>
        </w:rPr>
        <w:fldChar w:fldCharType="begin"/>
      </w:r>
      <w:r w:rsidRPr="004E20C4">
        <w:rPr>
          <w:rFonts w:cs="Arial"/>
        </w:rPr>
        <w:instrText xml:space="preserve"> </w:instrText>
      </w:r>
      <w:r w:rsidR="001E774E">
        <w:rPr>
          <w:rFonts w:cs="Arial"/>
        </w:rPr>
        <w:instrText>TOC</w:instrText>
      </w:r>
      <w:r w:rsidRPr="004E20C4">
        <w:rPr>
          <w:rFonts w:cs="Arial"/>
        </w:rPr>
        <w:instrText xml:space="preserve"> \o "1-3" </w:instrText>
      </w:r>
      <w:r w:rsidRPr="00F441AA">
        <w:rPr>
          <w:rFonts w:cs="Arial"/>
        </w:rPr>
        <w:fldChar w:fldCharType="separate"/>
      </w:r>
      <w:r w:rsidR="00BD657B">
        <w:rPr>
          <w:noProof/>
        </w:rPr>
        <w:t>1</w:t>
      </w:r>
      <w:r w:rsidR="00BD657B" w:rsidRPr="00226EA9">
        <w:rPr>
          <w:rFonts w:eastAsia="MS Mincho"/>
          <w:b w:val="0"/>
          <w:bCs w:val="0"/>
          <w:noProof/>
          <w:lang w:eastAsia="ja-JP"/>
        </w:rPr>
        <w:tab/>
      </w:r>
      <w:r w:rsidR="00BD657B">
        <w:rPr>
          <w:noProof/>
        </w:rPr>
        <w:t>INTRODUCTION</w:t>
      </w:r>
      <w:r w:rsidR="00BD657B">
        <w:rPr>
          <w:noProof/>
        </w:rPr>
        <w:tab/>
      </w:r>
      <w:r w:rsidR="00BD657B">
        <w:rPr>
          <w:noProof/>
        </w:rPr>
        <w:fldChar w:fldCharType="begin"/>
      </w:r>
      <w:r w:rsidR="00BD657B">
        <w:rPr>
          <w:noProof/>
        </w:rPr>
        <w:instrText xml:space="preserve"> PAGEREF _Toc237506700 \h </w:instrText>
      </w:r>
      <w:r w:rsidR="00BD657B">
        <w:rPr>
          <w:noProof/>
        </w:rPr>
      </w:r>
      <w:r w:rsidR="00BD657B">
        <w:rPr>
          <w:noProof/>
        </w:rPr>
        <w:fldChar w:fldCharType="separate"/>
      </w:r>
      <w:r w:rsidR="00BD657B">
        <w:rPr>
          <w:noProof/>
        </w:rPr>
        <w:t>3</w:t>
      </w:r>
      <w:r w:rsidR="00BD657B"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1.2.1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1.2.2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1.3.1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1.3.2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657B" w:rsidRPr="00226EA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>
        <w:rPr>
          <w:noProof/>
        </w:rPr>
        <w:t>2</w:t>
      </w:r>
      <w:r w:rsidRPr="00226EA9">
        <w:rPr>
          <w:rFonts w:eastAsia="MS Mincho"/>
          <w:b w:val="0"/>
          <w:bCs w:val="0"/>
          <w:noProof/>
          <w:lang w:eastAsia="ja-JP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Safety, security, and privacy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User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2.5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Usability and human-factors engineering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2.5.1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Man machine interface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2.5.2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Help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2.6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2.7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2.8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Network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2.8.3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Data 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2.9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2.9.1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>
        <w:rPr>
          <w:noProof/>
        </w:rPr>
        <w:t>2.9.2</w:t>
      </w:r>
      <w:r w:rsidRPr="00226EA9">
        <w:rPr>
          <w:rFonts w:eastAsia="MS Mincho"/>
          <w:noProof/>
          <w:sz w:val="24"/>
          <w:lang w:eastAsia="ja-JP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2.10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Internal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2.11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Adaptation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2.12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2.13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Personnel and 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D657B" w:rsidRPr="00226EA9" w:rsidRDefault="00BD657B">
      <w:pPr>
        <w:pStyle w:val="Sumrio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347543">
        <w:rPr>
          <w:noProof/>
          <w:lang w:val="en-GB"/>
        </w:rPr>
        <w:t>2.14</w:t>
      </w:r>
      <w:r w:rsidRPr="00226EA9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347543">
        <w:rPr>
          <w:noProof/>
          <w:lang w:val="en-GB"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D657B" w:rsidRPr="00226EA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>
        <w:rPr>
          <w:noProof/>
        </w:rPr>
        <w:t>3</w:t>
      </w:r>
      <w:r w:rsidRPr="00226EA9">
        <w:rPr>
          <w:rFonts w:eastAsia="MS Mincho"/>
          <w:b w:val="0"/>
          <w:bCs w:val="0"/>
          <w:noProof/>
          <w:lang w:eastAsia="ja-JP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D657B" w:rsidRPr="003A6FE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val="fr-FR" w:eastAsia="ja-JP"/>
        </w:rPr>
      </w:pPr>
      <w:r>
        <w:rPr>
          <w:noProof/>
        </w:rPr>
        <w:t>4</w:t>
      </w:r>
      <w:r w:rsidRPr="003A6FE9">
        <w:rPr>
          <w:rFonts w:eastAsia="MS Mincho"/>
          <w:b w:val="0"/>
          <w:bCs w:val="0"/>
          <w:noProof/>
          <w:lang w:val="fr-FR" w:eastAsia="ja-JP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D657B" w:rsidRPr="003A6FE9" w:rsidRDefault="00BD657B">
      <w:pPr>
        <w:pStyle w:val="Sumrio1"/>
        <w:tabs>
          <w:tab w:val="left" w:pos="382"/>
        </w:tabs>
        <w:rPr>
          <w:rFonts w:eastAsia="MS Mincho"/>
          <w:b w:val="0"/>
          <w:bCs w:val="0"/>
          <w:noProof/>
          <w:lang w:val="fr-FR" w:eastAsia="ja-JP"/>
        </w:rPr>
      </w:pPr>
      <w:r w:rsidRPr="00347543">
        <w:rPr>
          <w:noProof/>
          <w:lang w:val="en-GB"/>
        </w:rPr>
        <w:t>5</w:t>
      </w:r>
      <w:r w:rsidRPr="003A6FE9">
        <w:rPr>
          <w:rFonts w:eastAsia="MS Mincho"/>
          <w:b w:val="0"/>
          <w:bCs w:val="0"/>
          <w:noProof/>
          <w:lang w:val="fr-FR" w:eastAsia="ja-JP"/>
        </w:rPr>
        <w:tab/>
      </w:r>
      <w:r w:rsidRPr="00347543">
        <w:rPr>
          <w:noProof/>
          <w:lang w:val="en-GB"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_Toc237506733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35038" w:rsidRPr="00E00C66" w:rsidRDefault="00635038" w:rsidP="00635038">
      <w:pPr>
        <w:rPr>
          <w:b/>
          <w:bCs/>
          <w:u w:val="single"/>
        </w:rPr>
      </w:pPr>
      <w:r w:rsidRPr="004E20C4">
        <w:rPr>
          <w:rFonts w:cs="Arial"/>
          <w:b/>
          <w:bCs/>
        </w:rPr>
        <w:fldChar w:fldCharType="end"/>
      </w:r>
    </w:p>
    <w:p w:rsidR="00635038" w:rsidRPr="00FE274B" w:rsidRDefault="00635038" w:rsidP="00635038">
      <w:pPr>
        <w:pStyle w:val="Ttulo1"/>
      </w:pPr>
      <w:bookmarkStart w:id="1" w:name="_Toc115956195"/>
      <w:bookmarkStart w:id="2" w:name="_Toc237506700"/>
      <w:r w:rsidRPr="00FE274B">
        <w:lastRenderedPageBreak/>
        <w:t>INTRODUCTION</w:t>
      </w:r>
      <w:bookmarkEnd w:id="1"/>
      <w:bookmarkEnd w:id="2"/>
    </w:p>
    <w:p w:rsidR="00635038" w:rsidRPr="00FE274B" w:rsidRDefault="00635038" w:rsidP="00635038">
      <w:pPr>
        <w:pStyle w:val="Ttulo2"/>
      </w:pPr>
      <w:bookmarkStart w:id="3" w:name="_Toc511458419"/>
      <w:bookmarkStart w:id="4" w:name="_Toc115956196"/>
      <w:bookmarkStart w:id="5" w:name="_Toc237506701"/>
      <w:r w:rsidRPr="00FE274B">
        <w:t>Document overview</w:t>
      </w:r>
      <w:bookmarkEnd w:id="3"/>
      <w:bookmarkEnd w:id="4"/>
      <w:bookmarkEnd w:id="5"/>
    </w:p>
    <w:p w:rsidR="00635038" w:rsidRPr="004E20C4" w:rsidRDefault="00635038" w:rsidP="00635038">
      <w:r w:rsidRPr="004E20C4">
        <w:t>This document presents the software requirements specifications of XXX software development project.</w:t>
      </w:r>
    </w:p>
    <w:p w:rsidR="00635038" w:rsidRPr="004E20C4" w:rsidRDefault="00635038" w:rsidP="00635038">
      <w:r w:rsidRPr="004E20C4">
        <w:t>It describes:</w:t>
      </w:r>
    </w:p>
    <w:p w:rsidR="00635038" w:rsidRPr="004E20C4" w:rsidRDefault="00635038" w:rsidP="00635038">
      <w:pPr>
        <w:numPr>
          <w:ilvl w:val="0"/>
          <w:numId w:val="16"/>
        </w:numPr>
      </w:pPr>
      <w:r w:rsidRPr="004E20C4">
        <w:t>Requirements of functionalities, performances, interfaces, environment …</w:t>
      </w:r>
    </w:p>
    <w:p w:rsidR="00635038" w:rsidRPr="004E20C4" w:rsidRDefault="00635038" w:rsidP="00635038">
      <w:pPr>
        <w:numPr>
          <w:ilvl w:val="0"/>
          <w:numId w:val="16"/>
        </w:numPr>
      </w:pPr>
      <w:r w:rsidRPr="004E20C4">
        <w:t xml:space="preserve">Tests principles and definitions of </w:t>
      </w:r>
      <w:r>
        <w:t>validation</w:t>
      </w:r>
      <w:r w:rsidRPr="004E20C4">
        <w:t xml:space="preserve"> methods of requirements,</w:t>
      </w:r>
    </w:p>
    <w:p w:rsidR="00635038" w:rsidRPr="004E20C4" w:rsidRDefault="00635038" w:rsidP="00635038">
      <w:pPr>
        <w:numPr>
          <w:ilvl w:val="0"/>
          <w:numId w:val="16"/>
        </w:numPr>
      </w:pPr>
      <w:r w:rsidRPr="004E20C4">
        <w:t>The compliance of requirements to customer needs,</w:t>
      </w:r>
    </w:p>
    <w:p w:rsidR="00635038" w:rsidRPr="004E20C4" w:rsidRDefault="00635038" w:rsidP="00635038">
      <w:pPr>
        <w:numPr>
          <w:ilvl w:val="0"/>
          <w:numId w:val="16"/>
        </w:numPr>
      </w:pPr>
      <w:r w:rsidRPr="004E20C4">
        <w:t>The relative importance and precedence of requirements</w:t>
      </w:r>
    </w:p>
    <w:p w:rsidR="00635038" w:rsidRPr="007075BE" w:rsidRDefault="00635038" w:rsidP="00635038">
      <w:pPr>
        <w:pStyle w:val="Ttulo2"/>
      </w:pPr>
      <w:bookmarkStart w:id="6" w:name="_Toc511458433"/>
      <w:bookmarkStart w:id="7" w:name="_Toc115956198"/>
      <w:bookmarkStart w:id="8" w:name="_Toc126126694"/>
      <w:bookmarkStart w:id="9" w:name="_Toc237506702"/>
      <w:r w:rsidRPr="007075BE">
        <w:t>Abbreviations and Glossary</w:t>
      </w:r>
      <w:bookmarkEnd w:id="6"/>
      <w:bookmarkEnd w:id="7"/>
      <w:bookmarkEnd w:id="8"/>
      <w:bookmarkEnd w:id="9"/>
    </w:p>
    <w:p w:rsidR="00635038" w:rsidRPr="007075BE" w:rsidRDefault="00635038" w:rsidP="00635038">
      <w:pPr>
        <w:pStyle w:val="Ttulo3"/>
      </w:pPr>
      <w:bookmarkStart w:id="10" w:name="_Toc511458435"/>
      <w:bookmarkStart w:id="11" w:name="_Toc126126695"/>
      <w:bookmarkStart w:id="12" w:name="_Toc237506703"/>
      <w:r w:rsidRPr="007075BE">
        <w:t>Abbreviations</w:t>
      </w:r>
      <w:bookmarkEnd w:id="10"/>
      <w:bookmarkEnd w:id="11"/>
      <w:bookmarkEnd w:id="12"/>
    </w:p>
    <w:p w:rsidR="00635038" w:rsidRPr="00821E63" w:rsidRDefault="00635038" w:rsidP="00635038">
      <w:r w:rsidRPr="00821E63">
        <w:rPr>
          <w:highlight w:val="lightGray"/>
        </w:rPr>
        <w:t>Add here abbreviations</w:t>
      </w:r>
    </w:p>
    <w:p w:rsidR="00635038" w:rsidRPr="00BD0BF5" w:rsidRDefault="00635038" w:rsidP="00635038"/>
    <w:p w:rsidR="00635038" w:rsidRPr="007075BE" w:rsidRDefault="00635038" w:rsidP="00635038">
      <w:pPr>
        <w:pStyle w:val="Ttulo3"/>
      </w:pPr>
      <w:bookmarkStart w:id="13" w:name="_Toc511458437"/>
      <w:bookmarkStart w:id="14" w:name="_Toc126126696"/>
      <w:bookmarkStart w:id="15" w:name="_Toc237506704"/>
      <w:r w:rsidRPr="007075BE">
        <w:t>Glossary</w:t>
      </w:r>
      <w:bookmarkEnd w:id="13"/>
      <w:bookmarkEnd w:id="14"/>
      <w:bookmarkEnd w:id="15"/>
    </w:p>
    <w:p w:rsidR="00635038" w:rsidRPr="00821E63" w:rsidRDefault="00635038" w:rsidP="00635038">
      <w:r w:rsidRPr="00821E63">
        <w:rPr>
          <w:highlight w:val="lightGray"/>
        </w:rPr>
        <w:t>Add here words definitions</w:t>
      </w:r>
    </w:p>
    <w:p w:rsidR="00635038" w:rsidRPr="007075BE" w:rsidRDefault="00635038" w:rsidP="00635038">
      <w:pPr>
        <w:pStyle w:val="Ttulo2"/>
      </w:pPr>
      <w:bookmarkStart w:id="16" w:name="_Toc115956199"/>
      <w:bookmarkStart w:id="17" w:name="_Toc126126697"/>
      <w:bookmarkStart w:id="18" w:name="_Toc237506705"/>
      <w:r w:rsidRPr="007075BE">
        <w:t>References</w:t>
      </w:r>
      <w:bookmarkEnd w:id="16"/>
      <w:bookmarkEnd w:id="17"/>
      <w:bookmarkEnd w:id="18"/>
    </w:p>
    <w:p w:rsidR="00635038" w:rsidRPr="00821E63" w:rsidRDefault="00635038" w:rsidP="00635038">
      <w:pPr>
        <w:pStyle w:val="Ttulo3"/>
      </w:pPr>
      <w:bookmarkStart w:id="19" w:name="_Toc237506706"/>
      <w:r w:rsidRPr="007075BE">
        <w:t>Project</w:t>
      </w:r>
      <w:r w:rsidRPr="00821E63">
        <w:t xml:space="preserve"> References</w:t>
      </w:r>
      <w:bookmarkEnd w:id="19"/>
    </w:p>
    <w:p w:rsidR="00635038" w:rsidRPr="00821E63" w:rsidRDefault="00635038" w:rsidP="0063503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08"/>
        <w:gridCol w:w="2271"/>
        <w:gridCol w:w="6101"/>
      </w:tblGrid>
      <w:tr w:rsidR="00635038" w:rsidRPr="004E5B72">
        <w:trPr>
          <w:tblHeader/>
        </w:trPr>
        <w:tc>
          <w:tcPr>
            <w:tcW w:w="808" w:type="dxa"/>
            <w:shd w:val="clear" w:color="auto" w:fill="CCCCCC"/>
          </w:tcPr>
          <w:p w:rsidR="00635038" w:rsidRPr="00BD0BF5" w:rsidRDefault="00635038" w:rsidP="00635038">
            <w:r w:rsidRPr="00BD0BF5">
              <w:t>#</w:t>
            </w:r>
          </w:p>
        </w:tc>
        <w:tc>
          <w:tcPr>
            <w:tcW w:w="2271" w:type="dxa"/>
            <w:shd w:val="clear" w:color="auto" w:fill="CCCCCC"/>
          </w:tcPr>
          <w:p w:rsidR="00635038" w:rsidRPr="00BD0BF5" w:rsidRDefault="00635038" w:rsidP="00635038">
            <w:r w:rsidRPr="00BD0BF5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635038" w:rsidRPr="00BD0BF5" w:rsidRDefault="00635038" w:rsidP="00635038">
            <w:r w:rsidRPr="00BD0BF5">
              <w:t>Document Title</w:t>
            </w:r>
          </w:p>
        </w:tc>
      </w:tr>
      <w:tr w:rsidR="00635038" w:rsidRPr="00821E63">
        <w:tc>
          <w:tcPr>
            <w:tcW w:w="808" w:type="dxa"/>
          </w:tcPr>
          <w:p w:rsidR="00635038" w:rsidRPr="00821E63" w:rsidRDefault="00635038" w:rsidP="00635038">
            <w:pPr>
              <w:rPr>
                <w:highlight w:val="lightGray"/>
              </w:rPr>
            </w:pPr>
            <w:bookmarkStart w:id="20" w:name="_Ref210901804"/>
            <w:r w:rsidRPr="00821E63">
              <w:rPr>
                <w:highlight w:val="lightGray"/>
              </w:rPr>
              <w:t>[R1]</w:t>
            </w:r>
          </w:p>
        </w:tc>
        <w:bookmarkEnd w:id="20"/>
        <w:tc>
          <w:tcPr>
            <w:tcW w:w="2271" w:type="dxa"/>
          </w:tcPr>
          <w:p w:rsidR="00635038" w:rsidRPr="00821E63" w:rsidRDefault="00635038" w:rsidP="00635038">
            <w:pPr>
              <w:rPr>
                <w:highlight w:val="lightGray"/>
              </w:rPr>
            </w:pPr>
            <w:r w:rsidRPr="00821E63">
              <w:rPr>
                <w:highlight w:val="lightGray"/>
              </w:rPr>
              <w:t>ID</w:t>
            </w:r>
          </w:p>
        </w:tc>
        <w:tc>
          <w:tcPr>
            <w:tcW w:w="6101" w:type="dxa"/>
          </w:tcPr>
          <w:p w:rsidR="00635038" w:rsidRPr="00821E63" w:rsidRDefault="00635038" w:rsidP="00635038">
            <w:pPr>
              <w:rPr>
                <w:highlight w:val="lightGray"/>
              </w:rPr>
            </w:pPr>
            <w:r w:rsidRPr="00821E63">
              <w:rPr>
                <w:highlight w:val="lightGray"/>
              </w:rPr>
              <w:t>Add your documents references.</w:t>
            </w:r>
          </w:p>
          <w:p w:rsidR="00635038" w:rsidRDefault="00635038" w:rsidP="00635038">
            <w:r w:rsidRPr="00821E63">
              <w:rPr>
                <w:highlight w:val="lightGray"/>
              </w:rPr>
              <w:t>One line per document</w:t>
            </w:r>
          </w:p>
          <w:p w:rsidR="001E774E" w:rsidRPr="00821E63" w:rsidRDefault="001E774E" w:rsidP="00635038">
            <w:r w:rsidRPr="001E774E">
              <w:rPr>
                <w:highlight w:val="lightGray"/>
              </w:rPr>
              <w:t xml:space="preserve">For </w:t>
            </w:r>
            <w:proofErr w:type="gramStart"/>
            <w:r w:rsidRPr="001E774E">
              <w:rPr>
                <w:highlight w:val="lightGray"/>
              </w:rPr>
              <w:t>example</w:t>
            </w:r>
            <w:proofErr w:type="gramEnd"/>
            <w:r w:rsidRPr="001E774E">
              <w:rPr>
                <w:highlight w:val="lightGray"/>
              </w:rPr>
              <w:t xml:space="preserve"> a statement of work, a user interface mock-up …</w:t>
            </w:r>
          </w:p>
        </w:tc>
      </w:tr>
    </w:tbl>
    <w:p w:rsidR="00635038" w:rsidRDefault="00635038" w:rsidP="00635038"/>
    <w:p w:rsidR="00635038" w:rsidRPr="00821E63" w:rsidRDefault="00635038" w:rsidP="00635038">
      <w:pPr>
        <w:pStyle w:val="Ttulo3"/>
      </w:pPr>
      <w:bookmarkStart w:id="21" w:name="_Toc237506707"/>
      <w:r w:rsidRPr="00821E63">
        <w:t>Standard and regulatory References</w:t>
      </w:r>
      <w:bookmarkEnd w:id="21"/>
    </w:p>
    <w:p w:rsidR="00635038" w:rsidRPr="00821E63" w:rsidRDefault="00635038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77"/>
        <w:gridCol w:w="2208"/>
        <w:gridCol w:w="6119"/>
      </w:tblGrid>
      <w:tr w:rsidR="00635038" w:rsidRPr="00BF6D2B">
        <w:tc>
          <w:tcPr>
            <w:tcW w:w="877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#</w:t>
            </w:r>
          </w:p>
        </w:tc>
        <w:tc>
          <w:tcPr>
            <w:tcW w:w="2208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635038" w:rsidRPr="00BF6D2B" w:rsidRDefault="00635038" w:rsidP="00635038">
            <w:pPr>
              <w:jc w:val="left"/>
            </w:pPr>
            <w:r w:rsidRPr="00BF6D2B">
              <w:t>Document Title</w:t>
            </w:r>
          </w:p>
        </w:tc>
      </w:tr>
      <w:tr w:rsidR="00635038" w:rsidRPr="000D28BF">
        <w:tc>
          <w:tcPr>
            <w:tcW w:w="877" w:type="dxa"/>
          </w:tcPr>
          <w:p w:rsidR="00635038" w:rsidRPr="00BF6D2B" w:rsidRDefault="00635038" w:rsidP="00635038">
            <w:pPr>
              <w:jc w:val="left"/>
            </w:pPr>
            <w:r w:rsidRPr="00BF6D2B">
              <w:t>[STD1]</w:t>
            </w:r>
          </w:p>
        </w:tc>
        <w:tc>
          <w:tcPr>
            <w:tcW w:w="2208" w:type="dxa"/>
          </w:tcPr>
          <w:p w:rsidR="00635038" w:rsidRPr="00BF6D2B" w:rsidRDefault="00635038" w:rsidP="00635038">
            <w:pPr>
              <w:jc w:val="left"/>
            </w:pPr>
          </w:p>
        </w:tc>
        <w:tc>
          <w:tcPr>
            <w:tcW w:w="6119" w:type="dxa"/>
          </w:tcPr>
          <w:p w:rsidR="00635038" w:rsidRDefault="00635038" w:rsidP="00635038">
            <w:pPr>
              <w:rPr>
                <w:highlight w:val="lightGray"/>
              </w:rPr>
            </w:pPr>
            <w:r w:rsidRPr="00CF1F96">
              <w:rPr>
                <w:highlight w:val="lightGray"/>
              </w:rPr>
              <w:t>Add your documents references.</w:t>
            </w:r>
          </w:p>
          <w:p w:rsidR="00635038" w:rsidRDefault="00635038" w:rsidP="00635038">
            <w:pPr>
              <w:rPr>
                <w:highlight w:val="lightGray"/>
              </w:rPr>
            </w:pPr>
            <w:r w:rsidRPr="00CF1F96">
              <w:rPr>
                <w:highlight w:val="lightGray"/>
              </w:rPr>
              <w:t>One line per document</w:t>
            </w:r>
          </w:p>
          <w:p w:rsidR="001E774E" w:rsidRPr="00CF1F96" w:rsidRDefault="001E774E" w:rsidP="001E774E">
            <w:pPr>
              <w:rPr>
                <w:highlight w:val="lightGray"/>
              </w:rPr>
            </w:pPr>
            <w:r>
              <w:rPr>
                <w:highlight w:val="lightGray"/>
              </w:rPr>
              <w:t>For example: ISO 13485, ISO 14971, IEC 62304, and so on</w:t>
            </w:r>
          </w:p>
        </w:tc>
      </w:tr>
    </w:tbl>
    <w:p w:rsidR="00635038" w:rsidRPr="000D28BF" w:rsidRDefault="00635038" w:rsidP="00635038"/>
    <w:p w:rsidR="00635038" w:rsidRPr="007075BE" w:rsidRDefault="00635038" w:rsidP="00635038">
      <w:pPr>
        <w:pStyle w:val="Ttulo2"/>
      </w:pPr>
      <w:bookmarkStart w:id="22" w:name="_Toc126126698"/>
      <w:bookmarkStart w:id="23" w:name="_Toc237506708"/>
      <w:r w:rsidRPr="007075BE">
        <w:t>Conventions</w:t>
      </w:r>
      <w:bookmarkEnd w:id="22"/>
      <w:bookmarkEnd w:id="23"/>
    </w:p>
    <w:p w:rsidR="00635038" w:rsidRDefault="00635038" w:rsidP="00635038">
      <w:r w:rsidRPr="004E20C4">
        <w:t>Requirements listed in this document are constructed according to the following structure:</w:t>
      </w:r>
    </w:p>
    <w:p w:rsidR="001E774E" w:rsidRDefault="001E774E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:rsidTr="003A6FE9">
        <w:tc>
          <w:tcPr>
            <w:tcW w:w="1951" w:type="dxa"/>
            <w:shd w:val="clear" w:color="auto" w:fill="auto"/>
          </w:tcPr>
          <w:p w:rsidR="001E774E" w:rsidRDefault="001E774E" w:rsidP="001E774E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ID"/>
              <w:keepNext/>
            </w:pPr>
            <w:r>
              <w:t>SRS-XXX-000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Title"/>
              <w:keepNext/>
            </w:pPr>
            <w:r w:rsidRPr="004E20C4">
              <w:t xml:space="preserve">Title of </w:t>
            </w:r>
            <w:r>
              <w:t>XXX</w:t>
            </w:r>
            <w:r w:rsidRPr="004E20C4">
              <w:t>-000 requirement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"/>
              <w:keepNext/>
            </w:pPr>
            <w:r w:rsidRPr="004E20C4">
              <w:t xml:space="preserve">Description of </w:t>
            </w:r>
            <w:r>
              <w:t>XXX</w:t>
            </w:r>
            <w:r w:rsidRPr="004E20C4">
              <w:t>-000 requirement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Version"/>
              <w:keepNext/>
            </w:pPr>
            <w:r>
              <w:t xml:space="preserve">Version </w:t>
            </w:r>
            <w:r w:rsidRPr="004E20C4">
              <w:t xml:space="preserve">of </w:t>
            </w:r>
            <w:r>
              <w:t>XXX-000 requirement</w:t>
            </w:r>
          </w:p>
        </w:tc>
      </w:tr>
    </w:tbl>
    <w:p w:rsidR="001E774E" w:rsidRPr="004E20C4" w:rsidRDefault="001E774E" w:rsidP="001E774E"/>
    <w:p w:rsidR="00635038" w:rsidRDefault="00635038" w:rsidP="00635038">
      <w:r w:rsidRPr="004E20C4">
        <w:t>Example:</w:t>
      </w:r>
    </w:p>
    <w:p w:rsidR="001E774E" w:rsidRDefault="001E774E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:rsidTr="003A6FE9">
        <w:tc>
          <w:tcPr>
            <w:tcW w:w="1951" w:type="dxa"/>
            <w:shd w:val="clear" w:color="auto" w:fill="auto"/>
          </w:tcPr>
          <w:p w:rsidR="001E774E" w:rsidRDefault="001E774E" w:rsidP="003A6FE9">
            <w:pPr>
              <w:pStyle w:val="RequirementID"/>
              <w:keepNext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ID"/>
              <w:keepNext/>
            </w:pPr>
            <w:r>
              <w:t>SRS-GUI-010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keepNext/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Title"/>
              <w:keepNext/>
            </w:pPr>
            <w:r>
              <w:t>Main Window Background Color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keepNext/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"/>
              <w:keepNext/>
            </w:pPr>
            <w:r>
              <w:t xml:space="preserve">The background color of the main window is grey </w:t>
            </w:r>
            <w:proofErr w:type="gramStart"/>
            <w:r>
              <w:t>RGB(</w:t>
            </w:r>
            <w:proofErr w:type="gramEnd"/>
            <w:r>
              <w:t>192,192,192)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keepNext/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E774E" w:rsidRDefault="001E774E" w:rsidP="003A6FE9">
            <w:pPr>
              <w:pStyle w:val="RequirementVersion"/>
              <w:keepNext/>
            </w:pPr>
            <w:r>
              <w:t>V1.0</w:t>
            </w:r>
          </w:p>
        </w:tc>
      </w:tr>
    </w:tbl>
    <w:p w:rsidR="001E774E" w:rsidRPr="004E20C4" w:rsidRDefault="001E774E" w:rsidP="00635038"/>
    <w:p w:rsidR="00635038" w:rsidRPr="004E20C4" w:rsidRDefault="00635038" w:rsidP="00635038"/>
    <w:p w:rsidR="00635038" w:rsidRDefault="00635038" w:rsidP="00635038">
      <w:pPr>
        <w:pStyle w:val="Ttulo1"/>
      </w:pPr>
      <w:bookmarkStart w:id="24" w:name="_Toc209586371"/>
      <w:bookmarkStart w:id="25" w:name="_Toc220952142"/>
      <w:bookmarkStart w:id="26" w:name="_Toc106612450"/>
      <w:bookmarkStart w:id="27" w:name="_Toc237506709"/>
      <w:r w:rsidRPr="00FE274B">
        <w:lastRenderedPageBreak/>
        <w:t>REQUIREMENTS</w:t>
      </w:r>
      <w:bookmarkEnd w:id="24"/>
      <w:bookmarkEnd w:id="25"/>
      <w:bookmarkEnd w:id="26"/>
      <w:bookmarkEnd w:id="27"/>
    </w:p>
    <w:p w:rsidR="00635038" w:rsidRPr="000551C6" w:rsidRDefault="00635038" w:rsidP="00635038">
      <w:proofErr w:type="gramStart"/>
      <w:r>
        <w:t>Note :</w:t>
      </w:r>
      <w:proofErr w:type="gramEnd"/>
      <w:r>
        <w:t xml:space="preserve"> have a look at  </w:t>
      </w:r>
      <w:hyperlink r:id="rId7" w:history="1">
        <w:r w:rsidRPr="00A079F2">
          <w:t>http://en.wikipedia.org/wiki/Requirement</w:t>
        </w:r>
      </w:hyperlink>
      <w:r>
        <w:t xml:space="preserve">, article in </w:t>
      </w:r>
      <w:proofErr w:type="spellStart"/>
      <w:r>
        <w:t>wikipedia</w:t>
      </w:r>
      <w:proofErr w:type="spellEnd"/>
      <w:r>
        <w:t>. It’s well written and the links at the bottom are useful.</w:t>
      </w:r>
    </w:p>
    <w:p w:rsidR="00635038" w:rsidRPr="00FE274B" w:rsidRDefault="00635038" w:rsidP="00635038">
      <w:pPr>
        <w:pStyle w:val="Ttulo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37506710"/>
      <w:r>
        <w:t>S</w:t>
      </w:r>
      <w:r w:rsidRPr="00FE274B">
        <w:t>tates</w:t>
      </w:r>
      <w:bookmarkEnd w:id="28"/>
      <w:bookmarkEnd w:id="29"/>
      <w:bookmarkEnd w:id="30"/>
      <w:bookmarkEnd w:id="31"/>
      <w:bookmarkEnd w:id="32"/>
      <w:bookmarkEnd w:id="33"/>
    </w:p>
    <w:p w:rsidR="00635038" w:rsidRPr="004E20C4" w:rsidRDefault="00635038" w:rsidP="00635038">
      <w:pPr>
        <w:rPr>
          <w:highlight w:val="lightGray"/>
        </w:rPr>
      </w:pPr>
      <w:r>
        <w:rPr>
          <w:highlight w:val="lightGray"/>
        </w:rPr>
        <w:t>FOO</w:t>
      </w:r>
      <w:r w:rsidRPr="004E20C4">
        <w:rPr>
          <w:highlight w:val="lightGray"/>
        </w:rPr>
        <w:t xml:space="preserve"> software works in three </w:t>
      </w:r>
      <w:r>
        <w:rPr>
          <w:highlight w:val="lightGray"/>
        </w:rPr>
        <w:t>states</w:t>
      </w:r>
      <w:r w:rsidRPr="004E20C4">
        <w:rPr>
          <w:highlight w:val="lightGray"/>
        </w:rPr>
        <w:t>:</w:t>
      </w:r>
    </w:p>
    <w:p w:rsidR="00635038" w:rsidRPr="004E20C4" w:rsidRDefault="00635038" w:rsidP="00635038">
      <w:pPr>
        <w:numPr>
          <w:ilvl w:val="0"/>
          <w:numId w:val="34"/>
        </w:numPr>
        <w:rPr>
          <w:highlight w:val="lightGray"/>
        </w:rPr>
      </w:pPr>
      <w:r w:rsidRPr="004E20C4">
        <w:rPr>
          <w:highlight w:val="lightGray"/>
        </w:rPr>
        <w:t xml:space="preserve">Starting: the software </w:t>
      </w:r>
      <w:r>
        <w:rPr>
          <w:highlight w:val="lightGray"/>
        </w:rPr>
        <w:t xml:space="preserve">loads </w:t>
      </w:r>
      <w:r w:rsidRPr="004E20C4">
        <w:rPr>
          <w:highlight w:val="lightGray"/>
        </w:rPr>
        <w:t>its components;</w:t>
      </w:r>
    </w:p>
    <w:p w:rsidR="00635038" w:rsidRPr="004E20C4" w:rsidRDefault="00635038" w:rsidP="00635038">
      <w:pPr>
        <w:numPr>
          <w:ilvl w:val="0"/>
          <w:numId w:val="34"/>
        </w:numPr>
        <w:rPr>
          <w:highlight w:val="lightGray"/>
        </w:rPr>
      </w:pPr>
      <w:r>
        <w:rPr>
          <w:highlight w:val="lightGray"/>
        </w:rPr>
        <w:t>In use</w:t>
      </w:r>
      <w:r w:rsidRPr="004E20C4">
        <w:rPr>
          <w:highlight w:val="lightGray"/>
        </w:rPr>
        <w:t>: all the functionalities of the software are available to the users;</w:t>
      </w:r>
    </w:p>
    <w:p w:rsidR="00635038" w:rsidRDefault="00635038" w:rsidP="00635038">
      <w:pPr>
        <w:numPr>
          <w:ilvl w:val="0"/>
          <w:numId w:val="34"/>
        </w:numPr>
        <w:rPr>
          <w:highlight w:val="lightGray"/>
        </w:rPr>
      </w:pPr>
      <w:r w:rsidRPr="004E20C4">
        <w:rPr>
          <w:highlight w:val="lightGray"/>
        </w:rPr>
        <w:t>Stopping: the software is being stopped.</w:t>
      </w:r>
    </w:p>
    <w:p w:rsidR="00635038" w:rsidRDefault="00635038" w:rsidP="00635038">
      <w:pPr>
        <w:numPr>
          <w:ilvl w:val="0"/>
          <w:numId w:val="34"/>
        </w:numPr>
        <w:rPr>
          <w:highlight w:val="lightGray"/>
        </w:rPr>
      </w:pPr>
      <w:r>
        <w:rPr>
          <w:highlight w:val="lightGray"/>
        </w:rPr>
        <w:t>Maintenance: the software is in maintenance mode</w:t>
      </w:r>
    </w:p>
    <w:p w:rsidR="00635038" w:rsidRDefault="00635038" w:rsidP="00635038">
      <w:pPr>
        <w:numPr>
          <w:ilvl w:val="0"/>
          <w:numId w:val="34"/>
        </w:numPr>
        <w:rPr>
          <w:highlight w:val="lightGray"/>
        </w:rPr>
      </w:pPr>
      <w:r>
        <w:rPr>
          <w:highlight w:val="lightGray"/>
        </w:rPr>
        <w:t>And so on …</w:t>
      </w:r>
    </w:p>
    <w:p w:rsidR="00635038" w:rsidRPr="004E20C4" w:rsidRDefault="00635038" w:rsidP="00635038">
      <w:pPr>
        <w:rPr>
          <w:highlight w:val="lightGray"/>
        </w:rPr>
      </w:pPr>
      <w:r>
        <w:rPr>
          <w:highlight w:val="lightGray"/>
        </w:rPr>
        <w:t>Add a diagram with states and transitions if necessary</w:t>
      </w:r>
    </w:p>
    <w:p w:rsidR="00635038" w:rsidRDefault="00E53689" w:rsidP="00635038">
      <w:pPr>
        <w:pStyle w:val="Ttulo2"/>
        <w:rPr>
          <w:lang w:val="en-GB"/>
        </w:rPr>
      </w:pPr>
      <w:bookmarkStart w:id="34" w:name="_Toc220952144"/>
      <w:bookmarkStart w:id="35" w:name="_Toc106612452"/>
      <w:bookmarkStart w:id="36" w:name="_Toc237506711"/>
      <w:r>
        <w:rPr>
          <w:lang w:val="en-GB"/>
        </w:rPr>
        <w:t xml:space="preserve">Functionalities and </w:t>
      </w:r>
      <w:r w:rsidR="00635038">
        <w:rPr>
          <w:lang w:val="en-GB"/>
        </w:rPr>
        <w:t>P</w:t>
      </w:r>
      <w:r w:rsidR="00635038" w:rsidRPr="000D28BF">
        <w:rPr>
          <w:lang w:val="en-GB"/>
        </w:rPr>
        <w:t>erformance</w:t>
      </w:r>
      <w:bookmarkEnd w:id="34"/>
      <w:bookmarkEnd w:id="35"/>
      <w:bookmarkEnd w:id="36"/>
    </w:p>
    <w:p w:rsidR="00635038" w:rsidRDefault="00635038" w:rsidP="00635038">
      <w:pPr>
        <w:rPr>
          <w:lang w:val="en-GB"/>
        </w:rPr>
      </w:pPr>
      <w:r w:rsidRPr="00E53689">
        <w:rPr>
          <w:highlight w:val="yellow"/>
          <w:lang w:val="en-GB"/>
        </w:rPr>
        <w:t>This is the core of your SRS. It contains the purpose of your software expressed in technical requirements</w:t>
      </w:r>
    </w:p>
    <w:p w:rsidR="001E774E" w:rsidRDefault="001E774E" w:rsidP="00635038">
      <w:pPr>
        <w:rPr>
          <w:lang w:val="en-GB"/>
        </w:rPr>
      </w:pPr>
    </w:p>
    <w:p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You may organize this part in sub-sections like: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1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Function 1.1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Function 1.2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2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Module 3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(and so on)</w:t>
      </w:r>
    </w:p>
    <w:p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Or sub-sections like: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1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Sub-</w:t>
      </w:r>
      <w:r w:rsidRPr="00E53689">
        <w:rPr>
          <w:highlight w:val="lightGray"/>
          <w:lang w:val="en-GB"/>
        </w:rPr>
        <w:t>Function 1.1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Sub-</w:t>
      </w:r>
      <w:r w:rsidRPr="00E53689">
        <w:rPr>
          <w:highlight w:val="lightGray"/>
          <w:lang w:val="en-GB"/>
        </w:rPr>
        <w:t>Function 1.2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2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t>Function</w:t>
      </w:r>
      <w:r w:rsidRPr="00E53689">
        <w:rPr>
          <w:highlight w:val="lightGray"/>
          <w:lang w:val="en-GB"/>
        </w:rPr>
        <w:t xml:space="preserve"> 3</w:t>
      </w:r>
    </w:p>
    <w:p w:rsidR="00E53689" w:rsidRPr="00E53689" w:rsidRDefault="00E53689" w:rsidP="00E53689">
      <w:pPr>
        <w:numPr>
          <w:ilvl w:val="1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…</w:t>
      </w:r>
    </w:p>
    <w:p w:rsidR="00E53689" w:rsidRPr="00E53689" w:rsidRDefault="00E53689" w:rsidP="00E53689">
      <w:pPr>
        <w:numPr>
          <w:ilvl w:val="0"/>
          <w:numId w:val="42"/>
        </w:numPr>
        <w:rPr>
          <w:highlight w:val="lightGray"/>
          <w:lang w:val="en-GB"/>
        </w:rPr>
      </w:pPr>
      <w:r w:rsidRPr="00E53689">
        <w:rPr>
          <w:highlight w:val="lightGray"/>
          <w:lang w:val="en-GB"/>
        </w:rPr>
        <w:t>(and so on)</w:t>
      </w:r>
    </w:p>
    <w:p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Choose your own structure which best fits your needs.</w:t>
      </w:r>
    </w:p>
    <w:p w:rsidR="00E53689" w:rsidRDefault="00E53689" w:rsidP="00635038">
      <w:pPr>
        <w:rPr>
          <w:lang w:val="en-GB"/>
        </w:rPr>
      </w:pPr>
    </w:p>
    <w:p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Requirements shall not be vague. They shall be understandable and testable.</w:t>
      </w:r>
    </w:p>
    <w:p w:rsidR="00E53689" w:rsidRDefault="00E53689" w:rsidP="00635038">
      <w:pPr>
        <w:rPr>
          <w:lang w:val="en-GB"/>
        </w:rPr>
      </w:pPr>
      <w:r w:rsidRPr="00E53689">
        <w:rPr>
          <w:highlight w:val="lightGray"/>
          <w:lang w:val="en-GB"/>
        </w:rPr>
        <w:t>Ask yourself “How am I going to test this?” when you write a requirement</w:t>
      </w:r>
    </w:p>
    <w:p w:rsidR="001E774E" w:rsidRDefault="001E774E" w:rsidP="00635038">
      <w:pPr>
        <w:rPr>
          <w:lang w:val="en-GB"/>
        </w:rPr>
      </w:pPr>
      <w:r w:rsidRPr="00E53689">
        <w:rPr>
          <w:highlight w:val="lightGray"/>
          <w:lang w:val="en-GB"/>
        </w:rPr>
        <w:t>Examples of requirement</w:t>
      </w:r>
      <w:r w:rsidR="00E53689">
        <w:rPr>
          <w:lang w:val="en-GB"/>
        </w:rPr>
        <w:t>: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:rsidTr="003A6FE9">
        <w:tc>
          <w:tcPr>
            <w:tcW w:w="1951" w:type="dxa"/>
            <w:shd w:val="clear" w:color="auto" w:fill="auto"/>
          </w:tcPr>
          <w:p w:rsidR="001E774E" w:rsidRDefault="001E774E" w:rsidP="001E774E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E774E" w:rsidRPr="00542832" w:rsidRDefault="001E774E" w:rsidP="001E774E">
            <w:pPr>
              <w:pStyle w:val="RequirementID"/>
            </w:pPr>
            <w:r w:rsidRPr="00542832">
              <w:t>SRS-XXX-010 SAMPLE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E774E" w:rsidRPr="00542832" w:rsidRDefault="001E774E" w:rsidP="001E774E">
            <w:pPr>
              <w:pStyle w:val="RequirementTitle"/>
            </w:pPr>
            <w:r w:rsidRPr="00542832">
              <w:t>Sample requirement about a function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E774E" w:rsidRPr="003A6FE9" w:rsidRDefault="001E774E" w:rsidP="001E774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542832">
              <w:t xml:space="preserve">FOO software shall compute the </w:t>
            </w:r>
            <w:proofErr w:type="spellStart"/>
            <w:r w:rsidRPr="00542832">
              <w:t>zzz</w:t>
            </w:r>
            <w:proofErr w:type="spellEnd"/>
            <w:r w:rsidRPr="00542832">
              <w:t xml:space="preserve"> parameters with the a</w:t>
            </w:r>
            <w:proofErr w:type="gramStart"/>
            <w:r w:rsidRPr="00542832">
              <w:t>, ,</w:t>
            </w:r>
            <w:proofErr w:type="gramEnd"/>
            <w:r w:rsidRPr="00542832">
              <w:t xml:space="preserve"> c and d input parameter, with the use of the XXX algorithm.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E774E" w:rsidRPr="00542832" w:rsidRDefault="001E774E" w:rsidP="001E774E">
            <w:pPr>
              <w:pStyle w:val="RequirementVersion"/>
            </w:pPr>
            <w:r w:rsidRPr="00542832">
              <w:t>V1.0</w:t>
            </w:r>
          </w:p>
        </w:tc>
      </w:tr>
    </w:tbl>
    <w:p w:rsidR="001E774E" w:rsidRPr="00C10B3A" w:rsidRDefault="001E774E" w:rsidP="00635038">
      <w:pPr>
        <w:rPr>
          <w:lang w:val="en-GB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E774E" w:rsidTr="003A6FE9">
        <w:tc>
          <w:tcPr>
            <w:tcW w:w="1951" w:type="dxa"/>
            <w:shd w:val="clear" w:color="auto" w:fill="auto"/>
          </w:tcPr>
          <w:p w:rsidR="001E774E" w:rsidRDefault="001E774E" w:rsidP="001E774E">
            <w:pPr>
              <w:pStyle w:val="RequirementID"/>
            </w:pPr>
            <w: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E774E" w:rsidRPr="001667C2" w:rsidRDefault="001E774E" w:rsidP="001E774E">
            <w:pPr>
              <w:pStyle w:val="RequirementID"/>
            </w:pPr>
            <w:r w:rsidRPr="001667C2">
              <w:t>SRS-XXX-020 SAMPLE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E774E" w:rsidRPr="001667C2" w:rsidRDefault="001E774E" w:rsidP="001E774E">
            <w:pPr>
              <w:pStyle w:val="RequirementTitle"/>
            </w:pPr>
            <w:r w:rsidRPr="001667C2">
              <w:t>Sample requirement about a function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E774E" w:rsidRPr="003A6FE9" w:rsidRDefault="001E774E" w:rsidP="001E774E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667C2">
              <w:t>FOO software shall save the result of computations in boo-bar format.</w:t>
            </w:r>
          </w:p>
        </w:tc>
      </w:tr>
      <w:tr w:rsidR="001E774E" w:rsidTr="003A6FE9">
        <w:tc>
          <w:tcPr>
            <w:tcW w:w="1951" w:type="dxa"/>
            <w:shd w:val="clear" w:color="auto" w:fill="auto"/>
            <w:vAlign w:val="center"/>
          </w:tcPr>
          <w:p w:rsidR="001E774E" w:rsidRDefault="001E774E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E774E" w:rsidRPr="001667C2" w:rsidRDefault="001E774E" w:rsidP="001E774E">
            <w:pPr>
              <w:pStyle w:val="Requirement"/>
            </w:pPr>
            <w:r>
              <w:t>V1.0</w:t>
            </w:r>
          </w:p>
        </w:tc>
      </w:tr>
    </w:tbl>
    <w:p w:rsidR="00635038" w:rsidRPr="004E20C4" w:rsidRDefault="00635038" w:rsidP="00635038"/>
    <w:p w:rsidR="00635038" w:rsidRPr="000D28BF" w:rsidRDefault="00635038" w:rsidP="00635038">
      <w:pPr>
        <w:pStyle w:val="Ttulo2"/>
        <w:rPr>
          <w:lang w:val="en-GB"/>
        </w:rPr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37506712"/>
      <w:r w:rsidRPr="000D28BF">
        <w:rPr>
          <w:lang w:val="en-GB"/>
        </w:rPr>
        <w:t>Safety, security, and privacy protection</w:t>
      </w:r>
      <w:bookmarkEnd w:id="37"/>
      <w:bookmarkEnd w:id="38"/>
      <w:bookmarkEnd w:id="39"/>
      <w:bookmarkEnd w:id="40"/>
      <w:bookmarkEnd w:id="41"/>
      <w:bookmarkEnd w:id="42"/>
    </w:p>
    <w:p w:rsidR="00226EA9" w:rsidRDefault="00635038" w:rsidP="00635038">
      <w:pPr>
        <w:rPr>
          <w:highlight w:val="lightGray"/>
        </w:rPr>
      </w:pPr>
      <w:r w:rsidRPr="004E20C4">
        <w:rPr>
          <w:highlight w:val="lightGray"/>
        </w:rPr>
        <w:t>This section is about software features like confidentiality, integrity control, reliability, and availability.</w:t>
      </w:r>
      <w:r w:rsidR="001B2A24">
        <w:rPr>
          <w:highlight w:val="lightGray"/>
        </w:rPr>
        <w:t xml:space="preserve"> You can add subsections on:</w:t>
      </w:r>
    </w:p>
    <w:p w:rsidR="001B2A24" w:rsidRDefault="001B2A24" w:rsidP="00635038">
      <w:pPr>
        <w:rPr>
          <w:highlight w:val="lightGray"/>
        </w:rPr>
      </w:pPr>
      <w:r>
        <w:rPr>
          <w:highlight w:val="lightGray"/>
        </w:rPr>
        <w:t>Confidentiality, security, integrity,</w:t>
      </w:r>
    </w:p>
    <w:p w:rsidR="001B2A24" w:rsidRDefault="001B2A24" w:rsidP="00635038">
      <w:pPr>
        <w:rPr>
          <w:highlight w:val="lightGray"/>
        </w:rPr>
      </w:pPr>
      <w:r>
        <w:rPr>
          <w:highlight w:val="lightGray"/>
        </w:rPr>
        <w:t>Virus, malware protection</w:t>
      </w:r>
    </w:p>
    <w:p w:rsidR="001B2A24" w:rsidRDefault="001B2A24" w:rsidP="00635038">
      <w:pPr>
        <w:rPr>
          <w:highlight w:val="lightGray"/>
        </w:rPr>
      </w:pPr>
      <w:r>
        <w:rPr>
          <w:highlight w:val="lightGray"/>
        </w:rPr>
        <w:t>Operational security</w:t>
      </w:r>
    </w:p>
    <w:p w:rsidR="001B2A24" w:rsidRDefault="001B2A24" w:rsidP="00635038">
      <w:pPr>
        <w:rPr>
          <w:highlight w:val="lightGray"/>
        </w:rPr>
      </w:pPr>
    </w:p>
    <w:p w:rsidR="00635038" w:rsidRDefault="00635038" w:rsidP="00635038">
      <w:pPr>
        <w:rPr>
          <w:highlight w:val="lightGray"/>
        </w:rPr>
      </w:pPr>
      <w:r>
        <w:rPr>
          <w:highlight w:val="lightGray"/>
        </w:rPr>
        <w:t xml:space="preserve">See </w:t>
      </w:r>
      <w:proofErr w:type="spellStart"/>
      <w:r>
        <w:rPr>
          <w:highlight w:val="lightGray"/>
        </w:rPr>
        <w:t>CyberSecurity</w:t>
      </w:r>
      <w:proofErr w:type="spellEnd"/>
      <w:r>
        <w:rPr>
          <w:highlight w:val="lightGray"/>
        </w:rPr>
        <w:t xml:space="preserve"> requirements of </w:t>
      </w:r>
      <w:r w:rsidR="00226EA9">
        <w:rPr>
          <w:highlight w:val="lightGray"/>
        </w:rPr>
        <w:t>FDA</w:t>
      </w:r>
    </w:p>
    <w:p w:rsidR="00226EA9" w:rsidRPr="004E20C4" w:rsidRDefault="00226EA9" w:rsidP="00635038">
      <w:pPr>
        <w:rPr>
          <w:highlight w:val="lightGray"/>
        </w:rPr>
      </w:pPr>
      <w:r>
        <w:rPr>
          <w:highlight w:val="lightGray"/>
        </w:rPr>
        <w:t>See also 2016/679 GPDR in Europe if necessary of data privacy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:rsidTr="003A6FE9">
        <w:tc>
          <w:tcPr>
            <w:tcW w:w="1951" w:type="dxa"/>
            <w:shd w:val="clear" w:color="auto" w:fill="auto"/>
          </w:tcPr>
          <w:p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53689" w:rsidRPr="00E92EA8" w:rsidRDefault="00E53689" w:rsidP="00E53689">
            <w:pPr>
              <w:pStyle w:val="RequirementID"/>
            </w:pPr>
            <w:r w:rsidRPr="00E92EA8">
              <w:t>SRS-XXX-030 SAMPLE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53689" w:rsidRPr="00E92EA8" w:rsidRDefault="00E53689" w:rsidP="00E53689">
            <w:pPr>
              <w:pStyle w:val="RequirementTitle"/>
            </w:pPr>
            <w:r w:rsidRPr="00E92EA8">
              <w:t xml:space="preserve">Patient data 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53689" w:rsidRPr="003A6FE9" w:rsidRDefault="00E53689" w:rsidP="001B2A2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 w:rsidR="001B2A24">
              <w:t xml:space="preserve">stores </w:t>
            </w:r>
            <w:r w:rsidRPr="004E20C4">
              <w:t xml:space="preserve">patient data </w:t>
            </w:r>
            <w:r w:rsidR="001B2A24">
              <w:t>with a checksum to ensure their integrity.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Default="00635038" w:rsidP="00635038"/>
    <w:p w:rsidR="001B2A24" w:rsidRDefault="001B2A24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B2A24" w:rsidTr="006B7F04">
        <w:tc>
          <w:tcPr>
            <w:tcW w:w="1951" w:type="dxa"/>
            <w:shd w:val="clear" w:color="auto" w:fill="auto"/>
          </w:tcPr>
          <w:p w:rsidR="001B2A24" w:rsidRDefault="001B2A24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B2A24" w:rsidRPr="00E92EA8" w:rsidRDefault="001B2A24" w:rsidP="006B7F04">
            <w:pPr>
              <w:pStyle w:val="RequirementID"/>
            </w:pPr>
            <w:r w:rsidRPr="00E92EA8">
              <w:t>SRS-XXX-030 SAMPLE</w:t>
            </w: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B2A24" w:rsidRPr="00E92EA8" w:rsidRDefault="001B2A24" w:rsidP="006B7F04">
            <w:pPr>
              <w:pStyle w:val="RequirementTitle"/>
            </w:pPr>
            <w:r>
              <w:t>Password protected functions</w:t>
            </w: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B2A24" w:rsidRDefault="001B2A24" w:rsidP="006B7F04">
            <w:pPr>
              <w:pStyle w:val="Requirement"/>
            </w:pPr>
            <w:r>
              <w:t>The following functions are protected by password:</w:t>
            </w:r>
          </w:p>
          <w:p w:rsidR="001B2A24" w:rsidRPr="001B2A24" w:rsidRDefault="001B2A24" w:rsidP="001B2A24">
            <w:pPr>
              <w:pStyle w:val="Requirement"/>
              <w:numPr>
                <w:ilvl w:val="0"/>
                <w:numId w:val="44"/>
              </w:numPr>
            </w:pPr>
            <w:r w:rsidRPr="001B2A24">
              <w:t>Configuration</w:t>
            </w:r>
          </w:p>
          <w:p w:rsidR="001B2A24" w:rsidRPr="001B2A24" w:rsidRDefault="001B2A24" w:rsidP="001B2A24">
            <w:pPr>
              <w:pStyle w:val="Requirement"/>
              <w:numPr>
                <w:ilvl w:val="0"/>
                <w:numId w:val="44"/>
              </w:numPr>
            </w:pPr>
            <w:r w:rsidRPr="001B2A24">
              <w:t>Firmware update</w:t>
            </w:r>
          </w:p>
          <w:p w:rsidR="001B2A24" w:rsidRPr="003A6FE9" w:rsidRDefault="001B2A24" w:rsidP="006B7F0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B2A24" w:rsidRPr="00542832" w:rsidRDefault="001B2A24" w:rsidP="006B7F04">
            <w:pPr>
              <w:pStyle w:val="RequirementVersion"/>
            </w:pPr>
            <w:r w:rsidRPr="00542832">
              <w:t>V1.0</w:t>
            </w:r>
          </w:p>
        </w:tc>
      </w:tr>
    </w:tbl>
    <w:p w:rsidR="001B2A24" w:rsidRDefault="001B2A24" w:rsidP="00635038"/>
    <w:p w:rsidR="001B2A24" w:rsidRDefault="001B2A24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1B2A24" w:rsidTr="006B7F04">
        <w:tc>
          <w:tcPr>
            <w:tcW w:w="1951" w:type="dxa"/>
            <w:shd w:val="clear" w:color="auto" w:fill="auto"/>
          </w:tcPr>
          <w:p w:rsidR="001B2A24" w:rsidRDefault="001B2A24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1B2A24" w:rsidRPr="00E92EA8" w:rsidRDefault="001B2A24" w:rsidP="006B7F04">
            <w:pPr>
              <w:pStyle w:val="RequirementID"/>
            </w:pPr>
            <w:r w:rsidRPr="00E92EA8">
              <w:t>SRS-XXX-030 SAMPLE</w:t>
            </w: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1B2A24" w:rsidRPr="00E92EA8" w:rsidRDefault="001B2A24" w:rsidP="006B7F04">
            <w:pPr>
              <w:pStyle w:val="RequirementTitle"/>
            </w:pPr>
            <w:r>
              <w:t>Antivirus – antimalware</w:t>
            </w: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1B2A24" w:rsidRPr="003A6FE9" w:rsidRDefault="001B2A24" w:rsidP="006B7F04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>
              <w:t>software shall run with an antivirus / antimalware present on the target PC.</w:t>
            </w:r>
          </w:p>
        </w:tc>
      </w:tr>
      <w:tr w:rsidR="001B2A24" w:rsidTr="006B7F04">
        <w:tc>
          <w:tcPr>
            <w:tcW w:w="1951" w:type="dxa"/>
            <w:shd w:val="clear" w:color="auto" w:fill="auto"/>
            <w:vAlign w:val="center"/>
          </w:tcPr>
          <w:p w:rsidR="001B2A24" w:rsidRDefault="001B2A24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1B2A24" w:rsidRPr="00542832" w:rsidRDefault="001B2A24" w:rsidP="006B7F04">
            <w:pPr>
              <w:pStyle w:val="RequirementVersion"/>
            </w:pPr>
            <w:r w:rsidRPr="00542832">
              <w:t>V1.0</w:t>
            </w:r>
          </w:p>
        </w:tc>
      </w:tr>
    </w:tbl>
    <w:p w:rsidR="001B2A24" w:rsidRDefault="001B2A24" w:rsidP="00635038"/>
    <w:p w:rsidR="00226EA9" w:rsidRPr="000D28BF" w:rsidRDefault="00226EA9" w:rsidP="00226EA9">
      <w:pPr>
        <w:pStyle w:val="Ttulo2"/>
        <w:rPr>
          <w:lang w:val="en-GB"/>
        </w:rPr>
      </w:pPr>
      <w:r>
        <w:rPr>
          <w:lang w:val="en-GB"/>
        </w:rPr>
        <w:t>Personal Data</w:t>
      </w:r>
    </w:p>
    <w:p w:rsidR="00226EA9" w:rsidRDefault="00226EA9" w:rsidP="00226EA9">
      <w:pPr>
        <w:rPr>
          <w:highlight w:val="lightGray"/>
        </w:rPr>
      </w:pPr>
      <w:r w:rsidRPr="004E20C4">
        <w:rPr>
          <w:highlight w:val="lightGray"/>
        </w:rPr>
        <w:t xml:space="preserve">This section is about </w:t>
      </w:r>
      <w:r>
        <w:rPr>
          <w:highlight w:val="lightGray"/>
        </w:rPr>
        <w:t>management of personal data to be compliant with regulations</w:t>
      </w:r>
      <w:r w:rsidRPr="004E20C4">
        <w:rPr>
          <w:highlight w:val="lightGray"/>
        </w:rPr>
        <w:t>.</w:t>
      </w:r>
    </w:p>
    <w:p w:rsidR="00226EA9" w:rsidRDefault="00226EA9" w:rsidP="00226EA9">
      <w:pPr>
        <w:rPr>
          <w:highlight w:val="lightGray"/>
        </w:rPr>
      </w:pPr>
      <w:r>
        <w:rPr>
          <w:highlight w:val="lightGray"/>
        </w:rPr>
        <w:t>See HIPAA requirements</w:t>
      </w:r>
    </w:p>
    <w:p w:rsidR="00226EA9" w:rsidRPr="004E20C4" w:rsidRDefault="00226EA9" w:rsidP="00226EA9">
      <w:pPr>
        <w:rPr>
          <w:highlight w:val="lightGray"/>
        </w:rPr>
      </w:pPr>
      <w:r>
        <w:rPr>
          <w:highlight w:val="lightGray"/>
        </w:rPr>
        <w:t>See also 2016/679 GPDR in Europe, especially articles 15 to 22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26EA9" w:rsidTr="006B7F04">
        <w:tc>
          <w:tcPr>
            <w:tcW w:w="1951" w:type="dxa"/>
            <w:shd w:val="clear" w:color="auto" w:fill="auto"/>
          </w:tcPr>
          <w:p w:rsidR="00226EA9" w:rsidRDefault="00226EA9" w:rsidP="006B7F04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26EA9" w:rsidRPr="00E92EA8" w:rsidRDefault="00226EA9" w:rsidP="006B7F04">
            <w:pPr>
              <w:pStyle w:val="RequirementID"/>
            </w:pPr>
            <w:r>
              <w:t>SRS-XXX-1</w:t>
            </w:r>
            <w:r w:rsidRPr="00E92EA8">
              <w:t>30 SAMPLE</w:t>
            </w:r>
          </w:p>
        </w:tc>
      </w:tr>
      <w:tr w:rsidR="00226EA9" w:rsidTr="006B7F04">
        <w:tc>
          <w:tcPr>
            <w:tcW w:w="1951" w:type="dxa"/>
            <w:shd w:val="clear" w:color="auto" w:fill="auto"/>
            <w:vAlign w:val="center"/>
          </w:tcPr>
          <w:p w:rsidR="00226EA9" w:rsidRDefault="00226EA9" w:rsidP="006B7F04">
            <w:pPr>
              <w:jc w:val="left"/>
            </w:pPr>
            <w: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26EA9" w:rsidRPr="00E92EA8" w:rsidRDefault="00226EA9" w:rsidP="006B7F04">
            <w:pPr>
              <w:pStyle w:val="RequirementTitle"/>
            </w:pPr>
            <w:r>
              <w:t>Right to forget</w:t>
            </w:r>
          </w:p>
        </w:tc>
      </w:tr>
      <w:tr w:rsidR="00226EA9" w:rsidTr="006B7F04">
        <w:tc>
          <w:tcPr>
            <w:tcW w:w="1951" w:type="dxa"/>
            <w:shd w:val="clear" w:color="auto" w:fill="auto"/>
            <w:vAlign w:val="center"/>
          </w:tcPr>
          <w:p w:rsidR="00226EA9" w:rsidRDefault="00226EA9" w:rsidP="006B7F04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26EA9" w:rsidRPr="003A6FE9" w:rsidRDefault="00226EA9" w:rsidP="00226EA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XXX</w:t>
            </w:r>
            <w:r w:rsidRPr="004E20C4">
              <w:t xml:space="preserve"> </w:t>
            </w:r>
            <w:r>
              <w:t>software has a function to delete all patient data. The deletion is permanent and not reversible</w:t>
            </w:r>
          </w:p>
        </w:tc>
      </w:tr>
      <w:tr w:rsidR="00226EA9" w:rsidTr="006B7F04">
        <w:tc>
          <w:tcPr>
            <w:tcW w:w="1951" w:type="dxa"/>
            <w:shd w:val="clear" w:color="auto" w:fill="auto"/>
            <w:vAlign w:val="center"/>
          </w:tcPr>
          <w:p w:rsidR="00226EA9" w:rsidRDefault="00226EA9" w:rsidP="006B7F04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226EA9" w:rsidRPr="00542832" w:rsidRDefault="00226EA9" w:rsidP="006B7F04">
            <w:pPr>
              <w:pStyle w:val="RequirementVersion"/>
            </w:pPr>
            <w:r w:rsidRPr="00542832">
              <w:t>V1.0</w:t>
            </w:r>
          </w:p>
        </w:tc>
      </w:tr>
    </w:tbl>
    <w:p w:rsidR="00226EA9" w:rsidRPr="004E20C4" w:rsidRDefault="00226EA9" w:rsidP="00635038"/>
    <w:p w:rsidR="00635038" w:rsidRDefault="00635038" w:rsidP="00635038">
      <w:pPr>
        <w:pStyle w:val="Ttulo2"/>
      </w:pPr>
      <w:bookmarkStart w:id="43" w:name="_Toc220952147"/>
      <w:bookmarkStart w:id="44" w:name="_Toc106612455"/>
      <w:bookmarkStart w:id="45" w:name="_Toc237506713"/>
      <w:r w:rsidRPr="00FE274B">
        <w:t>User maintenance</w:t>
      </w:r>
      <w:bookmarkEnd w:id="43"/>
      <w:bookmarkEnd w:id="44"/>
      <w:bookmarkEnd w:id="45"/>
    </w:p>
    <w:p w:rsidR="00E53689" w:rsidRPr="00E53689" w:rsidRDefault="00E53689" w:rsidP="00E53689">
      <w:r w:rsidRPr="00E53689">
        <w:rPr>
          <w:highlight w:val="lightGray"/>
        </w:rPr>
        <w:t>Maintenance functions accessible by users or by administrators. Do sub-sections if there are different type</w:t>
      </w:r>
      <w:r>
        <w:rPr>
          <w:highlight w:val="lightGray"/>
        </w:rPr>
        <w:t>s</w:t>
      </w:r>
      <w:r w:rsidRPr="00E53689">
        <w:rPr>
          <w:highlight w:val="lightGray"/>
        </w:rPr>
        <w:t xml:space="preserve"> of users.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:rsidTr="003A6FE9">
        <w:tc>
          <w:tcPr>
            <w:tcW w:w="1951" w:type="dxa"/>
            <w:shd w:val="clear" w:color="auto" w:fill="auto"/>
          </w:tcPr>
          <w:p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53689" w:rsidRPr="0093761E" w:rsidRDefault="00E53689" w:rsidP="00E53689">
            <w:pPr>
              <w:pStyle w:val="RequirementID"/>
            </w:pPr>
            <w:r w:rsidRPr="0093761E">
              <w:t>SRS-XXX-040 SAMPLE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53689" w:rsidRPr="0093761E" w:rsidRDefault="00E53689" w:rsidP="00E53689">
            <w:pPr>
              <w:pStyle w:val="RequirementTitle"/>
            </w:pPr>
            <w:r w:rsidRPr="0093761E">
              <w:t>Application logs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53689" w:rsidRPr="004E20C4" w:rsidRDefault="00E53689" w:rsidP="00E53689">
            <w:pPr>
              <w:pStyle w:val="Requirement"/>
            </w:pPr>
            <w:r>
              <w:t>XXX</w:t>
            </w:r>
            <w:r w:rsidRPr="004E20C4">
              <w:t xml:space="preserve"> generates a log file containing:</w:t>
            </w:r>
          </w:p>
          <w:p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>The state of the application and the steps performed to reach that state,</w:t>
            </w:r>
          </w:p>
          <w:p w:rsidR="00E53689" w:rsidRPr="00E53689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>The possible error logs, if any.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Pr="005C1257" w:rsidRDefault="00635038" w:rsidP="00635038">
      <w:pPr>
        <w:pStyle w:val="Ttulo2"/>
        <w:rPr>
          <w:lang w:val="en-GB"/>
        </w:rPr>
      </w:pPr>
      <w:bookmarkStart w:id="46" w:name="_Toc511458451"/>
      <w:bookmarkStart w:id="47" w:name="_Toc527540672"/>
      <w:bookmarkStart w:id="48" w:name="_Toc209586377"/>
      <w:bookmarkStart w:id="49" w:name="_Toc220952148"/>
      <w:bookmarkStart w:id="50" w:name="_Toc106612456"/>
      <w:bookmarkStart w:id="51" w:name="_Toc237506714"/>
      <w:r>
        <w:rPr>
          <w:lang w:val="en-GB"/>
        </w:rPr>
        <w:t>Usability and h</w:t>
      </w:r>
      <w:r w:rsidRPr="005C1257">
        <w:rPr>
          <w:lang w:val="en-GB"/>
        </w:rPr>
        <w:t>uman-factors engineering</w:t>
      </w:r>
      <w:bookmarkEnd w:id="46"/>
      <w:bookmarkEnd w:id="47"/>
      <w:bookmarkEnd w:id="48"/>
      <w:bookmarkEnd w:id="49"/>
      <w:bookmarkEnd w:id="50"/>
      <w:bookmarkEnd w:id="51"/>
    </w:p>
    <w:p w:rsidR="00635038" w:rsidRPr="004E20C4" w:rsidRDefault="00635038" w:rsidP="00635038">
      <w:r>
        <w:rPr>
          <w:highlight w:val="lightGray"/>
        </w:rPr>
        <w:t xml:space="preserve">The requirements here may have traceability with </w:t>
      </w:r>
      <w:r w:rsidR="00E53689">
        <w:rPr>
          <w:highlight w:val="lightGray"/>
        </w:rPr>
        <w:t xml:space="preserve">the </w:t>
      </w:r>
      <w:r>
        <w:rPr>
          <w:highlight w:val="lightGray"/>
        </w:rPr>
        <w:t>result</w:t>
      </w:r>
      <w:r w:rsidR="00E53689">
        <w:rPr>
          <w:highlight w:val="lightGray"/>
        </w:rPr>
        <w:t>s</w:t>
      </w:r>
      <w:r>
        <w:rPr>
          <w:highlight w:val="lightGray"/>
        </w:rPr>
        <w:t xml:space="preserve"> of </w:t>
      </w:r>
      <w:r w:rsidRPr="005C1257">
        <w:rPr>
          <w:highlight w:val="lightGray"/>
        </w:rPr>
        <w:t>62366 standard implementation</w:t>
      </w:r>
    </w:p>
    <w:p w:rsidR="00635038" w:rsidRPr="00FE274B" w:rsidRDefault="00635038" w:rsidP="00635038">
      <w:pPr>
        <w:pStyle w:val="Ttulo3"/>
      </w:pPr>
      <w:bookmarkStart w:id="52" w:name="_Toc237506715"/>
      <w:proofErr w:type="gramStart"/>
      <w:r w:rsidRPr="00FE274B">
        <w:t>Man</w:t>
      </w:r>
      <w:proofErr w:type="gramEnd"/>
      <w:r w:rsidRPr="00FE274B">
        <w:t xml:space="preserve"> machine interface layout</w:t>
      </w:r>
      <w:bookmarkEnd w:id="52"/>
    </w:p>
    <w:p w:rsidR="00635038" w:rsidRDefault="00635038" w:rsidP="00635038">
      <w:r w:rsidRPr="004E20C4">
        <w:rPr>
          <w:highlight w:val="lightGray"/>
        </w:rPr>
        <w:t xml:space="preserve">The layout of XXX is </w:t>
      </w:r>
      <w:r>
        <w:rPr>
          <w:highlight w:val="lightGray"/>
        </w:rPr>
        <w:t>…</w:t>
      </w:r>
      <w:r w:rsidRPr="004E20C4">
        <w:rPr>
          <w:highlight w:val="lightGray"/>
        </w:rPr>
        <w:t>.</w:t>
      </w:r>
    </w:p>
    <w:p w:rsidR="00635038" w:rsidRDefault="00635038" w:rsidP="00635038">
      <w:r>
        <w:rPr>
          <w:highlight w:val="lightGray"/>
        </w:rPr>
        <w:t>Instead of a dozen of text requirements, a</w:t>
      </w:r>
      <w:r w:rsidRPr="009240EF">
        <w:rPr>
          <w:highlight w:val="lightGray"/>
        </w:rPr>
        <w:t xml:space="preserve"> mock-up of the software GUI is very appreciated</w:t>
      </w:r>
    </w:p>
    <w:p w:rsidR="00635038" w:rsidRPr="004E20C4" w:rsidRDefault="00635038" w:rsidP="00635038">
      <w:r w:rsidRPr="009240EF">
        <w:rPr>
          <w:highlight w:val="lightGray"/>
        </w:rPr>
        <w:t>Add only requirements for which a description of layout/</w:t>
      </w:r>
      <w:proofErr w:type="spellStart"/>
      <w:r w:rsidRPr="009240EF">
        <w:rPr>
          <w:highlight w:val="lightGray"/>
        </w:rPr>
        <w:t>behaviour</w:t>
      </w:r>
      <w:proofErr w:type="spellEnd"/>
      <w:r w:rsidRPr="009240EF">
        <w:rPr>
          <w:highlight w:val="lightGray"/>
        </w:rPr>
        <w:t xml:space="preserve"> is necessary and/or requested by a user.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:rsidTr="003A6FE9">
        <w:tc>
          <w:tcPr>
            <w:tcW w:w="1951" w:type="dxa"/>
            <w:shd w:val="clear" w:color="auto" w:fill="auto"/>
          </w:tcPr>
          <w:p w:rsidR="00E53689" w:rsidRDefault="00E53689" w:rsidP="00E53689">
            <w:pPr>
              <w:pStyle w:val="RequirementID"/>
            </w:pPr>
            <w:bookmarkStart w:id="53" w:name="_Toc511458453"/>
            <w:bookmarkStart w:id="54" w:name="_Toc527540674"/>
            <w:bookmarkStart w:id="55" w:name="_Toc209586378"/>
            <w:bookmarkStart w:id="56" w:name="_Toc220952149"/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53689" w:rsidRPr="00EA5F77" w:rsidRDefault="00E53689" w:rsidP="00E53689">
            <w:pPr>
              <w:pStyle w:val="RequirementID"/>
            </w:pPr>
            <w:r w:rsidRPr="00EA5F77">
              <w:t>SRS-XXX-050 SAMPLE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53689" w:rsidRPr="00EA5F77" w:rsidRDefault="00E53689" w:rsidP="00E53689">
            <w:pPr>
              <w:pStyle w:val="RequirementTitle"/>
            </w:pPr>
            <w:r w:rsidRPr="00EA5F77">
              <w:t>Menu items and other widgets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53689" w:rsidRPr="004E20C4" w:rsidRDefault="00E53689" w:rsidP="00E53689">
            <w:pPr>
              <w:pStyle w:val="Requirement"/>
            </w:pPr>
            <w:r>
              <w:t>XXX software has the following items</w:t>
            </w:r>
            <w:r w:rsidRPr="004E20C4">
              <w:t>:</w:t>
            </w:r>
          </w:p>
          <w:p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 xml:space="preserve">Menu </w:t>
            </w:r>
            <w:r>
              <w:t xml:space="preserve">file </w:t>
            </w:r>
            <w:r>
              <w:rPr>
                <w:rFonts w:hint="eastAsia"/>
              </w:rPr>
              <w:t>...</w:t>
            </w:r>
          </w:p>
          <w:p w:rsidR="00E53689" w:rsidRPr="004E20C4" w:rsidRDefault="00E53689" w:rsidP="003A6FE9">
            <w:pPr>
              <w:pStyle w:val="Requirement"/>
              <w:numPr>
                <w:ilvl w:val="0"/>
                <w:numId w:val="21"/>
              </w:numPr>
            </w:pPr>
            <w:r w:rsidRPr="004E20C4">
              <w:t xml:space="preserve">Widgets in the main window (slider, button, </w:t>
            </w:r>
            <w:proofErr w:type="spellStart"/>
            <w:r w:rsidRPr="004E20C4">
              <w:t>radiobutton</w:t>
            </w:r>
            <w:proofErr w:type="spellEnd"/>
            <w:r w:rsidRPr="004E20C4">
              <w:t xml:space="preserve">, </w:t>
            </w:r>
            <w:proofErr w:type="spellStart"/>
            <w:r w:rsidRPr="004E20C4">
              <w:t>textfield</w:t>
            </w:r>
            <w:proofErr w:type="spellEnd"/>
            <w:r w:rsidRPr="004E20C4">
              <w:t>).</w:t>
            </w:r>
          </w:p>
          <w:p w:rsidR="00E53689" w:rsidRPr="00E53689" w:rsidRDefault="00E53689" w:rsidP="003A6FE9">
            <w:pPr>
              <w:pStyle w:val="Requirement"/>
              <w:numPr>
                <w:ilvl w:val="0"/>
                <w:numId w:val="21"/>
              </w:numPr>
            </w:pP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Default="00635038" w:rsidP="00635038">
      <w:pPr>
        <w:pStyle w:val="Ttulo3"/>
      </w:pPr>
      <w:bookmarkStart w:id="57" w:name="_Toc237506716"/>
      <w:r w:rsidRPr="00FE274B">
        <w:t>Help</w:t>
      </w:r>
      <w:bookmarkEnd w:id="57"/>
    </w:p>
    <w:p w:rsidR="00635038" w:rsidRDefault="00635038" w:rsidP="00635038">
      <w:r w:rsidRPr="004E20C4">
        <w:rPr>
          <w:highlight w:val="lightGray"/>
        </w:rPr>
        <w:t xml:space="preserve">The </w:t>
      </w:r>
      <w:r>
        <w:rPr>
          <w:highlight w:val="lightGray"/>
        </w:rPr>
        <w:t>user guide is always very important for medical devices. It may be online, in this case add requirements here about the online help</w:t>
      </w:r>
      <w:r w:rsidRPr="004E20C4">
        <w:rPr>
          <w:highlight w:val="lightGray"/>
        </w:rPr>
        <w:t xml:space="preserve"> </w:t>
      </w:r>
      <w:r>
        <w:rPr>
          <w:highlight w:val="lightGray"/>
        </w:rPr>
        <w:t>…</w:t>
      </w:r>
      <w:r w:rsidRPr="004E20C4">
        <w:rPr>
          <w:highlight w:val="lightGray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53689" w:rsidTr="003A6FE9">
        <w:tc>
          <w:tcPr>
            <w:tcW w:w="1951" w:type="dxa"/>
            <w:shd w:val="clear" w:color="auto" w:fill="auto"/>
          </w:tcPr>
          <w:p w:rsidR="00E53689" w:rsidRDefault="00E53689" w:rsidP="00E53689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53689" w:rsidRPr="00E35C40" w:rsidRDefault="00E53689" w:rsidP="00E53689">
            <w:pPr>
              <w:pStyle w:val="RequirementID"/>
            </w:pPr>
            <w:r w:rsidRPr="00E35C40">
              <w:t>SRS-XXX-060 SAMPLE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E53689" w:rsidRPr="00E35C40" w:rsidRDefault="00E53689" w:rsidP="00E53689">
            <w:pPr>
              <w:pStyle w:val="RequirementTitle"/>
            </w:pPr>
            <w:r w:rsidRPr="00E35C40">
              <w:t>Online user guide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53689" w:rsidRPr="00E35C40" w:rsidRDefault="00E53689" w:rsidP="00E53689">
            <w:pPr>
              <w:pStyle w:val="Requirement"/>
            </w:pPr>
            <w:r w:rsidRPr="00E35C40">
              <w:t>XXX contains an online user guide</w:t>
            </w:r>
          </w:p>
        </w:tc>
      </w:tr>
      <w:tr w:rsidR="00E53689" w:rsidTr="003A6FE9">
        <w:tc>
          <w:tcPr>
            <w:tcW w:w="1951" w:type="dxa"/>
            <w:shd w:val="clear" w:color="auto" w:fill="auto"/>
            <w:vAlign w:val="center"/>
          </w:tcPr>
          <w:p w:rsidR="00E53689" w:rsidRDefault="00E53689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E53689" w:rsidRPr="00542832" w:rsidRDefault="00E53689" w:rsidP="00E53689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Default="00635038" w:rsidP="00635038"/>
    <w:p w:rsidR="009B484F" w:rsidRDefault="009B484F" w:rsidP="009B484F">
      <w:pPr>
        <w:pStyle w:val="Ttulo2"/>
      </w:pPr>
      <w:bookmarkStart w:id="58" w:name="_Toc237506717"/>
      <w:r>
        <w:lastRenderedPageBreak/>
        <w:t>Regulatory requirements</w:t>
      </w:r>
      <w:bookmarkEnd w:id="58"/>
    </w:p>
    <w:p w:rsidR="009B484F" w:rsidRDefault="009B484F" w:rsidP="009B484F">
      <w:r w:rsidRPr="009B484F">
        <w:rPr>
          <w:highlight w:val="lightGray"/>
        </w:rPr>
        <w:t xml:space="preserve">Regulations can have an impact on software design. For example, this is </w:t>
      </w:r>
      <w:r>
        <w:rPr>
          <w:highlight w:val="lightGray"/>
        </w:rPr>
        <w:t>the case with</w:t>
      </w:r>
      <w:r w:rsidRPr="009B484F">
        <w:rPr>
          <w:highlight w:val="lightGray"/>
        </w:rPr>
        <w:t xml:space="preserve"> the future Unique Device Identification of FDA.</w:t>
      </w:r>
    </w:p>
    <w:p w:rsidR="009B484F" w:rsidRDefault="009B484F" w:rsidP="009B484F">
      <w:r>
        <w:rPr>
          <w:highlight w:val="lightGray"/>
        </w:rPr>
        <w:t xml:space="preserve">An about window is a good way to identify software version and provide </w:t>
      </w:r>
      <w:proofErr w:type="gramStart"/>
      <w:r>
        <w:rPr>
          <w:highlight w:val="lightGray"/>
        </w:rPr>
        <w:t>a</w:t>
      </w:r>
      <w:proofErr w:type="gramEnd"/>
      <w:r>
        <w:rPr>
          <w:highlight w:val="lightGray"/>
        </w:rPr>
        <w:t xml:space="preserve"> UDI…</w:t>
      </w:r>
      <w:r w:rsidRPr="004E20C4">
        <w:rPr>
          <w:highlight w:val="lightGray"/>
        </w:rPr>
        <w:t>.</w:t>
      </w:r>
    </w:p>
    <w:p w:rsidR="009B484F" w:rsidRDefault="009B484F" w:rsidP="009B484F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9B484F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601A9D" w:rsidRDefault="009B484F" w:rsidP="009B484F">
            <w:pPr>
              <w:pStyle w:val="RequirementID"/>
            </w:pPr>
            <w:r w:rsidRPr="00601A9D">
              <w:t>SRS-XXX-070 SAMPLE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601A9D" w:rsidRDefault="009B484F" w:rsidP="009B484F">
            <w:pPr>
              <w:pStyle w:val="RequirementTitle"/>
            </w:pPr>
            <w:r w:rsidRPr="00601A9D">
              <w:t>About XXX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601A9D" w:rsidRDefault="009B484F" w:rsidP="009B484F">
            <w:pPr>
              <w:pStyle w:val="Requirement"/>
            </w:pPr>
            <w:r w:rsidRPr="00601A9D">
              <w:t>XXX shall display an “About…” window. This window displays the current version of the application.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9B484F" w:rsidRDefault="009B484F" w:rsidP="009B484F"/>
    <w:p w:rsidR="00BD657B" w:rsidRPr="004E20C4" w:rsidRDefault="00BD657B" w:rsidP="009B484F"/>
    <w:p w:rsidR="009B484F" w:rsidRDefault="009B484F" w:rsidP="00635038">
      <w:r w:rsidRPr="00BD657B">
        <w:rPr>
          <w:highlight w:val="lightGray"/>
        </w:rPr>
        <w:t>In Europe the CE Mark may be somewhere in the GUI:</w:t>
      </w:r>
    </w:p>
    <w:p w:rsidR="009B484F" w:rsidRDefault="009B484F" w:rsidP="009B484F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9B484F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601A9D" w:rsidRDefault="009B484F" w:rsidP="009B484F">
            <w:pPr>
              <w:pStyle w:val="RequirementID"/>
            </w:pPr>
            <w:r w:rsidRPr="00601A9D">
              <w:t>SRS-XXX-07</w:t>
            </w:r>
            <w:r>
              <w:t>5</w:t>
            </w:r>
            <w:r w:rsidRPr="00601A9D">
              <w:t xml:space="preserve"> SAMPLE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601A9D" w:rsidRDefault="009B484F" w:rsidP="009B484F">
            <w:pPr>
              <w:pStyle w:val="RequirementTitle"/>
            </w:pPr>
            <w:r>
              <w:t>CE Mark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Default="009B484F" w:rsidP="009B484F">
            <w:pPr>
              <w:pStyle w:val="Requirement"/>
            </w:pPr>
            <w:r w:rsidRPr="00601A9D">
              <w:t xml:space="preserve">XXX shall display </w:t>
            </w:r>
            <w:r>
              <w:t xml:space="preserve">the CE Mark in the </w:t>
            </w:r>
            <w:r w:rsidRPr="00601A9D">
              <w:t>“About…” window.</w:t>
            </w:r>
          </w:p>
          <w:p w:rsidR="009B484F" w:rsidRPr="00601A9D" w:rsidRDefault="009B484F" w:rsidP="009B484F">
            <w:pPr>
              <w:pStyle w:val="Requirement"/>
            </w:pPr>
            <w:r>
              <w:t>The CE Mark is displayed with the 4-digits number of the notified body</w:t>
            </w:r>
          </w:p>
        </w:tc>
      </w:tr>
      <w:tr w:rsidR="009B484F" w:rsidTr="009B484F">
        <w:tc>
          <w:tcPr>
            <w:tcW w:w="1951" w:type="dxa"/>
            <w:shd w:val="clear" w:color="auto" w:fill="auto"/>
            <w:vAlign w:val="center"/>
          </w:tcPr>
          <w:p w:rsidR="009B484F" w:rsidRDefault="009B484F" w:rsidP="009B484F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9B484F" w:rsidRDefault="009B484F" w:rsidP="00635038"/>
    <w:p w:rsidR="009B484F" w:rsidRPr="004E20C4" w:rsidRDefault="009B484F" w:rsidP="00635038"/>
    <w:p w:rsidR="00635038" w:rsidRPr="00FE274B" w:rsidRDefault="00635038" w:rsidP="00635038">
      <w:pPr>
        <w:pStyle w:val="Ttulo2"/>
      </w:pPr>
      <w:bookmarkStart w:id="59" w:name="_Toc106612457"/>
      <w:bookmarkStart w:id="60" w:name="_Toc220952151"/>
      <w:bookmarkStart w:id="61" w:name="_Toc106612459"/>
      <w:bookmarkStart w:id="62" w:name="_Toc237506718"/>
      <w:r w:rsidRPr="00FE274B">
        <w:t>System environment</w:t>
      </w:r>
      <w:bookmarkEnd w:id="60"/>
      <w:bookmarkEnd w:id="61"/>
      <w:bookmarkEnd w:id="62"/>
    </w:p>
    <w:p w:rsidR="00635038" w:rsidRPr="004E20C4" w:rsidRDefault="00635038" w:rsidP="00635038">
      <w:r w:rsidRPr="005C1257">
        <w:rPr>
          <w:highlight w:val="lightGray"/>
        </w:rPr>
        <w:t>If software is</w:t>
      </w:r>
      <w:r>
        <w:rPr>
          <w:highlight w:val="lightGray"/>
        </w:rPr>
        <w:t xml:space="preserve"> integrated</w:t>
      </w:r>
      <w:r w:rsidRPr="005C1257">
        <w:rPr>
          <w:highlight w:val="lightGray"/>
        </w:rPr>
        <w:t xml:space="preserve"> in a specific system, </w:t>
      </w:r>
      <w:r>
        <w:rPr>
          <w:highlight w:val="lightGray"/>
        </w:rPr>
        <w:t xml:space="preserve">describe briefly the system and </w:t>
      </w:r>
      <w:r w:rsidRPr="005C1257">
        <w:rPr>
          <w:highlight w:val="lightGray"/>
        </w:rPr>
        <w:t xml:space="preserve">add specific </w:t>
      </w:r>
      <w:r w:rsidRPr="009B484F">
        <w:rPr>
          <w:highlight w:val="lightGray"/>
        </w:rPr>
        <w:t xml:space="preserve">requirements </w:t>
      </w:r>
      <w:r w:rsidR="009B484F">
        <w:rPr>
          <w:highlight w:val="lightGray"/>
        </w:rPr>
        <w:t>for the int</w:t>
      </w:r>
      <w:r w:rsidR="009B484F" w:rsidRPr="009B484F">
        <w:rPr>
          <w:highlight w:val="lightGray"/>
        </w:rPr>
        <w:t>eg</w:t>
      </w:r>
      <w:r w:rsidR="009B484F">
        <w:rPr>
          <w:highlight w:val="lightGray"/>
        </w:rPr>
        <w:t>r</w:t>
      </w:r>
      <w:r w:rsidR="009B484F" w:rsidRPr="009B484F">
        <w:rPr>
          <w:highlight w:val="lightGray"/>
        </w:rPr>
        <w:t>ation of your software in this system</w:t>
      </w:r>
    </w:p>
    <w:p w:rsidR="00635038" w:rsidRPr="005C1257" w:rsidRDefault="00635038" w:rsidP="00635038">
      <w:bookmarkStart w:id="63" w:name="_Toc220952153"/>
      <w:bookmarkStart w:id="64" w:name="_Toc106612461"/>
      <w:proofErr w:type="gramStart"/>
      <w:r>
        <w:rPr>
          <w:highlight w:val="lightGray"/>
        </w:rPr>
        <w:t>Warning :</w:t>
      </w:r>
      <w:proofErr w:type="gramEnd"/>
      <w:r>
        <w:rPr>
          <w:highlight w:val="lightGray"/>
        </w:rPr>
        <w:t xml:space="preserve"> for </w:t>
      </w:r>
      <w:r w:rsidRPr="008833B0">
        <w:rPr>
          <w:highlight w:val="lightGray"/>
        </w:rPr>
        <w:t>PEMS/Electro-medical Devices</w:t>
      </w:r>
      <w:r>
        <w:rPr>
          <w:highlight w:val="lightGray"/>
        </w:rPr>
        <w:t xml:space="preserve"> with a big system architecture</w:t>
      </w:r>
      <w:r w:rsidRPr="008833B0">
        <w:rPr>
          <w:highlight w:val="lightGray"/>
        </w:rPr>
        <w:t>, a system architecture document is necessary to describe the system/software architecture.</w:t>
      </w:r>
    </w:p>
    <w:p w:rsidR="00635038" w:rsidRPr="00FE274B" w:rsidRDefault="00635038" w:rsidP="00635038">
      <w:pPr>
        <w:pStyle w:val="Ttulo2"/>
      </w:pPr>
      <w:bookmarkStart w:id="65" w:name="_Toc237506719"/>
      <w:bookmarkEnd w:id="63"/>
      <w:bookmarkEnd w:id="64"/>
      <w:r w:rsidRPr="00FE274B">
        <w:t>External interface</w:t>
      </w:r>
      <w:bookmarkEnd w:id="53"/>
      <w:bookmarkEnd w:id="54"/>
      <w:bookmarkEnd w:id="55"/>
      <w:bookmarkEnd w:id="56"/>
      <w:bookmarkEnd w:id="59"/>
      <w:r>
        <w:t>s</w:t>
      </w:r>
      <w:bookmarkEnd w:id="65"/>
    </w:p>
    <w:p w:rsidR="00635038" w:rsidRPr="004E20C4" w:rsidRDefault="00635038" w:rsidP="00635038">
      <w:r w:rsidRPr="004E20C4">
        <w:rPr>
          <w:highlight w:val="lightGray"/>
        </w:rPr>
        <w:t>This section describes hardware and soft</w:t>
      </w:r>
      <w:r>
        <w:rPr>
          <w:highlight w:val="lightGray"/>
        </w:rPr>
        <w:t xml:space="preserve">ware interfaces of the software in the system </w:t>
      </w:r>
    </w:p>
    <w:p w:rsidR="00635038" w:rsidRDefault="00635038" w:rsidP="00635038">
      <w:pPr>
        <w:pStyle w:val="Ttulo3"/>
      </w:pPr>
      <w:bookmarkStart w:id="66" w:name="_Toc511458455"/>
      <w:bookmarkStart w:id="67" w:name="_Toc527540676"/>
      <w:bookmarkStart w:id="68" w:name="_Toc237506720"/>
      <w:r w:rsidRPr="00FE274B">
        <w:t>Hardware interface</w:t>
      </w:r>
      <w:bookmarkEnd w:id="66"/>
      <w:bookmarkEnd w:id="67"/>
      <w:r>
        <w:t>s</w:t>
      </w:r>
      <w:bookmarkEnd w:id="68"/>
    </w:p>
    <w:p w:rsidR="00635038" w:rsidRDefault="00635038" w:rsidP="00635038">
      <w:r w:rsidRPr="008833B0">
        <w:rPr>
          <w:highlight w:val="lightGray"/>
        </w:rPr>
        <w:t xml:space="preserve">For PEMS/Electro-medical Devices, add requirements about </w:t>
      </w:r>
      <w:r>
        <w:rPr>
          <w:highlight w:val="lightGray"/>
        </w:rPr>
        <w:t>integration</w:t>
      </w:r>
      <w:r w:rsidRPr="008833B0">
        <w:rPr>
          <w:highlight w:val="lightGray"/>
        </w:rPr>
        <w:t xml:space="preserve"> of software and hardware.</w:t>
      </w:r>
    </w:p>
    <w:p w:rsidR="00635038" w:rsidRDefault="00635038" w:rsidP="00635038"/>
    <w:p w:rsidR="00635038" w:rsidRDefault="00635038" w:rsidP="00635038">
      <w:pPr>
        <w:pStyle w:val="Ttulo3"/>
      </w:pPr>
      <w:bookmarkStart w:id="69" w:name="_Toc237506721"/>
      <w:r>
        <w:t xml:space="preserve">Network </w:t>
      </w:r>
      <w:r w:rsidRPr="00FE274B">
        <w:t>interfac</w:t>
      </w:r>
      <w:r>
        <w:t>es</w:t>
      </w:r>
      <w:bookmarkEnd w:id="69"/>
    </w:p>
    <w:p w:rsidR="00635038" w:rsidRPr="004E20C4" w:rsidRDefault="00635038" w:rsidP="00635038">
      <w:r>
        <w:rPr>
          <w:highlight w:val="lightGray"/>
        </w:rPr>
        <w:t>Also add here communication and networks stuff</w:t>
      </w:r>
      <w:r w:rsidRPr="005C1257">
        <w:rPr>
          <w:highlight w:val="lightGray"/>
        </w:rPr>
        <w:t>, like IP, wireless, Bluetooth …</w:t>
      </w:r>
    </w:p>
    <w:p w:rsidR="00635038" w:rsidRPr="005C1257" w:rsidRDefault="00635038" w:rsidP="00635038"/>
    <w:p w:rsidR="00635038" w:rsidRPr="00FE274B" w:rsidRDefault="00635038" w:rsidP="00635038">
      <w:pPr>
        <w:pStyle w:val="Ttulo3"/>
      </w:pPr>
      <w:bookmarkStart w:id="70" w:name="_Toc237506722"/>
      <w:r w:rsidRPr="00FE274B">
        <w:t xml:space="preserve">Data </w:t>
      </w:r>
      <w:r>
        <w:t>exchange</w:t>
      </w:r>
      <w:bookmarkEnd w:id="70"/>
    </w:p>
    <w:p w:rsidR="00635038" w:rsidRDefault="00635038" w:rsidP="00635038">
      <w:r>
        <w:rPr>
          <w:highlight w:val="lightGray"/>
        </w:rPr>
        <w:t>If XXX software is in interface with other software, describe here the requirements on data exchanges</w:t>
      </w:r>
      <w:r w:rsidRPr="004E20C4">
        <w:rPr>
          <w:highlight w:val="lightGray"/>
        </w:rPr>
        <w:t>.</w:t>
      </w:r>
    </w:p>
    <w:p w:rsidR="00635038" w:rsidRPr="00FE274B" w:rsidRDefault="00635038" w:rsidP="00635038">
      <w:pPr>
        <w:pStyle w:val="Ttulo2"/>
      </w:pPr>
      <w:bookmarkStart w:id="71" w:name="_Toc220952150"/>
      <w:bookmarkStart w:id="72" w:name="_Toc106612458"/>
      <w:bookmarkStart w:id="73" w:name="_Toc237506723"/>
      <w:r>
        <w:lastRenderedPageBreak/>
        <w:t>R</w:t>
      </w:r>
      <w:r w:rsidRPr="00FE274B">
        <w:t>esource</w:t>
      </w:r>
      <w:r>
        <w:t>s</w:t>
      </w:r>
      <w:bookmarkEnd w:id="71"/>
      <w:bookmarkEnd w:id="72"/>
      <w:bookmarkEnd w:id="73"/>
    </w:p>
    <w:p w:rsidR="00635038" w:rsidRPr="00FE274B" w:rsidRDefault="00635038" w:rsidP="00635038">
      <w:pPr>
        <w:pStyle w:val="Ttulo3"/>
      </w:pPr>
      <w:bookmarkStart w:id="74" w:name="_Toc237506724"/>
      <w:r w:rsidRPr="00FE274B">
        <w:t>Hardware resource</w:t>
      </w:r>
      <w:r>
        <w:t>s</w:t>
      </w:r>
      <w:bookmarkEnd w:id="74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3A6FE9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D31046" w:rsidRDefault="009B484F" w:rsidP="009B484F">
            <w:pPr>
              <w:pStyle w:val="RequirementID"/>
            </w:pPr>
            <w:r w:rsidRPr="00D31046">
              <w:t>SRS-XXX-080 SAMPLE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D31046" w:rsidRDefault="009B484F" w:rsidP="009B484F">
            <w:pPr>
              <w:pStyle w:val="RequirementTitle"/>
            </w:pPr>
            <w:r w:rsidRPr="00D31046">
              <w:t>Hardware configuration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4E20C4" w:rsidRDefault="009B484F" w:rsidP="009B484F">
            <w:pPr>
              <w:pStyle w:val="Requirement"/>
            </w:pPr>
            <w:r>
              <w:t>XXX</w:t>
            </w:r>
            <w:r w:rsidRPr="004E20C4">
              <w:t xml:space="preserve"> shall run with the expected response times on a PC with the following minimal configuration:</w:t>
            </w:r>
          </w:p>
          <w:p w:rsidR="009B484F" w:rsidRPr="004E20C4" w:rsidRDefault="009B484F" w:rsidP="003A6FE9">
            <w:pPr>
              <w:pStyle w:val="Requirement"/>
              <w:numPr>
                <w:ilvl w:val="0"/>
                <w:numId w:val="19"/>
              </w:numPr>
            </w:pPr>
            <w:r>
              <w:t>2</w:t>
            </w:r>
            <w:r w:rsidRPr="004E20C4">
              <w:t xml:space="preserve"> Go RAM</w:t>
            </w:r>
          </w:p>
          <w:p w:rsidR="009B484F" w:rsidRPr="004E20C4" w:rsidRDefault="009B484F" w:rsidP="003A6FE9">
            <w:pPr>
              <w:pStyle w:val="Requirement"/>
              <w:numPr>
                <w:ilvl w:val="0"/>
                <w:numId w:val="19"/>
              </w:numPr>
            </w:pPr>
            <w:r>
              <w:t>...</w:t>
            </w:r>
          </w:p>
          <w:p w:rsidR="009B484F" w:rsidRPr="00601A9D" w:rsidRDefault="009B484F" w:rsidP="009B484F">
            <w:pPr>
              <w:pStyle w:val="Requirement"/>
            </w:pP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Pr="00FE274B" w:rsidRDefault="00635038" w:rsidP="00635038">
      <w:pPr>
        <w:pStyle w:val="Ttulo3"/>
      </w:pPr>
      <w:bookmarkStart w:id="75" w:name="_Toc237506725"/>
      <w:r w:rsidRPr="00FE274B">
        <w:t>Software resource</w:t>
      </w:r>
      <w:r>
        <w:t>s</w:t>
      </w:r>
      <w:bookmarkEnd w:id="75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3A6FE9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B40469" w:rsidRDefault="009B484F" w:rsidP="009B484F">
            <w:pPr>
              <w:pStyle w:val="RequirementID"/>
            </w:pPr>
            <w:r w:rsidRPr="00B40469">
              <w:t>SRS-XXX-090 SAMPLE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B40469" w:rsidRDefault="009B484F" w:rsidP="009B484F">
            <w:pPr>
              <w:pStyle w:val="RequirementTitle"/>
            </w:pPr>
            <w:r w:rsidRPr="00B40469">
              <w:t>Software configuration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4E20C4" w:rsidRDefault="009B484F" w:rsidP="009B484F">
            <w:pPr>
              <w:pStyle w:val="Requirement"/>
            </w:pPr>
            <w:r>
              <w:t>XXX</w:t>
            </w:r>
            <w:r w:rsidRPr="004E20C4">
              <w:t xml:space="preserve"> runs in the following software environment:</w:t>
            </w:r>
          </w:p>
          <w:p w:rsidR="009B484F" w:rsidRPr="004E20C4" w:rsidRDefault="009B484F" w:rsidP="003A6FE9">
            <w:pPr>
              <w:pStyle w:val="Requirement"/>
              <w:numPr>
                <w:ilvl w:val="0"/>
                <w:numId w:val="20"/>
              </w:numPr>
            </w:pPr>
            <w:r>
              <w:t>(describe OS version)</w:t>
            </w:r>
            <w:r w:rsidRPr="004E20C4">
              <w:t>,</w:t>
            </w:r>
          </w:p>
          <w:p w:rsidR="009B484F" w:rsidRPr="00601A9D" w:rsidRDefault="009B484F" w:rsidP="009B484F">
            <w:pPr>
              <w:pStyle w:val="Requirement"/>
            </w:pP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Pr="00FE274B" w:rsidRDefault="00635038" w:rsidP="00635038">
      <w:pPr>
        <w:pStyle w:val="Ttulo2"/>
      </w:pPr>
      <w:bookmarkStart w:id="76" w:name="_Toc220952156"/>
      <w:bookmarkStart w:id="77" w:name="_Toc106612464"/>
      <w:bookmarkStart w:id="78" w:name="_Toc237506726"/>
      <w:r w:rsidRPr="00FE274B">
        <w:t>Internal data</w:t>
      </w:r>
      <w:bookmarkEnd w:id="76"/>
      <w:bookmarkEnd w:id="77"/>
      <w:bookmarkEnd w:id="78"/>
    </w:p>
    <w:p w:rsidR="00635038" w:rsidRDefault="00635038" w:rsidP="00635038">
      <w:pPr>
        <w:rPr>
          <w:highlight w:val="lightGray"/>
        </w:rPr>
      </w:pPr>
      <w:r>
        <w:rPr>
          <w:highlight w:val="lightGray"/>
        </w:rPr>
        <w:t>If specific requirements for internal data, like</w:t>
      </w:r>
      <w:r w:rsidR="009B484F">
        <w:rPr>
          <w:highlight w:val="lightGray"/>
        </w:rPr>
        <w:t xml:space="preserve"> databases, binary files, xml …</w:t>
      </w:r>
    </w:p>
    <w:p w:rsidR="009B484F" w:rsidRPr="004E20C4" w:rsidRDefault="009B484F" w:rsidP="00635038">
      <w:r w:rsidRPr="009B484F">
        <w:rPr>
          <w:highlight w:val="lightGray"/>
        </w:rPr>
        <w:t>It can be necessary to specify internal data if their design mitigates a risk</w:t>
      </w:r>
    </w:p>
    <w:p w:rsidR="00635038" w:rsidRPr="00FE274B" w:rsidRDefault="00226EA9" w:rsidP="00635038">
      <w:pPr>
        <w:pStyle w:val="Ttulo2"/>
      </w:pPr>
      <w:bookmarkStart w:id="79" w:name="_Toc220952157"/>
      <w:bookmarkStart w:id="80" w:name="_Toc106612465"/>
      <w:bookmarkStart w:id="81" w:name="_Toc237506727"/>
      <w:r>
        <w:t xml:space="preserve">Configuration or </w:t>
      </w:r>
      <w:r w:rsidR="00635038" w:rsidRPr="00FE274B">
        <w:t>Adaptation</w:t>
      </w:r>
      <w:bookmarkEnd w:id="79"/>
      <w:bookmarkEnd w:id="80"/>
      <w:bookmarkEnd w:id="81"/>
    </w:p>
    <w:p w:rsidR="00635038" w:rsidRPr="004E20C4" w:rsidRDefault="00635038" w:rsidP="00635038">
      <w:r w:rsidRPr="005C1257">
        <w:rPr>
          <w:highlight w:val="lightGray"/>
        </w:rPr>
        <w:t>If specific requirements adaptability o</w:t>
      </w:r>
      <w:r w:rsidR="009B484F">
        <w:rPr>
          <w:highlight w:val="lightGray"/>
        </w:rPr>
        <w:t>r</w:t>
      </w:r>
      <w:r w:rsidRPr="005C1257">
        <w:rPr>
          <w:highlight w:val="lightGray"/>
        </w:rPr>
        <w:t xml:space="preserve"> configuration of software</w:t>
      </w:r>
    </w:p>
    <w:p w:rsidR="00635038" w:rsidRPr="00FE274B" w:rsidRDefault="00635038" w:rsidP="00635038">
      <w:pPr>
        <w:pStyle w:val="Ttulo2"/>
      </w:pPr>
      <w:bookmarkStart w:id="82" w:name="_Toc220952159"/>
      <w:bookmarkStart w:id="83" w:name="_Toc106612467"/>
      <w:bookmarkStart w:id="84" w:name="_Toc220952154"/>
      <w:bookmarkStart w:id="85" w:name="_Toc106612462"/>
      <w:bookmarkStart w:id="86" w:name="_Toc237506728"/>
      <w:r>
        <w:t>Verification</w:t>
      </w:r>
      <w:bookmarkEnd w:id="84"/>
      <w:bookmarkEnd w:id="85"/>
      <w:bookmarkEnd w:id="86"/>
    </w:p>
    <w:p w:rsidR="00635038" w:rsidRPr="004E20C4" w:rsidRDefault="00635038" w:rsidP="00635038">
      <w:r w:rsidRPr="008833B0">
        <w:rPr>
          <w:highlight w:val="lightGray"/>
        </w:rPr>
        <w:t xml:space="preserve">Special functions to test the software, if necessary. For </w:t>
      </w:r>
      <w:proofErr w:type="gramStart"/>
      <w:r w:rsidRPr="008833B0">
        <w:rPr>
          <w:highlight w:val="lightGray"/>
        </w:rPr>
        <w:t>example</w:t>
      </w:r>
      <w:proofErr w:type="gramEnd"/>
      <w:r w:rsidRPr="008833B0">
        <w:rPr>
          <w:highlight w:val="lightGray"/>
        </w:rPr>
        <w:t xml:space="preserve"> a hidden function to activate a log file during beta </w:t>
      </w:r>
      <w:r w:rsidRPr="009B484F">
        <w:rPr>
          <w:highlight w:val="lightGray"/>
        </w:rPr>
        <w:t>tests</w:t>
      </w:r>
      <w:r w:rsidR="009B484F" w:rsidRPr="009B484F">
        <w:rPr>
          <w:highlight w:val="lightGray"/>
        </w:rPr>
        <w:t>. But not a backdoor</w:t>
      </w:r>
      <w:r w:rsidR="009B484F">
        <w:rPr>
          <w:highlight w:val="lightGray"/>
        </w:rPr>
        <w:t xml:space="preserve"> or a security hole!!</w:t>
      </w:r>
      <w:r w:rsidR="009B484F" w:rsidRPr="009B484F">
        <w:rPr>
          <w:highlight w:val="lightGray"/>
        </w:rPr>
        <w:t>!</w:t>
      </w:r>
    </w:p>
    <w:p w:rsidR="00635038" w:rsidRPr="004E20C4" w:rsidRDefault="00635038" w:rsidP="00635038"/>
    <w:p w:rsidR="00635038" w:rsidRPr="009240EF" w:rsidRDefault="00635038" w:rsidP="00635038">
      <w:pPr>
        <w:pStyle w:val="Ttulo2"/>
        <w:rPr>
          <w:lang w:val="en-GB"/>
        </w:rPr>
      </w:pPr>
      <w:bookmarkStart w:id="87" w:name="_Toc237506729"/>
      <w:r>
        <w:rPr>
          <w:lang w:val="en-GB"/>
        </w:rPr>
        <w:t>Personnel and training</w:t>
      </w:r>
      <w:bookmarkEnd w:id="82"/>
      <w:bookmarkEnd w:id="83"/>
      <w:bookmarkEnd w:id="87"/>
    </w:p>
    <w:p w:rsidR="00635038" w:rsidRPr="004E20C4" w:rsidRDefault="00635038" w:rsidP="00635038">
      <w:r>
        <w:rPr>
          <w:highlight w:val="lightGray"/>
        </w:rPr>
        <w:t>R</w:t>
      </w:r>
      <w:r w:rsidRPr="005C1257">
        <w:rPr>
          <w:highlight w:val="lightGray"/>
        </w:rPr>
        <w:t xml:space="preserve">equirements </w:t>
      </w:r>
      <w:r>
        <w:rPr>
          <w:highlight w:val="lightGray"/>
        </w:rPr>
        <w:t>about the capabilities/knowledge of users, the training the</w:t>
      </w:r>
      <w:r w:rsidR="009B484F">
        <w:rPr>
          <w:highlight w:val="lightGray"/>
        </w:rPr>
        <w:t>y</w:t>
      </w:r>
      <w:r>
        <w:rPr>
          <w:highlight w:val="lightGray"/>
        </w:rPr>
        <w:t xml:space="preserve"> shall have before using software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3A6FE9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1A760C" w:rsidRDefault="009B484F" w:rsidP="009B484F">
            <w:pPr>
              <w:pStyle w:val="RequirementID"/>
            </w:pPr>
            <w:r w:rsidRPr="001A760C">
              <w:t>SRS-XXX-USR-010 SAMPLE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1A760C" w:rsidRDefault="009B484F" w:rsidP="009B484F">
            <w:pPr>
              <w:pStyle w:val="RequirementTitle"/>
            </w:pPr>
            <w:r w:rsidRPr="001A760C">
              <w:t>E-learning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1A760C" w:rsidRDefault="009B484F" w:rsidP="009B484F">
            <w:pPr>
              <w:pStyle w:val="Requirement"/>
            </w:pPr>
            <w:r w:rsidRPr="001A760C">
              <w:t>XXX is delivered with e-learning module.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Pr="009240EF" w:rsidRDefault="00635038" w:rsidP="00635038">
      <w:pPr>
        <w:pStyle w:val="Ttulo2"/>
        <w:rPr>
          <w:lang w:val="en-GB"/>
        </w:rPr>
      </w:pPr>
      <w:bookmarkStart w:id="88" w:name="_Toc220952160"/>
      <w:bookmarkStart w:id="89" w:name="_Toc106612468"/>
      <w:bookmarkStart w:id="90" w:name="_Toc237506730"/>
      <w:r w:rsidRPr="009240EF">
        <w:rPr>
          <w:lang w:val="en-GB"/>
        </w:rPr>
        <w:lastRenderedPageBreak/>
        <w:t>Packaging</w:t>
      </w:r>
      <w:r>
        <w:rPr>
          <w:lang w:val="en-GB"/>
        </w:rPr>
        <w:t xml:space="preserve"> and</w:t>
      </w:r>
      <w:r w:rsidRPr="009240EF">
        <w:rPr>
          <w:lang w:val="en-GB"/>
        </w:rPr>
        <w:t xml:space="preserve"> installation</w:t>
      </w:r>
      <w:bookmarkEnd w:id="88"/>
      <w:bookmarkEnd w:id="89"/>
      <w:bookmarkEnd w:id="90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3A6FE9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EE28C1" w:rsidRDefault="009B484F" w:rsidP="009B484F">
            <w:pPr>
              <w:pStyle w:val="RequirementID"/>
            </w:pPr>
            <w:r w:rsidRPr="00EE28C1">
              <w:t>SRS-XXX-PAK-010 SAMPLE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EE28C1" w:rsidRDefault="009B484F" w:rsidP="009B484F">
            <w:pPr>
              <w:pStyle w:val="RequirementTitle"/>
            </w:pPr>
            <w:r w:rsidRPr="00EE28C1">
              <w:t>Packaging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EE28C1" w:rsidRDefault="009B484F" w:rsidP="009B484F">
            <w:pPr>
              <w:pStyle w:val="Requirement"/>
            </w:pPr>
            <w:r w:rsidRPr="00EE28C1">
              <w:t xml:space="preserve">XXX shall be delivered on </w:t>
            </w:r>
            <w:proofErr w:type="spellStart"/>
            <w:r w:rsidRPr="00EE28C1">
              <w:t>zzz</w:t>
            </w:r>
            <w:proofErr w:type="spellEnd"/>
            <w:r w:rsidRPr="00EE28C1">
              <w:t xml:space="preserve"> media.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Default="00635038" w:rsidP="00635038"/>
    <w:p w:rsidR="009B484F" w:rsidRPr="004E20C4" w:rsidRDefault="009B484F" w:rsidP="00635038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9B484F" w:rsidTr="003A6FE9">
        <w:tc>
          <w:tcPr>
            <w:tcW w:w="1951" w:type="dxa"/>
            <w:shd w:val="clear" w:color="auto" w:fill="auto"/>
          </w:tcPr>
          <w:p w:rsidR="009B484F" w:rsidRDefault="009B484F" w:rsidP="009B484F">
            <w:pPr>
              <w:pStyle w:val="RequirementID"/>
            </w:pPr>
            <w: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9B484F" w:rsidRPr="002A2FF9" w:rsidRDefault="009B484F" w:rsidP="009B484F">
            <w:pPr>
              <w:pStyle w:val="RequirementID"/>
            </w:pPr>
            <w:r w:rsidRPr="002A2FF9">
              <w:t>SRS-XXX-PAK-010 SAMPLE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Title</w:t>
            </w:r>
          </w:p>
        </w:tc>
        <w:tc>
          <w:tcPr>
            <w:tcW w:w="7329" w:type="dxa"/>
            <w:shd w:val="clear" w:color="auto" w:fill="auto"/>
          </w:tcPr>
          <w:p w:rsidR="009B484F" w:rsidRPr="002A2FF9" w:rsidRDefault="009B484F" w:rsidP="009B484F">
            <w:pPr>
              <w:pStyle w:val="RequirementTitle"/>
            </w:pPr>
            <w:r w:rsidRPr="002A2FF9">
              <w:t>Install-shield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9B484F" w:rsidRPr="002A2FF9" w:rsidRDefault="009B484F" w:rsidP="009B484F">
            <w:pPr>
              <w:pStyle w:val="Requirement"/>
            </w:pPr>
            <w:r w:rsidRPr="002A2FF9">
              <w:t>XXX shall be installed with the use of an install shield.</w:t>
            </w:r>
          </w:p>
        </w:tc>
      </w:tr>
      <w:tr w:rsidR="009B484F" w:rsidTr="003A6FE9">
        <w:tc>
          <w:tcPr>
            <w:tcW w:w="1951" w:type="dxa"/>
            <w:shd w:val="clear" w:color="auto" w:fill="auto"/>
            <w:vAlign w:val="center"/>
          </w:tcPr>
          <w:p w:rsidR="009B484F" w:rsidRDefault="009B484F" w:rsidP="003A6FE9">
            <w:pPr>
              <w:jc w:val="left"/>
            </w:pPr>
            <w:r>
              <w:t>Version</w:t>
            </w:r>
          </w:p>
        </w:tc>
        <w:tc>
          <w:tcPr>
            <w:tcW w:w="7329" w:type="dxa"/>
            <w:shd w:val="clear" w:color="auto" w:fill="auto"/>
          </w:tcPr>
          <w:p w:rsidR="009B484F" w:rsidRPr="00542832" w:rsidRDefault="009B484F" w:rsidP="009B484F">
            <w:pPr>
              <w:pStyle w:val="RequirementVersion"/>
            </w:pPr>
            <w:r w:rsidRPr="00542832">
              <w:t>V1.0</w:t>
            </w:r>
          </w:p>
        </w:tc>
      </w:tr>
    </w:tbl>
    <w:p w:rsidR="00635038" w:rsidRPr="004E20C4" w:rsidRDefault="00635038" w:rsidP="00635038"/>
    <w:p w:rsidR="00635038" w:rsidRDefault="00635038" w:rsidP="00635038"/>
    <w:p w:rsidR="00635038" w:rsidRDefault="00635038" w:rsidP="00635038">
      <w:pPr>
        <w:pStyle w:val="Ttulo1"/>
      </w:pPr>
      <w:bookmarkStart w:id="91" w:name="_Toc237506731"/>
      <w:r>
        <w:lastRenderedPageBreak/>
        <w:t>VERIFICATION METHODS</w:t>
      </w:r>
      <w:bookmarkEnd w:id="91"/>
    </w:p>
    <w:p w:rsidR="00BD657B" w:rsidRDefault="00BD657B" w:rsidP="00BD657B">
      <w:r w:rsidRPr="00BD657B">
        <w:rPr>
          <w:highlight w:val="lightGray"/>
        </w:rPr>
        <w:t>Discard this section if you don’t want to have verification methods attached to your requirements.</w:t>
      </w:r>
    </w:p>
    <w:p w:rsidR="00BD657B" w:rsidRPr="00BD657B" w:rsidRDefault="00BD657B" w:rsidP="00BD657B"/>
    <w:p w:rsidR="00635038" w:rsidRPr="00634837" w:rsidRDefault="00635038" w:rsidP="00635038">
      <w:r w:rsidRPr="00634837">
        <w:t xml:space="preserve">The </w:t>
      </w:r>
      <w:r>
        <w:t>verification</w:t>
      </w:r>
      <w:r w:rsidRPr="00634837">
        <w:t xml:space="preserve"> methods of the requirements are defined below:</w:t>
      </w:r>
    </w:p>
    <w:p w:rsidR="00635038" w:rsidRDefault="00635038" w:rsidP="00635038">
      <w:pPr>
        <w:numPr>
          <w:ilvl w:val="0"/>
          <w:numId w:val="37"/>
        </w:numPr>
      </w:pPr>
      <w:r>
        <w:t>Inspection (I): control or visual verification</w:t>
      </w:r>
    </w:p>
    <w:p w:rsidR="00635038" w:rsidRDefault="00635038" w:rsidP="00635038">
      <w:pPr>
        <w:numPr>
          <w:ilvl w:val="1"/>
          <w:numId w:val="37"/>
        </w:numPr>
      </w:pPr>
      <w:r>
        <w:t>Control</w:t>
      </w:r>
      <w:r w:rsidRPr="00634837">
        <w:t xml:space="preserve"> </w:t>
      </w:r>
      <w:r>
        <w:t xml:space="preserve">of </w:t>
      </w:r>
      <w:r w:rsidRPr="00634837">
        <w:t xml:space="preserve">the physical implementation or </w:t>
      </w:r>
      <w:r>
        <w:t>the installation of a component</w:t>
      </w:r>
      <w:r w:rsidRPr="00634837">
        <w:t>. The control verifies that the implementation or the installation of a component is compliant with the requirements of diagrams.</w:t>
      </w:r>
    </w:p>
    <w:p w:rsidR="00635038" w:rsidRPr="00634837" w:rsidRDefault="00635038" w:rsidP="00635038">
      <w:pPr>
        <w:numPr>
          <w:ilvl w:val="1"/>
          <w:numId w:val="37"/>
        </w:numPr>
      </w:pPr>
      <w:r>
        <w:t>Control of</w:t>
      </w:r>
      <w:r w:rsidRPr="00634837">
        <w:t xml:space="preserve"> the documentation describing a component. The control verifies that the documentation is compliant with the requirements.</w:t>
      </w:r>
    </w:p>
    <w:p w:rsidR="00635038" w:rsidRDefault="00635038" w:rsidP="00635038">
      <w:pPr>
        <w:numPr>
          <w:ilvl w:val="0"/>
          <w:numId w:val="37"/>
        </w:numPr>
      </w:pPr>
      <w:r>
        <w:t>Analysis (A): verification based upon analytical evidences</w:t>
      </w:r>
    </w:p>
    <w:p w:rsidR="00635038" w:rsidRDefault="00635038" w:rsidP="00635038">
      <w:pPr>
        <w:numPr>
          <w:ilvl w:val="1"/>
          <w:numId w:val="37"/>
        </w:numPr>
      </w:pPr>
      <w:r>
        <w:t>Verification</w:t>
      </w:r>
      <w:r w:rsidRPr="00634837">
        <w:t xml:space="preserve"> of a functionality, performance or technical solution of a component by analyzing the data collected by tests in real conditions, by simulation of real conditions or by </w:t>
      </w:r>
      <w:proofErr w:type="gramStart"/>
      <w:r w:rsidRPr="00634837">
        <w:t>a</w:t>
      </w:r>
      <w:proofErr w:type="gramEnd"/>
      <w:r w:rsidRPr="00634837">
        <w:t xml:space="preserve"> analysis report.</w:t>
      </w:r>
    </w:p>
    <w:p w:rsidR="00635038" w:rsidRDefault="00635038" w:rsidP="00635038">
      <w:pPr>
        <w:numPr>
          <w:ilvl w:val="1"/>
          <w:numId w:val="37"/>
        </w:numPr>
      </w:pPr>
      <w:r w:rsidRPr="00EB106F">
        <w:t xml:space="preserve">Analysis of test data or of design data </w:t>
      </w:r>
      <w:r>
        <w:t xml:space="preserve">is </w:t>
      </w:r>
      <w:r w:rsidRPr="00EB106F">
        <w:t>used as appropriate to verify requirements</w:t>
      </w:r>
      <w:r>
        <w:t>.</w:t>
      </w:r>
    </w:p>
    <w:p w:rsidR="00635038" w:rsidRPr="00634837" w:rsidRDefault="00635038" w:rsidP="00635038">
      <w:pPr>
        <w:numPr>
          <w:ilvl w:val="1"/>
          <w:numId w:val="37"/>
        </w:numPr>
      </w:pPr>
      <w:r>
        <w:t>The verification is based upon analytical evidences obtained by calculations, like modeling, simulation and forecasting.</w:t>
      </w:r>
    </w:p>
    <w:p w:rsidR="00635038" w:rsidRDefault="00635038" w:rsidP="00635038">
      <w:pPr>
        <w:numPr>
          <w:ilvl w:val="1"/>
          <w:numId w:val="37"/>
        </w:numPr>
      </w:pPr>
      <w:r>
        <w:t>Analysis is used when an acceptable level of confidence cannot be established by other methods or if analysis is the most cost-effective solution.</w:t>
      </w:r>
    </w:p>
    <w:p w:rsidR="00635038" w:rsidRDefault="00635038" w:rsidP="00635038">
      <w:pPr>
        <w:numPr>
          <w:ilvl w:val="0"/>
          <w:numId w:val="37"/>
        </w:numPr>
      </w:pPr>
      <w:r>
        <w:t>Demonstration (D): verification of operational characteristics, without quantitative measurement</w:t>
      </w:r>
    </w:p>
    <w:p w:rsidR="00635038" w:rsidRDefault="00635038" w:rsidP="00635038">
      <w:pPr>
        <w:numPr>
          <w:ilvl w:val="1"/>
          <w:numId w:val="37"/>
        </w:numPr>
      </w:pPr>
      <w:r>
        <w:t>V</w:t>
      </w:r>
      <w:r w:rsidRPr="00634837">
        <w:t>erifying a requirement by demonstration implies that the required functionality specified by a requi</w:t>
      </w:r>
      <w:r>
        <w:t>rement is complete.</w:t>
      </w:r>
    </w:p>
    <w:p w:rsidR="00635038" w:rsidRDefault="00635038" w:rsidP="00635038">
      <w:pPr>
        <w:numPr>
          <w:ilvl w:val="1"/>
          <w:numId w:val="37"/>
        </w:numPr>
      </w:pPr>
      <w:r w:rsidRPr="00EB106F">
        <w:t xml:space="preserve">Demonstration is used when quantitative </w:t>
      </w:r>
      <w:r>
        <w:t>measurement</w:t>
      </w:r>
      <w:r w:rsidRPr="00EB106F">
        <w:t xml:space="preserve"> is not required for verification of the requirements</w:t>
      </w:r>
    </w:p>
    <w:p w:rsidR="00635038" w:rsidRPr="00634837" w:rsidRDefault="00635038" w:rsidP="00635038">
      <w:pPr>
        <w:numPr>
          <w:ilvl w:val="1"/>
          <w:numId w:val="37"/>
        </w:numPr>
      </w:pPr>
      <w:r>
        <w:t>D</w:t>
      </w:r>
      <w:r w:rsidRPr="00634837">
        <w:t>emonstration includes the control of the technical solutions specified by the non-functional requirements.</w:t>
      </w:r>
    </w:p>
    <w:p w:rsidR="00635038" w:rsidRDefault="00635038" w:rsidP="00635038">
      <w:pPr>
        <w:numPr>
          <w:ilvl w:val="0"/>
          <w:numId w:val="37"/>
        </w:numPr>
      </w:pPr>
      <w:r>
        <w:t>Test (T): verification of quantitative characteristics with quantitative measurement</w:t>
      </w:r>
    </w:p>
    <w:p w:rsidR="00635038" w:rsidRDefault="00635038" w:rsidP="00635038">
      <w:pPr>
        <w:numPr>
          <w:ilvl w:val="1"/>
          <w:numId w:val="37"/>
        </w:numPr>
      </w:pPr>
      <w:r>
        <w:t>V</w:t>
      </w:r>
      <w:r w:rsidRPr="00634837">
        <w:t>erifying a functionality, performance or technical solution of a component by executing testing scenarios in predefined</w:t>
      </w:r>
      <w:r>
        <w:t>,</w:t>
      </w:r>
      <w:r w:rsidRPr="00634837">
        <w:t xml:space="preserve"> </w:t>
      </w:r>
      <w:r>
        <w:t xml:space="preserve">controlled and traceable </w:t>
      </w:r>
      <w:r w:rsidRPr="00634837">
        <w:t>testing conditions.</w:t>
      </w:r>
    </w:p>
    <w:p w:rsidR="00635038" w:rsidRDefault="00635038" w:rsidP="00635038">
      <w:pPr>
        <w:numPr>
          <w:ilvl w:val="1"/>
          <w:numId w:val="37"/>
        </w:numPr>
      </w:pPr>
      <w:r>
        <w:t xml:space="preserve">Tests require </w:t>
      </w:r>
      <w:r w:rsidRPr="00C555F4">
        <w:t>the use of special equipment, instrumentation, simulation techniques, or the application of established principles and procedures</w:t>
      </w:r>
      <w:r>
        <w:t>,</w:t>
      </w:r>
    </w:p>
    <w:p w:rsidR="00635038" w:rsidRPr="00634837" w:rsidRDefault="00635038" w:rsidP="00635038">
      <w:pPr>
        <w:numPr>
          <w:ilvl w:val="1"/>
          <w:numId w:val="37"/>
        </w:numPr>
      </w:pPr>
      <w:r>
        <w:t>Data produced during tests is used to evaluate quantitative results and compare them with requirements.</w:t>
      </w:r>
    </w:p>
    <w:p w:rsidR="00635038" w:rsidRDefault="00635038" w:rsidP="00635038"/>
    <w:p w:rsidR="00635038" w:rsidRDefault="00635038" w:rsidP="00635038">
      <w:r>
        <w:t>For each requirement of the SRS, a verification method is defined. Method is abbreviated I, A, D or T.</w:t>
      </w:r>
    </w:p>
    <w:p w:rsidR="00635038" w:rsidRDefault="00635038" w:rsidP="006350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6237"/>
        <w:gridCol w:w="1158"/>
      </w:tblGrid>
      <w:tr w:rsidR="00635038" w:rsidRPr="002E1FFE">
        <w:tc>
          <w:tcPr>
            <w:tcW w:w="1809" w:type="dxa"/>
          </w:tcPr>
          <w:p w:rsidR="00635038" w:rsidRPr="002E1FFE" w:rsidRDefault="00635038" w:rsidP="00635038">
            <w:r w:rsidRPr="002E1FFE">
              <w:t>Requirement ID</w:t>
            </w:r>
          </w:p>
        </w:tc>
        <w:tc>
          <w:tcPr>
            <w:tcW w:w="6237" w:type="dxa"/>
          </w:tcPr>
          <w:p w:rsidR="00635038" w:rsidRPr="002E1FFE" w:rsidRDefault="00635038" w:rsidP="00635038">
            <w:r w:rsidRPr="002E1FFE">
              <w:t>Requirement Title</w:t>
            </w:r>
          </w:p>
        </w:tc>
        <w:tc>
          <w:tcPr>
            <w:tcW w:w="1158" w:type="dxa"/>
          </w:tcPr>
          <w:p w:rsidR="00635038" w:rsidRPr="002E1FFE" w:rsidRDefault="00635038" w:rsidP="00635038">
            <w:r w:rsidRPr="002E1FFE">
              <w:t>Method</w:t>
            </w:r>
          </w:p>
        </w:tc>
      </w:tr>
      <w:tr w:rsidR="00635038" w:rsidRPr="00C8260E">
        <w:tc>
          <w:tcPr>
            <w:tcW w:w="1809" w:type="dxa"/>
          </w:tcPr>
          <w:p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REQ-001</w:t>
            </w:r>
          </w:p>
        </w:tc>
        <w:tc>
          <w:tcPr>
            <w:tcW w:w="6237" w:type="dxa"/>
          </w:tcPr>
          <w:p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Verify that the speed is displayed in rpm</w:t>
            </w:r>
          </w:p>
        </w:tc>
        <w:tc>
          <w:tcPr>
            <w:tcW w:w="1158" w:type="dxa"/>
          </w:tcPr>
          <w:p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D</w:t>
            </w:r>
          </w:p>
        </w:tc>
      </w:tr>
      <w:tr w:rsidR="00635038" w:rsidRPr="002E1FFE">
        <w:tc>
          <w:tcPr>
            <w:tcW w:w="1809" w:type="dxa"/>
          </w:tcPr>
          <w:p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REQ-001</w:t>
            </w:r>
          </w:p>
        </w:tc>
        <w:tc>
          <w:tcPr>
            <w:tcW w:w="6237" w:type="dxa"/>
          </w:tcPr>
          <w:p w:rsidR="00635038" w:rsidRPr="00C8260E" w:rsidRDefault="00635038" w:rsidP="00635038">
            <w:pPr>
              <w:rPr>
                <w:highlight w:val="lightGray"/>
              </w:rPr>
            </w:pPr>
            <w:r w:rsidRPr="00C8260E">
              <w:rPr>
                <w:highlight w:val="lightGray"/>
              </w:rPr>
              <w:t>Verify that the color of background is blue</w:t>
            </w:r>
          </w:p>
        </w:tc>
        <w:tc>
          <w:tcPr>
            <w:tcW w:w="1158" w:type="dxa"/>
          </w:tcPr>
          <w:p w:rsidR="00635038" w:rsidRPr="002E1FFE" w:rsidRDefault="00635038" w:rsidP="00635038">
            <w:r w:rsidRPr="00C8260E">
              <w:rPr>
                <w:highlight w:val="lightGray"/>
              </w:rPr>
              <w:t>I</w:t>
            </w:r>
          </w:p>
        </w:tc>
      </w:tr>
    </w:tbl>
    <w:p w:rsidR="00635038" w:rsidRDefault="00635038" w:rsidP="00635038"/>
    <w:p w:rsidR="00635038" w:rsidRDefault="00635038" w:rsidP="00635038"/>
    <w:p w:rsidR="00635038" w:rsidRPr="00C555F4" w:rsidRDefault="00635038" w:rsidP="00635038">
      <w:pPr>
        <w:rPr>
          <w:highlight w:val="lightGray"/>
        </w:rPr>
      </w:pPr>
      <w:r w:rsidRPr="00C555F4">
        <w:rPr>
          <w:highlight w:val="lightGray"/>
        </w:rPr>
        <w:t>Note: do not mistake the two meanings of the word “test” in this document:</w:t>
      </w:r>
    </w:p>
    <w:p w:rsidR="00635038" w:rsidRPr="00C555F4" w:rsidRDefault="00635038" w:rsidP="00635038">
      <w:pPr>
        <w:numPr>
          <w:ilvl w:val="0"/>
          <w:numId w:val="38"/>
        </w:numPr>
        <w:rPr>
          <w:highlight w:val="lightGray"/>
        </w:rPr>
      </w:pPr>
      <w:r w:rsidRPr="00C555F4">
        <w:rPr>
          <w:highlight w:val="lightGray"/>
        </w:rPr>
        <w:t>The method of verification, named Test and abbreviated (T), as defined above.</w:t>
      </w:r>
    </w:p>
    <w:p w:rsidR="00635038" w:rsidRPr="00C555F4" w:rsidRDefault="00635038" w:rsidP="00635038">
      <w:pPr>
        <w:numPr>
          <w:ilvl w:val="0"/>
          <w:numId w:val="38"/>
        </w:numPr>
        <w:rPr>
          <w:highlight w:val="lightGray"/>
        </w:rPr>
      </w:pPr>
      <w:r w:rsidRPr="00C555F4">
        <w:rPr>
          <w:highlight w:val="lightGray"/>
        </w:rPr>
        <w:t>A test, or test case,</w:t>
      </w:r>
      <w:r>
        <w:rPr>
          <w:highlight w:val="lightGray"/>
        </w:rPr>
        <w:t xml:space="preserve"> is</w:t>
      </w:r>
      <w:r w:rsidRPr="00C555F4">
        <w:rPr>
          <w:highlight w:val="lightGray"/>
        </w:rPr>
        <w:t xml:space="preserve"> a sequence of actions to verify a requirement</w:t>
      </w:r>
      <w:r>
        <w:rPr>
          <w:highlight w:val="lightGray"/>
        </w:rPr>
        <w:t>. Tests are defined in the software test plan.</w:t>
      </w:r>
    </w:p>
    <w:p w:rsidR="00635038" w:rsidRDefault="00635038" w:rsidP="00635038"/>
    <w:p w:rsidR="00635038" w:rsidRDefault="00635038" w:rsidP="00635038"/>
    <w:p w:rsidR="00635038" w:rsidRDefault="00635038" w:rsidP="00635038">
      <w:r w:rsidRPr="008573D6">
        <w:rPr>
          <w:highlight w:val="lightGray"/>
        </w:rPr>
        <w:t>Examples of tests methods:</w:t>
      </w:r>
    </w:p>
    <w:p w:rsidR="00635038" w:rsidRDefault="00635038" w:rsidP="00635038">
      <w:r w:rsidRPr="008573D6">
        <w:rPr>
          <w:highlight w:val="lightGray"/>
        </w:rPr>
        <w:t>Inspection:</w:t>
      </w:r>
    </w:p>
    <w:p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color of background is blue,</w:t>
      </w:r>
    </w:p>
    <w:p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user manual has the CE mark on its cover</w:t>
      </w:r>
    </w:p>
    <w:p w:rsidR="00635038" w:rsidRDefault="00635038" w:rsidP="00635038">
      <w:pPr>
        <w:numPr>
          <w:ilvl w:val="0"/>
          <w:numId w:val="39"/>
        </w:numPr>
        <w:rPr>
          <w:highlight w:val="lightGray"/>
        </w:rPr>
      </w:pPr>
      <w:r w:rsidRPr="008573D6">
        <w:rPr>
          <w:highlight w:val="lightGray"/>
        </w:rPr>
        <w:t>Verify that the PC has 4Gb memory</w:t>
      </w:r>
    </w:p>
    <w:p w:rsidR="00635038" w:rsidRPr="008573D6" w:rsidRDefault="00635038" w:rsidP="00635038">
      <w:pPr>
        <w:numPr>
          <w:ilvl w:val="0"/>
          <w:numId w:val="39"/>
        </w:numPr>
        <w:rPr>
          <w:highlight w:val="lightGray"/>
        </w:rPr>
      </w:pPr>
      <w:r>
        <w:rPr>
          <w:highlight w:val="lightGray"/>
        </w:rPr>
        <w:t>Verify that firmware version on electronic card is 1.0.1</w:t>
      </w:r>
    </w:p>
    <w:p w:rsidR="00635038" w:rsidRPr="008573D6" w:rsidRDefault="00635038" w:rsidP="00635038">
      <w:pPr>
        <w:rPr>
          <w:highlight w:val="lightGray"/>
        </w:rPr>
      </w:pPr>
    </w:p>
    <w:p w:rsidR="00635038" w:rsidRPr="008573D6" w:rsidRDefault="00635038" w:rsidP="00635038">
      <w:pPr>
        <w:rPr>
          <w:highlight w:val="lightGray"/>
        </w:rPr>
      </w:pPr>
      <w:r w:rsidRPr="008573D6">
        <w:rPr>
          <w:highlight w:val="lightGray"/>
        </w:rPr>
        <w:t>Demonstration</w:t>
      </w:r>
    </w:p>
    <w:p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when the user closes the window, a confirmation message appears</w:t>
      </w:r>
    </w:p>
    <w:p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the file is saved in the output directory</w:t>
      </w:r>
    </w:p>
    <w:p w:rsidR="00635038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the result is shown</w:t>
      </w:r>
    </w:p>
    <w:p w:rsidR="00635038" w:rsidRPr="008573D6" w:rsidRDefault="00635038" w:rsidP="00635038">
      <w:pPr>
        <w:numPr>
          <w:ilvl w:val="0"/>
          <w:numId w:val="40"/>
        </w:numPr>
        <w:rPr>
          <w:highlight w:val="lightGray"/>
        </w:rPr>
      </w:pPr>
      <w:r>
        <w:rPr>
          <w:highlight w:val="lightGray"/>
        </w:rPr>
        <w:t>Verify that if a value is out of range, a warning is displayed</w:t>
      </w:r>
    </w:p>
    <w:p w:rsidR="00635038" w:rsidRDefault="00635038" w:rsidP="00635038">
      <w:pPr>
        <w:rPr>
          <w:highlight w:val="lightGray"/>
        </w:rPr>
      </w:pPr>
    </w:p>
    <w:p w:rsidR="00635038" w:rsidRDefault="00635038" w:rsidP="00635038">
      <w:pPr>
        <w:rPr>
          <w:highlight w:val="lightGray"/>
        </w:rPr>
      </w:pPr>
      <w:r>
        <w:rPr>
          <w:highlight w:val="lightGray"/>
        </w:rPr>
        <w:t>Analysis:</w:t>
      </w:r>
    </w:p>
    <w:p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 xml:space="preserve">Verify that the statistical distribution of results of xxx algorithm is a Gaussian with mean=x and </w:t>
      </w:r>
      <w:proofErr w:type="spellStart"/>
      <w:r>
        <w:rPr>
          <w:highlight w:val="lightGray"/>
        </w:rPr>
        <w:t>stdev</w:t>
      </w:r>
      <w:proofErr w:type="spellEnd"/>
      <w:r>
        <w:rPr>
          <w:highlight w:val="lightGray"/>
        </w:rPr>
        <w:t>=y, when input data are blah blah</w:t>
      </w:r>
    </w:p>
    <w:p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 xml:space="preserve">Verify that the linear regression of results of xxx algorithm is a line which value is 1 on the y-axis, at zero on the x-axis, </w:t>
      </w:r>
    </w:p>
    <w:p w:rsidR="00635038" w:rsidRDefault="00635038" w:rsidP="00635038">
      <w:pPr>
        <w:rPr>
          <w:highlight w:val="lightGray"/>
        </w:rPr>
      </w:pPr>
    </w:p>
    <w:p w:rsidR="00635038" w:rsidRDefault="00635038" w:rsidP="00635038">
      <w:pPr>
        <w:rPr>
          <w:highlight w:val="lightGray"/>
        </w:rPr>
      </w:pPr>
      <w:r>
        <w:rPr>
          <w:highlight w:val="lightGray"/>
        </w:rPr>
        <w:t>Test:</w:t>
      </w:r>
    </w:p>
    <w:p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>Verify that a file of 1Gb is processed in less than 3s</w:t>
      </w:r>
    </w:p>
    <w:p w:rsidR="00635038" w:rsidRDefault="00635038" w:rsidP="00635038">
      <w:pPr>
        <w:numPr>
          <w:ilvl w:val="0"/>
          <w:numId w:val="41"/>
        </w:numPr>
        <w:rPr>
          <w:highlight w:val="lightGray"/>
        </w:rPr>
      </w:pPr>
      <w:r>
        <w:rPr>
          <w:highlight w:val="lightGray"/>
        </w:rPr>
        <w:t>Verify that the response time of the server is 15ms with 20 simultaneous requests</w:t>
      </w:r>
    </w:p>
    <w:p w:rsidR="00635038" w:rsidRPr="008573D6" w:rsidRDefault="00635038" w:rsidP="00635038">
      <w:pPr>
        <w:rPr>
          <w:highlight w:val="lightGray"/>
        </w:rPr>
      </w:pPr>
    </w:p>
    <w:p w:rsidR="00635038" w:rsidRPr="004E20C4" w:rsidRDefault="00635038" w:rsidP="00635038">
      <w:r w:rsidRPr="008573D6">
        <w:rPr>
          <w:highlight w:val="lightGray"/>
        </w:rPr>
        <w:t>Rule of thumb for software, 80% of requirements are verified by demonstration, 1</w:t>
      </w:r>
      <w:r>
        <w:rPr>
          <w:highlight w:val="lightGray"/>
        </w:rPr>
        <w:t>5</w:t>
      </w:r>
      <w:r w:rsidRPr="008573D6">
        <w:rPr>
          <w:highlight w:val="lightGray"/>
        </w:rPr>
        <w:t xml:space="preserve">% by inspection and </w:t>
      </w:r>
      <w:r>
        <w:rPr>
          <w:highlight w:val="lightGray"/>
        </w:rPr>
        <w:t>5</w:t>
      </w:r>
      <w:r w:rsidRPr="008573D6">
        <w:rPr>
          <w:highlight w:val="lightGray"/>
        </w:rPr>
        <w:t xml:space="preserve">% by </w:t>
      </w:r>
      <w:r>
        <w:rPr>
          <w:highlight w:val="lightGray"/>
        </w:rPr>
        <w:t>analysis</w:t>
      </w:r>
      <w:r w:rsidRPr="008573D6">
        <w:rPr>
          <w:highlight w:val="lightGray"/>
        </w:rPr>
        <w:t xml:space="preserve"> or test method</w:t>
      </w:r>
      <w:r>
        <w:rPr>
          <w:highlight w:val="lightGray"/>
        </w:rPr>
        <w:t>s</w:t>
      </w:r>
      <w:r w:rsidRPr="008573D6">
        <w:rPr>
          <w:highlight w:val="lightGray"/>
        </w:rPr>
        <w:t>.</w:t>
      </w:r>
    </w:p>
    <w:p w:rsidR="00635038" w:rsidRPr="004E20C4" w:rsidRDefault="00635038" w:rsidP="00635038"/>
    <w:p w:rsidR="00635038" w:rsidRPr="00FE274B" w:rsidRDefault="00635038" w:rsidP="00635038">
      <w:pPr>
        <w:pStyle w:val="Ttulo1"/>
      </w:pPr>
      <w:bookmarkStart w:id="92" w:name="_Toc511458491"/>
      <w:bookmarkStart w:id="93" w:name="_Toc527540714"/>
      <w:bookmarkStart w:id="94" w:name="_Toc209586392"/>
      <w:bookmarkStart w:id="95" w:name="_Toc220952162"/>
      <w:bookmarkStart w:id="96" w:name="_Toc106612470"/>
      <w:bookmarkStart w:id="97" w:name="_Toc237506732"/>
      <w:r w:rsidRPr="00FE274B">
        <w:lastRenderedPageBreak/>
        <w:t>REQUIREMENTS TRACEABILITY</w:t>
      </w:r>
      <w:bookmarkEnd w:id="92"/>
      <w:bookmarkEnd w:id="93"/>
      <w:bookmarkEnd w:id="94"/>
      <w:bookmarkEnd w:id="95"/>
      <w:bookmarkEnd w:id="96"/>
      <w:bookmarkEnd w:id="97"/>
    </w:p>
    <w:p w:rsidR="00635038" w:rsidRDefault="00635038" w:rsidP="00635038">
      <w:r w:rsidRPr="00224FA6">
        <w:rPr>
          <w:highlight w:val="lightGray"/>
        </w:rPr>
        <w:t xml:space="preserve">Add a table with traceability of </w:t>
      </w:r>
      <w:r w:rsidR="00BD657B">
        <w:rPr>
          <w:highlight w:val="lightGray"/>
        </w:rPr>
        <w:t>software</w:t>
      </w:r>
      <w:r w:rsidRPr="00224FA6">
        <w:rPr>
          <w:highlight w:val="lightGray"/>
        </w:rPr>
        <w:t xml:space="preserve"> requirements of this document with </w:t>
      </w:r>
      <w:r w:rsidR="00BD657B">
        <w:rPr>
          <w:highlight w:val="lightGray"/>
        </w:rPr>
        <w:t xml:space="preserve">user or system </w:t>
      </w:r>
      <w:r w:rsidRPr="00224FA6">
        <w:rPr>
          <w:highlight w:val="lightGray"/>
        </w:rPr>
        <w:t>requirements.</w:t>
      </w:r>
    </w:p>
    <w:p w:rsidR="00BD657B" w:rsidRDefault="00BD657B" w:rsidP="00635038"/>
    <w:p w:rsidR="00635038" w:rsidRPr="00EB42E5" w:rsidRDefault="00635038" w:rsidP="00635038">
      <w:pPr>
        <w:rPr>
          <w:highlight w:val="lightGray"/>
        </w:rPr>
      </w:pPr>
      <w:r w:rsidRPr="00EB42E5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01"/>
        <w:gridCol w:w="2301"/>
        <w:gridCol w:w="2301"/>
        <w:gridCol w:w="2301"/>
      </w:tblGrid>
      <w:tr w:rsidR="00635038" w:rsidRPr="002E1FFE"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Req. Title</w:t>
            </w:r>
          </w:p>
        </w:tc>
      </w:tr>
      <w:tr w:rsidR="00635038" w:rsidRPr="002E1FFE"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ECG post treatment</w:t>
            </w:r>
          </w:p>
        </w:tc>
      </w:tr>
      <w:tr w:rsidR="00635038" w:rsidRPr="002E1FFE"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635038" w:rsidRPr="002E1FFE" w:rsidRDefault="00635038" w:rsidP="00635038">
            <w:pPr>
              <w:rPr>
                <w:highlight w:val="lightGray"/>
              </w:rPr>
            </w:pPr>
            <w:r w:rsidRPr="002E1FFE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635038" w:rsidRPr="002E1FFE" w:rsidRDefault="00635038" w:rsidP="00635038">
            <w:r w:rsidRPr="002E1FFE">
              <w:rPr>
                <w:highlight w:val="lightGray"/>
              </w:rPr>
              <w:t>ECG post treatment</w:t>
            </w:r>
          </w:p>
        </w:tc>
      </w:tr>
    </w:tbl>
    <w:p w:rsidR="00635038" w:rsidRPr="004E20C4" w:rsidRDefault="00635038" w:rsidP="00635038"/>
    <w:p w:rsidR="00635038" w:rsidRPr="009240EF" w:rsidRDefault="00635038" w:rsidP="00635038">
      <w:pPr>
        <w:pStyle w:val="Ttulo1"/>
        <w:rPr>
          <w:lang w:val="en-GB"/>
        </w:rPr>
      </w:pPr>
      <w:bookmarkStart w:id="98" w:name="_Toc511458493"/>
      <w:bookmarkStart w:id="99" w:name="_Toc527540716"/>
      <w:bookmarkStart w:id="100" w:name="_Toc209586393"/>
      <w:bookmarkStart w:id="101" w:name="_Toc220952163"/>
      <w:bookmarkStart w:id="102" w:name="_Toc106612471"/>
      <w:bookmarkStart w:id="103" w:name="_Toc237506733"/>
      <w:r>
        <w:rPr>
          <w:lang w:val="en-GB"/>
        </w:rPr>
        <w:lastRenderedPageBreak/>
        <w:t xml:space="preserve">CRITICAL </w:t>
      </w:r>
      <w:r w:rsidRPr="009240EF">
        <w:rPr>
          <w:lang w:val="en-GB"/>
        </w:rPr>
        <w:t>REQUIREMENTS</w:t>
      </w:r>
      <w:bookmarkEnd w:id="98"/>
      <w:bookmarkEnd w:id="99"/>
      <w:bookmarkEnd w:id="100"/>
      <w:bookmarkEnd w:id="101"/>
      <w:bookmarkEnd w:id="102"/>
      <w:bookmarkEnd w:id="103"/>
    </w:p>
    <w:p w:rsidR="00635038" w:rsidRDefault="00635038" w:rsidP="00635038">
      <w:pPr>
        <w:rPr>
          <w:highlight w:val="lightGray"/>
        </w:rPr>
      </w:pPr>
      <w:r>
        <w:rPr>
          <w:highlight w:val="lightGray"/>
        </w:rPr>
        <w:t>If necessary, add a list of critical requirements, or a list of reference to requirements in previous sections.</w:t>
      </w:r>
    </w:p>
    <w:p w:rsidR="00635038" w:rsidRDefault="00635038" w:rsidP="00635038">
      <w:r>
        <w:rPr>
          <w:highlight w:val="lightGray"/>
        </w:rPr>
        <w:t>This list may be the result of risk analysis (ISO 14971)</w:t>
      </w:r>
      <w:r w:rsidRPr="00224FA6">
        <w:rPr>
          <w:highlight w:val="lightGray"/>
        </w:rPr>
        <w:t>.</w:t>
      </w:r>
    </w:p>
    <w:p w:rsidR="00635038" w:rsidRDefault="00635038" w:rsidP="00635038"/>
    <w:p w:rsidR="00635038" w:rsidRDefault="00635038" w:rsidP="00635038"/>
    <w:p w:rsidR="00635038" w:rsidRPr="00EB42E5" w:rsidRDefault="00635038" w:rsidP="00635038">
      <w:pPr>
        <w:rPr>
          <w:highlight w:val="lightGray"/>
        </w:rPr>
      </w:pPr>
      <w:r w:rsidRPr="00EB42E5">
        <w:rPr>
          <w:highlight w:val="lightGray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809"/>
        <w:gridCol w:w="4327"/>
        <w:gridCol w:w="3068"/>
      </w:tblGrid>
      <w:tr w:rsidR="00635038" w:rsidRPr="00EB42E5">
        <w:tc>
          <w:tcPr>
            <w:tcW w:w="1809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Requirement ID</w:t>
            </w:r>
          </w:p>
        </w:tc>
        <w:tc>
          <w:tcPr>
            <w:tcW w:w="4327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Requirement Title</w:t>
            </w:r>
          </w:p>
        </w:tc>
        <w:tc>
          <w:tcPr>
            <w:tcW w:w="3068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Origin</w:t>
            </w:r>
          </w:p>
        </w:tc>
      </w:tr>
      <w:tr w:rsidR="00635038" w:rsidRPr="00EB42E5">
        <w:tc>
          <w:tcPr>
            <w:tcW w:w="1809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REQ-001</w:t>
            </w:r>
          </w:p>
        </w:tc>
        <w:tc>
          <w:tcPr>
            <w:tcW w:w="4327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Alarm when value out of range</w:t>
            </w:r>
          </w:p>
        </w:tc>
        <w:tc>
          <w:tcPr>
            <w:tcW w:w="3068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Risk Analysis</w:t>
            </w:r>
          </w:p>
        </w:tc>
      </w:tr>
      <w:tr w:rsidR="00635038" w:rsidRPr="00EB42E5">
        <w:tc>
          <w:tcPr>
            <w:tcW w:w="1809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REQ-002</w:t>
            </w:r>
          </w:p>
        </w:tc>
        <w:tc>
          <w:tcPr>
            <w:tcW w:w="4327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Do not open file if no patient name</w:t>
            </w:r>
          </w:p>
        </w:tc>
        <w:tc>
          <w:tcPr>
            <w:tcW w:w="3068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Risk Analysis</w:t>
            </w:r>
          </w:p>
        </w:tc>
      </w:tr>
      <w:tr w:rsidR="00635038" w:rsidRPr="00EB42E5">
        <w:tc>
          <w:tcPr>
            <w:tcW w:w="1809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REQ-003</w:t>
            </w:r>
          </w:p>
        </w:tc>
        <w:tc>
          <w:tcPr>
            <w:tcW w:w="4327" w:type="dxa"/>
          </w:tcPr>
          <w:p w:rsidR="00635038" w:rsidRPr="00EB42E5" w:rsidRDefault="00635038" w:rsidP="00635038">
            <w:pPr>
              <w:rPr>
                <w:highlight w:val="lightGray"/>
              </w:rPr>
            </w:pPr>
            <w:r w:rsidRPr="00EB42E5">
              <w:rPr>
                <w:highlight w:val="lightGray"/>
              </w:rPr>
              <w:t>Display negative values in red color</w:t>
            </w:r>
          </w:p>
        </w:tc>
        <w:tc>
          <w:tcPr>
            <w:tcW w:w="3068" w:type="dxa"/>
          </w:tcPr>
          <w:p w:rsidR="00635038" w:rsidRPr="00EB42E5" w:rsidRDefault="00635038" w:rsidP="00635038">
            <w:r w:rsidRPr="00EB42E5">
              <w:rPr>
                <w:highlight w:val="lightGray"/>
              </w:rPr>
              <w:t>Human factor engineering</w:t>
            </w:r>
          </w:p>
        </w:tc>
      </w:tr>
    </w:tbl>
    <w:p w:rsidR="00635038" w:rsidRPr="004E20C4" w:rsidRDefault="00635038" w:rsidP="00635038"/>
    <w:sectPr w:rsidR="00635038" w:rsidRPr="004E20C4" w:rsidSect="00635038">
      <w:headerReference w:type="default" r:id="rId8"/>
      <w:footerReference w:type="default" r:id="rId9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641" w:rsidRDefault="00204641">
      <w:r>
        <w:separator/>
      </w:r>
    </w:p>
  </w:endnote>
  <w:endnote w:type="continuationSeparator" w:id="0">
    <w:p w:rsidR="00204641" w:rsidRDefault="0020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84F" w:rsidRDefault="009B484F" w:rsidP="00635038">
    <w:pPr>
      <w:jc w:val="center"/>
      <w:rPr>
        <w:sz w:val="16"/>
      </w:rPr>
    </w:pPr>
    <w:r>
      <w:rPr>
        <w:sz w:val="16"/>
      </w:rPr>
      <w:t>This Template is the property of Cyrille Michaud</w:t>
    </w:r>
  </w:p>
  <w:p w:rsidR="009B484F" w:rsidRPr="00555268" w:rsidRDefault="009B484F" w:rsidP="00635038">
    <w:pPr>
      <w:jc w:val="center"/>
      <w:rPr>
        <w:sz w:val="16"/>
      </w:rPr>
    </w:pPr>
    <w:r w:rsidRPr="00555268">
      <w:rPr>
        <w:sz w:val="16"/>
      </w:rPr>
      <w:t xml:space="preserve">License </w:t>
    </w:r>
    <w:proofErr w:type="gramStart"/>
    <w:r w:rsidRPr="00555268">
      <w:rPr>
        <w:sz w:val="16"/>
      </w:rPr>
      <w:t>terms :</w:t>
    </w:r>
    <w:proofErr w:type="gramEnd"/>
    <w:r w:rsidRPr="00555268">
      <w:rPr>
        <w:sz w:val="16"/>
      </w:rPr>
      <w:t xml:space="preserve"> see </w:t>
    </w:r>
    <w:hyperlink r:id="rId1" w:history="1">
      <w:r w:rsidRPr="00555268">
        <w:rPr>
          <w:sz w:val="16"/>
        </w:rPr>
        <w:t>http://blog.cm-dm.com/post/2011/11/04/License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641" w:rsidRDefault="00204641">
      <w:r>
        <w:separator/>
      </w:r>
    </w:p>
  </w:footnote>
  <w:footnote w:type="continuationSeparator" w:id="0">
    <w:p w:rsidR="00204641" w:rsidRDefault="0020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9B484F" w:rsidRPr="005D48F0">
      <w:tblPrEx>
        <w:tblCellMar>
          <w:top w:w="0" w:type="dxa"/>
          <w:bottom w:w="0" w:type="dxa"/>
        </w:tblCellMar>
      </w:tblPrEx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9B484F" w:rsidRPr="005D48F0" w:rsidRDefault="009B484F" w:rsidP="00635038">
          <w:pPr>
            <w:jc w:val="center"/>
            <w:rPr>
              <w:b/>
            </w:rPr>
          </w:pPr>
          <w:r w:rsidRPr="0061093A">
            <w:rPr>
              <w:b/>
            </w:rPr>
            <w:t>Software Requirements Specifications</w:t>
          </w:r>
          <w:r>
            <w:rPr>
              <w:b/>
            </w:rPr>
            <w:t xml:space="preserve"> of XXX software</w:t>
          </w:r>
        </w:p>
      </w:tc>
    </w:tr>
    <w:tr w:rsidR="009B484F" w:rsidRPr="004E5B72">
      <w:tblPrEx>
        <w:tblCellMar>
          <w:top w:w="0" w:type="dxa"/>
          <w:bottom w:w="0" w:type="dxa"/>
        </w:tblCellMar>
      </w:tblPrEx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9B484F" w:rsidRPr="004E5B72" w:rsidRDefault="009B484F" w:rsidP="0063503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</w:t>
          </w:r>
        </w:p>
      </w:tc>
      <w:tc>
        <w:tcPr>
          <w:tcW w:w="3402" w:type="dxa"/>
          <w:shd w:val="clear" w:color="auto" w:fill="auto"/>
          <w:vAlign w:val="center"/>
        </w:tcPr>
        <w:p w:rsidR="009B484F" w:rsidRPr="00C124C4" w:rsidRDefault="009B484F" w:rsidP="00C124C4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 w:rsidR="00226EA9">
            <w:rPr>
              <w:b/>
            </w:rPr>
            <w:t>2018</w:t>
          </w:r>
        </w:p>
      </w:tc>
      <w:tc>
        <w:tcPr>
          <w:tcW w:w="2551" w:type="dxa"/>
          <w:shd w:val="clear" w:color="auto" w:fill="auto"/>
          <w:vAlign w:val="center"/>
        </w:tcPr>
        <w:p w:rsidR="009B484F" w:rsidRPr="004E5B72" w:rsidRDefault="009B484F" w:rsidP="0063503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124C4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124C4">
            <w:rPr>
              <w:b/>
              <w:noProof/>
              <w:snapToGrid w:val="0"/>
            </w:rPr>
            <w:t>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9B484F" w:rsidRPr="003D38FF" w:rsidRDefault="009B48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6" w15:restartNumberingAfterBreak="0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0260441B"/>
    <w:multiLevelType w:val="hybridMultilevel"/>
    <w:tmpl w:val="1360C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D0293D"/>
    <w:multiLevelType w:val="multilevel"/>
    <w:tmpl w:val="040C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4" w15:restartNumberingAfterBreak="0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3"/>
  </w:num>
  <w:num w:numId="12">
    <w:abstractNumId w:val="34"/>
  </w:num>
  <w:num w:numId="13">
    <w:abstractNumId w:val="27"/>
  </w:num>
  <w:num w:numId="14">
    <w:abstractNumId w:val="12"/>
  </w:num>
  <w:num w:numId="15">
    <w:abstractNumId w:val="10"/>
  </w:num>
  <w:num w:numId="16">
    <w:abstractNumId w:val="29"/>
  </w:num>
  <w:num w:numId="17">
    <w:abstractNumId w:val="38"/>
  </w:num>
  <w:num w:numId="18">
    <w:abstractNumId w:val="32"/>
  </w:num>
  <w:num w:numId="19">
    <w:abstractNumId w:val="14"/>
  </w:num>
  <w:num w:numId="20">
    <w:abstractNumId w:val="21"/>
  </w:num>
  <w:num w:numId="21">
    <w:abstractNumId w:val="19"/>
  </w:num>
  <w:num w:numId="22">
    <w:abstractNumId w:val="37"/>
  </w:num>
  <w:num w:numId="23">
    <w:abstractNumId w:val="26"/>
  </w:num>
  <w:num w:numId="24">
    <w:abstractNumId w:val="18"/>
  </w:num>
  <w:num w:numId="25">
    <w:abstractNumId w:val="35"/>
  </w:num>
  <w:num w:numId="26">
    <w:abstractNumId w:val="20"/>
  </w:num>
  <w:num w:numId="27">
    <w:abstractNumId w:val="24"/>
  </w:num>
  <w:num w:numId="28">
    <w:abstractNumId w:val="15"/>
  </w:num>
  <w:num w:numId="29">
    <w:abstractNumId w:val="23"/>
  </w:num>
  <w:num w:numId="30">
    <w:abstractNumId w:val="17"/>
  </w:num>
  <w:num w:numId="31">
    <w:abstractNumId w:val="36"/>
  </w:num>
  <w:num w:numId="32">
    <w:abstractNumId w:val="40"/>
  </w:num>
  <w:num w:numId="33">
    <w:abstractNumId w:val="42"/>
  </w:num>
  <w:num w:numId="34">
    <w:abstractNumId w:val="25"/>
  </w:num>
  <w:num w:numId="35">
    <w:abstractNumId w:val="31"/>
  </w:num>
  <w:num w:numId="36">
    <w:abstractNumId w:val="11"/>
  </w:num>
  <w:num w:numId="37">
    <w:abstractNumId w:val="41"/>
  </w:num>
  <w:num w:numId="38">
    <w:abstractNumId w:val="16"/>
  </w:num>
  <w:num w:numId="39">
    <w:abstractNumId w:val="22"/>
  </w:num>
  <w:num w:numId="40">
    <w:abstractNumId w:val="28"/>
  </w:num>
  <w:num w:numId="41">
    <w:abstractNumId w:val="13"/>
  </w:num>
  <w:num w:numId="42">
    <w:abstractNumId w:val="30"/>
  </w:num>
  <w:num w:numId="43">
    <w:abstractNumId w:val="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28"/>
    <w:rsid w:val="001B2A24"/>
    <w:rsid w:val="001E774E"/>
    <w:rsid w:val="00204641"/>
    <w:rsid w:val="00212943"/>
    <w:rsid w:val="00226EA9"/>
    <w:rsid w:val="003A6FE9"/>
    <w:rsid w:val="00635038"/>
    <w:rsid w:val="006B7F04"/>
    <w:rsid w:val="009B484F"/>
    <w:rsid w:val="00BD657B"/>
    <w:rsid w:val="00C124C4"/>
    <w:rsid w:val="00E53689"/>
    <w:rsid w:val="00F4015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C6EAA7E-D371-4903-9DF0-67A664FA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3568"/>
    <w:pPr>
      <w:jc w:val="both"/>
    </w:pPr>
    <w:rPr>
      <w:rFonts w:ascii="Cambria" w:hAnsi="Cambria"/>
      <w:sz w:val="22"/>
      <w:szCs w:val="24"/>
      <w:lang w:eastAsia="fr-FR"/>
    </w:rPr>
  </w:style>
  <w:style w:type="paragraph" w:styleId="Ttulo1">
    <w:name w:val="heading 1"/>
    <w:basedOn w:val="Normal"/>
    <w:next w:val="Normal"/>
    <w:qFormat/>
    <w:rsid w:val="00FE274B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8C1A1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D644E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4E20C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4E20C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BD0BF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BD0BF5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BD0BF5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BD0BF5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semiHidden/>
    <w:unhideWhenUsed/>
  </w:style>
  <w:style w:type="table" w:default="1" w:styleId="Tabe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character" w:customStyle="1" w:styleId="Ttulo2Char">
    <w:name w:val="Título 2 Char"/>
    <w:link w:val="Ttulo2"/>
    <w:rsid w:val="00FE274B"/>
    <w:rPr>
      <w:rFonts w:ascii="Cambria" w:hAnsi="Cambria" w:cs="Arial"/>
      <w:b/>
      <w:bCs/>
      <w:i/>
      <w:iCs/>
      <w:sz w:val="22"/>
      <w:szCs w:val="28"/>
      <w:lang w:val="fr-FR" w:eastAsia="fr-FR" w:bidi="ar-SA"/>
    </w:rPr>
  </w:style>
  <w:style w:type="character" w:customStyle="1" w:styleId="Ttulo3Char">
    <w:name w:val="Título 3 Char"/>
    <w:link w:val="Ttulo3"/>
    <w:rsid w:val="00FE274B"/>
    <w:rPr>
      <w:rFonts w:ascii="Cambria" w:hAnsi="Cambria" w:cs="Arial"/>
      <w:b/>
      <w:bCs/>
      <w:sz w:val="22"/>
      <w:szCs w:val="26"/>
    </w:rPr>
  </w:style>
  <w:style w:type="paragraph" w:styleId="Sumrio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Sumrio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Sumrio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Sumrio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Sumrio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Sumrio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Ttulodendiceremissivo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tulo">
    <w:name w:val="Title"/>
    <w:basedOn w:val="Normal"/>
    <w:link w:val="Ttulo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tuloChar">
    <w:name w:val="Título Char"/>
    <w:link w:val="Ttulo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paragraph" w:customStyle="1" w:styleId="RequirementID">
    <w:name w:val="Requirement ID"/>
    <w:basedOn w:val="Normal"/>
    <w:rsid w:val="001E774E"/>
    <w:pPr>
      <w:spacing w:before="120" w:after="120"/>
    </w:pPr>
    <w:rPr>
      <w:rFonts w:eastAsia="Cambria"/>
      <w:b/>
      <w:lang w:eastAsia="en-US"/>
    </w:rPr>
  </w:style>
  <w:style w:type="paragraph" w:customStyle="1" w:styleId="Requirement">
    <w:name w:val="Requirement"/>
    <w:basedOn w:val="Normal"/>
    <w:rsid w:val="00FF3568"/>
    <w:rPr>
      <w:rFonts w:eastAsia="Cambria"/>
      <w:lang w:eastAsia="en-US"/>
    </w:rPr>
  </w:style>
  <w:style w:type="paragraph" w:customStyle="1" w:styleId="RequirementTitle">
    <w:name w:val="Requirement Title"/>
    <w:basedOn w:val="Normal"/>
    <w:rsid w:val="001E774E"/>
    <w:pPr>
      <w:spacing w:before="120" w:after="120"/>
    </w:pPr>
    <w:rPr>
      <w:rFonts w:eastAsia="Cambria"/>
      <w:i/>
      <w:lang w:eastAsia="en-US"/>
    </w:rPr>
  </w:style>
  <w:style w:type="paragraph" w:customStyle="1" w:styleId="RequirementVersion">
    <w:name w:val="Requirement Version"/>
    <w:basedOn w:val="Normal"/>
    <w:rsid w:val="00F95586"/>
    <w:rPr>
      <w:rFonts w:eastAsia="Cambria"/>
      <w:szCs w:val="22"/>
      <w:lang w:eastAsia="en-US"/>
    </w:rPr>
  </w:style>
  <w:style w:type="paragraph" w:styleId="Cabealho">
    <w:name w:val="header"/>
    <w:basedOn w:val="Normal"/>
    <w:link w:val="CabealhoChar"/>
    <w:rsid w:val="00BD657B"/>
    <w:pPr>
      <w:tabs>
        <w:tab w:val="center" w:pos="4153"/>
        <w:tab w:val="right" w:pos="8306"/>
      </w:tabs>
    </w:pPr>
  </w:style>
  <w:style w:type="character" w:styleId="Hyperlink">
    <w:name w:val="Hyperlink"/>
    <w:rsid w:val="000C7612"/>
    <w:rPr>
      <w:color w:val="0000FF"/>
      <w:u w:val="single"/>
    </w:rPr>
  </w:style>
  <w:style w:type="table" w:styleId="Tabelacomgrade">
    <w:name w:val="Table Grid"/>
    <w:basedOn w:val="Tabelanormal"/>
    <w:rsid w:val="001E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BD657B"/>
    <w:rPr>
      <w:rFonts w:ascii="Cambria" w:hAnsi="Cambria"/>
      <w:sz w:val="22"/>
      <w:szCs w:val="24"/>
      <w:lang w:val="en-US" w:eastAsia="fr-FR"/>
    </w:rPr>
  </w:style>
  <w:style w:type="paragraph" w:styleId="Rodap">
    <w:name w:val="footer"/>
    <w:basedOn w:val="Normal"/>
    <w:link w:val="RodapChar"/>
    <w:rsid w:val="00BD657B"/>
    <w:pPr>
      <w:tabs>
        <w:tab w:val="center" w:pos="4153"/>
        <w:tab w:val="right" w:pos="8306"/>
      </w:tabs>
    </w:pPr>
  </w:style>
  <w:style w:type="character" w:customStyle="1" w:styleId="RodapChar">
    <w:name w:val="Rodapé Char"/>
    <w:link w:val="Rodap"/>
    <w:rsid w:val="00BD657B"/>
    <w:rPr>
      <w:rFonts w:ascii="Cambria" w:hAnsi="Cambria"/>
      <w:sz w:val="22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m-dm.com/post/2011/11/04/Licen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2172</Words>
  <Characters>12385</Characters>
  <Application>Microsoft Office Word</Application>
  <DocSecurity>0</DocSecurity>
  <Lines>103</Lines>
  <Paragraphs>29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6" baseType="lpstr">
      <vt:lpstr>Software Requirements Specifications Template</vt:lpstr>
      <vt:lpstr>Software Requirements Specifications Template</vt:lpstr>
      <vt:lpstr>INTRODUCTION</vt:lpstr>
      <vt:lpstr>    Document overview</vt:lpstr>
      <vt:lpstr>    Abbreviations and Glossary</vt:lpstr>
      <vt:lpstr>        Abbreviations</vt:lpstr>
      <vt:lpstr>        Glossary</vt:lpstr>
      <vt:lpstr>    References</vt:lpstr>
      <vt:lpstr>        Project References</vt:lpstr>
      <vt:lpstr>        Standard and regulatory References</vt:lpstr>
      <vt:lpstr>    Conventions</vt:lpstr>
      <vt:lpstr>REQUIREMENTS</vt:lpstr>
      <vt:lpstr>    States</vt:lpstr>
      <vt:lpstr>    Functionalities and Performance</vt:lpstr>
      <vt:lpstr>    Safety, security, and privacy protection</vt:lpstr>
      <vt:lpstr>    User maintenance</vt:lpstr>
      <vt:lpstr>    Usability and human-factors engineering</vt:lpstr>
      <vt:lpstr>        Man machine interface layout</vt:lpstr>
      <vt:lpstr>        Help</vt:lpstr>
      <vt:lpstr>    Regulatory requirements</vt:lpstr>
      <vt:lpstr>    System environment</vt:lpstr>
      <vt:lpstr>    External interfaces</vt:lpstr>
      <vt:lpstr>        Hardware interfaces</vt:lpstr>
      <vt:lpstr>        Network interfaces</vt:lpstr>
      <vt:lpstr>        Data exchange</vt:lpstr>
      <vt:lpstr>    Resources</vt:lpstr>
      <vt:lpstr>        Hardware resources</vt:lpstr>
      <vt:lpstr>        Software resources</vt:lpstr>
      <vt:lpstr>    Internal data</vt:lpstr>
      <vt:lpstr>    Adaptation</vt:lpstr>
      <vt:lpstr>    Verification</vt:lpstr>
      <vt:lpstr>    Personnel and training</vt:lpstr>
      <vt:lpstr>    Packaging and installation</vt:lpstr>
      <vt:lpstr>VERIFICATION METHODS</vt:lpstr>
      <vt:lpstr>REQUIREMENTS TRACEABILITY</vt:lpstr>
      <vt:lpstr>CRITICAL REQUIREMENTS</vt:lpstr>
    </vt:vector>
  </TitlesOfParts>
  <Manager/>
  <Company>www.cm-dm.com</Company>
  <LinksUpToDate>false</LinksUpToDate>
  <CharactersWithSpaces>14528</CharactersWithSpaces>
  <SharedDoc>false</SharedDoc>
  <HyperlinkBase/>
  <HLinks>
    <vt:vector size="18" baseType="variant">
      <vt:variant>
        <vt:i4>65620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http://en.wikipedia.org/wiki/Requirement</vt:lpwstr>
      </vt:variant>
      <vt:variant>
        <vt:lpwstr/>
      </vt:variant>
      <vt:variant>
        <vt:i4>589897</vt:i4>
      </vt:variant>
      <vt:variant>
        <vt:i4>6</vt:i4>
      </vt:variant>
      <vt:variant>
        <vt:i4>0</vt:i4>
      </vt:variant>
      <vt:variant>
        <vt:i4>5</vt:i4>
      </vt:variant>
      <vt:variant>
        <vt:lpwstr>http://blog.cm-dm.com/post/2011/11/04/License</vt:lpwstr>
      </vt:variant>
      <vt:variant>
        <vt:lpwstr/>
      </vt:variant>
      <vt:variant>
        <vt:i4>4128873</vt:i4>
      </vt:variant>
      <vt:variant>
        <vt:i4>0</vt:i4>
      </vt:variant>
      <vt:variant>
        <vt:i4>0</vt:i4>
      </vt:variant>
      <vt:variant>
        <vt:i4>5</vt:i4>
      </vt:variant>
      <vt:variant>
        <vt:lpwstr>http://blog.cm-dm.com/pages/Software-Development-Process-templates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 Template</dc:title>
  <dc:subject/>
  <dc:creator>Mitch</dc:creator>
  <cp:keywords>Software Requirements Specifications</cp:keywords>
  <dc:description/>
  <cp:lastModifiedBy>VINICIUS DONATTO MORGADO</cp:lastModifiedBy>
  <cp:revision>2</cp:revision>
  <cp:lastPrinted>2011-03-11T14:21:00Z</cp:lastPrinted>
  <dcterms:created xsi:type="dcterms:W3CDTF">2020-10-24T21:08:00Z</dcterms:created>
  <dcterms:modified xsi:type="dcterms:W3CDTF">2020-10-24T21:08:00Z</dcterms:modified>
  <cp:category/>
</cp:coreProperties>
</file>