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CCE" w:rsidRDefault="00E7281D">
      <w:pPr>
        <w:rPr>
          <w:b/>
          <w:bCs/>
        </w:rPr>
      </w:pPr>
      <w:r>
        <w:rPr>
          <w:b/>
          <w:bCs/>
        </w:rPr>
        <w:t>Project:</w:t>
      </w:r>
      <w:r>
        <w:t xml:space="preserve"> Website Design and Development</w:t>
      </w:r>
    </w:p>
    <w:p w:rsidR="004A4CCE" w:rsidRDefault="00E7281D">
      <w:r>
        <w:rPr>
          <w:b/>
          <w:bCs/>
        </w:rPr>
        <w:t>Client Website Link:</w:t>
      </w:r>
      <w:r>
        <w:t xml:space="preserve"> </w:t>
      </w:r>
      <w:hyperlink r:id="rId5">
        <w:r>
          <w:rPr>
            <w:color w:val="1155CC"/>
            <w:u w:val="single"/>
          </w:rPr>
          <w:t>https://www.zunoks.com/</w:t>
        </w:r>
      </w:hyperlink>
    </w:p>
    <w:p w:rsidR="004A4CCE" w:rsidRDefault="004A4CCE">
      <w:pPr>
        <w:rPr>
          <w:b/>
          <w:bCs/>
        </w:rPr>
      </w:pPr>
      <w:bookmarkStart w:id="0" w:name="_GoBack"/>
      <w:bookmarkEnd w:id="0"/>
    </w:p>
    <w:p w:rsidR="004A4CCE" w:rsidRDefault="00E7281D">
      <w:r>
        <w:rPr>
          <w:b/>
          <w:bCs/>
        </w:rPr>
        <w:t>Note:</w:t>
      </w:r>
      <w:r>
        <w:t xml:space="preserve"> Both the websites are from the same organization. The client wants to combine these two websites into one. Must understand the client's business before moving to UI/UX.</w:t>
      </w:r>
    </w:p>
    <w:p w:rsidR="004A4CCE" w:rsidRDefault="004A4CCE"/>
    <w:p w:rsidR="004A4CCE" w:rsidRDefault="00E7281D">
      <w:pPr>
        <w:rPr>
          <w:b/>
          <w:bCs/>
        </w:rPr>
      </w:pPr>
      <w:r>
        <w:rPr>
          <w:b/>
          <w:bCs/>
        </w:rPr>
        <w:t>Reference links:</w:t>
      </w:r>
    </w:p>
    <w:p w:rsidR="004A4CCE" w:rsidRDefault="004A4CCE"/>
    <w:p w:rsidR="004A4CCE" w:rsidRDefault="00E7281D">
      <w:pPr>
        <w:numPr>
          <w:ilvl w:val="0"/>
          <w:numId w:val="2"/>
        </w:numPr>
      </w:pPr>
      <w:proofErr w:type="spellStart"/>
      <w:r>
        <w:t>Mckinsey</w:t>
      </w:r>
      <w:proofErr w:type="spellEnd"/>
      <w:r>
        <w:t xml:space="preserve"> and Company - </w:t>
      </w:r>
      <w:hyperlink r:id="rId6">
        <w:r>
          <w:rPr>
            <w:color w:val="1155CC"/>
            <w:u w:val="single"/>
          </w:rPr>
          <w:t>https://www.mckinsey.com/</w:t>
        </w:r>
      </w:hyperlink>
    </w:p>
    <w:p w:rsidR="004A4CCE" w:rsidRDefault="00E7281D">
      <w:pPr>
        <w:numPr>
          <w:ilvl w:val="0"/>
          <w:numId w:val="2"/>
        </w:numPr>
      </w:pPr>
      <w:r>
        <w:t xml:space="preserve">BCG - </w:t>
      </w:r>
      <w:hyperlink r:id="rId7">
        <w:r>
          <w:rPr>
            <w:color w:val="1155CC"/>
            <w:u w:val="single"/>
          </w:rPr>
          <w:t>https://www.bcg.com/</w:t>
        </w:r>
      </w:hyperlink>
    </w:p>
    <w:p w:rsidR="004A4CCE" w:rsidRDefault="00E7281D">
      <w:pPr>
        <w:numPr>
          <w:ilvl w:val="0"/>
          <w:numId w:val="2"/>
        </w:numPr>
      </w:pPr>
      <w:r>
        <w:t xml:space="preserve">Deloitte - </w:t>
      </w:r>
      <w:hyperlink r:id="rId8">
        <w:r>
          <w:rPr>
            <w:color w:val="1155CC"/>
            <w:u w:val="single"/>
          </w:rPr>
          <w:t>https://www.deloitte.com/bd</w:t>
        </w:r>
      </w:hyperlink>
    </w:p>
    <w:p w:rsidR="004A4CCE" w:rsidRDefault="00E7281D">
      <w:pPr>
        <w:numPr>
          <w:ilvl w:val="0"/>
          <w:numId w:val="2"/>
        </w:numPr>
      </w:pPr>
      <w:r>
        <w:t xml:space="preserve">Accenture - </w:t>
      </w:r>
      <w:hyperlink r:id="rId9">
        <w:r>
          <w:rPr>
            <w:color w:val="1155CC"/>
            <w:u w:val="single"/>
          </w:rPr>
          <w:t>https://www.acce</w:t>
        </w:r>
        <w:r>
          <w:rPr>
            <w:color w:val="1155CC"/>
            <w:u w:val="single"/>
          </w:rPr>
          <w:t>nture.com/en</w:t>
        </w:r>
      </w:hyperlink>
    </w:p>
    <w:p w:rsidR="004A4CCE" w:rsidRDefault="00E7281D">
      <w:pPr>
        <w:numPr>
          <w:ilvl w:val="0"/>
          <w:numId w:val="2"/>
        </w:numPr>
      </w:pPr>
      <w:r>
        <w:t xml:space="preserve">Bain and Company - </w:t>
      </w:r>
      <w:hyperlink r:id="rId10">
        <w:r>
          <w:rPr>
            <w:color w:val="1155CC"/>
            <w:u w:val="single"/>
          </w:rPr>
          <w:t>https://www.bain.com/</w:t>
        </w:r>
      </w:hyperlink>
    </w:p>
    <w:p w:rsidR="004A4CCE" w:rsidRDefault="00E7281D">
      <w:pPr>
        <w:numPr>
          <w:ilvl w:val="0"/>
          <w:numId w:val="2"/>
        </w:numPr>
      </w:pPr>
      <w:r>
        <w:t xml:space="preserve">Korn Ferry - </w:t>
      </w:r>
      <w:hyperlink r:id="rId11">
        <w:r>
          <w:rPr>
            <w:color w:val="1155CC"/>
            <w:u w:val="single"/>
          </w:rPr>
          <w:t>https://www.kornferry.com/</w:t>
        </w:r>
      </w:hyperlink>
    </w:p>
    <w:p w:rsidR="004A4CCE" w:rsidRDefault="00E7281D">
      <w:pPr>
        <w:numPr>
          <w:ilvl w:val="0"/>
          <w:numId w:val="2"/>
        </w:numPr>
      </w:pPr>
      <w:r>
        <w:t xml:space="preserve">The Talent Games (Bangladeshi) - </w:t>
      </w:r>
      <w:hyperlink r:id="rId12">
        <w:r>
          <w:rPr>
            <w:color w:val="1155CC"/>
            <w:u w:val="single"/>
          </w:rPr>
          <w:t>https://thetalentgames.com/</w:t>
        </w:r>
      </w:hyperlink>
    </w:p>
    <w:p w:rsidR="004A4CCE" w:rsidRDefault="00E7281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4t4olrx1hrnx" w:colFirst="0" w:colLast="0"/>
      <w:bookmarkEnd w:id="1"/>
      <w:r>
        <w:rPr>
          <w:b/>
          <w:bCs/>
          <w:color w:val="000000"/>
          <w:sz w:val="26"/>
          <w:szCs w:val="26"/>
        </w:rPr>
        <w:t>Project Objective</w:t>
      </w:r>
    </w:p>
    <w:p w:rsidR="004A4CCE" w:rsidRDefault="00E7281D">
      <w:pPr>
        <w:spacing w:before="240" w:after="240"/>
      </w:pPr>
      <w:r>
        <w:t>Create a modern, professional consulting website prototype that strengthens ZUNOKS's digital positioning, presents its service portfolio more effectively, establishes credibility through case studies and t</w:t>
      </w:r>
      <w:r>
        <w:t xml:space="preserve">hought leadership, and improves potential client engagement and enquiry generation. Client recruits CXO level employees for top organizations. </w:t>
      </w:r>
      <w:proofErr w:type="gramStart"/>
      <w:r>
        <w:t>So</w:t>
      </w:r>
      <w:proofErr w:type="gramEnd"/>
      <w:r>
        <w:t xml:space="preserve"> they have a very clear mindset and are very conscious about their branding.</w:t>
      </w:r>
    </w:p>
    <w:p w:rsidR="004A4CCE" w:rsidRDefault="00E7281D">
      <w:pPr>
        <w:spacing w:before="240" w:after="240"/>
      </w:pPr>
      <w:r>
        <w:rPr>
          <w:b/>
          <w:bCs/>
        </w:rPr>
        <w:t>Key Factors:</w:t>
      </w:r>
      <w:r>
        <w:t xml:space="preserve"> Few features missing </w:t>
      </w:r>
      <w:r>
        <w:t>from their current website</w:t>
      </w:r>
    </w:p>
    <w:p w:rsidR="004A4CCE" w:rsidRDefault="00E7281D">
      <w:pPr>
        <w:numPr>
          <w:ilvl w:val="0"/>
          <w:numId w:val="1"/>
        </w:numPr>
        <w:spacing w:before="240"/>
      </w:pPr>
      <w:r>
        <w:t>Case studies and client-impact showcase</w:t>
      </w:r>
    </w:p>
    <w:p w:rsidR="004A4CCE" w:rsidRDefault="00E7281D">
      <w:pPr>
        <w:numPr>
          <w:ilvl w:val="0"/>
          <w:numId w:val="1"/>
        </w:numPr>
      </w:pPr>
      <w:r>
        <w:t>News and Blogs</w:t>
      </w:r>
    </w:p>
    <w:p w:rsidR="004A4CCE" w:rsidRDefault="00E7281D">
      <w:pPr>
        <w:numPr>
          <w:ilvl w:val="0"/>
          <w:numId w:val="1"/>
        </w:numPr>
      </w:pPr>
      <w:r>
        <w:t>Career</w:t>
      </w:r>
    </w:p>
    <w:p w:rsidR="004A4CCE" w:rsidRDefault="00E7281D">
      <w:pPr>
        <w:numPr>
          <w:ilvl w:val="0"/>
          <w:numId w:val="1"/>
        </w:numPr>
        <w:spacing w:after="240"/>
      </w:pPr>
      <w:r>
        <w:t>CSR/Social Impact</w:t>
      </w:r>
    </w:p>
    <w:p w:rsidR="004A4CCE" w:rsidRDefault="00E7281D">
      <w:pPr>
        <w:spacing w:before="240" w:after="240"/>
      </w:pPr>
      <w:r>
        <w:t xml:space="preserve">Guidelines: </w:t>
      </w:r>
    </w:p>
    <w:p w:rsidR="004A4CCE" w:rsidRDefault="00E7281D">
      <w:pPr>
        <w:numPr>
          <w:ilvl w:val="0"/>
          <w:numId w:val="3"/>
        </w:numPr>
        <w:spacing w:before="240"/>
      </w:pPr>
      <w:r>
        <w:t xml:space="preserve">Must go through all the reference websites to understand the content flow of the homepage. </w:t>
      </w:r>
    </w:p>
    <w:p w:rsidR="004A4CCE" w:rsidRDefault="00E7281D">
      <w:pPr>
        <w:numPr>
          <w:ilvl w:val="0"/>
          <w:numId w:val="3"/>
        </w:numPr>
      </w:pPr>
      <w:r>
        <w:t xml:space="preserve">Use dummy data to showcase a few sections if </w:t>
      </w:r>
      <w:proofErr w:type="gramStart"/>
      <w:r>
        <w:t>necessary(</w:t>
      </w:r>
      <w:proofErr w:type="gramEnd"/>
      <w:r>
        <w:t>Example: Clients Logo showcasing)</w:t>
      </w:r>
    </w:p>
    <w:p w:rsidR="004A4CCE" w:rsidRDefault="00E7281D">
      <w:pPr>
        <w:numPr>
          <w:ilvl w:val="0"/>
          <w:numId w:val="3"/>
        </w:numPr>
      </w:pPr>
      <w:r>
        <w:t>Use dummy relevant pictures and contents for the site.</w:t>
      </w:r>
    </w:p>
    <w:p w:rsidR="004A4CCE" w:rsidRDefault="00E7281D">
      <w:pPr>
        <w:numPr>
          <w:ilvl w:val="0"/>
          <w:numId w:val="3"/>
        </w:numPr>
        <w:spacing w:after="240"/>
      </w:pPr>
      <w:r>
        <w:t>Must follow their brand guidelines. - Attached with the email.</w:t>
      </w:r>
    </w:p>
    <w:p w:rsidR="004A4CCE" w:rsidRDefault="00E7281D">
      <w:pPr>
        <w:spacing w:before="240" w:after="240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942975</wp:posOffset>
            </wp:positionH>
            <wp:positionV relativeFrom="paragraph">
              <wp:posOffset>127588</wp:posOffset>
            </wp:positionV>
            <wp:extent cx="1912735" cy="61298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2735" cy="612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A4CCE" w:rsidRDefault="00E7281D">
      <w:r>
        <w:t xml:space="preserve">Client Logo: </w:t>
      </w:r>
    </w:p>
    <w:sectPr w:rsidR="004A4C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F2F416-0C0C-46C3-9436-05502A05F0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6088A5-EA0C-46AD-994E-C1BAB29C41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240F02"/>
    <w:multiLevelType w:val="multilevel"/>
    <w:tmpl w:val="F13E7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634163"/>
    <w:multiLevelType w:val="multilevel"/>
    <w:tmpl w:val="790C2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2510819"/>
    <w:multiLevelType w:val="multilevel"/>
    <w:tmpl w:val="D4C2C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CCE"/>
    <w:rsid w:val="004A4CCE"/>
    <w:rsid w:val="00E7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5BB27"/>
  <w15:docId w15:val="{2ADD5DA3-C488-496E-81BF-255D2AC7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loitte.com/bd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bcg.com/" TargetMode="External"/><Relationship Id="rId12" Type="http://schemas.openxmlformats.org/officeDocument/2006/relationships/hyperlink" Target="https://thetalentgam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ckinsey.com/" TargetMode="External"/><Relationship Id="rId11" Type="http://schemas.openxmlformats.org/officeDocument/2006/relationships/hyperlink" Target="https://www.kornferry.com/" TargetMode="External"/><Relationship Id="rId5" Type="http://schemas.openxmlformats.org/officeDocument/2006/relationships/hyperlink" Target="https://www.zunoks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bai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ccenture.com/en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Riseup Labs</dc:creator>
  <cp:lastModifiedBy>Riseup Labs</cp:lastModifiedBy>
  <cp:revision>2</cp:revision>
  <dcterms:created xsi:type="dcterms:W3CDTF">2026-10-09T04:52:00Z</dcterms:created>
  <dcterms:modified xsi:type="dcterms:W3CDTF">2026-10-09T04:52:00Z</dcterms:modified>
</cp:coreProperties>
</file>