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游ゴシック" w:cs="游ゴシック" w:eastAsia="游ゴシック" w:hAnsi="游ゴシック"/>
          <w:b/>
          <w:bCs/>
          <w:sz w:val="36"/>
          <w:szCs w:val="36"/>
        </w:rPr>
        <w:t xml:space="preserve">○○株式会社</w:t>
      </w:r>
    </w:p>
    <w:p>
      <w:pPr>
        <w:spacing w:before="200"/>
        <w:jc w:val="center"/>
      </w:pPr>
      <w:r>
        <w:rPr>
          <w:rFonts w:ascii="游ゴシック" w:cs="游ゴシック" w:eastAsia="游ゴシック" w:hAnsi="游ゴシック"/>
          <w:b/>
          <w:bCs/>
          <w:sz w:val="56"/>
          <w:szCs w:val="56"/>
        </w:rPr>
        <w:t xml:space="preserve">消防計画</w:t>
      </w:r>
    </w:p>
    <w:p>
      <w:pPr>
        <w:spacing w:before="600"/>
        <w:jc w:val="center"/>
      </w:pPr>
      <w:r>
        <w:rPr>
          <w:rFonts w:ascii="游明朝" w:cs="游明朝" w:eastAsia="游明朝" w:hAnsi="游明朝"/>
          <w:sz w:val="22"/>
          <w:szCs w:val="22"/>
        </w:rPr>
        <w:t xml:space="preserve">統括防火管理〔非該当〕</w:t>
      </w:r>
    </w:p>
    <w:p>
      <w:pPr>
        <w:spacing w:before="200"/>
        <w:jc w:val="center"/>
      </w:pPr>
      <w:r>
        <w:rPr>
          <w:rFonts w:ascii="游明朝" w:cs="游明朝" w:eastAsia="游明朝" w:hAnsi="游明朝"/>
          <w:sz w:val="22"/>
          <w:szCs w:val="22"/>
        </w:rPr>
        <w:t xml:space="preserve">令和7年4月1日作成</w:t>
      </w:r>
    </w:p>
    <w:p>
      <w:r>
        <w:br w:type="page"/>
      </w:r>
    </w:p>
    <w:p>
      <w:pPr>
        <w:spacing w:after="200" w:before="480"/>
      </w:pPr>
      <w:r>
        <w:rPr>
          <w:rFonts w:ascii="游ゴシック" w:cs="游ゴシック" w:eastAsia="游ゴシック" w:hAnsi="游ゴシック"/>
          <w:b/>
          <w:bCs/>
          <w:sz w:val="28"/>
          <w:szCs w:val="28"/>
        </w:rPr>
        <w:t xml:space="preserve">第１　目的及びその適用範囲等</w:t>
      </w:r>
    </w:p>
    <w:p>
      <w:pPr>
        <w:spacing w:after="120" w:before="300"/>
      </w:pPr>
      <w:r>
        <w:rPr>
          <w:rFonts w:ascii="游ゴシック" w:cs="游ゴシック" w:eastAsia="游ゴシック" w:hAnsi="游ゴシック"/>
          <w:b/>
          <w:bCs/>
          <w:sz w:val="24"/>
          <w:szCs w:val="24"/>
        </w:rPr>
        <w:t xml:space="preserve">１　目的</w:t>
      </w:r>
    </w:p>
    <w:p>
      <w:pPr>
        <w:spacing w:after="60"/>
      </w:pPr>
      <w:r>
        <w:rPr>
          <w:rFonts w:ascii="游明朝" w:cs="游明朝" w:eastAsia="游明朝" w:hAnsi="游明朝"/>
          <w:sz w:val="21"/>
          <w:szCs w:val="21"/>
        </w:rPr>
        <w:t xml:space="preserve">　この計画は、消防法第８条第１項に基づき、管理権原の及ぶ範囲における防火管理についての必要事項を定め、火災、地震、その他の災害の予防と人命の安全、被害の軽減を図ることを目的とする。</w:t>
      </w:r>
    </w:p>
    <w:p>
      <w:pPr>
        <w:spacing w:after="120" w:before="300"/>
      </w:pPr>
      <w:r>
        <w:rPr>
          <w:rFonts w:ascii="游ゴシック" w:cs="游ゴシック" w:eastAsia="游ゴシック" w:hAnsi="游ゴシック"/>
          <w:b/>
          <w:bCs/>
          <w:sz w:val="24"/>
          <w:szCs w:val="24"/>
        </w:rPr>
        <w:t xml:space="preserve">２　適用範囲</w:t>
      </w:r>
    </w:p>
    <w:p>
      <w:pPr>
        <w:spacing w:after="60"/>
      </w:pPr>
      <w:r>
        <w:rPr>
          <w:rFonts w:ascii="游明朝" w:cs="游明朝" w:eastAsia="游明朝" w:hAnsi="游明朝"/>
          <w:sz w:val="21"/>
          <w:szCs w:val="21"/>
        </w:rPr>
        <w:t xml:space="preserve">⑴　当該管理権原の及ぶ範囲はサンプルビルの建物全体とする。</w:t>
      </w:r>
    </w:p>
    <w:p>
      <w:pPr>
        <w:spacing w:after="60"/>
      </w:pPr>
      <w:r>
        <w:rPr>
          <w:rFonts w:ascii="游明朝" w:cs="游明朝" w:eastAsia="游明朝" w:hAnsi="游明朝"/>
          <w:sz w:val="21"/>
          <w:szCs w:val="21"/>
        </w:rPr>
        <w:t xml:space="preserve">⑵　この計画を適用する者の範囲は、管理権原者、防火管理者およびその他勤務する全ての者とする。</w:t>
      </w:r>
    </w:p>
    <w:p>
      <w:pPr>
        <w:spacing w:after="120" w:before="300"/>
      </w:pPr>
      <w:r>
        <w:rPr>
          <w:rFonts w:ascii="游ゴシック" w:cs="游ゴシック" w:eastAsia="游ゴシック" w:hAnsi="游ゴシック"/>
          <w:b/>
          <w:bCs/>
          <w:sz w:val="24"/>
          <w:szCs w:val="24"/>
        </w:rPr>
        <w:t xml:space="preserve">３　防火管理業務の一部委託について〔非該当〕</w:t>
      </w:r>
    </w:p>
    <w:p>
      <w:r>
        <w:br w:type="page"/>
      </w:r>
    </w:p>
    <w:p>
      <w:pPr>
        <w:spacing w:after="200" w:before="480"/>
      </w:pPr>
      <w:r>
        <w:rPr>
          <w:rFonts w:ascii="游ゴシック" w:cs="游ゴシック" w:eastAsia="游ゴシック" w:hAnsi="游ゴシック"/>
          <w:b/>
          <w:bCs/>
          <w:sz w:val="28"/>
          <w:szCs w:val="28"/>
        </w:rPr>
        <w:t xml:space="preserve">第２　管理権原者及び防火管理者の業務と権限</w:t>
      </w:r>
    </w:p>
    <w:p>
      <w:pPr>
        <w:spacing w:after="120" w:before="300"/>
      </w:pPr>
      <w:r>
        <w:rPr>
          <w:rFonts w:ascii="游ゴシック" w:cs="游ゴシック" w:eastAsia="游ゴシック" w:hAnsi="游ゴシック"/>
          <w:b/>
          <w:bCs/>
          <w:sz w:val="24"/>
          <w:szCs w:val="24"/>
        </w:rPr>
        <w:t xml:space="preserve">１　管理権原者</w:t>
      </w:r>
    </w:p>
    <w:p>
      <w:pPr>
        <w:spacing w:after="60"/>
      </w:pPr>
      <w:r>
        <w:rPr>
          <w:rFonts w:ascii="游明朝" w:cs="游明朝" w:eastAsia="游明朝" w:hAnsi="游明朝"/>
          <w:sz w:val="21"/>
          <w:szCs w:val="21"/>
        </w:rPr>
        <w:t xml:space="preserve">⑴　管理権原者は、管理権原の及ぶ範囲の防火管理業務について、全ての責任を持つものとする。</w:t>
      </w:r>
    </w:p>
    <w:p>
      <w:pPr>
        <w:spacing w:after="60"/>
      </w:pPr>
      <w:r>
        <w:rPr>
          <w:rFonts w:ascii="游明朝" w:cs="游明朝" w:eastAsia="游明朝" w:hAnsi="游明朝"/>
          <w:sz w:val="21"/>
          <w:szCs w:val="21"/>
        </w:rPr>
        <w:t xml:space="preserve">⑵　管理権原者は、管理的又は監督的な立場にあり、かつ、防火管理業務を適正に遂行できる権限を持つ者を防火管理者として選任して、防火管理業務を行わせなければならない。</w:t>
      </w:r>
    </w:p>
    <w:p>
      <w:pPr>
        <w:spacing w:after="60"/>
      </w:pPr>
      <w:r>
        <w:rPr>
          <w:rFonts w:ascii="游明朝" w:cs="游明朝" w:eastAsia="游明朝" w:hAnsi="游明朝"/>
          <w:sz w:val="21"/>
          <w:szCs w:val="21"/>
        </w:rPr>
        <w:t xml:space="preserve">⑶　管理権原者は、防火管理者が消防計画を作成（変更）する場合、必要な指示を与えなければならない。</w:t>
      </w:r>
    </w:p>
    <w:p>
      <w:pPr>
        <w:spacing w:after="60"/>
      </w:pPr>
      <w:r>
        <w:rPr>
          <w:rFonts w:ascii="游明朝" w:cs="游明朝" w:eastAsia="游明朝" w:hAnsi="游明朝"/>
          <w:sz w:val="21"/>
          <w:szCs w:val="21"/>
        </w:rPr>
        <w:t xml:space="preserve">⑷　管理権原者は、防火上の建物構造の不備や消防用設備等・特殊消防用設備等の不備・欠陥が発見された場合は、速やかに改修しなければならない。</w:t>
      </w:r>
    </w:p>
    <w:p>
      <w:pPr>
        <w:spacing w:after="120" w:before="300"/>
      </w:pPr>
      <w:r>
        <w:rPr>
          <w:rFonts w:ascii="游ゴシック" w:cs="游ゴシック" w:eastAsia="游ゴシック" w:hAnsi="游ゴシック"/>
          <w:b/>
          <w:bCs/>
          <w:sz w:val="24"/>
          <w:szCs w:val="24"/>
        </w:rPr>
        <w:t xml:space="preserve">２　防火管理者</w:t>
      </w:r>
    </w:p>
    <w:p>
      <w:pPr>
        <w:spacing w:after="60"/>
      </w:pPr>
      <w:r>
        <w:rPr>
          <w:rFonts w:ascii="游明朝" w:cs="游明朝" w:eastAsia="游明朝" w:hAnsi="游明朝"/>
          <w:sz w:val="21"/>
          <w:szCs w:val="21"/>
        </w:rPr>
        <w:t xml:space="preserve">　防火管理者は、次の業務を行うものとする。</w:t>
      </w:r>
    </w:p>
    <w:p>
      <w:pPr>
        <w:spacing w:after="60"/>
      </w:pPr>
      <w:r>
        <w:rPr>
          <w:rFonts w:ascii="游明朝" w:cs="游明朝" w:eastAsia="游明朝" w:hAnsi="游明朝"/>
          <w:sz w:val="21"/>
          <w:szCs w:val="21"/>
        </w:rPr>
        <w:t xml:space="preserve">⑴　消防計画の作成（変更）</w:t>
      </w:r>
    </w:p>
    <w:p>
      <w:pPr>
        <w:spacing w:after="60"/>
      </w:pPr>
      <w:r>
        <w:rPr>
          <w:rFonts w:ascii="游明朝" w:cs="游明朝" w:eastAsia="游明朝" w:hAnsi="游明朝"/>
          <w:sz w:val="21"/>
          <w:szCs w:val="21"/>
        </w:rPr>
        <w:t xml:space="preserve">⑵　消火、通報、避難誘導などの訓練の実施</w:t>
      </w:r>
    </w:p>
    <w:p>
      <w:pPr>
        <w:spacing w:after="60"/>
      </w:pPr>
      <w:r>
        <w:rPr>
          <w:rFonts w:ascii="游明朝" w:cs="游明朝" w:eastAsia="游明朝" w:hAnsi="游明朝"/>
          <w:sz w:val="21"/>
          <w:szCs w:val="21"/>
        </w:rPr>
        <w:t xml:space="preserve">⑶　火災予防上の自主検査の実施と監督</w:t>
      </w:r>
    </w:p>
    <w:p>
      <w:pPr>
        <w:spacing w:after="60"/>
      </w:pPr>
      <w:r>
        <w:rPr>
          <w:rFonts w:ascii="游明朝" w:cs="游明朝" w:eastAsia="游明朝" w:hAnsi="游明朝"/>
          <w:sz w:val="21"/>
          <w:szCs w:val="21"/>
        </w:rPr>
        <w:t xml:space="preserve">⑷　防火対象物の法定点検の立会い</w:t>
      </w:r>
    </w:p>
    <w:p>
      <w:pPr>
        <w:spacing w:after="60"/>
      </w:pPr>
      <w:r>
        <w:rPr>
          <w:rFonts w:ascii="游明朝" w:cs="游明朝" w:eastAsia="游明朝" w:hAnsi="游明朝"/>
          <w:sz w:val="21"/>
          <w:szCs w:val="21"/>
        </w:rPr>
        <w:t xml:space="preserve">⑸　消防用設備等・特殊消防用設備等の法定点検・整備及び立会い</w:t>
      </w:r>
    </w:p>
    <w:p>
      <w:pPr>
        <w:spacing w:after="60"/>
      </w:pPr>
      <w:r>
        <w:rPr>
          <w:rFonts w:ascii="游明朝" w:cs="游明朝" w:eastAsia="游明朝" w:hAnsi="游明朝"/>
          <w:sz w:val="21"/>
          <w:szCs w:val="21"/>
        </w:rPr>
        <w:t xml:space="preserve">⑹　改装工事など工事中の立会い及び安全対策の策定</w:t>
      </w:r>
    </w:p>
    <w:p>
      <w:pPr>
        <w:spacing w:after="60"/>
      </w:pPr>
      <w:r>
        <w:rPr>
          <w:rFonts w:ascii="游明朝" w:cs="游明朝" w:eastAsia="游明朝" w:hAnsi="游明朝"/>
          <w:sz w:val="21"/>
          <w:szCs w:val="21"/>
        </w:rPr>
        <w:t xml:space="preserve">⑺　火気の使用、取扱いの指導、監督</w:t>
      </w:r>
    </w:p>
    <w:p>
      <w:pPr>
        <w:spacing w:after="60"/>
      </w:pPr>
      <w:r>
        <w:rPr>
          <w:rFonts w:ascii="游明朝" w:cs="游明朝" w:eastAsia="游明朝" w:hAnsi="游明朝"/>
          <w:sz w:val="21"/>
          <w:szCs w:val="21"/>
        </w:rPr>
        <w:t xml:space="preserve">⑻　収容人員の適正管理</w:t>
      </w:r>
    </w:p>
    <w:p>
      <w:pPr>
        <w:spacing w:after="60"/>
      </w:pPr>
      <w:r>
        <w:rPr>
          <w:rFonts w:ascii="游明朝" w:cs="游明朝" w:eastAsia="游明朝" w:hAnsi="游明朝"/>
          <w:sz w:val="21"/>
          <w:szCs w:val="21"/>
        </w:rPr>
        <w:t xml:space="preserve">⑼　全従業員等に対する防災教育の実施</w:t>
      </w:r>
    </w:p>
    <w:p>
      <w:pPr>
        <w:spacing w:after="60"/>
      </w:pPr>
      <w:r>
        <w:rPr>
          <w:rFonts w:ascii="游明朝" w:cs="游明朝" w:eastAsia="游明朝" w:hAnsi="游明朝"/>
          <w:sz w:val="21"/>
          <w:szCs w:val="21"/>
        </w:rPr>
        <w:t xml:space="preserve">⑽　防火管理業務従事者（火元責任者等）に対する指導、監督</w:t>
      </w:r>
    </w:p>
    <w:p>
      <w:pPr>
        <w:spacing w:after="60"/>
      </w:pPr>
      <w:r>
        <w:rPr>
          <w:rFonts w:ascii="游明朝" w:cs="游明朝" w:eastAsia="游明朝" w:hAnsi="游明朝"/>
          <w:sz w:val="21"/>
          <w:szCs w:val="21"/>
        </w:rPr>
        <w:t xml:space="preserve">⑾　管理権原者への提案や報告</w:t>
      </w:r>
    </w:p>
    <w:p>
      <w:pPr>
        <w:spacing w:after="60"/>
      </w:pPr>
      <w:r>
        <w:rPr>
          <w:rFonts w:ascii="游明朝" w:cs="游明朝" w:eastAsia="游明朝" w:hAnsi="游明朝"/>
          <w:sz w:val="21"/>
          <w:szCs w:val="21"/>
        </w:rPr>
        <w:t xml:space="preserve">⑿　放火防止対策の推進</w:t>
      </w:r>
    </w:p>
    <w:p>
      <w:r>
        <w:br w:type="page"/>
      </w:r>
    </w:p>
    <w:p>
      <w:pPr>
        <w:spacing w:after="200" w:before="480"/>
      </w:pPr>
      <w:r>
        <w:rPr>
          <w:rFonts w:ascii="游ゴシック" w:cs="游ゴシック" w:eastAsia="游ゴシック" w:hAnsi="游ゴシック"/>
          <w:b/>
          <w:bCs/>
          <w:sz w:val="28"/>
          <w:szCs w:val="28"/>
        </w:rPr>
        <w:t xml:space="preserve">第３　消防機関との連絡等</w:t>
      </w:r>
    </w:p>
    <w:p>
      <w:pPr>
        <w:spacing w:after="120" w:before="300"/>
      </w:pPr>
      <w:r>
        <w:rPr>
          <w:rFonts w:ascii="游ゴシック" w:cs="游ゴシック" w:eastAsia="游ゴシック" w:hAnsi="游ゴシック"/>
          <w:b/>
          <w:bCs/>
          <w:sz w:val="24"/>
          <w:szCs w:val="24"/>
        </w:rPr>
        <w:t xml:space="preserve">１　消防機関へ報告、連絡する事項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c>
          <w:tcPr>
            <w:tcW w:type="dxa" w:w="26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種別</w:t>
            </w:r>
          </w:p>
        </w:tc>
        <w:tc>
          <w:tcPr>
            <w:tcW w:type="dxa" w:w="38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届出等の時期</w:t>
            </w:r>
          </w:p>
        </w:tc>
        <w:tc>
          <w:tcPr>
            <w:tcW w:type="dxa" w:w="26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届出者等</w:t>
            </w:r>
          </w:p>
        </w:tc>
      </w:tr>
      <w:tr>
        <w:tc>
          <w:tcPr>
            <w:tcW w:type="dxa" w:w="26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防火管理者選任（解任）届出</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防火管理者を定めたとき、又はこれを解任したとき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管理権原者</w:t>
            </w:r>
          </w:p>
        </w:tc>
      </w:tr>
      <w:tr>
        <w:tc>
          <w:tcPr>
            <w:tcW w:type="dxa" w:w="26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消防計画作成（変更）届出</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消防計画を作成したとき、又は変更事項があったとき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6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訓練実施の通知</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消防訓練を実施する前</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6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消防用設備等点検結果報告</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1年に1回（総合点検終了後）</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防火管理者の確認を受けた後</w:t>
            </w:r>
          </w:p>
        </w:tc>
      </w:tr>
      <w:tr>
        <w:tc>
          <w:tcPr>
            <w:tcW w:type="dxa" w:w="26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防火対象物定期点検結果報告</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報告対象非該当</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管理権原者</w:t>
            </w:r>
          </w:p>
        </w:tc>
      </w:tr>
    </w:tbl>
    <w:p>
      <w:pPr>
        <w:spacing w:after="40"/>
      </w:pPr>
    </w:p>
    <w:p>
      <w:pPr>
        <w:spacing w:after="120" w:before="300"/>
      </w:pPr>
      <w:r>
        <w:rPr>
          <w:rFonts w:ascii="游ゴシック" w:cs="游ゴシック" w:eastAsia="游ゴシック" w:hAnsi="游ゴシック"/>
          <w:b/>
          <w:bCs/>
          <w:sz w:val="24"/>
          <w:szCs w:val="24"/>
        </w:rPr>
        <w:t xml:space="preserve">２　防火管理維持台帳の作成、整備及び保管</w:t>
      </w:r>
    </w:p>
    <w:p>
      <w:pPr>
        <w:spacing w:after="60"/>
      </w:pPr>
      <w:r>
        <w:rPr>
          <w:rFonts w:ascii="游明朝" w:cs="游明朝" w:eastAsia="游明朝" w:hAnsi="游明朝"/>
          <w:sz w:val="21"/>
          <w:szCs w:val="21"/>
        </w:rPr>
        <w:t xml:space="preserve">⑴　管理権原者は、消防機関へ報告した書類及び防火管理業務に必要な書類等をこの消防計画とともに取りまとめて、防火管理維持台帳を作成し、整備し、保管する。</w:t>
      </w:r>
    </w:p>
    <w:p>
      <w:pPr>
        <w:spacing w:after="60"/>
      </w:pPr>
      <w:r>
        <w:rPr>
          <w:rFonts w:ascii="游明朝" w:cs="游明朝" w:eastAsia="游明朝" w:hAnsi="游明朝"/>
          <w:sz w:val="21"/>
          <w:szCs w:val="21"/>
        </w:rPr>
        <w:t xml:space="preserve">⑵　転売等により管理権原者が変更となる場合は、防火管理維持台帳のうち竣工からの建築関係及び消防用設備等に関する届出書類や図面等の関係書類を確実に受け渡すものとする。</w:t>
      </w:r>
    </w:p>
    <w:p>
      <w:r>
        <w:br w:type="page"/>
      </w:r>
    </w:p>
    <w:p>
      <w:pPr>
        <w:spacing w:after="200" w:before="480"/>
      </w:pPr>
      <w:r>
        <w:rPr>
          <w:rFonts w:ascii="游ゴシック" w:cs="游ゴシック" w:eastAsia="游ゴシック" w:hAnsi="游ゴシック"/>
          <w:b/>
          <w:bCs/>
          <w:sz w:val="28"/>
          <w:szCs w:val="28"/>
        </w:rPr>
        <w:t xml:space="preserve">第４　火災予防上の点検・検査</w:t>
      </w:r>
    </w:p>
    <w:p>
      <w:pPr>
        <w:spacing w:after="120" w:before="300"/>
      </w:pPr>
      <w:r>
        <w:rPr>
          <w:rFonts w:ascii="游ゴシック" w:cs="游ゴシック" w:eastAsia="游ゴシック" w:hAnsi="游ゴシック"/>
          <w:b/>
          <w:bCs/>
          <w:sz w:val="24"/>
          <w:szCs w:val="24"/>
        </w:rPr>
        <w:t xml:space="preserve">１　日常の火災予防</w:t>
      </w:r>
    </w:p>
    <w:p>
      <w:pPr>
        <w:spacing w:after="60"/>
      </w:pPr>
      <w:r>
        <w:rPr>
          <w:rFonts w:ascii="游明朝" w:cs="游明朝" w:eastAsia="游明朝" w:hAnsi="游明朝"/>
          <w:sz w:val="21"/>
          <w:szCs w:val="21"/>
        </w:rPr>
        <w:t xml:space="preserve">⑴　防火管理者、防火担当責任者、火元責任者等が行う日常の任務は、別表２「日常の火災予防の担当者と日常の注意事項」のとおりとする。</w:t>
      </w:r>
    </w:p>
    <w:p>
      <w:pPr>
        <w:spacing w:after="60"/>
      </w:pPr>
      <w:r>
        <w:rPr>
          <w:rFonts w:ascii="游明朝" w:cs="游明朝" w:eastAsia="游明朝" w:hAnsi="游明朝"/>
          <w:sz w:val="21"/>
          <w:szCs w:val="21"/>
        </w:rPr>
        <w:t xml:space="preserve">⑵　別表２は全従業員等に配布し、さらに休憩室など見やすい場所に掲示する。</w:t>
      </w:r>
    </w:p>
    <w:p>
      <w:pPr>
        <w:spacing w:after="120" w:before="300"/>
      </w:pPr>
      <w:r>
        <w:rPr>
          <w:rFonts w:ascii="游ゴシック" w:cs="游ゴシック" w:eastAsia="游ゴシック" w:hAnsi="游ゴシック"/>
          <w:b/>
          <w:bCs/>
          <w:sz w:val="24"/>
          <w:szCs w:val="24"/>
        </w:rPr>
        <w:t xml:space="preserve">２　自主的に行う検査・点検</w:t>
      </w:r>
    </w:p>
    <w:p>
      <w:pPr>
        <w:spacing w:after="60"/>
      </w:pPr>
      <w:r>
        <w:rPr>
          <w:rFonts w:ascii="游明朝" w:cs="游明朝" w:eastAsia="游明朝" w:hAnsi="游明朝"/>
          <w:sz w:val="21"/>
          <w:szCs w:val="21"/>
        </w:rPr>
        <w:t xml:space="preserve">⑴　火災予防上の自主検査</w:t>
      </w:r>
    </w:p>
    <w:p>
      <w:pPr>
        <w:spacing w:after="60"/>
        <w:ind w:left="420"/>
      </w:pPr>
      <w:r>
        <w:rPr>
          <w:rFonts w:ascii="游明朝" w:cs="游明朝" w:eastAsia="游明朝" w:hAnsi="游明朝"/>
          <w:sz w:val="21"/>
          <w:szCs w:val="21"/>
        </w:rPr>
        <w:t xml:space="preserve">　ア　日常的に行う検査は、別表３及び別表４に基づき、防火管理者がチェックする。</w:t>
      </w:r>
    </w:p>
    <w:p>
      <w:pPr>
        <w:spacing w:after="60"/>
        <w:ind w:left="420"/>
      </w:pPr>
      <w:r>
        <w:rPr>
          <w:rFonts w:ascii="游明朝" w:cs="游明朝" w:eastAsia="游明朝" w:hAnsi="游明朝"/>
          <w:sz w:val="21"/>
          <w:szCs w:val="21"/>
        </w:rPr>
        <w:t xml:space="preserve">　　(ア)「火気関係」のチェックは毎日終業時に行う。</w:t>
      </w:r>
    </w:p>
    <w:p>
      <w:pPr>
        <w:spacing w:after="60"/>
        <w:ind w:left="420"/>
      </w:pPr>
      <w:r>
        <w:rPr>
          <w:rFonts w:ascii="游明朝" w:cs="游明朝" w:eastAsia="游明朝" w:hAnsi="游明朝"/>
          <w:sz w:val="21"/>
          <w:szCs w:val="21"/>
        </w:rPr>
        <w:t xml:space="preserve">　　(イ)「閉鎖障害等」のチェックは毎日終業時に行う。</w:t>
      </w:r>
    </w:p>
    <w:p>
      <w:pPr>
        <w:spacing w:after="60"/>
        <w:ind w:left="420"/>
      </w:pPr>
      <w:r>
        <w:rPr>
          <w:rFonts w:ascii="游明朝" w:cs="游明朝" w:eastAsia="游明朝" w:hAnsi="游明朝"/>
          <w:sz w:val="21"/>
          <w:szCs w:val="21"/>
        </w:rPr>
        <w:t xml:space="preserve">　イ　定期的に行う検査は、別表５に基づき、火元責任者がチェックする。実施時期は、4月と10月とする。</w:t>
      </w:r>
    </w:p>
    <w:p>
      <w:pPr>
        <w:spacing w:after="60"/>
      </w:pPr>
      <w:r>
        <w:rPr>
          <w:rFonts w:ascii="游明朝" w:cs="游明朝" w:eastAsia="游明朝" w:hAnsi="游明朝"/>
          <w:sz w:val="21"/>
          <w:szCs w:val="21"/>
        </w:rPr>
        <w:t xml:space="preserve">⑵　消防用設備等の自主点検</w:t>
      </w:r>
    </w:p>
    <w:p>
      <w:pPr>
        <w:spacing w:after="60"/>
        <w:ind w:left="420"/>
      </w:pPr>
      <w:r>
        <w:rPr>
          <w:rFonts w:ascii="游明朝" w:cs="游明朝" w:eastAsia="游明朝" w:hAnsi="游明朝"/>
          <w:sz w:val="21"/>
          <w:szCs w:val="21"/>
        </w:rPr>
        <w:t xml:space="preserve">　ア　自主点検は、別表６に基づき、防火管理者がチェックする。</w:t>
      </w:r>
    </w:p>
    <w:p>
      <w:pPr>
        <w:spacing w:after="60"/>
        <w:ind w:left="420"/>
      </w:pPr>
      <w:r>
        <w:rPr>
          <w:rFonts w:ascii="游明朝" w:cs="游明朝" w:eastAsia="游明朝" w:hAnsi="游明朝"/>
          <w:sz w:val="21"/>
          <w:szCs w:val="21"/>
        </w:rPr>
        <w:t xml:space="preserve">　イ　実施時期は、1月と7月とする。</w:t>
      </w:r>
    </w:p>
    <w:p>
      <w:pPr>
        <w:spacing w:after="120" w:before="300"/>
      </w:pPr>
      <w:r>
        <w:rPr>
          <w:rFonts w:ascii="游ゴシック" w:cs="游ゴシック" w:eastAsia="游ゴシック" w:hAnsi="游ゴシック"/>
          <w:b/>
          <w:bCs/>
          <w:sz w:val="24"/>
          <w:szCs w:val="24"/>
        </w:rPr>
        <w:t xml:space="preserve">３　法定点検</w:t>
      </w:r>
    </w:p>
    <w:p>
      <w:pPr>
        <w:spacing w:after="60"/>
      </w:pPr>
      <w:r>
        <w:rPr>
          <w:rFonts w:ascii="游明朝" w:cs="游明朝" w:eastAsia="游明朝" w:hAnsi="游明朝"/>
          <w:sz w:val="21"/>
          <w:szCs w:val="21"/>
        </w:rPr>
        <w:t xml:space="preserve">⑴　消防用設備等の法定点検は、○○防災設備株式会社に委託して行う。</w:t>
      </w:r>
    </w:p>
    <w:p>
      <w:pPr>
        <w:spacing w:after="60"/>
      </w:pPr>
      <w:r>
        <w:rPr>
          <w:rFonts w:ascii="游明朝" w:cs="游明朝" w:eastAsia="游明朝" w:hAnsi="游明朝"/>
          <w:sz w:val="21"/>
          <w:szCs w:val="21"/>
        </w:rPr>
        <w:t xml:space="preserve">⑵　防火管理者は、点検実施時に立ち会うものとする。</w:t>
      </w:r>
    </w:p>
    <w:p>
      <w:pPr>
        <w:spacing w:after="120" w:before="300"/>
      </w:pPr>
      <w:r>
        <w:rPr>
          <w:rFonts w:ascii="游ゴシック" w:cs="游ゴシック" w:eastAsia="游ゴシック" w:hAnsi="游ゴシック"/>
          <w:b/>
          <w:bCs/>
          <w:sz w:val="24"/>
          <w:szCs w:val="24"/>
        </w:rPr>
        <w:t xml:space="preserve">４　報告等</w:t>
      </w:r>
    </w:p>
    <w:p>
      <w:pPr>
        <w:spacing w:after="60"/>
      </w:pPr>
      <w:r>
        <w:rPr>
          <w:rFonts w:ascii="游明朝" w:cs="游明朝" w:eastAsia="游明朝" w:hAnsi="游明朝"/>
          <w:sz w:val="21"/>
          <w:szCs w:val="21"/>
        </w:rPr>
        <w:t xml:space="preserve">⑴　自主検査、自主点検及び法定点検の実施者は、定期的に防火管理者に報告する。ただし、不備・欠陥部分がある場合は、速やかに防火管理者に報告する。</w:t>
      </w:r>
    </w:p>
    <w:p>
      <w:pPr>
        <w:spacing w:after="60"/>
      </w:pPr>
      <w:r>
        <w:rPr>
          <w:rFonts w:ascii="游明朝" w:cs="游明朝" w:eastAsia="游明朝" w:hAnsi="游明朝"/>
          <w:sz w:val="21"/>
          <w:szCs w:val="21"/>
        </w:rPr>
        <w:t xml:space="preserve">⑵　防火管理者は、報告された内容で不備・欠陥部分がある場合は、管理権原者に報告し改修しなければならない。</w:t>
      </w:r>
    </w:p>
    <w:p>
      <w:r>
        <w:br w:type="page"/>
      </w:r>
    </w:p>
    <w:p>
      <w:pPr>
        <w:spacing w:after="200" w:before="480"/>
      </w:pPr>
      <w:r>
        <w:rPr>
          <w:rFonts w:ascii="游ゴシック" w:cs="游ゴシック" w:eastAsia="游ゴシック" w:hAnsi="游ゴシック"/>
          <w:b/>
          <w:bCs/>
          <w:sz w:val="28"/>
          <w:szCs w:val="28"/>
        </w:rPr>
        <w:t xml:space="preserve">第５　厳守事項</w:t>
      </w:r>
    </w:p>
    <w:p>
      <w:pPr>
        <w:spacing w:after="120" w:before="300"/>
      </w:pPr>
      <w:r>
        <w:rPr>
          <w:rFonts w:ascii="游ゴシック" w:cs="游ゴシック" w:eastAsia="游ゴシック" w:hAnsi="游ゴシック"/>
          <w:b/>
          <w:bCs/>
          <w:sz w:val="24"/>
          <w:szCs w:val="24"/>
        </w:rPr>
        <w:t xml:space="preserve">１　従業員等が守るべき事項</w:t>
      </w:r>
    </w:p>
    <w:p>
      <w:pPr>
        <w:spacing w:after="60"/>
      </w:pPr>
      <w:r>
        <w:rPr>
          <w:rFonts w:ascii="游明朝" w:cs="游明朝" w:eastAsia="游明朝" w:hAnsi="游明朝"/>
          <w:sz w:val="21"/>
          <w:szCs w:val="21"/>
        </w:rPr>
        <w:t xml:space="preserve">⑴　全従業員等は、避難口、廊下、階段などの避難施設と防火戸、防火シャッターなどの防火設備が有効に機能するように次の事項を行わなければならない。</w:t>
      </w:r>
    </w:p>
    <w:p>
      <w:pPr>
        <w:spacing w:after="60"/>
        <w:ind w:left="420"/>
      </w:pPr>
      <w:r>
        <w:rPr>
          <w:rFonts w:ascii="游明朝" w:cs="游明朝" w:eastAsia="游明朝" w:hAnsi="游明朝"/>
          <w:sz w:val="21"/>
          <w:szCs w:val="21"/>
        </w:rPr>
        <w:t xml:space="preserve">　ア　階段、廊下、通路には、物品を置かない。</w:t>
      </w:r>
    </w:p>
    <w:p>
      <w:pPr>
        <w:spacing w:after="60"/>
        <w:ind w:left="420"/>
      </w:pPr>
      <w:r>
        <w:rPr>
          <w:rFonts w:ascii="游明朝" w:cs="游明朝" w:eastAsia="游明朝" w:hAnsi="游明朝"/>
          <w:sz w:val="21"/>
          <w:szCs w:val="21"/>
        </w:rPr>
        <w:t xml:space="preserve">　イ　階段等への出入口に設けられている扉の開閉を妨げるように物品が置いてある場合は、直ちに除去する。</w:t>
      </w:r>
    </w:p>
    <w:p>
      <w:pPr>
        <w:spacing w:after="60"/>
        <w:ind w:left="420"/>
      </w:pPr>
      <w:r>
        <w:rPr>
          <w:rFonts w:ascii="游明朝" w:cs="游明朝" w:eastAsia="游明朝" w:hAnsi="游明朝"/>
          <w:sz w:val="21"/>
          <w:szCs w:val="21"/>
        </w:rPr>
        <w:t xml:space="preserve">　ウ　防火シャッターの降下位置又はその付近に物品が置いてある場合は、直ちに除去する。</w:t>
      </w:r>
    </w:p>
    <w:p>
      <w:pPr>
        <w:spacing w:after="60"/>
        <w:ind w:left="420"/>
      </w:pPr>
      <w:r>
        <w:rPr>
          <w:rFonts w:ascii="游明朝" w:cs="游明朝" w:eastAsia="游明朝" w:hAnsi="游明朝"/>
          <w:sz w:val="21"/>
          <w:szCs w:val="21"/>
        </w:rPr>
        <w:t xml:space="preserve">　エ　上記において物品を容易に除去できない場合は、直ちに防火管理者に報告する。</w:t>
      </w:r>
    </w:p>
    <w:p>
      <w:pPr>
        <w:spacing w:after="60"/>
      </w:pPr>
      <w:r>
        <w:rPr>
          <w:rFonts w:ascii="游明朝" w:cs="游明朝" w:eastAsia="游明朝" w:hAnsi="游明朝"/>
          <w:sz w:val="21"/>
          <w:szCs w:val="21"/>
        </w:rPr>
        <w:t xml:space="preserve">⑵　火気管理等</w:t>
      </w:r>
    </w:p>
    <w:p>
      <w:pPr>
        <w:spacing w:after="60"/>
        <w:ind w:left="420"/>
      </w:pPr>
      <w:r>
        <w:rPr>
          <w:rFonts w:ascii="游明朝" w:cs="游明朝" w:eastAsia="游明朝" w:hAnsi="游明朝"/>
          <w:sz w:val="21"/>
          <w:szCs w:val="21"/>
        </w:rPr>
        <w:t xml:space="preserve">　ア　喫煙管理について常に注意し、火気使用設備器具の自主検査と合わせて、終業時等に全員が吸い殻の点検を行う。</w:t>
      </w:r>
    </w:p>
    <w:p>
      <w:pPr>
        <w:spacing w:after="60"/>
        <w:ind w:left="420"/>
      </w:pPr>
      <w:r>
        <w:rPr>
          <w:rFonts w:ascii="游明朝" w:cs="游明朝" w:eastAsia="游明朝" w:hAnsi="游明朝"/>
          <w:sz w:val="21"/>
          <w:szCs w:val="21"/>
        </w:rPr>
        <w:t xml:space="preserve">　イ　喫煙は指定された場所で行い、歩行中の喫煙は絶対に行わない。</w:t>
      </w:r>
    </w:p>
    <w:p>
      <w:pPr>
        <w:spacing w:after="60"/>
        <w:ind w:left="420"/>
      </w:pPr>
      <w:r>
        <w:rPr>
          <w:rFonts w:ascii="游明朝" w:cs="游明朝" w:eastAsia="游明朝" w:hAnsi="游明朝"/>
          <w:sz w:val="21"/>
          <w:szCs w:val="21"/>
        </w:rPr>
        <w:t xml:space="preserve">　ウ　火気使用設備器具は、使用する前後に点検を行い、安全を確認する。</w:t>
      </w:r>
    </w:p>
    <w:p>
      <w:pPr>
        <w:spacing w:after="60"/>
        <w:ind w:left="420"/>
      </w:pPr>
      <w:r>
        <w:rPr>
          <w:rFonts w:ascii="游明朝" w:cs="游明朝" w:eastAsia="游明朝" w:hAnsi="游明朝"/>
          <w:sz w:val="21"/>
          <w:szCs w:val="21"/>
        </w:rPr>
        <w:t xml:space="preserve">　エ　火気使用設備器具は指定された場所で使用する。</w:t>
      </w:r>
    </w:p>
    <w:p>
      <w:pPr>
        <w:spacing w:after="60"/>
        <w:ind w:left="420"/>
      </w:pPr>
      <w:r>
        <w:rPr>
          <w:rFonts w:ascii="游明朝" w:cs="游明朝" w:eastAsia="游明朝" w:hAnsi="游明朝"/>
          <w:sz w:val="21"/>
          <w:szCs w:val="21"/>
        </w:rPr>
        <w:t xml:space="preserve">　オ　燃焼器具等を使用する場合は、周囲を整理整頓するとともに、可燃物に接近して使用しない。</w:t>
      </w:r>
    </w:p>
    <w:p>
      <w:pPr>
        <w:spacing w:after="60"/>
        <w:ind w:left="420"/>
      </w:pPr>
      <w:r>
        <w:rPr>
          <w:rFonts w:ascii="游明朝" w:cs="游明朝" w:eastAsia="游明朝" w:hAnsi="游明朝"/>
          <w:sz w:val="21"/>
          <w:szCs w:val="21"/>
        </w:rPr>
        <w:t xml:space="preserve">　カ　危険物品は、持ち込まない、持ち込ませない。</w:t>
      </w:r>
    </w:p>
    <w:p>
      <w:pPr>
        <w:spacing w:after="60"/>
      </w:pPr>
      <w:r>
        <w:rPr>
          <w:rFonts w:ascii="游明朝" w:cs="游明朝" w:eastAsia="游明朝" w:hAnsi="游明朝"/>
          <w:sz w:val="21"/>
          <w:szCs w:val="21"/>
        </w:rPr>
        <w:t xml:space="preserve">⑶　放火防止対策</w:t>
      </w:r>
    </w:p>
    <w:p>
      <w:pPr>
        <w:spacing w:after="60"/>
        <w:ind w:left="420"/>
      </w:pPr>
      <w:r>
        <w:rPr>
          <w:rFonts w:ascii="游明朝" w:cs="游明朝" w:eastAsia="游明朝" w:hAnsi="游明朝"/>
          <w:sz w:val="21"/>
          <w:szCs w:val="21"/>
        </w:rPr>
        <w:t xml:space="preserve">　ア　死角となる廊下、階段室、トイレ等に可燃物を置かない。</w:t>
      </w:r>
    </w:p>
    <w:p>
      <w:pPr>
        <w:spacing w:after="60"/>
        <w:ind w:left="420"/>
      </w:pPr>
      <w:r>
        <w:rPr>
          <w:rFonts w:ascii="游明朝" w:cs="游明朝" w:eastAsia="游明朝" w:hAnsi="游明朝"/>
          <w:sz w:val="21"/>
          <w:szCs w:val="21"/>
        </w:rPr>
        <w:t xml:space="preserve">　イ　物置、空室、雑品倉庫等の施錠を行う。</w:t>
      </w:r>
    </w:p>
    <w:p>
      <w:pPr>
        <w:spacing w:after="60"/>
        <w:ind w:left="420"/>
      </w:pPr>
      <w:r>
        <w:rPr>
          <w:rFonts w:ascii="游明朝" w:cs="游明朝" w:eastAsia="游明朝" w:hAnsi="游明朝"/>
          <w:sz w:val="21"/>
          <w:szCs w:val="21"/>
        </w:rPr>
        <w:t xml:space="preserve">　ウ　建物内外の整理整頓を行う。</w:t>
      </w:r>
    </w:p>
    <w:p>
      <w:pPr>
        <w:spacing w:after="60"/>
        <w:ind w:left="420"/>
      </w:pPr>
      <w:r>
        <w:rPr>
          <w:rFonts w:ascii="游明朝" w:cs="游明朝" w:eastAsia="游明朝" w:hAnsi="游明朝"/>
          <w:sz w:val="21"/>
          <w:szCs w:val="21"/>
        </w:rPr>
        <w:t xml:space="preserve">　エ　トイレ、洗面所の巡視を定期又は不定期に行う。</w:t>
      </w:r>
    </w:p>
    <w:p>
      <w:pPr>
        <w:spacing w:after="60"/>
        <w:ind w:left="420"/>
      </w:pPr>
      <w:r>
        <w:rPr>
          <w:rFonts w:ascii="游明朝" w:cs="游明朝" w:eastAsia="游明朝" w:hAnsi="游明朝"/>
          <w:sz w:val="21"/>
          <w:szCs w:val="21"/>
        </w:rPr>
        <w:t xml:space="preserve">　オ　火元責任者又は最終帰宅者による火気及び施錠の確認を行う。</w:t>
      </w:r>
    </w:p>
    <w:p>
      <w:pPr>
        <w:spacing w:after="120" w:before="300"/>
      </w:pPr>
      <w:r>
        <w:rPr>
          <w:rFonts w:ascii="游ゴシック" w:cs="游ゴシック" w:eastAsia="游ゴシック" w:hAnsi="游ゴシック"/>
          <w:b/>
          <w:bCs/>
          <w:sz w:val="24"/>
          <w:szCs w:val="24"/>
        </w:rPr>
        <w:t xml:space="preserve">２　防火管理者等が守るべき事項</w:t>
      </w:r>
    </w:p>
    <w:p>
      <w:pPr>
        <w:spacing w:after="60"/>
      </w:pPr>
      <w:r>
        <w:rPr>
          <w:rFonts w:ascii="游明朝" w:cs="游明朝" w:eastAsia="游明朝" w:hAnsi="游明朝"/>
          <w:sz w:val="21"/>
          <w:szCs w:val="21"/>
        </w:rPr>
        <w:t xml:space="preserve">⑴　収容人員の管理</w:t>
      </w:r>
    </w:p>
    <w:p>
      <w:pPr>
        <w:spacing w:after="60"/>
        <w:ind w:left="420"/>
      </w:pPr>
      <w:r>
        <w:rPr>
          <w:rFonts w:ascii="游明朝" w:cs="游明朝" w:eastAsia="游明朝" w:hAnsi="游明朝"/>
          <w:sz w:val="21"/>
          <w:szCs w:val="21"/>
        </w:rPr>
        <w:t xml:space="preserve">　防火管理者は、収容能力を把握し、過剰な人員が出入りしないように管理を行う。</w:t>
      </w:r>
    </w:p>
    <w:p>
      <w:pPr>
        <w:spacing w:after="60"/>
      </w:pPr>
      <w:r>
        <w:rPr>
          <w:rFonts w:ascii="游明朝" w:cs="游明朝" w:eastAsia="游明朝" w:hAnsi="游明朝"/>
          <w:sz w:val="21"/>
          <w:szCs w:val="21"/>
        </w:rPr>
        <w:t xml:space="preserve">⑵　工事中の安全対策の策定</w:t>
      </w:r>
    </w:p>
    <w:p>
      <w:pPr>
        <w:spacing w:after="60"/>
        <w:ind w:left="420"/>
      </w:pPr>
      <w:r>
        <w:rPr>
          <w:rFonts w:ascii="游明朝" w:cs="游明朝" w:eastAsia="游明朝" w:hAnsi="游明朝"/>
          <w:sz w:val="21"/>
          <w:szCs w:val="21"/>
        </w:rPr>
        <w:t xml:space="preserve">　ア　防火管理者は、工事を行うときは、工事中の安全対策を策定する。</w:t>
      </w:r>
    </w:p>
    <w:p>
      <w:pPr>
        <w:spacing w:after="60"/>
      </w:pPr>
      <w:r>
        <w:rPr>
          <w:rFonts w:ascii="游明朝" w:cs="游明朝" w:eastAsia="游明朝" w:hAnsi="游明朝"/>
          <w:sz w:val="21"/>
          <w:szCs w:val="21"/>
        </w:rPr>
        <w:t xml:space="preserve">⑶　火気の使用制限</w:t>
      </w:r>
    </w:p>
    <w:p>
      <w:pPr>
        <w:spacing w:after="60"/>
        <w:ind w:left="420"/>
      </w:pPr>
      <w:r>
        <w:rPr>
          <w:rFonts w:ascii="游明朝" w:cs="游明朝" w:eastAsia="游明朝" w:hAnsi="游明朝"/>
          <w:sz w:val="21"/>
          <w:szCs w:val="21"/>
        </w:rPr>
        <w:t xml:space="preserve">　ア　喫煙場所及び喫煙禁止場所の指定</w:t>
      </w:r>
    </w:p>
    <w:p>
      <w:pPr>
        <w:spacing w:after="60"/>
        <w:ind w:left="420"/>
      </w:pPr>
      <w:r>
        <w:rPr>
          <w:rFonts w:ascii="游明朝" w:cs="游明朝" w:eastAsia="游明朝" w:hAnsi="游明朝"/>
          <w:sz w:val="21"/>
          <w:szCs w:val="21"/>
        </w:rPr>
        <w:t xml:space="preserve">　イ　火気使用設備器具の使用禁止場所及び使用場所の指定</w:t>
      </w:r>
    </w:p>
    <w:p>
      <w:pPr>
        <w:spacing w:after="60"/>
        <w:ind w:left="420"/>
      </w:pPr>
      <w:r>
        <w:rPr>
          <w:rFonts w:ascii="游明朝" w:cs="游明朝" w:eastAsia="游明朝" w:hAnsi="游明朝"/>
          <w:sz w:val="21"/>
          <w:szCs w:val="21"/>
        </w:rPr>
        <w:t xml:space="preserve">　ウ　危険物の貯蔵又は取扱い場所の指定</w:t>
      </w:r>
    </w:p>
    <w:p>
      <w:pPr>
        <w:spacing w:after="60"/>
        <w:ind w:left="420"/>
      </w:pPr>
      <w:r>
        <w:rPr>
          <w:rFonts w:ascii="游明朝" w:cs="游明朝" w:eastAsia="游明朝" w:hAnsi="游明朝"/>
          <w:sz w:val="21"/>
          <w:szCs w:val="21"/>
        </w:rPr>
        <w:t xml:space="preserve">　エ　工事等の火気使用の禁止又は制限</w:t>
      </w:r>
    </w:p>
    <w:p>
      <w:r>
        <w:br w:type="page"/>
      </w:r>
    </w:p>
    <w:p>
      <w:pPr>
        <w:spacing w:after="200" w:before="480"/>
      </w:pPr>
      <w:r>
        <w:rPr>
          <w:rFonts w:ascii="游ゴシック" w:cs="游ゴシック" w:eastAsia="游ゴシック" w:hAnsi="游ゴシック"/>
          <w:b/>
          <w:bCs/>
          <w:sz w:val="28"/>
          <w:szCs w:val="28"/>
        </w:rPr>
        <w:t xml:space="preserve">第６　自衛消防隊等</w:t>
      </w:r>
    </w:p>
    <w:p>
      <w:pPr>
        <w:spacing w:after="120" w:before="300"/>
      </w:pPr>
      <w:r>
        <w:rPr>
          <w:rFonts w:ascii="游ゴシック" w:cs="游ゴシック" w:eastAsia="游ゴシック" w:hAnsi="游ゴシック"/>
          <w:b/>
          <w:bCs/>
          <w:sz w:val="24"/>
          <w:szCs w:val="24"/>
        </w:rPr>
        <w:t xml:space="preserve">１　隊の編成</w:t>
      </w:r>
    </w:p>
    <w:p>
      <w:pPr>
        <w:spacing w:after="60"/>
      </w:pPr>
      <w:r>
        <w:rPr>
          <w:rFonts w:ascii="游明朝" w:cs="游明朝" w:eastAsia="游明朝" w:hAnsi="游明朝"/>
          <w:sz w:val="21"/>
          <w:szCs w:val="21"/>
        </w:rPr>
        <w:t xml:space="preserve">　自衛消防隊の編成は別表８のとおりとし、この別表は従業員等の見やすい場所に掲示する。</w:t>
      </w:r>
    </w:p>
    <w:p>
      <w:pPr>
        <w:spacing w:after="120" w:before="300"/>
      </w:pPr>
      <w:r>
        <w:rPr>
          <w:rFonts w:ascii="游ゴシック" w:cs="游ゴシック" w:eastAsia="游ゴシック" w:hAnsi="游ゴシック"/>
          <w:b/>
          <w:bCs/>
          <w:sz w:val="24"/>
          <w:szCs w:val="24"/>
        </w:rPr>
        <w:t xml:space="preserve">２　自衛消防活動</w:t>
      </w:r>
    </w:p>
    <w:p>
      <w:pPr>
        <w:spacing w:after="60"/>
      </w:pPr>
      <w:r>
        <w:rPr>
          <w:rFonts w:ascii="游明朝" w:cs="游明朝" w:eastAsia="游明朝" w:hAnsi="游明朝"/>
          <w:sz w:val="21"/>
          <w:szCs w:val="21"/>
        </w:rPr>
        <w:t xml:space="preserve">　消火・通報・避難誘導等の担当者は、下記に示す基準により行動する。</w:t>
      </w:r>
    </w:p>
    <w:p>
      <w:pPr>
        <w:spacing w:after="60"/>
      </w:pPr>
      <w:r>
        <w:rPr>
          <w:rFonts w:ascii="游明朝" w:cs="游明朝" w:eastAsia="游明朝" w:hAnsi="游明朝"/>
          <w:sz w:val="21"/>
          <w:szCs w:val="21"/>
        </w:rPr>
        <w:t xml:space="preserve">⑴　通報・連絡</w:t>
      </w:r>
    </w:p>
    <w:p>
      <w:pPr>
        <w:spacing w:after="60"/>
        <w:ind w:left="420"/>
      </w:pPr>
      <w:r>
        <w:rPr>
          <w:rFonts w:ascii="游明朝" w:cs="游明朝" w:eastAsia="游明朝" w:hAnsi="游明朝"/>
          <w:sz w:val="21"/>
          <w:szCs w:val="21"/>
        </w:rPr>
        <w:t xml:space="preserve">　ア　火災が発生したときには、各通報連絡担当又は火災を発見した者は、直ちに119番通報する。同時に、防災センター、警備室等や周囲の者に、火災の発生と状況を連絡する。</w:t>
      </w:r>
    </w:p>
    <w:p>
      <w:pPr>
        <w:spacing w:after="60"/>
        <w:ind w:left="420"/>
      </w:pPr>
      <w:r>
        <w:rPr>
          <w:rFonts w:ascii="游明朝" w:cs="游明朝" w:eastAsia="游明朝" w:hAnsi="游明朝"/>
          <w:sz w:val="21"/>
          <w:szCs w:val="21"/>
        </w:rPr>
        <w:t xml:space="preserve">　イ　ぼやで消えた場合であっても、消防機関へ通報する。</w:t>
      </w:r>
    </w:p>
    <w:p>
      <w:pPr>
        <w:spacing w:after="60"/>
        <w:ind w:left="420"/>
      </w:pPr>
      <w:r>
        <w:rPr>
          <w:rFonts w:ascii="游明朝" w:cs="游明朝" w:eastAsia="游明朝" w:hAnsi="游明朝"/>
          <w:sz w:val="21"/>
          <w:szCs w:val="21"/>
        </w:rPr>
        <w:t xml:space="preserve">　ウ　管理権原者、防火管理者が不在のときは、緊急連絡一覧表により、管理権原者（京都 太郎）、防火管理者（消防 花子）へ連絡する。</w:t>
      </w:r>
    </w:p>
    <w:p>
      <w:pPr>
        <w:spacing w:after="60"/>
      </w:pPr>
      <w:r>
        <w:rPr>
          <w:rFonts w:ascii="游明朝" w:cs="游明朝" w:eastAsia="游明朝" w:hAnsi="游明朝"/>
          <w:sz w:val="21"/>
          <w:szCs w:val="21"/>
        </w:rPr>
        <w:t xml:space="preserve">⑵　初期消火</w:t>
      </w:r>
    </w:p>
    <w:p>
      <w:pPr>
        <w:spacing w:after="60"/>
        <w:ind w:left="420"/>
      </w:pPr>
      <w:r>
        <w:rPr>
          <w:rFonts w:ascii="游明朝" w:cs="游明朝" w:eastAsia="游明朝" w:hAnsi="游明朝"/>
          <w:sz w:val="21"/>
          <w:szCs w:val="21"/>
        </w:rPr>
        <w:t xml:space="preserve">　ア　初期消火担当は、出火場所に急行し、積極的に初期消火活動を行う。</w:t>
      </w:r>
    </w:p>
    <w:p>
      <w:pPr>
        <w:spacing w:after="60"/>
        <w:ind w:left="420"/>
      </w:pPr>
      <w:r>
        <w:rPr>
          <w:rFonts w:ascii="游明朝" w:cs="游明朝" w:eastAsia="游明朝" w:hAnsi="游明朝"/>
          <w:sz w:val="21"/>
          <w:szCs w:val="21"/>
        </w:rPr>
        <w:t xml:space="preserve">　イ　初期消火担当は、消火器、自動火災報知設備、誘導灯等の適切な消防用設備等を用いて消火する。</w:t>
      </w:r>
    </w:p>
    <w:p>
      <w:pPr>
        <w:spacing w:after="60"/>
      </w:pPr>
      <w:r>
        <w:rPr>
          <w:rFonts w:ascii="游明朝" w:cs="游明朝" w:eastAsia="游明朝" w:hAnsi="游明朝"/>
          <w:sz w:val="21"/>
          <w:szCs w:val="21"/>
        </w:rPr>
        <w:t xml:space="preserve">⑶　避難誘導</w:t>
      </w:r>
    </w:p>
    <w:p>
      <w:pPr>
        <w:spacing w:after="60"/>
        <w:ind w:left="420"/>
      </w:pPr>
      <w:r>
        <w:rPr>
          <w:rFonts w:ascii="游明朝" w:cs="游明朝" w:eastAsia="游明朝" w:hAnsi="游明朝"/>
          <w:sz w:val="21"/>
          <w:szCs w:val="21"/>
        </w:rPr>
        <w:t xml:space="preserve">　ア　避難誘導担当は、避難経路図に基づいて、避難誘導する。</w:t>
      </w:r>
    </w:p>
    <w:p>
      <w:pPr>
        <w:spacing w:after="60"/>
        <w:ind w:left="420"/>
      </w:pPr>
      <w:r>
        <w:rPr>
          <w:rFonts w:ascii="游明朝" w:cs="游明朝" w:eastAsia="游明朝" w:hAnsi="游明朝"/>
          <w:sz w:val="21"/>
          <w:szCs w:val="21"/>
        </w:rPr>
        <w:t xml:space="preserve">　イ　拡声器、メガホン等を使用して落ち着いて行動するよう誘導する。</w:t>
      </w:r>
    </w:p>
    <w:p>
      <w:pPr>
        <w:spacing w:after="60"/>
        <w:ind w:left="420"/>
      </w:pPr>
      <w:r>
        <w:rPr>
          <w:rFonts w:ascii="游明朝" w:cs="游明朝" w:eastAsia="游明朝" w:hAnsi="游明朝"/>
          <w:sz w:val="21"/>
          <w:szCs w:val="21"/>
        </w:rPr>
        <w:t xml:space="preserve">　ウ　避難方向が分かりにくいときは、曲がり角などに誘導員が立って、誘導する。</w:t>
      </w:r>
    </w:p>
    <w:p>
      <w:pPr>
        <w:spacing w:after="60"/>
        <w:ind w:left="420"/>
      </w:pPr>
      <w:r>
        <w:rPr>
          <w:rFonts w:ascii="游明朝" w:cs="游明朝" w:eastAsia="游明朝" w:hAnsi="游明朝"/>
          <w:sz w:val="21"/>
          <w:szCs w:val="21"/>
        </w:rPr>
        <w:t xml:space="preserve">　エ　避難誘導担当は、負傷者及び逃げ遅れた者の確認を行い、自衛消防隊長に報告する。</w:t>
      </w:r>
    </w:p>
    <w:p>
      <w:pPr>
        <w:spacing w:after="60"/>
      </w:pPr>
      <w:r>
        <w:rPr>
          <w:rFonts w:ascii="游明朝" w:cs="游明朝" w:eastAsia="游明朝" w:hAnsi="游明朝"/>
          <w:sz w:val="21"/>
          <w:szCs w:val="21"/>
        </w:rPr>
        <w:t xml:space="preserve">⑷　安全防護</w:t>
      </w:r>
    </w:p>
    <w:p>
      <w:pPr>
        <w:spacing w:after="60"/>
        <w:ind w:left="420"/>
      </w:pPr>
      <w:r>
        <w:rPr>
          <w:rFonts w:ascii="游明朝" w:cs="游明朝" w:eastAsia="游明朝" w:hAnsi="游明朝"/>
          <w:sz w:val="21"/>
          <w:szCs w:val="21"/>
        </w:rPr>
        <w:t xml:space="preserve">　ア　逃げ遅れた者がいないことを確認した後、防火戸や防火シャッターを閉鎖する。</w:t>
      </w:r>
    </w:p>
    <w:p>
      <w:pPr>
        <w:spacing w:after="60"/>
      </w:pPr>
      <w:r>
        <w:rPr>
          <w:rFonts w:ascii="游明朝" w:cs="游明朝" w:eastAsia="游明朝" w:hAnsi="游明朝"/>
          <w:sz w:val="21"/>
          <w:szCs w:val="21"/>
        </w:rPr>
        <w:t xml:space="preserve">⑸　応急救護</w:t>
      </w:r>
    </w:p>
    <w:p>
      <w:pPr>
        <w:spacing w:after="60"/>
        <w:ind w:left="420"/>
      </w:pPr>
      <w:r>
        <w:rPr>
          <w:rFonts w:ascii="游明朝" w:cs="游明朝" w:eastAsia="游明朝" w:hAnsi="游明朝"/>
          <w:sz w:val="21"/>
          <w:szCs w:val="21"/>
        </w:rPr>
        <w:t xml:space="preserve">　ア　応急救護担当は、負傷者の応急手当を行い、救急隊と連絡を密にして、負傷者を速やかに運ぶことができるようにする。</w:t>
      </w:r>
    </w:p>
    <w:p>
      <w:pPr>
        <w:spacing w:after="60"/>
        <w:ind w:left="420"/>
      </w:pPr>
      <w:r>
        <w:rPr>
          <w:rFonts w:ascii="游明朝" w:cs="游明朝" w:eastAsia="游明朝" w:hAnsi="游明朝"/>
          <w:sz w:val="21"/>
          <w:szCs w:val="21"/>
        </w:rPr>
        <w:t xml:space="preserve">　イ　応急救護担当は、負傷者の氏名、負傷程度など必要事項を記録する。</w:t>
      </w:r>
    </w:p>
    <w:p>
      <w:pPr>
        <w:spacing w:after="120" w:before="300"/>
      </w:pPr>
      <w:r>
        <w:rPr>
          <w:rFonts w:ascii="游ゴシック" w:cs="游ゴシック" w:eastAsia="游ゴシック" w:hAnsi="游ゴシック"/>
          <w:b/>
          <w:bCs/>
          <w:sz w:val="24"/>
          <w:szCs w:val="24"/>
        </w:rPr>
        <w:t xml:space="preserve">３　自衛消防隊の活動範囲</w:t>
      </w:r>
    </w:p>
    <w:p>
      <w:pPr>
        <w:spacing w:after="60"/>
      </w:pPr>
      <w:r>
        <w:rPr>
          <w:rFonts w:ascii="游明朝" w:cs="游明朝" w:eastAsia="游明朝" w:hAnsi="游明朝"/>
          <w:sz w:val="21"/>
          <w:szCs w:val="21"/>
        </w:rPr>
        <w:t xml:space="preserve">⑴　自衛消防隊の活動範囲は、当該事業所の管理範囲内とする。</w:t>
      </w:r>
    </w:p>
    <w:p>
      <w:pPr>
        <w:spacing w:after="60"/>
      </w:pPr>
      <w:r>
        <w:rPr>
          <w:rFonts w:ascii="游明朝" w:cs="游明朝" w:eastAsia="游明朝" w:hAnsi="游明朝"/>
          <w:sz w:val="21"/>
          <w:szCs w:val="21"/>
        </w:rPr>
        <w:t xml:space="preserve">⑵　近接する建物等からの火災で延焼を阻止する必要がある場合は、設置されている消防用設備等を有効に活用できる範囲で、自衛消防隊長の判断に基づき活動する。</w:t>
      </w:r>
    </w:p>
    <w:p>
      <w:r>
        <w:br w:type="page"/>
      </w:r>
    </w:p>
    <w:p>
      <w:pPr>
        <w:spacing w:after="200" w:before="480"/>
      </w:pPr>
      <w:r>
        <w:rPr>
          <w:rFonts w:ascii="游ゴシック" w:cs="游ゴシック" w:eastAsia="游ゴシック" w:hAnsi="游ゴシック"/>
          <w:b/>
          <w:bCs/>
          <w:sz w:val="28"/>
          <w:szCs w:val="28"/>
        </w:rPr>
        <w:t xml:space="preserve">第７　休日、夜間の防火管理体制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項目</w:t>
            </w:r>
          </w:p>
        </w:tc>
        <w:tc>
          <w:tcPr>
            <w:tcW w:type="dxa" w:w="6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内容</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緊急連絡先 TEL</w:t>
            </w:r>
          </w:p>
        </w:tc>
        <w:tc>
          <w:tcPr>
            <w:tcW w:type="dxa" w:w="6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090-0000-1234</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緊急連絡先 氏名</w:t>
            </w:r>
          </w:p>
        </w:tc>
        <w:tc>
          <w:tcPr>
            <w:tcW w:type="dxa" w:w="6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京都 太郎</w:t>
            </w:r>
          </w:p>
        </w:tc>
      </w:tr>
    </w:tbl>
    <w:p>
      <w:pPr>
        <w:spacing w:after="40"/>
      </w:pPr>
    </w:p>
    <w:p>
      <w:pPr>
        <w:spacing w:after="120" w:before="300"/>
      </w:pPr>
      <w:r>
        <w:rPr>
          <w:rFonts w:ascii="游ゴシック" w:cs="游ゴシック" w:eastAsia="游ゴシック" w:hAnsi="游ゴシック"/>
          <w:b/>
          <w:bCs/>
          <w:sz w:val="24"/>
          <w:szCs w:val="24"/>
        </w:rPr>
        <w:t xml:space="preserve">１　休日、夜間に在館者がいる場合</w:t>
      </w:r>
    </w:p>
    <w:p>
      <w:pPr>
        <w:spacing w:after="60"/>
      </w:pPr>
      <w:r>
        <w:rPr>
          <w:rFonts w:ascii="游明朝" w:cs="游明朝" w:eastAsia="游明朝" w:hAnsi="游明朝"/>
          <w:sz w:val="21"/>
          <w:szCs w:val="21"/>
        </w:rPr>
        <w:t xml:space="preserve">⑴　休日、夜間の勤務者は、定期に巡回する等火災予防上の安全を確保する。</w:t>
      </w:r>
    </w:p>
    <w:p>
      <w:pPr>
        <w:spacing w:after="60"/>
      </w:pPr>
      <w:r>
        <w:rPr>
          <w:rFonts w:ascii="游明朝" w:cs="游明朝" w:eastAsia="游明朝" w:hAnsi="游明朝"/>
          <w:sz w:val="21"/>
          <w:szCs w:val="21"/>
        </w:rPr>
        <w:t xml:space="preserve">⑵　休日、夜間における自衛消防活動は、勤務している者など建物内にいる者全員で初動措置を行う。</w:t>
      </w:r>
    </w:p>
    <w:p>
      <w:pPr>
        <w:spacing w:after="60"/>
        <w:ind w:left="420"/>
      </w:pPr>
      <w:r>
        <w:rPr>
          <w:rFonts w:ascii="游明朝" w:cs="游明朝" w:eastAsia="游明朝" w:hAnsi="游明朝"/>
          <w:sz w:val="21"/>
          <w:szCs w:val="21"/>
        </w:rPr>
        <w:t xml:space="preserve">　ア　火災が発生したときは、直ちに119番通報するとともに、他の勤務者に火災の発生を知らせ、さらに緊急連絡一覧表等により関係者に速やかに連絡すること。</w:t>
      </w:r>
    </w:p>
    <w:p>
      <w:pPr>
        <w:spacing w:after="60"/>
        <w:ind w:left="420"/>
      </w:pPr>
      <w:r>
        <w:rPr>
          <w:rFonts w:ascii="游明朝" w:cs="游明朝" w:eastAsia="游明朝" w:hAnsi="游明朝"/>
          <w:sz w:val="21"/>
          <w:szCs w:val="21"/>
        </w:rPr>
        <w:t xml:space="preserve">　イ　全員が協力して、消火器や屋内消火栓等の適切な消防用設備等を活用して初期消火を行うとともに、防火戸などの閉鎖を行うこと。</w:t>
      </w:r>
    </w:p>
    <w:p>
      <w:r>
        <w:br w:type="page"/>
      </w:r>
    </w:p>
    <w:p>
      <w:pPr>
        <w:spacing w:after="200" w:before="480"/>
      </w:pPr>
      <w:r>
        <w:rPr>
          <w:rFonts w:ascii="游ゴシック" w:cs="游ゴシック" w:eastAsia="游ゴシック" w:hAnsi="游ゴシック"/>
          <w:b/>
          <w:bCs/>
          <w:sz w:val="28"/>
          <w:szCs w:val="28"/>
        </w:rPr>
        <w:t xml:space="preserve">第８　地震対策</w:t>
      </w:r>
    </w:p>
    <w:p>
      <w:pPr>
        <w:spacing w:after="120" w:before="300"/>
      </w:pPr>
      <w:r>
        <w:rPr>
          <w:rFonts w:ascii="游ゴシック" w:cs="游ゴシック" w:eastAsia="游ゴシック" w:hAnsi="游ゴシック"/>
          <w:b/>
          <w:bCs/>
          <w:sz w:val="24"/>
          <w:szCs w:val="24"/>
        </w:rPr>
        <w:t xml:space="preserve">１　日常の地震対策</w:t>
      </w:r>
    </w:p>
    <w:p>
      <w:pPr>
        <w:spacing w:after="60"/>
      </w:pPr>
      <w:r>
        <w:rPr>
          <w:rFonts w:ascii="游明朝" w:cs="游明朝" w:eastAsia="游明朝" w:hAnsi="游明朝"/>
          <w:sz w:val="21"/>
          <w:szCs w:val="21"/>
        </w:rPr>
        <w:t xml:space="preserve">⑴　管理権原者等は、地震時の災害を予防するため、次の事項を実施する。</w:t>
      </w:r>
    </w:p>
    <w:p>
      <w:pPr>
        <w:spacing w:after="60"/>
        <w:ind w:left="420"/>
      </w:pPr>
      <w:r>
        <w:rPr>
          <w:rFonts w:ascii="游明朝" w:cs="游明朝" w:eastAsia="游明朝" w:hAnsi="游明朝"/>
          <w:sz w:val="21"/>
          <w:szCs w:val="21"/>
        </w:rPr>
        <w:t xml:space="preserve">　ア　ロッカー、自動販売機等の転倒・移動防止措置を行う。</w:t>
      </w:r>
    </w:p>
    <w:p>
      <w:pPr>
        <w:spacing w:after="60"/>
        <w:ind w:left="420"/>
      </w:pPr>
      <w:r>
        <w:rPr>
          <w:rFonts w:ascii="游明朝" w:cs="游明朝" w:eastAsia="游明朝" w:hAnsi="游明朝"/>
          <w:sz w:val="21"/>
          <w:szCs w:val="21"/>
        </w:rPr>
        <w:t xml:space="preserve">　イ　窓ガラスの飛散防止措置及び看板、広告塔等の倒壊、落下及び転倒防止措置を行う。</w:t>
      </w:r>
    </w:p>
    <w:p>
      <w:pPr>
        <w:spacing w:after="60"/>
        <w:ind w:left="420"/>
      </w:pPr>
      <w:r>
        <w:rPr>
          <w:rFonts w:ascii="游明朝" w:cs="游明朝" w:eastAsia="游明朝" w:hAnsi="游明朝"/>
          <w:sz w:val="21"/>
          <w:szCs w:val="21"/>
        </w:rPr>
        <w:t xml:space="preserve">　ウ　火気使用設備器具等からの出火防止措置を行う。</w:t>
      </w:r>
    </w:p>
    <w:p>
      <w:pPr>
        <w:spacing w:after="60"/>
        <w:ind w:left="420"/>
      </w:pPr>
      <w:r>
        <w:rPr>
          <w:rFonts w:ascii="游明朝" w:cs="游明朝" w:eastAsia="游明朝" w:hAnsi="游明朝"/>
          <w:sz w:val="21"/>
          <w:szCs w:val="21"/>
        </w:rPr>
        <w:t xml:space="preserve">　エ　危険物等の流出、漏えい防止措置を行う。</w:t>
      </w:r>
    </w:p>
    <w:p>
      <w:pPr>
        <w:spacing w:after="120" w:before="300"/>
      </w:pPr>
      <w:r>
        <w:rPr>
          <w:rFonts w:ascii="游ゴシック" w:cs="游ゴシック" w:eastAsia="游ゴシック" w:hAnsi="游ゴシック"/>
          <w:b/>
          <w:bCs/>
          <w:sz w:val="24"/>
          <w:szCs w:val="24"/>
        </w:rPr>
        <w:t xml:space="preserve">２　地震後の安全措置</w:t>
      </w:r>
    </w:p>
    <w:p>
      <w:pPr>
        <w:spacing w:after="60"/>
      </w:pPr>
      <w:r>
        <w:rPr>
          <w:rFonts w:ascii="游明朝" w:cs="游明朝" w:eastAsia="游明朝" w:hAnsi="游明朝"/>
          <w:sz w:val="21"/>
          <w:szCs w:val="21"/>
        </w:rPr>
        <w:t xml:space="preserve">⑴　地震発生直後は、身の安全を守ることを第一とする。</w:t>
      </w:r>
    </w:p>
    <w:p>
      <w:pPr>
        <w:spacing w:after="60"/>
      </w:pPr>
      <w:r>
        <w:rPr>
          <w:rFonts w:ascii="游明朝" w:cs="游明朝" w:eastAsia="游明朝" w:hAnsi="游明朝"/>
          <w:sz w:val="21"/>
          <w:szCs w:val="21"/>
        </w:rPr>
        <w:t xml:space="preserve">⑵　火気使用設備器具の直近にいる従業員は、元栓・器具栓を閉止又は電源遮断を行い、各火元責任者はその状況を確認する。</w:t>
      </w:r>
    </w:p>
    <w:p>
      <w:pPr>
        <w:spacing w:after="60"/>
      </w:pPr>
      <w:r>
        <w:rPr>
          <w:rFonts w:ascii="游明朝" w:cs="游明朝" w:eastAsia="游明朝" w:hAnsi="游明朝"/>
          <w:sz w:val="21"/>
          <w:szCs w:val="21"/>
        </w:rPr>
        <w:t xml:space="preserve">⑶　地震動終了後、防火担当責任者等は、二次災害の発生を防止するため、建物、火気使用設備器具及び危険物施設等について点検・検査を実施し、異常が認められた場合は応急措置を行う。</w:t>
      </w:r>
    </w:p>
    <w:p>
      <w:pPr>
        <w:spacing w:after="60"/>
      </w:pPr>
      <w:r>
        <w:rPr>
          <w:rFonts w:ascii="游明朝" w:cs="游明朝" w:eastAsia="游明朝" w:hAnsi="游明朝"/>
          <w:sz w:val="21"/>
          <w:szCs w:val="21"/>
        </w:rPr>
        <w:t xml:space="preserve">⑷　各設備器具は、安全を確認した後、使用する。</w:t>
      </w:r>
    </w:p>
    <w:p>
      <w:pPr>
        <w:spacing w:after="120" w:before="300"/>
      </w:pPr>
      <w:r>
        <w:rPr>
          <w:rFonts w:ascii="游ゴシック" w:cs="游ゴシック" w:eastAsia="游ゴシック" w:hAnsi="游ゴシック"/>
          <w:b/>
          <w:bCs/>
          <w:sz w:val="24"/>
          <w:szCs w:val="24"/>
        </w:rPr>
        <w:t xml:space="preserve">３　地震時の活動</w:t>
      </w:r>
    </w:p>
    <w:p>
      <w:pPr>
        <w:spacing w:after="60"/>
      </w:pPr>
      <w:r>
        <w:rPr>
          <w:rFonts w:ascii="游明朝" w:cs="游明朝" w:eastAsia="游明朝" w:hAnsi="游明朝"/>
          <w:sz w:val="21"/>
          <w:szCs w:val="21"/>
        </w:rPr>
        <w:t xml:space="preserve">⑴　情報収集等</w:t>
      </w:r>
    </w:p>
    <w:p>
      <w:pPr>
        <w:spacing w:after="60"/>
        <w:ind w:left="420"/>
      </w:pPr>
      <w:r>
        <w:rPr>
          <w:rFonts w:ascii="游明朝" w:cs="游明朝" w:eastAsia="游明朝" w:hAnsi="游明朝"/>
          <w:sz w:val="21"/>
          <w:szCs w:val="21"/>
        </w:rPr>
        <w:t xml:space="preserve">　ア　テレビ、ラジオ、インターネットなどにより、情報の収集を行う。</w:t>
      </w:r>
    </w:p>
    <w:p>
      <w:pPr>
        <w:spacing w:after="60"/>
        <w:ind w:left="420"/>
      </w:pPr>
      <w:r>
        <w:rPr>
          <w:rFonts w:ascii="游明朝" w:cs="游明朝" w:eastAsia="游明朝" w:hAnsi="游明朝"/>
          <w:sz w:val="21"/>
          <w:szCs w:val="21"/>
        </w:rPr>
        <w:t xml:space="preserve">　イ　混乱防止を図るため、必要な情報は在館者に知らせる。</w:t>
      </w:r>
    </w:p>
    <w:p>
      <w:pPr>
        <w:spacing w:after="60"/>
      </w:pPr>
      <w:r>
        <w:rPr>
          <w:rFonts w:ascii="游明朝" w:cs="游明朝" w:eastAsia="游明朝" w:hAnsi="游明朝"/>
          <w:sz w:val="21"/>
          <w:szCs w:val="21"/>
        </w:rPr>
        <w:t xml:space="preserve">⑵　避難誘導等</w:t>
      </w:r>
    </w:p>
    <w:p>
      <w:pPr>
        <w:spacing w:after="60"/>
        <w:ind w:left="420"/>
      </w:pPr>
      <w:r>
        <w:rPr>
          <w:rFonts w:ascii="游明朝" w:cs="游明朝" w:eastAsia="游明朝" w:hAnsi="游明朝"/>
          <w:sz w:val="21"/>
          <w:szCs w:val="21"/>
        </w:rPr>
        <w:t xml:space="preserve">　ア　在館者等を落ち着かせ、自衛消防隊長から避難命令があるまで安全な場所で待機させる。</w:t>
      </w:r>
    </w:p>
    <w:p>
      <w:pPr>
        <w:spacing w:after="60"/>
        <w:ind w:left="420"/>
      </w:pPr>
      <w:r>
        <w:rPr>
          <w:rFonts w:ascii="游明朝" w:cs="游明朝" w:eastAsia="游明朝" w:hAnsi="游明朝"/>
          <w:sz w:val="21"/>
          <w:szCs w:val="21"/>
        </w:rPr>
        <w:t xml:space="preserve">　イ　在館者を広域避難場所（京都市中京区○○町 ○○公園）に誘導するときは、順路、道路状況、地域の被害状況について説明する。</w:t>
      </w:r>
    </w:p>
    <w:p>
      <w:pPr>
        <w:spacing w:after="60"/>
        <w:ind w:left="420"/>
      </w:pPr>
      <w:r>
        <w:rPr>
          <w:rFonts w:ascii="游明朝" w:cs="游明朝" w:eastAsia="游明朝" w:hAnsi="游明朝"/>
          <w:sz w:val="21"/>
          <w:szCs w:val="21"/>
        </w:rPr>
        <w:t xml:space="preserve">　ウ　避難は一時集合場所のビル北側駐車場に集合し、人員確認後、避難する。</w:t>
      </w:r>
    </w:p>
    <w:p>
      <w:pPr>
        <w:spacing w:after="60"/>
        <w:ind w:left="420"/>
      </w:pPr>
      <w:r>
        <w:rPr>
          <w:rFonts w:ascii="游明朝" w:cs="游明朝" w:eastAsia="游明朝" w:hAnsi="游明朝"/>
          <w:sz w:val="21"/>
          <w:szCs w:val="21"/>
        </w:rPr>
        <w:t xml:space="preserve">　エ　避難には、車両等は使用せず全員徒歩とする。</w:t>
      </w:r>
    </w:p>
    <w:p>
      <w:pPr>
        <w:spacing w:after="40"/>
      </w:pPr>
    </w:p>
    <w:p>
      <w:pPr>
        <w:spacing w:after="60"/>
      </w:pPr>
      <w:r>
        <w:rPr>
          <w:rFonts w:ascii="游明朝" w:cs="游明朝" w:eastAsia="游明朝" w:hAnsi="游明朝"/>
          <w:i/>
          <w:iCs/>
          <w:color w:val="666666"/>
          <w:sz w:val="18"/>
          <w:szCs w:val="18"/>
        </w:rPr>
        <w:t xml:space="preserve">※京都市は津波による被害が想定されていないため、南海トラフ地震に関する計画の記載義務はありません。</w:t>
      </w:r>
    </w:p>
    <w:p>
      <w:r>
        <w:br w:type="page"/>
      </w:r>
    </w:p>
    <w:p>
      <w:pPr>
        <w:spacing w:after="200" w:before="480"/>
      </w:pPr>
      <w:r>
        <w:rPr>
          <w:rFonts w:ascii="游ゴシック" w:cs="游ゴシック" w:eastAsia="游ゴシック" w:hAnsi="游ゴシック"/>
          <w:b/>
          <w:bCs/>
          <w:sz w:val="28"/>
          <w:szCs w:val="28"/>
        </w:rPr>
        <w:t xml:space="preserve">第９　防災教育</w:t>
      </w:r>
    </w:p>
    <w:p>
      <w:pPr>
        <w:spacing w:after="120" w:before="300"/>
      </w:pPr>
      <w:r>
        <w:rPr>
          <w:rFonts w:ascii="游ゴシック" w:cs="游ゴシック" w:eastAsia="游ゴシック" w:hAnsi="游ゴシック"/>
          <w:b/>
          <w:bCs/>
          <w:sz w:val="24"/>
          <w:szCs w:val="24"/>
        </w:rPr>
        <w:t xml:space="preserve">１　防災教育の実施時期等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対象者</w:t>
            </w:r>
          </w:p>
        </w:tc>
        <w:tc>
          <w:tcPr>
            <w:tcW w:type="dxa" w:w="2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実施時期</w:t>
            </w:r>
          </w:p>
        </w:tc>
        <w:tc>
          <w:tcPr>
            <w:tcW w:type="dxa" w:w="2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実施回数</w:t>
            </w:r>
          </w:p>
        </w:tc>
        <w:tc>
          <w:tcPr>
            <w:tcW w:type="dxa" w:w="26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実施者</w:t>
            </w:r>
          </w:p>
        </w:tc>
      </w:tr>
      <w:tr>
        <w:tc>
          <w:tcPr>
            <w:tcW w:type="dxa" w:w="2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正社員</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4月・10月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年2回</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新入社員</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r>
        <w:tc>
          <w:tcPr>
            <w:tcW w:type="dxa" w:w="2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アルバイト・パート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採用時等</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必要の都度</w:t>
            </w:r>
          </w:p>
        </w:tc>
        <w:tc>
          <w:tcPr>
            <w:tcW w:type="dxa" w:w="26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防火管理者</w:t>
            </w:r>
          </w:p>
        </w:tc>
      </w:tr>
    </w:tbl>
    <w:p>
      <w:pPr>
        <w:spacing w:after="40"/>
      </w:pPr>
    </w:p>
    <w:p>
      <w:pPr>
        <w:spacing w:after="120" w:before="300"/>
      </w:pPr>
      <w:r>
        <w:rPr>
          <w:rFonts w:ascii="游ゴシック" w:cs="游ゴシック" w:eastAsia="游ゴシック" w:hAnsi="游ゴシック"/>
          <w:b/>
          <w:bCs/>
          <w:sz w:val="24"/>
          <w:szCs w:val="24"/>
        </w:rPr>
        <w:t xml:space="preserve">２　自衛消防隊員等の育成</w:t>
      </w:r>
    </w:p>
    <w:p>
      <w:pPr>
        <w:spacing w:after="60"/>
      </w:pPr>
      <w:r>
        <w:rPr>
          <w:rFonts w:ascii="游明朝" w:cs="游明朝" w:eastAsia="游明朝" w:hAnsi="游明朝"/>
          <w:sz w:val="21"/>
          <w:szCs w:val="21"/>
        </w:rPr>
        <w:t xml:space="preserve">　管理権原者は、災害時において円滑に自衛消防活動を行うため、自衛消防隊の整備を図るとともに、自衛消防隊員の育成を推進するものとする。</w:t>
      </w:r>
    </w:p>
    <w:p>
      <w:pPr>
        <w:spacing w:after="120" w:before="300"/>
      </w:pPr>
      <w:r>
        <w:rPr>
          <w:rFonts w:ascii="游ゴシック" w:cs="游ゴシック" w:eastAsia="游ゴシック" w:hAnsi="游ゴシック"/>
          <w:b/>
          <w:bCs/>
          <w:sz w:val="24"/>
          <w:szCs w:val="24"/>
        </w:rPr>
        <w:t xml:space="preserve">３　防災教育の内容</w:t>
      </w:r>
    </w:p>
    <w:p>
      <w:pPr>
        <w:spacing w:after="60"/>
        <w:ind w:left="420"/>
      </w:pPr>
      <w:r>
        <w:rPr>
          <w:rFonts w:ascii="游明朝" w:cs="游明朝" w:eastAsia="游明朝" w:hAnsi="游明朝"/>
          <w:sz w:val="21"/>
          <w:szCs w:val="21"/>
        </w:rPr>
        <w:t xml:space="preserve">　ア　消防計画について（全従業員等が守るべき事項、火災発生時の対応及び地震時の対応）</w:t>
      </w:r>
    </w:p>
    <w:p>
      <w:pPr>
        <w:spacing w:after="60"/>
        <w:ind w:left="420"/>
      </w:pPr>
      <w:r>
        <w:rPr>
          <w:rFonts w:ascii="游明朝" w:cs="游明朝" w:eastAsia="游明朝" w:hAnsi="游明朝"/>
          <w:sz w:val="21"/>
          <w:szCs w:val="21"/>
        </w:rPr>
        <w:t xml:space="preserve">　イ　その他火災予防上必要な事項</w:t>
      </w:r>
    </w:p>
    <w:p>
      <w:r>
        <w:br w:type="page"/>
      </w:r>
    </w:p>
    <w:p>
      <w:pPr>
        <w:spacing w:after="200" w:before="480"/>
      </w:pPr>
      <w:r>
        <w:rPr>
          <w:rFonts w:ascii="游ゴシック" w:cs="游ゴシック" w:eastAsia="游ゴシック" w:hAnsi="游ゴシック"/>
          <w:b/>
          <w:bCs/>
          <w:sz w:val="28"/>
          <w:szCs w:val="28"/>
        </w:rPr>
        <w:t xml:space="preserve">第10　訓練</w:t>
      </w:r>
    </w:p>
    <w:p>
      <w:pPr>
        <w:spacing w:after="120" w:before="300"/>
      </w:pPr>
      <w:r>
        <w:rPr>
          <w:rFonts w:ascii="游ゴシック" w:cs="游ゴシック" w:eastAsia="游ゴシック" w:hAnsi="游ゴシック"/>
          <w:b/>
          <w:bCs/>
          <w:sz w:val="24"/>
          <w:szCs w:val="24"/>
        </w:rPr>
        <w:t xml:space="preserve">１　訓練の実施時期等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訓練の種別</w:t>
            </w:r>
          </w:p>
        </w:tc>
        <w:tc>
          <w:tcPr>
            <w:tcW w:type="dxa" w:w="3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実施時期</w:t>
            </w:r>
          </w:p>
        </w:tc>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備考</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部分訓練（消火、通報、避難訓練等）</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おおむね4月・10月</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年2回以上</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総合訓練</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おおむね4月・10月</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bl>
    <w:p>
      <w:pPr>
        <w:spacing w:after="40"/>
      </w:pPr>
    </w:p>
    <w:p>
      <w:pPr>
        <w:spacing w:after="60"/>
      </w:pPr>
      <w:r>
        <w:rPr>
          <w:rFonts w:ascii="游明朝" w:cs="游明朝" w:eastAsia="游明朝" w:hAnsi="游明朝"/>
          <w:sz w:val="21"/>
          <w:szCs w:val="21"/>
        </w:rPr>
        <w:t xml:space="preserve">⑴　防火管理者は、訓練指導者を指定して、訓練の実施に当たらせる。</w:t>
      </w:r>
    </w:p>
    <w:p>
      <w:pPr>
        <w:spacing w:after="60"/>
      </w:pPr>
      <w:r>
        <w:rPr>
          <w:rFonts w:ascii="游明朝" w:cs="游明朝" w:eastAsia="游明朝" w:hAnsi="游明朝"/>
          <w:sz w:val="21"/>
          <w:szCs w:val="21"/>
        </w:rPr>
        <w:t xml:space="preserve">⑵　防火管理者は訓練を実施しようとするとき、あらかじめその旨を消防機関へ通報する。</w:t>
      </w:r>
    </w:p>
    <w:p>
      <w:pPr>
        <w:spacing w:after="120" w:before="300"/>
      </w:pPr>
      <w:r>
        <w:rPr>
          <w:rFonts w:ascii="游ゴシック" w:cs="游ゴシック" w:eastAsia="游ゴシック" w:hAnsi="游ゴシック"/>
          <w:b/>
          <w:bCs/>
          <w:sz w:val="24"/>
          <w:szCs w:val="24"/>
        </w:rPr>
        <w:t xml:space="preserve">２　訓練時の安全対策</w:t>
      </w:r>
    </w:p>
    <w:p>
      <w:pPr>
        <w:spacing w:after="60"/>
      </w:pPr>
      <w:r>
        <w:rPr>
          <w:rFonts w:ascii="游明朝" w:cs="游明朝" w:eastAsia="游明朝" w:hAnsi="游明朝"/>
          <w:sz w:val="21"/>
          <w:szCs w:val="21"/>
        </w:rPr>
        <w:t xml:space="preserve">　訓練指導者は訓練時における自衛消防隊員の事故防止等を図るため、次の安全管理を実施する。</w:t>
      </w:r>
    </w:p>
    <w:p>
      <w:pPr>
        <w:spacing w:after="60"/>
      </w:pPr>
      <w:r>
        <w:rPr>
          <w:rFonts w:ascii="游明朝" w:cs="游明朝" w:eastAsia="游明朝" w:hAnsi="游明朝"/>
          <w:sz w:val="21"/>
          <w:szCs w:val="21"/>
        </w:rPr>
        <w:t xml:space="preserve">⑴　訓練実施前：訓練に使用する施設、資器材及び設備等は、必ず事前に点検を実施する。</w:t>
      </w:r>
    </w:p>
    <w:p>
      <w:pPr>
        <w:spacing w:after="60"/>
      </w:pPr>
      <w:r>
        <w:rPr>
          <w:rFonts w:ascii="游明朝" w:cs="游明朝" w:eastAsia="游明朝" w:hAnsi="游明朝"/>
          <w:sz w:val="21"/>
          <w:szCs w:val="21"/>
        </w:rPr>
        <w:t xml:space="preserve">⑵　訓練実施時：使用資器材及び訓練施設等に異常を認めた場合は、直ちに訓練を中止するとともに必要な措置等を講じること。</w:t>
      </w:r>
    </w:p>
    <w:p>
      <w:pPr>
        <w:spacing w:after="60"/>
      </w:pPr>
      <w:r>
        <w:rPr>
          <w:rFonts w:ascii="游明朝" w:cs="游明朝" w:eastAsia="游明朝" w:hAnsi="游明朝"/>
          <w:sz w:val="21"/>
          <w:szCs w:val="21"/>
        </w:rPr>
        <w:t xml:space="preserve">⑶　訓練終了後：使用資器材収納時には、十分に安全を確保させる。</w:t>
      </w:r>
    </w:p>
    <w:p>
      <w:pPr>
        <w:spacing w:after="120" w:before="300"/>
      </w:pPr>
      <w:r>
        <w:rPr>
          <w:rFonts w:ascii="游ゴシック" w:cs="游ゴシック" w:eastAsia="游ゴシック" w:hAnsi="游ゴシック"/>
          <w:b/>
          <w:bCs/>
          <w:sz w:val="24"/>
          <w:szCs w:val="24"/>
        </w:rPr>
        <w:t xml:space="preserve">３　訓練の実施結果</w:t>
      </w:r>
    </w:p>
    <w:p>
      <w:pPr>
        <w:spacing w:after="60"/>
      </w:pPr>
      <w:r>
        <w:rPr>
          <w:rFonts w:ascii="游明朝" w:cs="游明朝" w:eastAsia="游明朝" w:hAnsi="游明朝"/>
          <w:sz w:val="21"/>
          <w:szCs w:val="21"/>
        </w:rPr>
        <w:t xml:space="preserve">　防火管理者は、消防訓練終了後直ちに実施結果について検討し、別表９「消防訓練実施結果表」に記録し、以後の訓練に反映させるものとする。</w:t>
      </w:r>
    </w:p>
    <w:p>
      <w:r>
        <w:br w:type="page"/>
      </w:r>
    </w:p>
    <w:p>
      <w:pPr>
        <w:spacing w:after="200" w:before="480"/>
      </w:pPr>
      <w:r>
        <w:rPr>
          <w:rFonts w:ascii="游ゴシック" w:cs="游ゴシック" w:eastAsia="游ゴシック" w:hAnsi="游ゴシック"/>
          <w:b/>
          <w:bCs/>
          <w:sz w:val="28"/>
          <w:szCs w:val="28"/>
        </w:rPr>
        <w:t xml:space="preserve">附　則</w:t>
      </w:r>
    </w:p>
    <w:p>
      <w:pPr>
        <w:spacing w:after="60"/>
      </w:pPr>
      <w:r>
        <w:rPr>
          <w:rFonts w:ascii="游明朝" w:cs="游明朝" w:eastAsia="游明朝" w:hAnsi="游明朝"/>
          <w:sz w:val="21"/>
          <w:szCs w:val="21"/>
        </w:rPr>
        <w:t xml:space="preserve">この計画は、令和7年4月1日から施行する。</w:t>
      </w:r>
    </w:p>
    <w:p>
      <w:r>
        <w:br w:type="page"/>
      </w:r>
    </w:p>
    <w:p>
      <w:pPr>
        <w:spacing w:after="200" w:before="480"/>
      </w:pPr>
      <w:r>
        <w:rPr>
          <w:rFonts w:ascii="游ゴシック" w:cs="游ゴシック" w:eastAsia="游ゴシック" w:hAnsi="游ゴシック"/>
          <w:b/>
          <w:bCs/>
          <w:sz w:val="28"/>
          <w:szCs w:val="28"/>
        </w:rPr>
        <w:t xml:space="preserve">別表等一覧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番号</w:t>
            </w:r>
          </w:p>
        </w:tc>
        <w:tc>
          <w:tcPr>
            <w:tcW w:type="dxa" w:w="55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名称</w:t>
            </w:r>
          </w:p>
        </w:tc>
        <w:tc>
          <w:tcPr>
            <w:tcW w:type="dxa" w:w="2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必要性</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別表１</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防火管理業務の一部委託状況表</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非該当</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別表２</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日常の火災予防の担当者と日常の注意事項</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別表３</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自主検査チェック表（日常）「火気関係」</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別表４</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自主検査チェック表（日常）「閉鎖障害等」</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別表５</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自主検査チェック表（定期）</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別表６</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消防用設備等自主点検チェック表</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別表７</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消防用設備等の法定点検実施計画</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別表８</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自衛消防隊編成表</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r>
        <w:tc>
          <w:tcPr>
            <w:tcW w:type="dxa" w:w="1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別表９</w:t>
            </w:r>
          </w:p>
        </w:tc>
        <w:tc>
          <w:tcPr>
            <w:tcW w:type="dxa" w:w="5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消防訓練実施結果表</w:t>
            </w:r>
          </w:p>
        </w:tc>
        <w:tc>
          <w:tcPr>
            <w:tcW w:type="dxa" w:w="2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必須</w:t>
            </w:r>
          </w:p>
        </w:tc>
      </w:tr>
    </w:tbl>
    <w:p>
      <w:r>
        <w:br w:type="page"/>
      </w:r>
    </w:p>
    <w:p>
      <w:pPr>
        <w:spacing w:after="200" w:before="480"/>
      </w:pPr>
      <w:r>
        <w:rPr>
          <w:rFonts w:ascii="游ゴシック" w:cs="游ゴシック" w:eastAsia="游ゴシック" w:hAnsi="游ゴシック"/>
          <w:b/>
          <w:bCs/>
          <w:sz w:val="28"/>
          <w:szCs w:val="28"/>
        </w:rPr>
        <w:t xml:space="preserve">別表２　日常の火災予防の担当者と日常の注意事項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担当区域</w:t>
            </w:r>
          </w:p>
        </w:tc>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担当者</w:t>
            </w:r>
          </w:p>
        </w:tc>
        <w:tc>
          <w:tcPr>
            <w:tcW w:type="dxa" w:w="35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日常の注意事項</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事務室</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退室時の電源遮断、書類の整理整頓</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厨房・給湯室</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ガス栓の閉止、油の管理、換気</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倉庫・物置</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可燃物の整理、施錠の確認</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共用部・廊下</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避難経路上の物品の除去</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トイレ・洗面所</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不審物の確認、巡視</w:t>
            </w:r>
          </w:p>
        </w:tc>
      </w:tr>
    </w:tbl>
    <w:p>
      <w:r>
        <w:br w:type="page"/>
      </w:r>
    </w:p>
    <w:p>
      <w:pPr>
        <w:spacing w:after="200" w:before="480"/>
      </w:pPr>
      <w:r>
        <w:rPr>
          <w:rFonts w:ascii="游ゴシック" w:cs="游ゴシック" w:eastAsia="游ゴシック" w:hAnsi="游ゴシック"/>
          <w:b/>
          <w:bCs/>
          <w:sz w:val="28"/>
          <w:szCs w:val="28"/>
        </w:rPr>
        <w:t xml:space="preserve">別表３　自主検査チェック表（日常）「火気関係」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検査項目</w:t>
            </w:r>
          </w:p>
        </w:tc>
        <w:tc>
          <w:tcPr>
            <w:tcW w:type="dxa" w:w="3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喫煙場所</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吸い殻の処理は適正か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火気使用設備器具</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使用後の安全確認</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ガス設備</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栓の閉止確認</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電気設備</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コンセント・配線の異常の有無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危険物</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適正な保管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　　実施時期：毎日終業時</w:t>
      </w:r>
    </w:p>
    <w:p>
      <w:r>
        <w:br w:type="page"/>
      </w:r>
    </w:p>
    <w:p>
      <w:pPr>
        <w:spacing w:after="200" w:before="480"/>
      </w:pPr>
      <w:r>
        <w:rPr>
          <w:rFonts w:ascii="游ゴシック" w:cs="游ゴシック" w:eastAsia="游ゴシック" w:hAnsi="游ゴシック"/>
          <w:b/>
          <w:bCs/>
          <w:sz w:val="28"/>
          <w:szCs w:val="28"/>
        </w:rPr>
        <w:t xml:space="preserve">別表４　自主検査チェック表（日常）「閉鎖障害等」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検査項目</w:t>
            </w:r>
          </w:p>
        </w:tc>
        <w:tc>
          <w:tcPr>
            <w:tcW w:type="dxa" w:w="3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避難口</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開放できる状態か、物品で塞がれていないか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廊下・通路</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避難の障害となる物品がないか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階段</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物品が置かれていないか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防火戸</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閉鎖の障害となる物品がないか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3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防火シャッター</w:t>
            </w:r>
          </w:p>
        </w:tc>
        <w:tc>
          <w:tcPr>
            <w:tcW w:type="dxa" w:w="35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降下位置に物品がないか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　　実施時期:毎日終業時</w:t>
      </w:r>
    </w:p>
    <w:p>
      <w:r>
        <w:br w:type="page"/>
      </w:r>
    </w:p>
    <w:p>
      <w:pPr>
        <w:spacing w:after="200" w:before="480"/>
      </w:pPr>
      <w:r>
        <w:rPr>
          <w:rFonts w:ascii="游ゴシック" w:cs="游ゴシック" w:eastAsia="游ゴシック" w:hAnsi="游ゴシック"/>
          <w:b/>
          <w:bCs/>
          <w:sz w:val="28"/>
          <w:szCs w:val="28"/>
        </w:rPr>
        <w:t xml:space="preserve">別表５　自主検査チェック表（定期）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検査対象</w:t>
            </w:r>
          </w:p>
        </w:tc>
        <w:tc>
          <w:tcPr>
            <w:tcW w:type="dxa" w:w="4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検査内容</w:t>
            </w:r>
          </w:p>
        </w:tc>
        <w:tc>
          <w:tcPr>
            <w:tcW w:type="dxa" w:w="2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建物の構造</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壁・柱・床・天井に損傷はないか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防火区画</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貫通部の埋戻しは適正か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内装制限</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可燃性の装飾物の有無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危険物施設</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保管・取扱いは適正か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電気設備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分電盤・配線の異常の有無</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実施者：火元責任者　　実施時期：4月と10月</w:t>
      </w:r>
    </w:p>
    <w:p>
      <w:r>
        <w:br w:type="page"/>
      </w:r>
    </w:p>
    <w:p>
      <w:pPr>
        <w:spacing w:after="200" w:before="480"/>
      </w:pPr>
      <w:r>
        <w:rPr>
          <w:rFonts w:ascii="游ゴシック" w:cs="游ゴシック" w:eastAsia="游ゴシック" w:hAnsi="游ゴシック"/>
          <w:b/>
          <w:bCs/>
          <w:sz w:val="28"/>
          <w:szCs w:val="28"/>
        </w:rPr>
        <w:t xml:space="preserve">別表６　消防用設備等自主点検チェック表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c>
          <w:tcPr>
            <w:tcW w:type="dxa" w:w="28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設備名</w:t>
            </w:r>
          </w:p>
        </w:tc>
        <w:tc>
          <w:tcPr>
            <w:tcW w:type="dxa" w:w="4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点検内容</w:t>
            </w:r>
          </w:p>
        </w:tc>
        <w:tc>
          <w:tcPr>
            <w:tcW w:type="dxa" w:w="2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結果</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消火器</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自動火災報知設備</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r>
        <w:tc>
          <w:tcPr>
            <w:tcW w:type="dxa" w:w="28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誘導灯</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外観・配置・機能に異常はないか</w:t>
            </w:r>
          </w:p>
        </w:tc>
        <w:tc>
          <w:tcPr>
            <w:tcW w:type="dxa" w:w="2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良 ・ 否</w:t>
            </w:r>
          </w:p>
        </w:tc>
      </w:tr>
    </w:tbl>
    <w:p>
      <w:pPr>
        <w:spacing w:after="40"/>
      </w:pPr>
    </w:p>
    <w:p>
      <w:pPr>
        <w:spacing w:after="60"/>
      </w:pPr>
      <w:r>
        <w:rPr>
          <w:rFonts w:ascii="游明朝" w:cs="游明朝" w:eastAsia="游明朝" w:hAnsi="游明朝"/>
          <w:sz w:val="21"/>
          <w:szCs w:val="21"/>
        </w:rPr>
        <w:t xml:space="preserve">実施者：防火管理者　　実施時期：1月と7月</w:t>
      </w:r>
    </w:p>
    <w:p>
      <w:r>
        <w:br w:type="page"/>
      </w:r>
    </w:p>
    <w:p>
      <w:pPr>
        <w:spacing w:after="200" w:before="480"/>
      </w:pPr>
      <w:r>
        <w:rPr>
          <w:rFonts w:ascii="游ゴシック" w:cs="游ゴシック" w:eastAsia="游ゴシック" w:hAnsi="游ゴシック"/>
          <w:b/>
          <w:bCs/>
          <w:sz w:val="28"/>
          <w:szCs w:val="28"/>
        </w:rPr>
        <w:t xml:space="preserve">別表７　消防用設備等の法定点検実施計画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点検種別</w:t>
            </w:r>
          </w:p>
        </w:tc>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実施時期</w:t>
            </w:r>
          </w:p>
        </w:tc>
        <w:tc>
          <w:tcPr>
            <w:tcW w:type="dxa" w:w="30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実施者</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機器点検</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6か月に1回</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○○防災設備株式会社</w:t>
            </w:r>
          </w:p>
        </w:tc>
      </w:tr>
      <w:tr>
        <w:tc>
          <w:tcPr>
            <w:tcW w:type="dxa" w:w="30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総合点検</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1年に1回</w:t>
            </w:r>
          </w:p>
        </w:tc>
        <w:tc>
          <w:tcPr>
            <w:tcW w:type="dxa" w:w="30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○○防災設備株式会社</w:t>
            </w:r>
          </w:p>
        </w:tc>
      </w:tr>
    </w:tbl>
    <w:p>
      <w:pPr>
        <w:spacing w:after="40"/>
      </w:pPr>
    </w:p>
    <w:p>
      <w:pPr>
        <w:spacing w:after="60"/>
      </w:pPr>
      <w:r>
        <w:rPr>
          <w:rFonts w:ascii="游明朝" w:cs="游明朝" w:eastAsia="游明朝" w:hAnsi="游明朝"/>
          <w:sz w:val="21"/>
          <w:szCs w:val="21"/>
        </w:rPr>
        <w:t xml:space="preserve">報告：1年に1回（総合点検終了後、所轄消防署へ報告）</w:t>
      </w:r>
    </w:p>
    <w:p>
      <w:r>
        <w:br w:type="page"/>
      </w:r>
    </w:p>
    <w:p>
      <w:pPr>
        <w:spacing w:after="200" w:before="480"/>
      </w:pPr>
      <w:r>
        <w:rPr>
          <w:rFonts w:ascii="游ゴシック" w:cs="游ゴシック" w:eastAsia="游ゴシック" w:hAnsi="游ゴシック"/>
          <w:b/>
          <w:bCs/>
          <w:sz w:val="28"/>
          <w:szCs w:val="28"/>
        </w:rPr>
        <w:t xml:space="preserve">別表８　自衛消防隊編成表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役割</w:t>
            </w:r>
          </w:p>
        </w:tc>
        <w:tc>
          <w:tcPr>
            <w:tcW w:type="dxa" w:w="30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氏名</w:t>
            </w:r>
          </w:p>
        </w:tc>
        <w:tc>
          <w:tcPr>
            <w:tcW w:type="dxa" w:w="35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任務</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自衛消防隊長</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消防 花子</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全体の指揮、消防隊への情報提供</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通報連絡担当</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119番通報、館内・関係者への連絡</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初期消火担当</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消火器・屋内消火栓による初期消火</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避難誘導担当</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避難経路の確保、在館者の誘導</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安全防護担当</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防火戸・防火シャッターの閉鎖確認</w:t>
            </w:r>
          </w:p>
        </w:tc>
      </w:tr>
      <w:tr>
        <w:tc>
          <w:tcPr>
            <w:tcW w:type="dxa" w:w="25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応急救護担当</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t>
            </w:r>
          </w:p>
        </w:tc>
        <w:tc>
          <w:tcPr>
            <w:tcW w:type="dxa" w:w="35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負傷者の応急手当、救急隊への引継ぎ</w:t>
            </w:r>
          </w:p>
        </w:tc>
      </w:tr>
    </w:tbl>
    <w:p>
      <w:r>
        <w:br w:type="page"/>
      </w:r>
    </w:p>
    <w:p>
      <w:pPr>
        <w:spacing w:after="200" w:before="480"/>
      </w:pPr>
      <w:r>
        <w:rPr>
          <w:rFonts w:ascii="游ゴシック" w:cs="游ゴシック" w:eastAsia="游ゴシック" w:hAnsi="游ゴシック"/>
          <w:b/>
          <w:bCs/>
          <w:sz w:val="28"/>
          <w:szCs w:val="28"/>
        </w:rPr>
        <w:t xml:space="preserve">別表９　消防訓練実施結果表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実施年月日</w:t>
            </w:r>
          </w:p>
        </w:tc>
        <w:tc>
          <w:tcPr>
            <w:tcW w:type="dxa" w:w="2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訓練種別</w:t>
            </w:r>
          </w:p>
        </w:tc>
        <w:tc>
          <w:tcPr>
            <w:tcW w:type="dxa" w:w="2200"/>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参加人数</w:t>
            </w:r>
          </w:p>
        </w:tc>
        <w:tc>
          <w:tcPr>
            <w:tcW w:type="dxa" w:w="2426"/>
            <w:tcBorders>
              <w:top w:val="single" w:color="888888" w:sz="1"/>
              <w:left w:val="single" w:color="888888" w:sz="1"/>
              <w:bottom w:val="single" w:color="888888" w:sz="1"/>
              <w:right w:val="single" w:color="888888" w:sz="1"/>
            </w:tcBorders>
            <w:shd w:fill="2B4C7E" w:val="clear"/>
            <w:tcMar>
              <w:top w:type="dxa" w:w="60"/>
              <w:left w:type="dxa" w:w="100"/>
              <w:bottom w:type="dxa" w:w="60"/>
              <w:right w:type="dxa" w:w="100"/>
            </w:tcMar>
            <w:vAlign w:val="center"/>
          </w:tcPr>
          <w:p>
            <w:r>
              <w:rPr>
                <w:rFonts w:ascii="游ゴシック" w:cs="游ゴシック" w:eastAsia="游ゴシック" w:hAnsi="游ゴシック"/>
                <w:b/>
                <w:bCs/>
                <w:color w:val="FFFFFF"/>
                <w:sz w:val="19"/>
                <w:szCs w:val="19"/>
              </w:rPr>
              <w:t xml:space="preserve">反省点・改善事項</w:t>
            </w:r>
          </w:p>
        </w:tc>
      </w:tr>
      <w:tr>
        <w:tc>
          <w:tcPr>
            <w:tcW w:type="dxa" w:w="22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　月　日</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 ・ 通報 ・ 避難 ・ 総合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名</w:t>
            </w:r>
          </w:p>
        </w:tc>
        <w:tc>
          <w:tcPr>
            <w:tcW w:type="dxa" w:w="24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r>
        <w:tc>
          <w:tcPr>
            <w:tcW w:type="dxa" w:w="22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　月　日</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 ・ 通報 ・ 避難 ・ 総合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名</w:t>
            </w:r>
          </w:p>
        </w:tc>
        <w:tc>
          <w:tcPr>
            <w:tcW w:type="dxa" w:w="24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r>
        <w:tc>
          <w:tcPr>
            <w:tcW w:type="dxa" w:w="2200"/>
            <w:tcBorders>
              <w:top w:val="single" w:color="888888" w:sz="1"/>
              <w:left w:val="single" w:color="888888" w:sz="1"/>
              <w:bottom w:val="single" w:color="888888" w:sz="1"/>
              <w:right w:val="single" w:color="888888" w:sz="1"/>
            </w:tcBorders>
            <w:shd w:fill="F5F7FA" w:val="clear"/>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年　月　日</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消火 ・ 通報 ・ 避難 ・ 総合</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名</w:t>
            </w:r>
          </w:p>
        </w:tc>
        <w:tc>
          <w:tcPr>
            <w:tcW w:type="dxa" w:w="2426"/>
            <w:tcBorders>
              <w:top w:val="single" w:color="888888" w:sz="1"/>
              <w:left w:val="single" w:color="888888" w:sz="1"/>
              <w:bottom w:val="single" w:color="888888" w:sz="1"/>
              <w:right w:val="single" w:color="888888" w:sz="1"/>
            </w:tcBorders>
            <w:tcMar>
              <w:top w:type="dxa" w:w="60"/>
              <w:left w:type="dxa" w:w="100"/>
              <w:bottom w:type="dxa" w:w="60"/>
              <w:right w:type="dxa" w:w="100"/>
            </w:tcMar>
            <w:vAlign w:val="center"/>
          </w:tcPr>
          <w:p>
            <w:r>
              <w:rPr>
                <w:rFonts w:ascii="游ゴシック" w:cs="游ゴシック" w:eastAsia="游ゴシック" w:hAnsi="游ゴシック"/>
                <w:b w:val="false"/>
                <w:bCs w:val="false"/>
                <w:color w:val="000000"/>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999999"/>
        <w:sz w:val="16"/>
        <w:szCs w:val="16"/>
      </w:rPr>
      <w:t xml:space="preserve">サンプルビル　消防計画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游ゴシック" w:cs="游ゴシック" w:eastAsia="游ゴシック" w:hAnsi="游ゴシック"/>
      <w:b/>
      <w:bCs/>
      <w:sz w:val="28"/>
      <w:szCs w:val="28"/>
    </w:rPr>
  </w:style>
  <w:style w:type="paragraph" w:styleId="Heading2">
    <w:name w:val="Heading 2"/>
    <w:basedOn w:val="Normal"/>
    <w:next w:val="Normal"/>
    <w:qFormat/>
    <w:pPr>
      <w:spacing w:after="120" w:before="300"/>
      <w:outlineLvl w:val="1"/>
    </w:pPr>
    <w:rPr>
      <w:rFonts w:ascii="游ゴシック" w:cs="游ゴシック" w:eastAsia="游ゴシック" w:hAnsi="游ゴシック"/>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2026-04-10T05:10:15.122Z</dcterms:created>
  <dcterms:modified xsi:type="dcterms:W3CDTF">2026-04-10T05:10:15.125Z</dcterms:modified>
</cp:coreProperties>
</file>

<file path=docProps/custom.xml><?xml version="1.0" encoding="utf-8"?>
<Properties xmlns="http://schemas.openxmlformats.org/officeDocument/2006/custom-properties" xmlns:vt="http://schemas.openxmlformats.org/officeDocument/2006/docPropsVTypes"/>
</file>