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bookmarkStart w:colFirst="0" w:colLast="0" w:name="_dc0bsmdamcp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Phase 2: Problem Statement Collection and Dataset Preparation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c2f7xtgbbed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What is Phase 2?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2 focuses on preparing the dataset required for training our machine learning models.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our AI system predicts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difficulty rating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algorithmic tags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estimated solving 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a Codeforces problem statement, we needed a dataset containing complete problem statements along with their corresponding ratings and tags.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Initially, we attempted to collect these problem statements directly from the Codeforces website. However, due to technical limitations, we adopted an alternative approach that allowed us to continue the project successfully.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wbdwwdgq4fm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Why Do We Perform Phase 2?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quality of a machine learning model depends heavily on the quality of the training dataset.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Although Phase 1 provided official metadata such as ratings and tags, it did not include the complete problem statements, which are the primary input for our AI model.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Therefore, in this phase, our goal was to obtain a complete dataset containing: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Name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Difficulty Rating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Algorithmic Tags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dataset serves as the foundation for all subsequent phases, including preprocessing, exploratory data analysis, model training, and evaluation.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00rnss5rfw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Our Initial Approach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Our first plan was to build the dataset ourselves by collecting problem statements directly from the official Codeforces website.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process was: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the Contest ID and Problem Index from the metadata collected in Phase 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the URL of each Codeforces problem.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Send an HTTP request to download the webpage.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Extract the problem statement from the HTML page.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 the collected information into a CSV file.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approach would have allowed us to create our own complete dataset directly from Codeforces.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jlz5jkm0q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Faced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During implementation, the Codeforces website returned the following response: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 Error 403 – Forbidden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means that Codeforces blocked our automated requests for security reasons.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attempted several common solutions, including: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User-Agent headers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Modifying HTTP request headers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Testing different request methods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Despite these attempts, the website continued to reject our requests.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result, we were unable to collect problem statements directly through web scraping.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2kmd8osd6q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Alternative Solution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 of spending significant time trying to bypass website restrictions, we decided to use a publicly available Codeforces dataset containing complete problem statements.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dataset already included: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Name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Difficulty Rating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Algorithmic Tags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this dataset allowed us to continue building the machine learning pipeline while still working with real Codeforces problems.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pqx17xcygh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Dataset Preparation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obtaining the dataset, we prepared it for machine learning by performing the following tasks: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Loaded the dataset into Python using Pandas.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Selected only the columns required for our project.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Renamed columns to maintain consistent naming.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Removed unnecessary attributes.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Checked for missing values.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Checked for duplicate records.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Saved the cleaned dataset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cpvision_dataset.csv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cleaned dataset is now ready for the next stages of the project.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nxfukjwnta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we7hlb7cnl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l0imtnhmjk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3medlwjn4wi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What Did We Learn?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Although our initial scraping attempt was unsuccessful, it provided valuable learning experiences.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learned: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web scraping works.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generate Codeforces problem URLs.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meaning of HTTP status codes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403 Forbidden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That many websites protect themselves against automated scraping.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official APIs or publicly available datasets are often preferred in machine learning projects.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experience helped us understand real-world challenges in data collection and improved our overall knowledge of data engineering.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fv5pf355wby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Output of Phase 2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output of this phase is a cleaned dataset named: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cpvision_dataset.csv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contains: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Contest ID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Index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Name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Algorithmic Tags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Difficulty Rating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dataset will be used in all remaining phases of the project.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o4xyqt962a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3obgngj19n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4zkj4i7mxv1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Why is Phase 2 Important?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2 provides the complete dataset required for machine learning.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high-quality problem statements and their corresponding labels, it would not be possible to train models for: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Difficulty Prediction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Tag Prediction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Estimated Solve Time Prediction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AI-Based Difficulty Explanation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phase ensures that the dataset is clean, complete, and suitable for training deep learning models.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