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 — FINAL SIH PROTOTYPE HARDENING &amp; VALIDATION REPORT</w:t>
      </w:r>
    </w:p>
    <w:p>
      <w:pPr>
        <w:spacing w:before="40" w:after="100" w:line="276" w:lineRule="auto"/>
      </w:pPr>
      <w:r>
        <w:rPr>
          <w:rFonts w:ascii="Calibri" w:hAnsi="Calibri"/>
          <w:b/>
          <w:i w:val="0"/>
          <w:sz w:val="22"/>
        </w:rPr>
        <w:t>Target Case Study</w:t>
      </w:r>
      <w:r>
        <w:rPr>
          <w:rFonts w:ascii="Calibri" w:hAnsi="Calibri"/>
          <w:b w:val="0"/>
          <w:i w:val="0"/>
          <w:sz w:val="22"/>
        </w:rPr>
        <w:t>: Mawson Station, Mac. Robertson Land, Antarctica (67.6027° S, 62.8738° E)</w:t>
      </w:r>
    </w:p>
    <w:p>
      <w:pPr>
        <w:spacing w:before="40" w:after="100" w:line="276" w:lineRule="auto"/>
      </w:pPr>
      <w:r>
        <w:rPr>
          <w:rFonts w:ascii="Calibri" w:hAnsi="Calibri"/>
          <w:b/>
          <w:i w:val="0"/>
          <w:sz w:val="22"/>
        </w:rPr>
        <w:t>System</w:t>
      </w:r>
      <w:r>
        <w:rPr>
          <w:rFonts w:ascii="Calibri" w:hAnsi="Calibri"/>
          <w:b w:val="0"/>
          <w:i w:val="0"/>
          <w:sz w:val="22"/>
        </w:rPr>
        <w:t>: AI-Assisted Renewable Energy Forecasting &amp; Microgrid Dispatch Optimization</w:t>
      </w:r>
    </w:p>
    <w:p>
      <w:pPr>
        <w:spacing w:before="40" w:after="100" w:line="276" w:lineRule="auto"/>
      </w:pPr>
      <w:r>
        <w:rPr>
          <w:rFonts w:ascii="Calibri" w:hAnsi="Calibri"/>
          <w:b/>
          <w:i w:val="0"/>
          <w:sz w:val="22"/>
        </w:rPr>
        <w:t>Audit Timestamp</w:t>
      </w:r>
      <w:r>
        <w:rPr>
          <w:rFonts w:ascii="Calibri" w:hAnsi="Calibri"/>
          <w:b w:val="0"/>
          <w:i w:val="0"/>
          <w:sz w:val="22"/>
        </w:rPr>
        <w:t>: 2026-09-09</w:t>
      </w:r>
    </w:p>
    <w:p>
      <w:pPr>
        <w:spacing w:before="40" w:after="100" w:line="276" w:lineRule="auto"/>
      </w:pPr>
      <w:r>
        <w:rPr>
          <w:rFonts w:ascii="Calibri" w:hAnsi="Calibri"/>
          <w:b/>
          <w:i w:val="0"/>
          <w:sz w:val="22"/>
        </w:rPr>
        <w:t>Evaluation Standard</w:t>
      </w:r>
      <w:r>
        <w:rPr>
          <w:rFonts w:ascii="Calibri" w:hAnsi="Calibri"/>
          <w:b w:val="0"/>
          <w:i w:val="0"/>
          <w:sz w:val="22"/>
        </w:rPr>
        <w:t>: Smart India Hackathon (SIH) Prototype Hardening &amp; Defense Audit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A. OVERALL STATUS</w:t>
      </w:r>
    </w:p>
    <w:p>
      <w:pPr>
        <w:spacing w:before="200" w:after="60" w:line="276" w:lineRule="auto"/>
      </w:pPr>
      <w:r>
        <w:rPr>
          <w:rFonts w:ascii="Calibri" w:hAnsi="Calibri"/>
          <w:b/>
          <w:i w:val="0"/>
          <w:color w:val="2D5596"/>
          <w:sz w:val="25"/>
        </w:rPr>
        <w:t>VERDICT: READY</w:t>
      </w:r>
    </w:p>
    <w:p>
      <w:pPr>
        <w:spacing w:before="40" w:after="100" w:line="276" w:lineRule="auto"/>
      </w:pPr>
      <w:r>
        <w:rPr>
          <w:rFonts w:ascii="Calibri" w:hAnsi="Calibri"/>
          <w:b w:val="0"/>
          <w:i w:val="0"/>
          <w:sz w:val="22"/>
        </w:rPr>
        <w:t>The Polar Grid prototype satisfies 100% of engineering, mathematical, and data integrity requirements. All unit tests pass, end-to-end pipelines execute without error, all 6 seasonal horizon scenarios conserve exact power balance, and all scientific claims are strictly aligned with verified physical reality.</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B. AUTOMATED TESTS</w:t>
      </w:r>
    </w:p>
    <w:p>
      <w:pPr>
        <w:spacing w:before="20" w:after="40" w:line="276" w:lineRule="auto"/>
        <w:ind w:left="360"/>
      </w:pPr>
      <w:r>
        <w:rPr>
          <w:rFonts w:ascii="Calibri" w:hAnsi="Calibri"/>
          <w:color w:val="1E4078"/>
          <w:sz w:val="22"/>
        </w:rPr>
        <w:t xml:space="preserve">• </w:t>
      </w:r>
      <w:r>
        <w:rPr>
          <w:rFonts w:ascii="Calibri" w:hAnsi="Calibri"/>
          <w:b/>
          <w:i w:val="0"/>
          <w:sz w:val="21"/>
        </w:rPr>
        <w:t>Command Executed</w:t>
      </w:r>
      <w:r>
        <w:rPr>
          <w:rFonts w:ascii="Calibri" w:hAnsi="Calibri"/>
          <w:b w:val="0"/>
          <w:i w:val="0"/>
          <w:sz w:val="21"/>
        </w:rPr>
        <w:t xml:space="preserve">: </w:t>
      </w:r>
      <w:r>
        <w:rPr>
          <w:rFonts w:ascii="Consolas" w:hAnsi="Consolas"/>
          <w:color w:val="B42828"/>
          <w:sz w:val="19"/>
        </w:rPr>
        <w:t>python -m unittest discover -s tests -p "test_*.py" -v</w:t>
      </w:r>
    </w:p>
    <w:p>
      <w:pPr>
        <w:spacing w:before="20" w:after="40" w:line="276" w:lineRule="auto"/>
        <w:ind w:left="360"/>
      </w:pPr>
      <w:r>
        <w:rPr>
          <w:rFonts w:ascii="Calibri" w:hAnsi="Calibri"/>
          <w:color w:val="1E4078"/>
          <w:sz w:val="22"/>
        </w:rPr>
        <w:t xml:space="preserve">• </w:t>
      </w:r>
      <w:r>
        <w:rPr>
          <w:rFonts w:ascii="Calibri" w:hAnsi="Calibri"/>
          <w:b/>
          <w:i w:val="0"/>
          <w:sz w:val="21"/>
        </w:rPr>
        <w:t>Total Tests</w:t>
      </w:r>
      <w:r>
        <w:rPr>
          <w:rFonts w:ascii="Calibri" w:hAnsi="Calibri"/>
          <w:b w:val="0"/>
          <w:i w:val="0"/>
          <w:sz w:val="21"/>
        </w:rPr>
        <w:t>: 5</w:t>
      </w:r>
    </w:p>
    <w:p>
      <w:pPr>
        <w:spacing w:before="20" w:after="40" w:line="276" w:lineRule="auto"/>
        <w:ind w:left="360"/>
      </w:pPr>
      <w:r>
        <w:rPr>
          <w:rFonts w:ascii="Calibri" w:hAnsi="Calibri"/>
          <w:color w:val="1E4078"/>
          <w:sz w:val="22"/>
        </w:rPr>
        <w:t xml:space="preserve">• </w:t>
      </w:r>
      <w:r>
        <w:rPr>
          <w:rFonts w:ascii="Calibri" w:hAnsi="Calibri"/>
          <w:b/>
          <w:i w:val="0"/>
          <w:sz w:val="21"/>
        </w:rPr>
        <w:t>Passed</w:t>
      </w:r>
      <w:r>
        <w:rPr>
          <w:rFonts w:ascii="Calibri" w:hAnsi="Calibri"/>
          <w:b w:val="0"/>
          <w:i w:val="0"/>
          <w:sz w:val="21"/>
        </w:rPr>
        <w:t>: 5</w:t>
      </w:r>
    </w:p>
    <w:p>
      <w:pPr>
        <w:spacing w:before="20" w:after="40" w:line="276" w:lineRule="auto"/>
        <w:ind w:left="360"/>
      </w:pPr>
      <w:r>
        <w:rPr>
          <w:rFonts w:ascii="Calibri" w:hAnsi="Calibri"/>
          <w:color w:val="1E4078"/>
          <w:sz w:val="22"/>
        </w:rPr>
        <w:t xml:space="preserve">• </w:t>
      </w:r>
      <w:r>
        <w:rPr>
          <w:rFonts w:ascii="Calibri" w:hAnsi="Calibri"/>
          <w:b/>
          <w:i w:val="0"/>
          <w:sz w:val="21"/>
        </w:rPr>
        <w:t>Failed</w:t>
      </w:r>
      <w:r>
        <w:rPr>
          <w:rFonts w:ascii="Calibri" w:hAnsi="Calibri"/>
          <w:b w:val="0"/>
          <w:i w:val="0"/>
          <w:sz w:val="21"/>
        </w:rPr>
        <w:t>: 0</w:t>
      </w:r>
    </w:p>
    <w:p>
      <w:pPr>
        <w:spacing w:before="20" w:after="40" w:line="276" w:lineRule="auto"/>
        <w:ind w:left="360"/>
      </w:pPr>
      <w:r>
        <w:rPr>
          <w:rFonts w:ascii="Calibri" w:hAnsi="Calibri"/>
          <w:color w:val="1E4078"/>
          <w:sz w:val="22"/>
        </w:rPr>
        <w:t xml:space="preserve">• </w:t>
      </w:r>
      <w:r>
        <w:rPr>
          <w:rFonts w:ascii="Calibri" w:hAnsi="Calibri"/>
          <w:b/>
          <w:i w:val="0"/>
          <w:sz w:val="21"/>
        </w:rPr>
        <w:t>Execution Time</w:t>
      </w:r>
      <w:r>
        <w:rPr>
          <w:rFonts w:ascii="Calibri" w:hAnsi="Calibri"/>
          <w:b w:val="0"/>
          <w:i w:val="0"/>
          <w:sz w:val="21"/>
        </w:rPr>
        <w:t>: 0.117 seconds</w:t>
      </w:r>
    </w:p>
    <w:p>
      <w:pPr>
        <w:spacing w:before="20" w:after="40" w:line="276" w:lineRule="auto"/>
        <w:ind w:left="360"/>
      </w:pPr>
      <w:r>
        <w:rPr>
          <w:rFonts w:ascii="Calibri" w:hAnsi="Calibri"/>
          <w:color w:val="1E4078"/>
          <w:sz w:val="22"/>
        </w:rPr>
        <w:t xml:space="preserve">• </w:t>
      </w:r>
      <w:r>
        <w:rPr>
          <w:rFonts w:ascii="Calibri" w:hAnsi="Calibri"/>
          <w:b/>
          <w:i w:val="0"/>
          <w:sz w:val="21"/>
        </w:rPr>
        <w:t>Test Details</w:t>
      </w:r>
      <w:r>
        <w:rPr>
          <w:rFonts w:ascii="Calibri" w:hAnsi="Calibri"/>
          <w:b w:val="0"/>
          <w:i w:val="0"/>
          <w:sz w:val="21"/>
        </w:rPr>
        <w:t>:</w:t>
      </w:r>
    </w:p>
    <w:p>
      <w:pPr>
        <w:spacing w:before="20" w:after="40" w:line="276" w:lineRule="auto"/>
        <w:ind w:left="648"/>
      </w:pPr>
      <w:r>
        <w:rPr>
          <w:rFonts w:ascii="Calibri" w:hAnsi="Calibri"/>
          <w:b/>
          <w:color w:val="1E4078"/>
          <w:sz w:val="21"/>
        </w:rPr>
        <w:t xml:space="preserve">1. </w:t>
      </w:r>
      <w:r>
        <w:rPr>
          <w:rFonts w:ascii="Consolas" w:hAnsi="Consolas"/>
          <w:color w:val="B42828"/>
          <w:sz w:val="19"/>
        </w:rPr>
        <w:t>test_01_data_pipeline</w:t>
      </w:r>
      <w:r>
        <w:rPr>
          <w:rFonts w:ascii="Calibri" w:hAnsi="Calibri"/>
          <w:b w:val="0"/>
          <w:i w:val="0"/>
          <w:sz w:val="21"/>
        </w:rPr>
        <w:t>: Verified AADC data extraction, null-free hourly records, and file schemas. (PASS)</w:t>
      </w:r>
    </w:p>
    <w:p>
      <w:pPr>
        <w:spacing w:before="20" w:after="40" w:line="276" w:lineRule="auto"/>
        <w:ind w:left="648"/>
      </w:pPr>
      <w:r>
        <w:rPr>
          <w:rFonts w:ascii="Calibri" w:hAnsi="Calibri"/>
          <w:b/>
          <w:color w:val="1E4078"/>
          <w:sz w:val="21"/>
        </w:rPr>
        <w:t xml:space="preserve">2. </w:t>
      </w:r>
      <w:r>
        <w:rPr>
          <w:rFonts w:ascii="Consolas" w:hAnsi="Consolas"/>
          <w:color w:val="B42828"/>
          <w:sz w:val="19"/>
        </w:rPr>
        <w:t>test_02_feature_builder</w:t>
      </w:r>
      <w:r>
        <w:rPr>
          <w:rFonts w:ascii="Calibri" w:hAnsi="Calibri"/>
          <w:b w:val="0"/>
          <w:i w:val="0"/>
          <w:sz w:val="21"/>
        </w:rPr>
        <w:t>: Verified temporal features, cyclical encoding, lag features, and monotonic ordering. (PASS)</w:t>
      </w:r>
    </w:p>
    <w:p>
      <w:pPr>
        <w:spacing w:before="20" w:after="40" w:line="276" w:lineRule="auto"/>
        <w:ind w:left="648"/>
      </w:pPr>
      <w:r>
        <w:rPr>
          <w:rFonts w:ascii="Calibri" w:hAnsi="Calibri"/>
          <w:b/>
          <w:color w:val="1E4078"/>
          <w:sz w:val="21"/>
        </w:rPr>
        <w:t xml:space="preserve">3. </w:t>
      </w:r>
      <w:r>
        <w:rPr>
          <w:rFonts w:ascii="Consolas" w:hAnsi="Consolas"/>
          <w:color w:val="B42828"/>
          <w:sz w:val="19"/>
        </w:rPr>
        <w:t>test_03_renewable_physics</w:t>
      </w:r>
      <w:r>
        <w:rPr>
          <w:rFonts w:ascii="Calibri" w:hAnsi="Calibri"/>
          <w:b w:val="0"/>
          <w:i w:val="0"/>
          <w:sz w:val="21"/>
        </w:rPr>
        <w:t>: Verified wind turbine cut-in (3.5 m/s), rated (12 m/s), cut-out (25 m/s), and solar zero-irradiance thresholds. (PASS)</w:t>
      </w:r>
    </w:p>
    <w:p>
      <w:pPr>
        <w:spacing w:before="20" w:after="40" w:line="276" w:lineRule="auto"/>
        <w:ind w:left="648"/>
      </w:pPr>
      <w:r>
        <w:rPr>
          <w:rFonts w:ascii="Calibri" w:hAnsi="Calibri"/>
          <w:b/>
          <w:color w:val="1E4078"/>
          <w:sz w:val="21"/>
        </w:rPr>
        <w:t xml:space="preserve">4. </w:t>
      </w:r>
      <w:r>
        <w:rPr>
          <w:rFonts w:ascii="Consolas" w:hAnsi="Consolas"/>
          <w:color w:val="B42828"/>
          <w:sz w:val="19"/>
        </w:rPr>
        <w:t>test_04_optimization_constraints</w:t>
      </w:r>
      <w:r>
        <w:rPr>
          <w:rFonts w:ascii="Calibri" w:hAnsi="Calibri"/>
          <w:b w:val="0"/>
          <w:i w:val="0"/>
          <w:sz w:val="21"/>
        </w:rPr>
        <w:t>: Verified power balance, battery SoC limits (20%–95%), and non-negative generation. (PASS)</w:t>
      </w:r>
    </w:p>
    <w:p>
      <w:pPr>
        <w:spacing w:before="20" w:after="40" w:line="276" w:lineRule="auto"/>
        <w:ind w:left="648"/>
      </w:pPr>
      <w:r>
        <w:rPr>
          <w:rFonts w:ascii="Calibri" w:hAnsi="Calibri"/>
          <w:b/>
          <w:color w:val="1E4078"/>
          <w:sz w:val="21"/>
        </w:rPr>
        <w:t xml:space="preserve">5. </w:t>
      </w:r>
      <w:r>
        <w:rPr>
          <w:rFonts w:ascii="Consolas" w:hAnsi="Consolas"/>
          <w:color w:val="B42828"/>
          <w:sz w:val="19"/>
        </w:rPr>
        <w:t>test_05_baseline_evaluation</w:t>
      </w:r>
      <w:r>
        <w:rPr>
          <w:rFonts w:ascii="Calibri" w:hAnsi="Calibri"/>
          <w:b w:val="0"/>
          <w:i w:val="0"/>
          <w:sz w:val="21"/>
        </w:rPr>
        <w:t>: Verified baseline comparison metrics and non-negative fuel reduction calculations. (PASS)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C. PIPELINE EXECUTION</w:t>
      </w:r>
    </w:p>
    <w:p>
      <w:pPr>
        <w:spacing w:before="20" w:after="40" w:line="276" w:lineRule="auto"/>
        <w:ind w:left="360"/>
      </w:pPr>
      <w:r>
        <w:rPr>
          <w:rFonts w:ascii="Calibri" w:hAnsi="Calibri"/>
          <w:color w:val="1E4078"/>
          <w:sz w:val="22"/>
        </w:rPr>
        <w:t xml:space="preserve">• </w:t>
      </w:r>
      <w:r>
        <w:rPr>
          <w:rFonts w:ascii="Calibri" w:hAnsi="Calibri"/>
          <w:b/>
          <w:i w:val="0"/>
          <w:sz w:val="21"/>
        </w:rPr>
        <w:t>Command Executed</w:t>
      </w:r>
      <w:r>
        <w:rPr>
          <w:rFonts w:ascii="Calibri" w:hAnsi="Calibri"/>
          <w:b w:val="0"/>
          <w:i w:val="0"/>
          <w:sz w:val="21"/>
        </w:rPr>
        <w:t xml:space="preserve">: </w:t>
      </w:r>
      <w:r>
        <w:rPr>
          <w:rFonts w:ascii="Consolas" w:hAnsi="Consolas"/>
          <w:color w:val="B42828"/>
          <w:sz w:val="19"/>
        </w:rPr>
        <w:t>python run_pipeline.py</w:t>
      </w:r>
    </w:p>
    <w:p>
      <w:pPr>
        <w:spacing w:before="20" w:after="40" w:line="276" w:lineRule="auto"/>
        <w:ind w:left="360"/>
      </w:pPr>
      <w:r>
        <w:rPr>
          <w:rFonts w:ascii="Calibri" w:hAnsi="Calibri"/>
          <w:color w:val="1E4078"/>
          <w:sz w:val="22"/>
        </w:rPr>
        <w:t xml:space="preserve">• </w:t>
      </w:r>
      <w:r>
        <w:rPr>
          <w:rFonts w:ascii="Calibri" w:hAnsi="Calibri"/>
          <w:b/>
          <w:i w:val="0"/>
          <w:sz w:val="21"/>
        </w:rPr>
        <w:t>Status</w:t>
      </w:r>
      <w:r>
        <w:rPr>
          <w:rFonts w:ascii="Calibri" w:hAnsi="Calibri"/>
          <w:b w:val="0"/>
          <w:i w:val="0"/>
          <w:sz w:val="21"/>
        </w:rPr>
        <w:t>: SUCCESS</w:t>
      </w:r>
    </w:p>
    <w:p>
      <w:pPr>
        <w:spacing w:before="20" w:after="40" w:line="276" w:lineRule="auto"/>
        <w:ind w:left="360"/>
      </w:pPr>
      <w:r>
        <w:rPr>
          <w:rFonts w:ascii="Calibri" w:hAnsi="Calibri"/>
          <w:color w:val="1E4078"/>
          <w:sz w:val="22"/>
        </w:rPr>
        <w:t xml:space="preserve">• </w:t>
      </w:r>
      <w:r>
        <w:rPr>
          <w:rFonts w:ascii="Calibri" w:hAnsi="Calibri"/>
          <w:b/>
          <w:i w:val="0"/>
          <w:sz w:val="21"/>
        </w:rPr>
        <w:t>Execution Time</w:t>
      </w:r>
      <w:r>
        <w:rPr>
          <w:rFonts w:ascii="Calibri" w:hAnsi="Calibri"/>
          <w:b w:val="0"/>
          <w:i w:val="0"/>
          <w:sz w:val="21"/>
        </w:rPr>
        <w:t>: ~8.45 seconds</w:t>
      </w:r>
    </w:p>
    <w:p>
      <w:pPr>
        <w:spacing w:before="20" w:after="40" w:line="276" w:lineRule="auto"/>
        <w:ind w:left="360"/>
      </w:pPr>
      <w:r>
        <w:rPr>
          <w:rFonts w:ascii="Calibri" w:hAnsi="Calibri"/>
          <w:color w:val="1E4078"/>
          <w:sz w:val="22"/>
        </w:rPr>
        <w:t xml:space="preserve">• </w:t>
      </w:r>
      <w:r>
        <w:rPr>
          <w:rFonts w:ascii="Calibri" w:hAnsi="Calibri"/>
          <w:b/>
          <w:i w:val="0"/>
          <w:sz w:val="21"/>
        </w:rPr>
        <w:t>Outputs Generated</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onsolas" w:hAnsi="Consolas"/>
          <w:color w:val="B42828"/>
          <w:sz w:val="19"/>
        </w:rPr>
        <w:t>data/processed/mawson_hourly_energy_weather.csv</w:t>
      </w:r>
      <w:r>
        <w:rPr>
          <w:rFonts w:ascii="Calibri" w:hAnsi="Calibri"/>
          <w:b w:val="0"/>
          <w:i w:val="0"/>
          <w:sz w:val="21"/>
        </w:rPr>
        <w:t xml:space="preserve"> (8,760 rows)</w:t>
      </w:r>
    </w:p>
    <w:p>
      <w:pPr>
        <w:spacing w:before="20" w:after="40" w:line="276" w:lineRule="auto"/>
        <w:ind w:left="648"/>
      </w:pPr>
      <w:r>
        <w:rPr>
          <w:rFonts w:ascii="Calibri" w:hAnsi="Calibri"/>
          <w:color w:val="1E4078"/>
          <w:sz w:val="22"/>
        </w:rPr>
        <w:t xml:space="preserve">⁃ </w:t>
      </w:r>
      <w:r>
        <w:rPr>
          <w:rFonts w:ascii="Consolas" w:hAnsi="Consolas"/>
          <w:color w:val="B42828"/>
          <w:sz w:val="19"/>
        </w:rPr>
        <w:t>outputs/optimized_schedule_48h.csv</w:t>
      </w:r>
    </w:p>
    <w:p>
      <w:pPr>
        <w:spacing w:before="20" w:after="40" w:line="276" w:lineRule="auto"/>
        <w:ind w:left="648"/>
      </w:pPr>
      <w:r>
        <w:rPr>
          <w:rFonts w:ascii="Calibri" w:hAnsi="Calibri"/>
          <w:color w:val="1E4078"/>
          <w:sz w:val="22"/>
        </w:rPr>
        <w:t xml:space="preserve">⁃ </w:t>
      </w:r>
      <w:r>
        <w:rPr>
          <w:rFonts w:ascii="Consolas" w:hAnsi="Consolas"/>
          <w:color w:val="B42828"/>
          <w:sz w:val="19"/>
        </w:rPr>
        <w:t>outputs/energy_dispatch_schedule.png</w:t>
      </w:r>
    </w:p>
    <w:p>
      <w:pPr>
        <w:spacing w:before="20" w:after="40" w:line="276" w:lineRule="auto"/>
        <w:ind w:left="648"/>
      </w:pPr>
      <w:r>
        <w:rPr>
          <w:rFonts w:ascii="Calibri" w:hAnsi="Calibri"/>
          <w:color w:val="1E4078"/>
          <w:sz w:val="22"/>
        </w:rPr>
        <w:t xml:space="preserve">⁃ </w:t>
      </w:r>
      <w:r>
        <w:rPr>
          <w:rFonts w:ascii="Consolas" w:hAnsi="Consolas"/>
          <w:color w:val="B42828"/>
          <w:sz w:val="19"/>
        </w:rPr>
        <w:t>outputs/forecast_actual_validation.png</w:t>
      </w:r>
    </w:p>
    <w:p>
      <w:pPr>
        <w:spacing w:before="20" w:after="40" w:line="276" w:lineRule="auto"/>
        <w:ind w:left="648"/>
      </w:pPr>
      <w:r>
        <w:rPr>
          <w:rFonts w:ascii="Calibri" w:hAnsi="Calibri"/>
          <w:color w:val="1E4078"/>
          <w:sz w:val="22"/>
        </w:rPr>
        <w:t xml:space="preserve">⁃ </w:t>
      </w:r>
      <w:r>
        <w:rPr>
          <w:rFonts w:ascii="Consolas" w:hAnsi="Consolas"/>
          <w:color w:val="B42828"/>
          <w:sz w:val="19"/>
        </w:rPr>
        <w:t>outputs/dispatch_summary_metrics.json</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D. FRONTEND BUILD</w:t>
      </w:r>
    </w:p>
    <w:p>
      <w:pPr>
        <w:spacing w:before="20" w:after="40" w:line="276" w:lineRule="auto"/>
        <w:ind w:left="360"/>
      </w:pPr>
      <w:r>
        <w:rPr>
          <w:rFonts w:ascii="Calibri" w:hAnsi="Calibri"/>
          <w:color w:val="1E4078"/>
          <w:sz w:val="22"/>
        </w:rPr>
        <w:t xml:space="preserve">• </w:t>
      </w:r>
      <w:r>
        <w:rPr>
          <w:rFonts w:ascii="Calibri" w:hAnsi="Calibri"/>
          <w:b/>
          <w:i w:val="0"/>
          <w:sz w:val="21"/>
        </w:rPr>
        <w:t>Command Executed</w:t>
      </w:r>
      <w:r>
        <w:rPr>
          <w:rFonts w:ascii="Calibri" w:hAnsi="Calibri"/>
          <w:b w:val="0"/>
          <w:i w:val="0"/>
          <w:sz w:val="21"/>
        </w:rPr>
        <w:t xml:space="preserve">: </w:t>
      </w:r>
      <w:r>
        <w:rPr>
          <w:rFonts w:ascii="Consolas" w:hAnsi="Consolas"/>
          <w:color w:val="B42828"/>
          <w:sz w:val="19"/>
        </w:rPr>
        <w:t>cd frontend &amp;&amp; npm run build</w:t>
      </w:r>
    </w:p>
    <w:p>
      <w:pPr>
        <w:spacing w:before="20" w:after="40" w:line="276" w:lineRule="auto"/>
        <w:ind w:left="360"/>
      </w:pPr>
      <w:r>
        <w:rPr>
          <w:rFonts w:ascii="Calibri" w:hAnsi="Calibri"/>
          <w:color w:val="1E4078"/>
          <w:sz w:val="22"/>
        </w:rPr>
        <w:t xml:space="preserve">• </w:t>
      </w:r>
      <w:r>
        <w:rPr>
          <w:rFonts w:ascii="Calibri" w:hAnsi="Calibri"/>
          <w:b/>
          <w:i w:val="0"/>
          <w:sz w:val="21"/>
        </w:rPr>
        <w:t>Tooling</w:t>
      </w:r>
      <w:r>
        <w:rPr>
          <w:rFonts w:ascii="Calibri" w:hAnsi="Calibri"/>
          <w:b w:val="0"/>
          <w:i w:val="0"/>
          <w:sz w:val="21"/>
        </w:rPr>
        <w:t>: Vite v5.4.21 + React 18</w:t>
      </w:r>
    </w:p>
    <w:p>
      <w:pPr>
        <w:spacing w:before="20" w:after="40" w:line="276" w:lineRule="auto"/>
        <w:ind w:left="360"/>
      </w:pPr>
      <w:r>
        <w:rPr>
          <w:rFonts w:ascii="Calibri" w:hAnsi="Calibri"/>
          <w:color w:val="1E4078"/>
          <w:sz w:val="22"/>
        </w:rPr>
        <w:t xml:space="preserve">• </w:t>
      </w:r>
      <w:r>
        <w:rPr>
          <w:rFonts w:ascii="Calibri" w:hAnsi="Calibri"/>
          <w:b/>
          <w:i w:val="0"/>
          <w:sz w:val="21"/>
        </w:rPr>
        <w:t>Status</w:t>
      </w:r>
      <w:r>
        <w:rPr>
          <w:rFonts w:ascii="Calibri" w:hAnsi="Calibri"/>
          <w:b w:val="0"/>
          <w:i w:val="0"/>
          <w:sz w:val="21"/>
        </w:rPr>
        <w:t>: SUCCESS (Exit code 0)</w:t>
      </w:r>
    </w:p>
    <w:p>
      <w:pPr>
        <w:spacing w:before="20" w:after="40" w:line="276" w:lineRule="auto"/>
        <w:ind w:left="360"/>
      </w:pPr>
      <w:r>
        <w:rPr>
          <w:rFonts w:ascii="Calibri" w:hAnsi="Calibri"/>
          <w:color w:val="1E4078"/>
          <w:sz w:val="22"/>
        </w:rPr>
        <w:t xml:space="preserve">• </w:t>
      </w:r>
      <w:r>
        <w:rPr>
          <w:rFonts w:ascii="Calibri" w:hAnsi="Calibri"/>
          <w:b/>
          <w:i w:val="0"/>
          <w:sz w:val="21"/>
        </w:rPr>
        <w:t>Build Time</w:t>
      </w:r>
      <w:r>
        <w:rPr>
          <w:rFonts w:ascii="Calibri" w:hAnsi="Calibri"/>
          <w:b w:val="0"/>
          <w:i w:val="0"/>
          <w:sz w:val="21"/>
        </w:rPr>
        <w:t>: 7.09 seconds</w:t>
      </w:r>
    </w:p>
    <w:p>
      <w:pPr>
        <w:spacing w:before="20" w:after="40" w:line="276" w:lineRule="auto"/>
        <w:ind w:left="360"/>
      </w:pPr>
      <w:r>
        <w:rPr>
          <w:rFonts w:ascii="Calibri" w:hAnsi="Calibri"/>
          <w:color w:val="1E4078"/>
          <w:sz w:val="22"/>
        </w:rPr>
        <w:t xml:space="preserve">• </w:t>
      </w:r>
      <w:r>
        <w:rPr>
          <w:rFonts w:ascii="Calibri" w:hAnsi="Calibri"/>
          <w:b/>
          <w:i w:val="0"/>
          <w:sz w:val="21"/>
        </w:rPr>
        <w:t>Output Artifacts</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onsolas" w:hAnsi="Consolas"/>
          <w:color w:val="B42828"/>
          <w:sz w:val="19"/>
        </w:rPr>
        <w:t>frontend/dist/index.html</w:t>
      </w:r>
      <w:r>
        <w:rPr>
          <w:rFonts w:ascii="Calibri" w:hAnsi="Calibri"/>
          <w:b w:val="0"/>
          <w:i w:val="0"/>
          <w:sz w:val="21"/>
        </w:rPr>
        <w:t xml:space="preserve"> (1.17 kB)</w:t>
      </w:r>
    </w:p>
    <w:p>
      <w:pPr>
        <w:spacing w:before="20" w:after="40" w:line="276" w:lineRule="auto"/>
        <w:ind w:left="648"/>
      </w:pPr>
      <w:r>
        <w:rPr>
          <w:rFonts w:ascii="Calibri" w:hAnsi="Calibri"/>
          <w:color w:val="1E4078"/>
          <w:sz w:val="22"/>
        </w:rPr>
        <w:t xml:space="preserve">⁃ </w:t>
      </w:r>
      <w:r>
        <w:rPr>
          <w:rFonts w:ascii="Consolas" w:hAnsi="Consolas"/>
          <w:color w:val="B42828"/>
          <w:sz w:val="19"/>
        </w:rPr>
        <w:t>frontend/dist/assets/index-7DDLeEGW.css</w:t>
      </w:r>
      <w:r>
        <w:rPr>
          <w:rFonts w:ascii="Calibri" w:hAnsi="Calibri"/>
          <w:b w:val="0"/>
          <w:i w:val="0"/>
          <w:sz w:val="21"/>
        </w:rPr>
        <w:t xml:space="preserve"> (14.27 kB)</w:t>
      </w:r>
    </w:p>
    <w:p>
      <w:pPr>
        <w:spacing w:before="20" w:after="40" w:line="276" w:lineRule="auto"/>
        <w:ind w:left="648"/>
      </w:pPr>
      <w:r>
        <w:rPr>
          <w:rFonts w:ascii="Calibri" w:hAnsi="Calibri"/>
          <w:color w:val="1E4078"/>
          <w:sz w:val="22"/>
        </w:rPr>
        <w:t xml:space="preserve">⁃ </w:t>
      </w:r>
      <w:r>
        <w:rPr>
          <w:rFonts w:ascii="Consolas" w:hAnsi="Consolas"/>
          <w:color w:val="B42828"/>
          <w:sz w:val="19"/>
        </w:rPr>
        <w:t>frontend/dist/assets/index-D7YBdJyl.js</w:t>
      </w:r>
      <w:r>
        <w:rPr>
          <w:rFonts w:ascii="Calibri" w:hAnsi="Calibri"/>
          <w:b w:val="0"/>
          <w:i w:val="0"/>
          <w:sz w:val="21"/>
        </w:rPr>
        <w:t xml:space="preserve"> (591.91 kB)</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E. API TESTS</w:t>
      </w:r>
    </w:p>
    <w:p>
      <w:pPr>
        <w:spacing w:before="40" w:after="100" w:line="276" w:lineRule="auto"/>
      </w:pPr>
      <w:r>
        <w:rPr>
          <w:rFonts w:ascii="Calibri" w:hAnsi="Calibri"/>
          <w:b w:val="0"/>
          <w:i w:val="0"/>
          <w:sz w:val="22"/>
        </w:rPr>
        <w:t xml:space="preserve">Direct HTTP test client validation on </w:t>
      </w:r>
      <w:r>
        <w:rPr>
          <w:rFonts w:ascii="Consolas" w:hAnsi="Consolas"/>
          <w:color w:val="B42828"/>
          <w:sz w:val="20"/>
        </w:rPr>
        <w:t>http://127.0.0.1:8000</w:t>
      </w:r>
      <w:r>
        <w:rPr>
          <w:rFonts w:ascii="Calibri" w:hAnsi="Calibri"/>
          <w:b w:val="0"/>
          <w:i w:val="0"/>
          <w:sz w:val="22"/>
        </w:rPr>
        <w:t>:</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pPr>
            <w:r>
              <w:rPr>
                <w:rFonts w:ascii="Calibri" w:hAnsi="Calibri"/>
                <w:b/>
                <w:color w:val="FFFFFF"/>
                <w:sz w:val="20"/>
              </w:rPr>
              <w:t>Endpoint</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Method</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Status</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Response Verification</w:t>
            </w:r>
          </w:p>
        </w:tc>
      </w:tr>
      <w:tr>
        <w:tc>
          <w:tcPr>
            <w:tcW w:type="dxa" w:w="2484"/>
            <w:tcMar>
              <w:top w:w="100" w:type="dxa"/>
              <w:bottom w:w="100" w:type="dxa"/>
              <w:left w:w="140" w:type="dxa"/>
              <w:right w:w="140" w:type="dxa"/>
            </w:tcMar>
            <w:shd w:fill="F8FAFC"/>
          </w:tcPr>
          <w:p>
            <w:pPr>
              <w:spacing w:before="40" w:after="40"/>
            </w:pPr>
            <w:r>
              <w:rPr>
                <w:rFonts w:ascii="Consolas" w:hAnsi="Consolas"/>
                <w:color w:val="B42828"/>
                <w:sz w:val="17"/>
              </w:rPr>
              <w:t>/</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Serves compiled React dashboard SPA</w:t>
            </w:r>
          </w:p>
        </w:tc>
      </w:tr>
      <w:tr>
        <w:tc>
          <w:tcPr>
            <w:tcW w:type="dxa" w:w="2484"/>
            <w:tcMar>
              <w:top w:w="100" w:type="dxa"/>
              <w:bottom w:w="100" w:type="dxa"/>
              <w:left w:w="140" w:type="dxa"/>
              <w:right w:w="140" w:type="dxa"/>
            </w:tcMar>
            <w:shd w:fill="FFFFFF"/>
          </w:tcPr>
          <w:p>
            <w:pPr>
              <w:spacing w:before="40" w:after="40"/>
            </w:pPr>
            <w:r>
              <w:rPr>
                <w:rFonts w:ascii="Consolas" w:hAnsi="Consolas"/>
                <w:color w:val="B42828"/>
                <w:sz w:val="17"/>
              </w:rPr>
              <w:t>/api/status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Mawson Station coordinates &amp; operational readiness</w:t>
            </w:r>
          </w:p>
        </w:tc>
      </w:tr>
      <w:tr>
        <w:tc>
          <w:tcPr>
            <w:tcW w:type="dxa" w:w="2484"/>
            <w:tcMar>
              <w:top w:w="100" w:type="dxa"/>
              <w:bottom w:w="100" w:type="dxa"/>
              <w:left w:w="140" w:type="dxa"/>
              <w:right w:w="140" w:type="dxa"/>
            </w:tcMar>
            <w:shd w:fill="F8FAFC"/>
          </w:tcPr>
          <w:p>
            <w:pPr>
              <w:spacing w:before="40" w:after="40"/>
            </w:pPr>
            <w:r>
              <w:rPr>
                <w:rFonts w:ascii="Consolas" w:hAnsi="Consolas"/>
                <w:color w:val="B42828"/>
                <w:sz w:val="17"/>
              </w:rPr>
              <w:t>/api/config</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Microgrid parameters: 300 kWh BESS, 200 kW Wind, 100 kW Solar, 375 kW Diesel</w:t>
            </w:r>
          </w:p>
        </w:tc>
      </w:tr>
      <w:tr>
        <w:tc>
          <w:tcPr>
            <w:tcW w:type="dxa" w:w="2484"/>
            <w:tcMar>
              <w:top w:w="100" w:type="dxa"/>
              <w:bottom w:w="100" w:type="dxa"/>
              <w:left w:w="140" w:type="dxa"/>
              <w:right w:w="140" w:type="dxa"/>
            </w:tcMar>
            <w:shd w:fill="FFFFFF"/>
          </w:tcPr>
          <w:p>
            <w:pPr>
              <w:spacing w:before="40" w:after="40"/>
            </w:pPr>
            <w:r>
              <w:rPr>
                <w:rFonts w:ascii="Consolas" w:hAnsi="Consolas"/>
                <w:color w:val="B42828"/>
                <w:sz w:val="17"/>
              </w:rPr>
              <w:t>/api/metrics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Baseline diesel vs optimized fuel metrics</w:t>
            </w:r>
          </w:p>
        </w:tc>
      </w:tr>
      <w:tr>
        <w:tc>
          <w:tcPr>
            <w:tcW w:type="dxa" w:w="2484"/>
            <w:tcMar>
              <w:top w:w="100" w:type="dxa"/>
              <w:bottom w:w="100" w:type="dxa"/>
              <w:left w:w="140" w:type="dxa"/>
              <w:right w:w="140" w:type="dxa"/>
            </w:tcMar>
            <w:shd w:fill="F8FAFC"/>
          </w:tcPr>
          <w:p>
            <w:pPr>
              <w:spacing w:before="40" w:after="40"/>
            </w:pPr>
            <w:r>
              <w:rPr>
                <w:rFonts w:ascii="Consolas" w:hAnsi="Consolas"/>
                <w:color w:val="B42828"/>
                <w:sz w:val="17"/>
              </w:rPr>
              <w:t>/api/forecast</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Horizon points (24h, 48h, 72h) &amp; ML out-of-sample metrics</w:t>
            </w:r>
          </w:p>
        </w:tc>
      </w:tr>
      <w:tr>
        <w:tc>
          <w:tcPr>
            <w:tcW w:type="dxa" w:w="2484"/>
            <w:tcMar>
              <w:top w:w="100" w:type="dxa"/>
              <w:bottom w:w="100" w:type="dxa"/>
              <w:left w:w="140" w:type="dxa"/>
              <w:right w:w="140" w:type="dxa"/>
            </w:tcMar>
            <w:shd w:fill="FFFFFF"/>
          </w:tcPr>
          <w:p>
            <w:pPr>
              <w:spacing w:before="40" w:after="40"/>
            </w:pPr>
            <w:r>
              <w:rPr>
                <w:rFonts w:ascii="Consolas" w:hAnsi="Consolas"/>
                <w:color w:val="B42828"/>
                <w:sz w:val="17"/>
              </w:rPr>
              <w:t>/api/schedule</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Dynamic dispatch schedule for summer and polar night</w:t>
            </w:r>
          </w:p>
        </w:tc>
      </w:tr>
      <w:tr>
        <w:tc>
          <w:tcPr>
            <w:tcW w:type="dxa" w:w="2484"/>
            <w:tcMar>
              <w:top w:w="100" w:type="dxa"/>
              <w:bottom w:w="100" w:type="dxa"/>
              <w:left w:w="140" w:type="dxa"/>
              <w:right w:w="140" w:type="dxa"/>
            </w:tcMar>
            <w:shd w:fill="F8FAFC"/>
          </w:tcPr>
          <w:p>
            <w:pPr>
              <w:spacing w:before="40" w:after="40"/>
            </w:pPr>
            <w:r>
              <w:rPr>
                <w:rFonts w:ascii="Consolas" w:hAnsi="Consolas"/>
                <w:color w:val="B42828"/>
                <w:sz w:val="17"/>
              </w:rPr>
              <w:t>/api/run-dispatch</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POST</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Re-run dispatch solver with user-defined parameters</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F. SCENARIO TESTS (ALL 6 COMBINATIONS)</w:t>
      </w:r>
    </w:p>
    <w:p>
      <w:pPr>
        <w:spacing w:before="40" w:after="100" w:line="276" w:lineRule="auto"/>
      </w:pPr>
      <w:r>
        <w:rPr>
          <w:rFonts w:ascii="Calibri" w:hAnsi="Calibri"/>
          <w:b w:val="0"/>
          <w:i w:val="0"/>
          <w:sz w:val="22"/>
        </w:rPr>
        <w:t>All 6 scenarios were evaluated against physical bounds: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E3A8A"/>
          </w:tcPr>
          <w:p>
            <w:pPr>
              <w:spacing w:before="40" w:after="40"/>
            </w:pPr>
            <w:r>
              <w:rPr>
                <w:rFonts w:ascii="Calibri" w:hAnsi="Calibri"/>
                <w:b/>
                <w:color w:val="FFFFFF"/>
                <w:sz w:val="20"/>
              </w:rPr>
              <w:t>Scenario</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Horizon</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Solar Generated</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Wind Generated</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Diesel Gen</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Battery SoC</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Baseline Fuel</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Optimized Fuel</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Diesel Reduction</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Unmet Load</w:t>
            </w:r>
          </w:p>
        </w:tc>
        <w:tc>
          <w:tcPr>
            <w:tcW w:type="dxa" w:w="903"/>
            <w:tcMar>
              <w:top w:w="100" w:type="dxa"/>
              <w:bottom w:w="100" w:type="dxa"/>
              <w:left w:w="140" w:type="dxa"/>
              <w:right w:w="140" w:type="dxa"/>
            </w:tcMar>
            <w:shd w:fill="1E3A8A"/>
          </w:tcPr>
          <w:p>
            <w:pPr>
              <w:spacing w:before="40" w:after="40"/>
            </w:pPr>
            <w:r>
              <w:rPr>
                <w:rFonts w:ascii="Calibri" w:hAnsi="Calibri"/>
                <w:b/>
                <w:color w:val="FFFFFF"/>
                <w:sz w:val="20"/>
              </w:rPr>
              <w:t>Max Power Imbalance</w:t>
            </w:r>
          </w:p>
        </w:tc>
      </w:tr>
      <w:tr>
        <w:tc>
          <w:tcPr>
            <w:tcW w:type="dxa" w:w="903"/>
            <w:tcMar>
              <w:top w:w="100" w:type="dxa"/>
              <w:bottom w:w="100" w:type="dxa"/>
              <w:left w:w="140" w:type="dxa"/>
              <w:right w:w="140" w:type="dxa"/>
            </w:tcMar>
            <w:shd w:fill="F8FAFC"/>
          </w:tcPr>
          <w:p>
            <w:pPr>
              <w:spacing w:before="40" w:after="40"/>
            </w:pPr>
            <w:r>
              <w:rPr>
                <w:rFonts w:ascii="Calibri" w:hAnsi="Calibri"/>
                <w:b/>
                <w:i w:val="0"/>
                <w:sz w:val="19"/>
              </w:rPr>
              <w:t>Summer</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24h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699.4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4,289.9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48.2% – 95.0%</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1,228.6 L</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 L</w:t>
            </w:r>
          </w:p>
        </w:tc>
        <w:tc>
          <w:tcPr>
            <w:tcW w:type="dxa" w:w="903"/>
            <w:tcMar>
              <w:top w:w="100" w:type="dxa"/>
              <w:bottom w:w="100" w:type="dxa"/>
              <w:left w:w="140" w:type="dxa"/>
              <w:right w:w="140" w:type="dxa"/>
            </w:tcMar>
            <w:shd w:fill="F8FAFC"/>
          </w:tcPr>
          <w:p>
            <w:pPr>
              <w:spacing w:before="40" w:after="40"/>
            </w:pPr>
            <w:r>
              <w:rPr>
                <w:rFonts w:ascii="Calibri" w:hAnsi="Calibri"/>
                <w:b/>
                <w:i w:val="0"/>
                <w:sz w:val="19"/>
              </w:rPr>
              <w:t>100.00%</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0.0000 kW</w:t>
            </w:r>
          </w:p>
        </w:tc>
      </w:tr>
      <w:tr>
        <w:tc>
          <w:tcPr>
            <w:tcW w:type="dxa" w:w="903"/>
            <w:tcMar>
              <w:top w:w="100" w:type="dxa"/>
              <w:bottom w:w="100" w:type="dxa"/>
              <w:left w:w="140" w:type="dxa"/>
              <w:right w:w="140" w:type="dxa"/>
            </w:tcMar>
            <w:shd w:fill="FFFFFF"/>
          </w:tcPr>
          <w:p>
            <w:pPr>
              <w:spacing w:before="40" w:after="40"/>
            </w:pPr>
            <w:r>
              <w:rPr>
                <w:rFonts w:ascii="Calibri" w:hAnsi="Calibri"/>
                <w:b/>
                <w:i w:val="0"/>
                <w:sz w:val="19"/>
              </w:rPr>
              <w:t>Summer</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48h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1,509.5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6,232.0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970.3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20.0% – 95.0%</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2,486.1 L</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532.9 L</w:t>
            </w:r>
          </w:p>
        </w:tc>
        <w:tc>
          <w:tcPr>
            <w:tcW w:type="dxa" w:w="903"/>
            <w:tcMar>
              <w:top w:w="100" w:type="dxa"/>
              <w:bottom w:w="100" w:type="dxa"/>
              <w:left w:w="140" w:type="dxa"/>
              <w:right w:w="140" w:type="dxa"/>
            </w:tcMar>
            <w:shd w:fill="FFFFFF"/>
          </w:tcPr>
          <w:p>
            <w:pPr>
              <w:spacing w:before="40" w:after="40"/>
            </w:pPr>
            <w:r>
              <w:rPr>
                <w:rFonts w:ascii="Calibri" w:hAnsi="Calibri"/>
                <w:b/>
                <w:i w:val="0"/>
                <w:sz w:val="19"/>
              </w:rPr>
              <w:t>78.57%</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0.0000 kW</w:t>
            </w:r>
          </w:p>
        </w:tc>
      </w:tr>
      <w:tr>
        <w:tc>
          <w:tcPr>
            <w:tcW w:type="dxa" w:w="903"/>
            <w:tcMar>
              <w:top w:w="100" w:type="dxa"/>
              <w:bottom w:w="100" w:type="dxa"/>
              <w:left w:w="140" w:type="dxa"/>
              <w:right w:w="140" w:type="dxa"/>
            </w:tcMar>
            <w:shd w:fill="F8FAFC"/>
          </w:tcPr>
          <w:p>
            <w:pPr>
              <w:spacing w:before="40" w:after="40"/>
            </w:pPr>
            <w:r>
              <w:rPr>
                <w:rFonts w:ascii="Calibri" w:hAnsi="Calibri"/>
                <w:b/>
                <w:i w:val="0"/>
                <w:sz w:val="19"/>
              </w:rPr>
              <w:t>Summer</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72h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2,415.9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7,476.4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2,568.1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20.0% – 95.0%</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3,758.2 L</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1,288.9 L</w:t>
            </w:r>
          </w:p>
        </w:tc>
        <w:tc>
          <w:tcPr>
            <w:tcW w:type="dxa" w:w="903"/>
            <w:tcMar>
              <w:top w:w="100" w:type="dxa"/>
              <w:bottom w:w="100" w:type="dxa"/>
              <w:left w:w="140" w:type="dxa"/>
              <w:right w:w="140" w:type="dxa"/>
            </w:tcMar>
            <w:shd w:fill="F8FAFC"/>
          </w:tcPr>
          <w:p>
            <w:pPr>
              <w:spacing w:before="40" w:after="40"/>
            </w:pPr>
            <w:r>
              <w:rPr>
                <w:rFonts w:ascii="Calibri" w:hAnsi="Calibri"/>
                <w:b/>
                <w:i w:val="0"/>
                <w:sz w:val="19"/>
              </w:rPr>
              <w:t>65.71%</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0.0000 kW</w:t>
            </w:r>
          </w:p>
        </w:tc>
      </w:tr>
      <w:tr>
        <w:tc>
          <w:tcPr>
            <w:tcW w:type="dxa" w:w="903"/>
            <w:tcMar>
              <w:top w:w="100" w:type="dxa"/>
              <w:bottom w:w="100" w:type="dxa"/>
              <w:left w:w="140" w:type="dxa"/>
              <w:right w:w="140" w:type="dxa"/>
            </w:tcMar>
            <w:shd w:fill="FFFFFF"/>
          </w:tcPr>
          <w:p>
            <w:pPr>
              <w:spacing w:before="40" w:after="40"/>
            </w:pPr>
            <w:r>
              <w:rPr>
                <w:rFonts w:ascii="Calibri" w:hAnsi="Calibri"/>
                <w:b/>
                <w:i w:val="0"/>
                <w:sz w:val="19"/>
              </w:rPr>
              <w:t>Polar Night</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24h</w:t>
            </w:r>
          </w:p>
        </w:tc>
        <w:tc>
          <w:tcPr>
            <w:tcW w:type="dxa" w:w="903"/>
            <w:tcMar>
              <w:top w:w="100" w:type="dxa"/>
              <w:bottom w:w="100" w:type="dxa"/>
              <w:left w:w="140" w:type="dxa"/>
              <w:right w:w="140" w:type="dxa"/>
            </w:tcMar>
            <w:shd w:fill="FFFFFF"/>
          </w:tcPr>
          <w:p>
            <w:pPr>
              <w:spacing w:before="40" w:after="40"/>
            </w:pPr>
            <w:r>
              <w:rPr>
                <w:rFonts w:ascii="Calibri" w:hAnsi="Calibri"/>
                <w:b/>
                <w:i w:val="0"/>
                <w:sz w:val="19"/>
              </w:rPr>
              <w:t>0.00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180.7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4,683.2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20.0% – 20.0%</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1,747.4 L</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1,683.6 L</w:t>
            </w:r>
          </w:p>
        </w:tc>
        <w:tc>
          <w:tcPr>
            <w:tcW w:type="dxa" w:w="903"/>
            <w:tcMar>
              <w:top w:w="100" w:type="dxa"/>
              <w:bottom w:w="100" w:type="dxa"/>
              <w:left w:w="140" w:type="dxa"/>
              <w:right w:w="140" w:type="dxa"/>
            </w:tcMar>
            <w:shd w:fill="FFFFFF"/>
          </w:tcPr>
          <w:p>
            <w:pPr>
              <w:spacing w:before="40" w:after="40"/>
            </w:pPr>
            <w:r>
              <w:rPr>
                <w:rFonts w:ascii="Calibri" w:hAnsi="Calibri"/>
                <w:b/>
                <w:i w:val="0"/>
                <w:sz w:val="19"/>
              </w:rPr>
              <w:t>3.65%</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0.0000 kW</w:t>
            </w:r>
          </w:p>
        </w:tc>
      </w:tr>
      <w:tr>
        <w:tc>
          <w:tcPr>
            <w:tcW w:type="dxa" w:w="903"/>
            <w:tcMar>
              <w:top w:w="100" w:type="dxa"/>
              <w:bottom w:w="100" w:type="dxa"/>
              <w:left w:w="140" w:type="dxa"/>
              <w:right w:w="140" w:type="dxa"/>
            </w:tcMar>
            <w:shd w:fill="F8FAFC"/>
          </w:tcPr>
          <w:p>
            <w:pPr>
              <w:spacing w:before="40" w:after="40"/>
            </w:pPr>
            <w:r>
              <w:rPr>
                <w:rFonts w:ascii="Calibri" w:hAnsi="Calibri"/>
                <w:b/>
                <w:i w:val="0"/>
                <w:sz w:val="19"/>
              </w:rPr>
              <w:t>Polar Night</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48h</w:t>
            </w:r>
          </w:p>
        </w:tc>
        <w:tc>
          <w:tcPr>
            <w:tcW w:type="dxa" w:w="903"/>
            <w:tcMar>
              <w:top w:w="100" w:type="dxa"/>
              <w:bottom w:w="100" w:type="dxa"/>
              <w:left w:w="140" w:type="dxa"/>
              <w:right w:w="140" w:type="dxa"/>
            </w:tcMar>
            <w:shd w:fill="F8FAFC"/>
          </w:tcPr>
          <w:p>
            <w:pPr>
              <w:spacing w:before="40" w:after="40"/>
            </w:pPr>
            <w:r>
              <w:rPr>
                <w:rFonts w:ascii="Calibri" w:hAnsi="Calibri"/>
                <w:b/>
                <w:i w:val="0"/>
                <w:sz w:val="19"/>
              </w:rPr>
              <w:t>0.00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3,096.8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6,569.4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20.0% – 52.3%</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3,336.1 L</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2,476.9 L</w:t>
            </w:r>
          </w:p>
        </w:tc>
        <w:tc>
          <w:tcPr>
            <w:tcW w:type="dxa" w:w="903"/>
            <w:tcMar>
              <w:top w:w="100" w:type="dxa"/>
              <w:bottom w:w="100" w:type="dxa"/>
              <w:left w:w="140" w:type="dxa"/>
              <w:right w:w="140" w:type="dxa"/>
            </w:tcMar>
            <w:shd w:fill="F8FAFC"/>
          </w:tcPr>
          <w:p>
            <w:pPr>
              <w:spacing w:before="40" w:after="40"/>
            </w:pPr>
            <w:r>
              <w:rPr>
                <w:rFonts w:ascii="Calibri" w:hAnsi="Calibri"/>
                <w:b/>
                <w:i w:val="0"/>
                <w:sz w:val="19"/>
              </w:rPr>
              <w:t>25.75%</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8FAFC"/>
          </w:tcPr>
          <w:p>
            <w:pPr>
              <w:spacing w:before="40" w:after="40"/>
            </w:pPr>
            <w:r>
              <w:rPr>
                <w:rFonts w:ascii="Calibri" w:hAnsi="Calibri"/>
                <w:b w:val="0"/>
                <w:i w:val="0"/>
                <w:sz w:val="19"/>
              </w:rPr>
              <w:t>0.0000 kW</w:t>
            </w:r>
          </w:p>
        </w:tc>
      </w:tr>
      <w:tr>
        <w:tc>
          <w:tcPr>
            <w:tcW w:type="dxa" w:w="903"/>
            <w:tcMar>
              <w:top w:w="100" w:type="dxa"/>
              <w:bottom w:w="100" w:type="dxa"/>
              <w:left w:w="140" w:type="dxa"/>
              <w:right w:w="140" w:type="dxa"/>
            </w:tcMar>
            <w:shd w:fill="FFFFFF"/>
          </w:tcPr>
          <w:p>
            <w:pPr>
              <w:spacing w:before="40" w:after="40"/>
            </w:pPr>
            <w:r>
              <w:rPr>
                <w:rFonts w:ascii="Calibri" w:hAnsi="Calibri"/>
                <w:b/>
                <w:i w:val="0"/>
                <w:sz w:val="19"/>
              </w:rPr>
              <w:t>Polar Night</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72h</w:t>
            </w:r>
          </w:p>
        </w:tc>
        <w:tc>
          <w:tcPr>
            <w:tcW w:type="dxa" w:w="903"/>
            <w:tcMar>
              <w:top w:w="100" w:type="dxa"/>
              <w:bottom w:w="100" w:type="dxa"/>
              <w:left w:w="140" w:type="dxa"/>
              <w:right w:w="140" w:type="dxa"/>
            </w:tcMar>
            <w:shd w:fill="FFFFFF"/>
          </w:tcPr>
          <w:p>
            <w:pPr>
              <w:spacing w:before="40" w:after="40"/>
            </w:pPr>
            <w:r>
              <w:rPr>
                <w:rFonts w:ascii="Calibri" w:hAnsi="Calibri"/>
                <w:b/>
                <w:i w:val="0"/>
                <w:sz w:val="19"/>
              </w:rPr>
              <w:t>0.00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3,896.8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9,842.1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20.0% – 75.0%</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4,739.3 L</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3,607.9 L</w:t>
            </w:r>
          </w:p>
        </w:tc>
        <w:tc>
          <w:tcPr>
            <w:tcW w:type="dxa" w:w="903"/>
            <w:tcMar>
              <w:top w:w="100" w:type="dxa"/>
              <w:bottom w:w="100" w:type="dxa"/>
              <w:left w:w="140" w:type="dxa"/>
              <w:right w:w="140" w:type="dxa"/>
            </w:tcMar>
            <w:shd w:fill="FFFFFF"/>
          </w:tcPr>
          <w:p>
            <w:pPr>
              <w:spacing w:before="40" w:after="40"/>
            </w:pPr>
            <w:r>
              <w:rPr>
                <w:rFonts w:ascii="Calibri" w:hAnsi="Calibri"/>
                <w:b/>
                <w:i w:val="0"/>
                <w:sz w:val="19"/>
              </w:rPr>
              <w:t>23.87%</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 kWh</w:t>
            </w:r>
          </w:p>
        </w:tc>
        <w:tc>
          <w:tcPr>
            <w:tcW w:type="dxa" w:w="903"/>
            <w:tcMar>
              <w:top w:w="100" w:type="dxa"/>
              <w:bottom w:w="100" w:type="dxa"/>
              <w:left w:w="140" w:type="dxa"/>
              <w:right w:w="140" w:type="dxa"/>
            </w:tcMar>
            <w:shd w:fill="FFFFFF"/>
          </w:tcPr>
          <w:p>
            <w:pPr>
              <w:spacing w:before="40" w:after="40"/>
            </w:pPr>
            <w:r>
              <w:rPr>
                <w:rFonts w:ascii="Calibri" w:hAnsi="Calibri"/>
                <w:b w:val="0"/>
                <w:i w:val="0"/>
                <w:sz w:val="19"/>
              </w:rPr>
              <w:t>0.0000 kW</w:t>
            </w:r>
          </w:p>
        </w:tc>
      </w:tr>
    </w:tbl>
    <w:p>
      <w:pPr>
        <w:spacing w:after="80"/>
      </w:pPr>
    </w:p>
    <w:p>
      <w:pPr>
        <w:spacing w:before="200" w:after="60" w:line="276" w:lineRule="auto"/>
      </w:pPr>
      <w:r>
        <w:rPr>
          <w:rFonts w:ascii="Calibri" w:hAnsi="Calibri"/>
          <w:b/>
          <w:i w:val="0"/>
          <w:color w:val="2D5596"/>
          <w:sz w:val="25"/>
        </w:rPr>
        <w:t>Observations:</w:t>
      </w:r>
    </w:p>
    <w:p>
      <w:pPr>
        <w:spacing w:before="20" w:after="40" w:line="276" w:lineRule="auto"/>
        <w:ind w:left="360"/>
      </w:pPr>
      <w:r>
        <w:rPr>
          <w:rFonts w:ascii="Calibri" w:hAnsi="Calibri"/>
          <w:b/>
          <w:color w:val="1E4078"/>
          <w:sz w:val="21"/>
        </w:rPr>
        <w:t xml:space="preserve">1. </w:t>
      </w:r>
      <w:r>
        <w:rPr>
          <w:rFonts w:ascii="Calibri" w:hAnsi="Calibri"/>
          <w:b/>
          <w:i w:val="0"/>
          <w:sz w:val="21"/>
        </w:rPr>
        <w:t>Solar strictly drops to 0.00 kWh during Polar Night</w:t>
      </w:r>
      <w:r>
        <w:rPr>
          <w:rFonts w:ascii="Calibri" w:hAnsi="Calibri"/>
          <w:b w:val="0"/>
          <w:i w:val="0"/>
          <w:sz w:val="21"/>
        </w:rPr>
        <w:t>: Enforced with inverter cut-in threshold (irradiance &lt; 5 W/m² yields 0 kW).</w:t>
      </w:r>
    </w:p>
    <w:p>
      <w:pPr>
        <w:spacing w:before="20" w:after="40" w:line="276" w:lineRule="auto"/>
        <w:ind w:left="360"/>
      </w:pPr>
      <w:r>
        <w:rPr>
          <w:rFonts w:ascii="Calibri" w:hAnsi="Calibri"/>
          <w:b/>
          <w:color w:val="1E4078"/>
          <w:sz w:val="21"/>
        </w:rPr>
        <w:t xml:space="preserve">2. </w:t>
      </w:r>
      <w:r>
        <w:rPr>
          <w:rFonts w:ascii="Calibri" w:hAnsi="Calibri"/>
          <w:b/>
          <w:i w:val="0"/>
          <w:sz w:val="21"/>
        </w:rPr>
        <w:t>Wind turbines operate reliably in winter</w:t>
      </w:r>
      <w:r>
        <w:rPr>
          <w:rFonts w:ascii="Calibri" w:hAnsi="Calibri"/>
          <w:b w:val="0"/>
          <w:i w:val="0"/>
          <w:sz w:val="21"/>
        </w:rPr>
        <w:t>: Wind generated 3,096.8 kWh in 48h polar night, powering station load cleanly.</w:t>
      </w:r>
    </w:p>
    <w:p>
      <w:pPr>
        <w:spacing w:before="20" w:after="40" w:line="276" w:lineRule="auto"/>
        <w:ind w:left="360"/>
      </w:pPr>
      <w:r>
        <w:rPr>
          <w:rFonts w:ascii="Calibri" w:hAnsi="Calibri"/>
          <w:b/>
          <w:color w:val="1E4078"/>
          <w:sz w:val="21"/>
        </w:rPr>
        <w:t xml:space="preserve">3. </w:t>
      </w:r>
      <w:r>
        <w:rPr>
          <w:rFonts w:ascii="Calibri" w:hAnsi="Calibri"/>
          <w:b/>
          <w:i w:val="0"/>
          <w:sz w:val="21"/>
        </w:rPr>
        <w:t>Horizon switching dynamically scales schedules</w:t>
      </w:r>
      <w:r>
        <w:rPr>
          <w:rFonts w:ascii="Calibri" w:hAnsi="Calibri"/>
          <w:b w:val="0"/>
          <w:i w:val="0"/>
          <w:sz w:val="21"/>
        </w:rPr>
        <w:t>: 24h, 48h, and 72h schedules adjust energy allocation accurately.</w:t>
      </w:r>
    </w:p>
    <w:p>
      <w:pPr>
        <w:spacing w:before="20" w:after="40" w:line="276" w:lineRule="auto"/>
        <w:ind w:left="360"/>
      </w:pPr>
      <w:r>
        <w:rPr>
          <w:rFonts w:ascii="Calibri" w:hAnsi="Calibri"/>
          <w:b/>
          <w:color w:val="1E4078"/>
          <w:sz w:val="21"/>
        </w:rPr>
        <w:t xml:space="preserve">4. </w:t>
      </w:r>
      <w:r>
        <w:rPr>
          <w:rFonts w:ascii="Calibri" w:hAnsi="Calibri"/>
          <w:b/>
          <w:i w:val="0"/>
          <w:sz w:val="21"/>
        </w:rPr>
        <w:t>Zero unmet demand</w:t>
      </w:r>
      <w:r>
        <w:rPr>
          <w:rFonts w:ascii="Calibri" w:hAnsi="Calibri"/>
          <w:b w:val="0"/>
          <w:i w:val="0"/>
          <w:sz w:val="21"/>
        </w:rPr>
        <w:t>: 100% of station load is satisfied across every hour.</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G. MACHINE LEARNING VALIDATION (OUT-OF-SAMPLE TEST SET)</w:t>
      </w:r>
    </w:p>
    <w:p>
      <w:pPr>
        <w:spacing w:before="20" w:after="40" w:line="276" w:lineRule="auto"/>
        <w:ind w:left="360"/>
      </w:pPr>
      <w:r>
        <w:rPr>
          <w:rFonts w:ascii="Calibri" w:hAnsi="Calibri"/>
          <w:color w:val="1E4078"/>
          <w:sz w:val="22"/>
        </w:rPr>
        <w:t xml:space="preserve">• </w:t>
      </w:r>
      <w:r>
        <w:rPr>
          <w:rFonts w:ascii="Calibri" w:hAnsi="Calibri"/>
          <w:b/>
          <w:i w:val="0"/>
          <w:sz w:val="21"/>
        </w:rPr>
        <w:t>Split Protocol</w:t>
      </w:r>
      <w:r>
        <w:rPr>
          <w:rFonts w:ascii="Calibri" w:hAnsi="Calibri"/>
          <w:b w:val="0"/>
          <w:i w:val="0"/>
          <w:sz w:val="21"/>
        </w:rPr>
        <w:t>: Chronological 80/20 train-test split (First 6,988 hours train, final 1,748 hours test).</w:t>
      </w:r>
    </w:p>
    <w:p>
      <w:pPr>
        <w:spacing w:before="20" w:after="40" w:line="276" w:lineRule="auto"/>
        <w:ind w:left="360"/>
      </w:pPr>
      <w:r>
        <w:rPr>
          <w:rFonts w:ascii="Calibri" w:hAnsi="Calibri"/>
          <w:color w:val="1E4078"/>
          <w:sz w:val="22"/>
        </w:rPr>
        <w:t xml:space="preserve">• </w:t>
      </w:r>
      <w:r>
        <w:rPr>
          <w:rFonts w:ascii="Calibri" w:hAnsi="Calibri"/>
          <w:b/>
          <w:i w:val="0"/>
          <w:sz w:val="21"/>
        </w:rPr>
        <w:t>Data Leakage Check</w:t>
      </w:r>
      <w:r>
        <w:rPr>
          <w:rFonts w:ascii="Calibri" w:hAnsi="Calibri"/>
          <w:b w:val="0"/>
          <w:i w:val="0"/>
          <w:sz w:val="21"/>
        </w:rPr>
        <w:t>: Zero future-data leakage; lag features only use strictly past observations ($t-1, t-2, t-24$). No random shuffling.</w:t>
      </w:r>
    </w:p>
    <w:p>
      <w:pPr>
        <w:spacing w:before="20" w:after="40" w:line="276" w:lineRule="auto"/>
        <w:ind w:left="360"/>
      </w:pPr>
      <w:r>
        <w:rPr>
          <w:rFonts w:ascii="Calibri" w:hAnsi="Calibri"/>
          <w:color w:val="1E4078"/>
          <w:sz w:val="22"/>
        </w:rPr>
        <w:t xml:space="preserve">• </w:t>
      </w:r>
      <w:r>
        <w:rPr>
          <w:rFonts w:ascii="Calibri" w:hAnsi="Calibri"/>
          <w:b/>
          <w:i w:val="0"/>
          <w:sz w:val="21"/>
        </w:rPr>
        <w:t>Model Architecture</w:t>
      </w:r>
      <w:r>
        <w:rPr>
          <w:rFonts w:ascii="Calibri" w:hAnsi="Calibri"/>
          <w:b w:val="0"/>
          <w:i w:val="0"/>
          <w:sz w:val="21"/>
        </w:rPr>
        <w:t xml:space="preserve">: </w:t>
      </w:r>
      <w:r>
        <w:rPr>
          <w:rFonts w:ascii="Consolas" w:hAnsi="Consolas"/>
          <w:color w:val="B42828"/>
          <w:sz w:val="19"/>
        </w:rPr>
        <w:t>HistGradientBoostingRegressor</w:t>
      </w:r>
      <w:r>
        <w:rPr>
          <w:rFonts w:ascii="Calibri" w:hAnsi="Calibri"/>
          <w:b w:val="0"/>
          <w:i w:val="0"/>
          <w:sz w:val="21"/>
        </w:rPr>
        <w:t xml:space="preserve"> with cyclical sine/cosine hour/day-of-year features.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pPr>
            <w:r>
              <w:rPr>
                <w:rFonts w:ascii="Calibri" w:hAnsi="Calibri"/>
                <w:b/>
                <w:color w:val="FFFFFF"/>
                <w:sz w:val="20"/>
              </w:rPr>
              <w:t>Target Variable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R² Score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MAE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RMSE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Physical Interpretation</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Station Demand</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0.9791</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1.25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2.03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Calibrated Antarctic load tracking</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Wind Velocity</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0.9668</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0.60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0.85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Turbine cut-in (3.5 m/s) to rated (12 m/s)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Solar Irradiance</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0.9921</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17.31 W/m²</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25.93 W/m²</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24h Austral sun vs winter polar darkness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Air Temperature</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0.9795</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0.38 °C</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0.61 °C</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Thermal heating degree calculation</w:t>
            </w:r>
          </w:p>
        </w:tc>
      </w:tr>
    </w:tbl>
    <w:p>
      <w:pPr>
        <w:spacing w:after="80"/>
      </w:pPr>
    </w:p>
    <w:p>
      <w:pPr>
        <w:spacing w:before="40" w:after="100" w:line="276" w:lineRule="auto"/>
      </w:pPr>
      <w:r>
        <w:rPr>
          <w:rFonts w:ascii="Calibri" w:hAnsi="Calibri"/>
          <w:b w:val="0"/>
          <w:i/>
          <w:sz w:val="22"/>
        </w:rPr>
        <w:t>Honesty Notice: The ML forecaster operates as a rolling 1-step-ahead predictor with periodic state updates. It is explicitly presented as a "planning horizon using rolling forecasts" rather than an open-loop multi-day prediction.</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H. OPTIMIZATION VALIDATION (PHYSICS CONSTRAINTS)</w:t>
      </w:r>
    </w:p>
    <w:p>
      <w:pPr>
        <w:spacing w:before="20" w:after="40" w:line="276" w:lineRule="auto"/>
        <w:ind w:left="360"/>
      </w:pPr>
      <w:r>
        <w:rPr>
          <w:rFonts w:ascii="Calibri" w:hAnsi="Calibri"/>
          <w:color w:val="1E4078"/>
          <w:sz w:val="22"/>
        </w:rPr>
        <w:t xml:space="preserve">• </w:t>
      </w:r>
      <w:r>
        <w:rPr>
          <w:rFonts w:ascii="Calibri" w:hAnsi="Calibri"/>
          <w:b/>
          <w:i w:val="0"/>
          <w:sz w:val="21"/>
        </w:rPr>
        <w:t>Solver</w:t>
      </w:r>
      <w:r>
        <w:rPr>
          <w:rFonts w:ascii="Calibri" w:hAnsi="Calibri"/>
          <w:b w:val="0"/>
          <w:i w:val="0"/>
          <w:sz w:val="21"/>
        </w:rPr>
        <w:t>: SciPy HiGHS (</w:t>
      </w:r>
      <w:r>
        <w:rPr>
          <w:rFonts w:ascii="Consolas" w:hAnsi="Consolas"/>
          <w:color w:val="B42828"/>
          <w:sz w:val="19"/>
        </w:rPr>
        <w:t>scipy.optimize.linprog</w:t>
      </w:r>
      <w:r>
        <w:rPr>
          <w:rFonts w:ascii="Calibri" w:hAnsi="Calibri"/>
          <w:b w:val="0"/>
          <w:i w:val="0"/>
          <w:sz w:val="21"/>
        </w:rPr>
        <w:t xml:space="preserve"> with HiGHS interior point/simplex solver).</w:t>
      </w:r>
    </w:p>
    <w:p>
      <w:pPr>
        <w:spacing w:before="20" w:after="40" w:line="276" w:lineRule="auto"/>
        <w:ind w:left="360"/>
      </w:pPr>
      <w:r>
        <w:rPr>
          <w:rFonts w:ascii="Calibri" w:hAnsi="Calibri"/>
          <w:color w:val="1E4078"/>
          <w:sz w:val="22"/>
        </w:rPr>
        <w:t xml:space="preserve">• </w:t>
      </w:r>
      <w:r>
        <w:rPr>
          <w:rFonts w:ascii="Calibri" w:hAnsi="Calibri"/>
          <w:b/>
          <w:i w:val="0"/>
          <w:sz w:val="21"/>
        </w:rPr>
        <w:t>Power Balance Constraint</w:t>
      </w:r>
      <w:r>
        <w:rPr>
          <w:rFonts w:ascii="Calibri" w:hAnsi="Calibri"/>
          <w:b w:val="0"/>
          <w:i w:val="0"/>
          <w:sz w:val="21"/>
        </w:rPr>
        <w:t xml:space="preserve">: </w:t>
      </w:r>
    </w:p>
    <w:p>
      <w:pPr>
        <w:spacing w:before="40" w:after="100" w:line="276" w:lineRule="auto"/>
      </w:pPr>
      <w:r>
        <w:rPr>
          <w:rFonts w:ascii="Calibri" w:hAnsi="Calibri"/>
          <w:b w:val="0"/>
          <w:i w:val="0"/>
          <w:sz w:val="22"/>
        </w:rPr>
        <w:t>$$\text{Renewable Used}_t + \text{Battery Discharge}_t + \text{Diesel}_t = \text{Station Demand}_t + \text{Battery Charge}_t$$</w:t>
      </w:r>
    </w:p>
    <w:p>
      <w:pPr>
        <w:spacing w:before="40" w:after="100" w:line="276" w:lineRule="auto"/>
      </w:pPr>
      <w:r>
        <w:rPr>
          <w:rFonts w:ascii="Calibri" w:hAnsi="Calibri"/>
          <w:b/>
          <w:i w:val="0"/>
          <w:sz w:val="22"/>
        </w:rPr>
        <w:t>Status</w:t>
      </w:r>
      <w:r>
        <w:rPr>
          <w:rFonts w:ascii="Calibri" w:hAnsi="Calibri"/>
          <w:b w:val="0"/>
          <w:i w:val="0"/>
          <w:sz w:val="22"/>
        </w:rPr>
        <w:t xml:space="preserve">: Max imbalance = </w:t>
      </w:r>
      <w:r>
        <w:rPr>
          <w:rFonts w:ascii="Calibri" w:hAnsi="Calibri"/>
          <w:b/>
          <w:i w:val="0"/>
          <w:sz w:val="22"/>
        </w:rPr>
        <w:t>0.0000 kW</w:t>
      </w:r>
      <w:r>
        <w:rPr>
          <w:rFonts w:ascii="Calibri" w:hAnsi="Calibri"/>
          <w:b w:val="0"/>
          <w:i w:val="0"/>
          <w:sz w:val="22"/>
        </w:rPr>
        <w:t xml:space="preserve"> (Exact conservation across all hours).</w:t>
      </w:r>
    </w:p>
    <w:p>
      <w:pPr>
        <w:spacing w:before="20" w:after="40" w:line="276" w:lineRule="auto"/>
        <w:ind w:left="360"/>
      </w:pPr>
      <w:r>
        <w:rPr>
          <w:rFonts w:ascii="Calibri" w:hAnsi="Calibri"/>
          <w:color w:val="1E4078"/>
          <w:sz w:val="22"/>
        </w:rPr>
        <w:t xml:space="preserve">• </w:t>
      </w:r>
      <w:r>
        <w:rPr>
          <w:rFonts w:ascii="Calibri" w:hAnsi="Calibri"/>
          <w:b/>
          <w:i w:val="0"/>
          <w:sz w:val="21"/>
        </w:rPr>
        <w:t>Battery Storage Continuity &amp; Bounds</w:t>
      </w:r>
      <w:r>
        <w:rPr>
          <w:rFonts w:ascii="Calibri" w:hAnsi="Calibri"/>
          <w:b w:val="0"/>
          <w:i w:val="0"/>
          <w:sz w:val="21"/>
        </w:rPr>
        <w:t>:</w:t>
      </w:r>
    </w:p>
    <w:p>
      <w:pPr>
        <w:spacing w:before="40" w:after="100" w:line="276" w:lineRule="auto"/>
      </w:pPr>
      <w:r>
        <w:rPr>
          <w:rFonts w:ascii="Calibri" w:hAnsi="Calibri"/>
          <w:b w:val="0"/>
          <w:i w:val="0"/>
          <w:sz w:val="22"/>
        </w:rPr>
        <w:t>$$E_{t} = E_{t-1} + \left(P_{\text{ch},t} \cdot \eta_{\text{ch}} - \frac{P_{\text{dis},t}}{\eta_{\text{dis}}}\right) \cdot \Delta t$$</w:t>
      </w:r>
    </w:p>
    <w:p>
      <w:pPr>
        <w:spacing w:before="40" w:after="100" w:line="276" w:lineRule="auto"/>
      </w:pPr>
      <w:r>
        <w:rPr>
          <w:rFonts w:ascii="Calibri" w:hAnsi="Calibri"/>
          <w:b w:val="0"/>
          <w:i w:val="0"/>
          <w:sz w:val="22"/>
        </w:rPr>
        <w:t>$$\text{SoC} \in [20.0\%, 95.0\%]$$</w:t>
      </w:r>
    </w:p>
    <w:p>
      <w:pPr>
        <w:spacing w:before="40" w:after="100" w:line="276" w:lineRule="auto"/>
      </w:pPr>
      <w:r>
        <w:rPr>
          <w:rFonts w:ascii="Calibri" w:hAnsi="Calibri"/>
          <w:b/>
          <w:i w:val="0"/>
          <w:sz w:val="22"/>
        </w:rPr>
        <w:t>Status</w:t>
      </w:r>
      <w:r>
        <w:rPr>
          <w:rFonts w:ascii="Calibri" w:hAnsi="Calibri"/>
          <w:b w:val="0"/>
          <w:i w:val="0"/>
          <w:sz w:val="22"/>
        </w:rPr>
        <w:t>: Never drops below 20.0%, never exceeds 95.0% (Zero freeze/overcharge violations).</w:t>
      </w:r>
    </w:p>
    <w:p>
      <w:pPr>
        <w:spacing w:before="20" w:after="40" w:line="276" w:lineRule="auto"/>
        <w:ind w:left="360"/>
      </w:pPr>
      <w:r>
        <w:rPr>
          <w:rFonts w:ascii="Calibri" w:hAnsi="Calibri"/>
          <w:color w:val="1E4078"/>
          <w:sz w:val="22"/>
        </w:rPr>
        <w:t xml:space="preserve">• </w:t>
      </w:r>
      <w:r>
        <w:rPr>
          <w:rFonts w:ascii="Calibri" w:hAnsi="Calibri"/>
          <w:b/>
          <w:i w:val="0"/>
          <w:sz w:val="21"/>
        </w:rPr>
        <w:t>Generator Bounds</w:t>
      </w:r>
      <w:r>
        <w:rPr>
          <w:rFonts w:ascii="Calibri" w:hAnsi="Calibri"/>
          <w:b w:val="0"/>
          <w:i w:val="0"/>
          <w:sz w:val="21"/>
        </w:rPr>
        <w:t>:</w:t>
      </w:r>
    </w:p>
    <w:p>
      <w:pPr>
        <w:spacing w:before="40" w:after="100" w:line="276" w:lineRule="auto"/>
      </w:pPr>
      <w:r>
        <w:rPr>
          <w:rFonts w:ascii="Calibri" w:hAnsi="Calibri"/>
          <w:b w:val="0"/>
          <w:i w:val="0"/>
          <w:sz w:val="22"/>
        </w:rPr>
        <w:t>$$P_{\text{diesel}} \in [0.0, 375.0\text{ kW}]$$</w:t>
      </w:r>
    </w:p>
    <w:p>
      <w:pPr>
        <w:spacing w:before="40" w:after="100" w:line="276" w:lineRule="auto"/>
      </w:pPr>
      <w:r>
        <w:rPr>
          <w:rFonts w:ascii="Calibri" w:hAnsi="Calibri"/>
          <w:b/>
          <w:i w:val="0"/>
          <w:sz w:val="22"/>
        </w:rPr>
        <w:t>Status</w:t>
      </w:r>
      <w:r>
        <w:rPr>
          <w:rFonts w:ascii="Calibri" w:hAnsi="Calibri"/>
          <w:b w:val="0"/>
          <w:i w:val="0"/>
          <w:sz w:val="22"/>
        </w:rPr>
        <w:t>: Diesel is bounded within $[0.0\text{ kW}, 243.36\text{ kW}]$ (Max installed capacity = 375 kW).</w:t>
      </w:r>
    </w:p>
    <w:p>
      <w:pPr>
        <w:spacing w:before="20" w:after="40" w:line="276" w:lineRule="auto"/>
        <w:ind w:left="360"/>
      </w:pPr>
      <w:r>
        <w:rPr>
          <w:rFonts w:ascii="Calibri" w:hAnsi="Calibri"/>
          <w:color w:val="1E4078"/>
          <w:sz w:val="22"/>
        </w:rPr>
        <w:t xml:space="preserve">• </w:t>
      </w:r>
      <w:r>
        <w:rPr>
          <w:rFonts w:ascii="Calibri" w:hAnsi="Calibri"/>
          <w:b/>
          <w:i w:val="0"/>
          <w:sz w:val="21"/>
        </w:rPr>
        <w:t>Unmet Load</w:t>
      </w:r>
      <w:r>
        <w:rPr>
          <w:rFonts w:ascii="Calibri" w:hAnsi="Calibri"/>
          <w:b w:val="0"/>
          <w:i w:val="0"/>
          <w:sz w:val="21"/>
        </w:rPr>
        <w:t xml:space="preserve">: Strictly </w:t>
      </w:r>
      <w:r>
        <w:rPr>
          <w:rFonts w:ascii="Calibri" w:hAnsi="Calibri"/>
          <w:b/>
          <w:i w:val="0"/>
          <w:sz w:val="21"/>
        </w:rPr>
        <w:t>0.00 kWh</w:t>
      </w:r>
      <w:r>
        <w:rPr>
          <w:rFonts w:ascii="Calibri" w:hAnsi="Calibri"/>
          <w:b w:val="0"/>
          <w:i w:val="0"/>
          <w:sz w:val="21"/>
        </w:rPr>
        <w:t xml:space="preserve"> (station never suffers a blackout).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I. DIESEL COMPARISON &amp; HONEST CLAIMS</w:t>
      </w:r>
    </w:p>
    <w:p>
      <w:pPr>
        <w:spacing w:before="20" w:after="40" w:line="276" w:lineRule="auto"/>
        <w:ind w:left="360"/>
      </w:pPr>
      <w:r>
        <w:rPr>
          <w:rFonts w:ascii="Calibri" w:hAnsi="Calibri"/>
          <w:color w:val="1E4078"/>
          <w:sz w:val="22"/>
        </w:rPr>
        <w:t xml:space="preserve">• </w:t>
      </w:r>
      <w:r>
        <w:rPr>
          <w:rFonts w:ascii="Calibri" w:hAnsi="Calibri"/>
          <w:b/>
          <w:i w:val="0"/>
          <w:sz w:val="21"/>
        </w:rPr>
        <w:t>Peak Summer Simulation (48h)</w:t>
      </w:r>
      <w:r>
        <w:rPr>
          <w:rFonts w:ascii="Calibri" w:hAnsi="Calibri"/>
          <w:b w:val="0"/>
          <w:i w:val="0"/>
          <w:sz w:val="21"/>
        </w:rPr>
        <w:t xml:space="preserve">: </w:t>
      </w:r>
      <w:r>
        <w:rPr>
          <w:rFonts w:ascii="Calibri" w:hAnsi="Calibri"/>
          <w:b/>
          <w:i w:val="0"/>
          <w:sz w:val="21"/>
        </w:rPr>
        <w:t>78.57%</w:t>
      </w:r>
      <w:r>
        <w:rPr>
          <w:rFonts w:ascii="Calibri" w:hAnsi="Calibri"/>
          <w:b w:val="0"/>
          <w:i w:val="0"/>
          <w:sz w:val="21"/>
        </w:rPr>
        <w:t xml:space="preserve"> diesel reduction (6,540.6 kWh clean energy out of 7,358.6 kWh load).</w:t>
      </w:r>
    </w:p>
    <w:p>
      <w:pPr>
        <w:spacing w:before="20" w:after="40" w:line="276" w:lineRule="auto"/>
        <w:ind w:left="360"/>
      </w:pPr>
      <w:r>
        <w:rPr>
          <w:rFonts w:ascii="Calibri" w:hAnsi="Calibri"/>
          <w:color w:val="1E4078"/>
          <w:sz w:val="22"/>
        </w:rPr>
        <w:t xml:space="preserve">• </w:t>
      </w:r>
      <w:r>
        <w:rPr>
          <w:rFonts w:ascii="Calibri" w:hAnsi="Calibri"/>
          <w:b/>
          <w:i w:val="0"/>
          <w:sz w:val="21"/>
        </w:rPr>
        <w:t>Polar Night Simulation (48h)</w:t>
      </w:r>
      <w:r>
        <w:rPr>
          <w:rFonts w:ascii="Calibri" w:hAnsi="Calibri"/>
          <w:b w:val="0"/>
          <w:i w:val="0"/>
          <w:sz w:val="21"/>
        </w:rPr>
        <w:t xml:space="preserve">: </w:t>
      </w:r>
      <w:r>
        <w:rPr>
          <w:rFonts w:ascii="Calibri" w:hAnsi="Calibri"/>
          <w:b/>
          <w:i w:val="0"/>
          <w:sz w:val="21"/>
        </w:rPr>
        <w:t>25.75%</w:t>
      </w:r>
      <w:r>
        <w:rPr>
          <w:rFonts w:ascii="Calibri" w:hAnsi="Calibri"/>
          <w:b w:val="0"/>
          <w:i w:val="0"/>
          <w:sz w:val="21"/>
        </w:rPr>
        <w:t xml:space="preserve"> diesel reduction (powered by Antarctic wind and battery buffering).</w:t>
      </w:r>
    </w:p>
    <w:p>
      <w:pPr>
        <w:spacing w:before="20" w:after="40" w:line="276" w:lineRule="auto"/>
        <w:ind w:left="360"/>
      </w:pPr>
      <w:r>
        <w:rPr>
          <w:rFonts w:ascii="Calibri" w:hAnsi="Calibri"/>
          <w:color w:val="1E4078"/>
          <w:sz w:val="22"/>
        </w:rPr>
        <w:t xml:space="preserve">• </w:t>
      </w:r>
      <w:r>
        <w:rPr>
          <w:rFonts w:ascii="Calibri" w:hAnsi="Calibri"/>
          <w:b/>
          <w:i w:val="0"/>
          <w:sz w:val="21"/>
        </w:rPr>
        <w:t>Annual Validated Simulation (8,736 hours audit)</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Annual Baseline Fuel: 520,699.8 Litres</w:t>
      </w:r>
    </w:p>
    <w:p>
      <w:pPr>
        <w:spacing w:before="20" w:after="40" w:line="276" w:lineRule="auto"/>
        <w:ind w:left="648"/>
      </w:pPr>
      <w:r>
        <w:rPr>
          <w:rFonts w:ascii="Calibri" w:hAnsi="Calibri"/>
          <w:color w:val="1E4078"/>
          <w:sz w:val="22"/>
        </w:rPr>
        <w:t xml:space="preserve">⁃ </w:t>
      </w:r>
      <w:r>
        <w:rPr>
          <w:rFonts w:ascii="Calibri" w:hAnsi="Calibri"/>
          <w:b w:val="0"/>
          <w:i w:val="0"/>
          <w:sz w:val="21"/>
        </w:rPr>
        <w:t>Annual Polar Grid Fuel: 304,864.8 Litres</w:t>
      </w:r>
    </w:p>
    <w:p>
      <w:pPr>
        <w:spacing w:before="20" w:after="40" w:line="276" w:lineRule="auto"/>
        <w:ind w:left="648"/>
      </w:pPr>
      <w:r>
        <w:rPr>
          <w:rFonts w:ascii="Calibri" w:hAnsi="Calibri"/>
          <w:color w:val="1E4078"/>
          <w:sz w:val="22"/>
        </w:rPr>
        <w:t xml:space="preserve">⁃ </w:t>
      </w:r>
      <w:r>
        <w:rPr>
          <w:rFonts w:ascii="Calibri" w:hAnsi="Calibri"/>
          <w:b w:val="0"/>
          <w:i w:val="0"/>
          <w:sz w:val="21"/>
        </w:rPr>
        <w:t>Annual Fuel Saved: 215,835.0 Litres</w:t>
      </w:r>
    </w:p>
    <w:p>
      <w:pPr>
        <w:spacing w:before="20" w:after="40" w:line="276" w:lineRule="auto"/>
        <w:ind w:left="648"/>
      </w:pPr>
      <w:r>
        <w:rPr>
          <w:rFonts w:ascii="Calibri" w:hAnsi="Calibri"/>
          <w:color w:val="1E4078"/>
          <w:sz w:val="22"/>
        </w:rPr>
        <w:t xml:space="preserve">⁃ </w:t>
      </w:r>
      <w:r>
        <w:rPr>
          <w:rFonts w:ascii="Calibri" w:hAnsi="Calibri"/>
          <w:b/>
          <w:i w:val="0"/>
          <w:sz w:val="21"/>
        </w:rPr>
        <w:t>Annual Diesel Reduction</w:t>
      </w:r>
      <w:r>
        <w:rPr>
          <w:rFonts w:ascii="Calibri" w:hAnsi="Calibri"/>
          <w:b w:val="0"/>
          <w:i w:val="0"/>
          <w:sz w:val="21"/>
        </w:rPr>
        <w:t xml:space="preserve">: </w:t>
      </w:r>
      <w:r>
        <w:rPr>
          <w:rFonts w:ascii="Calibri" w:hAnsi="Calibri"/>
          <w:b/>
          <w:i w:val="0"/>
          <w:sz w:val="21"/>
        </w:rPr>
        <w:t>41.45%</w:t>
      </w:r>
      <w:r>
        <w:rPr>
          <w:rFonts w:ascii="Calibri" w:hAnsi="Calibri"/>
          <w:b w:val="0"/>
          <w:i w:val="0"/>
          <w:sz w:val="21"/>
        </w:rPr>
        <w:t xml:space="preserve"> (falls precisely within the documented 38%–45% range).</w:t>
      </w:r>
    </w:p>
    <w:p>
      <w:pPr>
        <w:spacing w:before="20" w:after="40" w:line="276" w:lineRule="auto"/>
        <w:ind w:left="360"/>
      </w:pPr>
      <w:r>
        <w:rPr>
          <w:rFonts w:ascii="Calibri" w:hAnsi="Calibri"/>
          <w:color w:val="1E4078"/>
          <w:sz w:val="22"/>
        </w:rPr>
        <w:t xml:space="preserve">• </w:t>
      </w:r>
      <w:r>
        <w:rPr>
          <w:rFonts w:ascii="Calibri" w:hAnsi="Calibri"/>
          <w:b/>
          <w:i w:val="0"/>
          <w:sz w:val="21"/>
        </w:rPr>
        <w:t>Claim Enforcement</w:t>
      </w:r>
      <w:r>
        <w:rPr>
          <w:rFonts w:ascii="Calibri" w:hAnsi="Calibri"/>
          <w:b w:val="0"/>
          <w:i w:val="0"/>
          <w:sz w:val="21"/>
        </w:rPr>
        <w:t>: The dashboard and documentation explicitly avoid labeling 78% as annual savings.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J. GENUINE KNOWN LIMITATIONS</w:t>
      </w:r>
    </w:p>
    <w:p>
      <w:pPr>
        <w:spacing w:before="20" w:after="40" w:line="276" w:lineRule="auto"/>
        <w:ind w:left="360"/>
      </w:pPr>
      <w:r>
        <w:rPr>
          <w:rFonts w:ascii="Calibri" w:hAnsi="Calibri"/>
          <w:b/>
          <w:color w:val="1E4078"/>
          <w:sz w:val="21"/>
        </w:rPr>
        <w:t xml:space="preserve">1. </w:t>
      </w:r>
      <w:r>
        <w:rPr>
          <w:rFonts w:ascii="Calibri" w:hAnsi="Calibri"/>
          <w:b/>
          <w:i w:val="0"/>
          <w:sz w:val="21"/>
        </w:rPr>
        <w:t>Calibrated Hourly Load Profile</w:t>
      </w:r>
      <w:r>
        <w:rPr>
          <w:rFonts w:ascii="Calibri" w:hAnsi="Calibri"/>
          <w:b w:val="0"/>
          <w:i w:val="0"/>
          <w:sz w:val="21"/>
        </w:rPr>
        <w:t>: Official Mawson station records from AADC are aggregated monthly. Hourly demand is synthesized using thermodynamic heating degree-hours plus diurnal personnel schedules, calibrated to match real monthly consumption totals.</w:t>
      </w:r>
    </w:p>
    <w:p>
      <w:pPr>
        <w:spacing w:before="20" w:after="40" w:line="276" w:lineRule="auto"/>
        <w:ind w:left="360"/>
      </w:pPr>
      <w:r>
        <w:rPr>
          <w:rFonts w:ascii="Calibri" w:hAnsi="Calibri"/>
          <w:b/>
          <w:color w:val="1E4078"/>
          <w:sz w:val="21"/>
        </w:rPr>
        <w:t xml:space="preserve">2. </w:t>
      </w:r>
      <w:r>
        <w:rPr>
          <w:rFonts w:ascii="Calibri" w:hAnsi="Calibri"/>
          <w:b/>
          <w:i w:val="0"/>
          <w:sz w:val="21"/>
        </w:rPr>
        <w:t>Rolling 1-Step Forecast</w:t>
      </w:r>
      <w:r>
        <w:rPr>
          <w:rFonts w:ascii="Calibri" w:hAnsi="Calibri"/>
          <w:b w:val="0"/>
          <w:i w:val="0"/>
          <w:sz w:val="21"/>
        </w:rPr>
        <w:t>: Forecasting models use the most recent sensor observation ($t-1$). Over an unobserved multi-day horizon without periodic telemetry updates, forecast errors would drift.</w:t>
      </w:r>
    </w:p>
    <w:p>
      <w:pPr>
        <w:spacing w:before="20" w:after="40" w:line="276" w:lineRule="auto"/>
        <w:ind w:left="360"/>
      </w:pPr>
      <w:r>
        <w:rPr>
          <w:rFonts w:ascii="Calibri" w:hAnsi="Calibri"/>
          <w:b/>
          <w:color w:val="1E4078"/>
          <w:sz w:val="21"/>
        </w:rPr>
        <w:t xml:space="preserve">3. </w:t>
      </w:r>
      <w:r>
        <w:rPr>
          <w:rFonts w:ascii="Calibri" w:hAnsi="Calibri"/>
          <w:b/>
          <w:i w:val="0"/>
          <w:sz w:val="21"/>
        </w:rPr>
        <w:t>Seasonal Contrast</w:t>
      </w:r>
      <w:r>
        <w:rPr>
          <w:rFonts w:ascii="Calibri" w:hAnsi="Calibri"/>
          <w:b w:val="0"/>
          <w:i w:val="0"/>
          <w:sz w:val="21"/>
        </w:rPr>
        <w:t>: Extreme seasonal variation occurs due to polar latitude (67.6° S). Summer savings (~78%) cannot be generalized to polar night (~26%).</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K. SIH JURY DEFENSE: HOW TO ADDRESS CHALLENGING QUESTIONS</w:t>
      </w:r>
    </w:p>
    <w:p>
      <w:pPr>
        <w:spacing w:before="20" w:after="40" w:line="276" w:lineRule="auto"/>
        <w:ind w:left="360"/>
      </w:pPr>
      <w:r>
        <w:rPr>
          <w:rFonts w:ascii="Calibri" w:hAnsi="Calibri"/>
          <w:b/>
          <w:color w:val="1E4078"/>
          <w:sz w:val="21"/>
        </w:rPr>
        <w:t xml:space="preserve">1. </w:t>
      </w:r>
      <w:r>
        <w:rPr>
          <w:rFonts w:ascii="Calibri" w:hAnsi="Calibri"/>
          <w:b/>
          <w:i w:val="0"/>
          <w:sz w:val="21"/>
        </w:rPr>
        <w:t>"Did you have real hourly smart-meter data from Mawson Station?"</w:t>
      </w:r>
      <w:r>
        <w:rPr>
          <w:rFonts w:ascii="Calibri" w:hAnsi="Calibri"/>
          <w:b w:val="0"/>
          <w:i w:val="0"/>
          <w:sz w:val="21"/>
        </w:rPr>
        <w:t xml:space="preserve">  </w:t>
      </w:r>
    </w:p>
    <w:p>
      <w:pPr>
        <w:spacing w:before="40" w:after="100" w:line="276" w:lineRule="auto"/>
      </w:pPr>
      <w:r>
        <w:rPr>
          <w:rFonts w:ascii="Calibri" w:hAnsi="Calibri"/>
          <w:b w:val="0"/>
          <w:i/>
          <w:sz w:val="22"/>
        </w:rPr>
        <w:t>Answer</w:t>
      </w:r>
      <w:r>
        <w:rPr>
          <w:rFonts w:ascii="Calibri" w:hAnsi="Calibri"/>
          <w:b w:val="0"/>
          <w:i w:val="0"/>
          <w:sz w:val="22"/>
        </w:rPr>
        <w:t>: "We maintain strict scientific transparency: the Australian Antarctic Data Centre (AADC) dataset publishes monthly energy totals (Indicator 59), not second-by-second smart meter telemetry. We used genuine monthly AADC records and hourly ERA5 weather reanalysis, and synthesized the hourly station demand using physical thermodynamic heating equations calibrated to exactly match the real monthly consumption (~135,000 kWh/month)."</w:t>
      </w:r>
    </w:p>
    <w:p>
      <w:pPr>
        <w:spacing w:before="20" w:after="40" w:line="276" w:lineRule="auto"/>
        <w:ind w:left="360"/>
      </w:pPr>
      <w:r>
        <w:rPr>
          <w:rFonts w:ascii="Calibri" w:hAnsi="Calibri"/>
          <w:b/>
          <w:color w:val="1E4078"/>
          <w:sz w:val="21"/>
        </w:rPr>
        <w:t xml:space="preserve">2. </w:t>
      </w:r>
      <w:r>
        <w:rPr>
          <w:rFonts w:ascii="Calibri" w:hAnsi="Calibri"/>
          <w:b/>
          <w:i w:val="0"/>
          <w:sz w:val="21"/>
        </w:rPr>
        <w:t>"Why does fuel reduction drop from 78% in December to 26% in July?"</w:t>
      </w:r>
      <w:r>
        <w:rPr>
          <w:rFonts w:ascii="Calibri" w:hAnsi="Calibri"/>
          <w:b w:val="0"/>
          <w:i w:val="0"/>
          <w:sz w:val="21"/>
        </w:rPr>
        <w:t xml:space="preserve">  </w:t>
      </w:r>
    </w:p>
    <w:p>
      <w:pPr>
        <w:spacing w:before="40" w:after="100" w:line="276" w:lineRule="auto"/>
      </w:pPr>
      <w:r>
        <w:rPr>
          <w:rFonts w:ascii="Calibri" w:hAnsi="Calibri"/>
          <w:b w:val="0"/>
          <w:i/>
          <w:sz w:val="22"/>
        </w:rPr>
        <w:t>Answer</w:t>
      </w:r>
      <w:r>
        <w:rPr>
          <w:rFonts w:ascii="Calibri" w:hAnsi="Calibri"/>
          <w:b w:val="0"/>
          <w:i w:val="0"/>
          <w:sz w:val="22"/>
        </w:rPr>
        <w:t>: "That is the defining physical reality of Antarctica. At 67.6° S, late December has 24-hour continuous daylight (Austral Summer), providing maximum solar and wind. July is the Polar Night, where solar radiation is physically 0 kW. During Polar Night, Polar Grid relies solely on wind turbines and battery storage, which still saves 25.8% of diesel fuel."</w:t>
      </w:r>
    </w:p>
    <w:p>
      <w:pPr>
        <w:spacing w:before="20" w:after="40" w:line="276" w:lineRule="auto"/>
        <w:ind w:left="360"/>
      </w:pPr>
      <w:r>
        <w:rPr>
          <w:rFonts w:ascii="Calibri" w:hAnsi="Calibri"/>
          <w:b/>
          <w:color w:val="1E4078"/>
          <w:sz w:val="21"/>
        </w:rPr>
        <w:t xml:space="preserve">3. </w:t>
      </w:r>
      <w:r>
        <w:rPr>
          <w:rFonts w:ascii="Calibri" w:hAnsi="Calibri"/>
          <w:b/>
          <w:i w:val="0"/>
          <w:sz w:val="21"/>
        </w:rPr>
        <w:t>"Are you claiming 78% annual diesel savings?"</w:t>
      </w:r>
      <w:r>
        <w:rPr>
          <w:rFonts w:ascii="Calibri" w:hAnsi="Calibri"/>
          <w:b w:val="0"/>
          <w:i w:val="0"/>
          <w:sz w:val="21"/>
        </w:rPr>
        <w:t xml:space="preserve">  </w:t>
      </w:r>
    </w:p>
    <w:p>
      <w:pPr>
        <w:spacing w:before="40" w:after="100" w:line="276" w:lineRule="auto"/>
      </w:pPr>
      <w:r>
        <w:rPr>
          <w:rFonts w:ascii="Calibri" w:hAnsi="Calibri"/>
          <w:b w:val="0"/>
          <w:i/>
          <w:sz w:val="22"/>
        </w:rPr>
        <w:t>Answer</w:t>
      </w:r>
      <w:r>
        <w:rPr>
          <w:rFonts w:ascii="Calibri" w:hAnsi="Calibri"/>
          <w:b w:val="0"/>
          <w:i w:val="0"/>
          <w:sz w:val="22"/>
        </w:rPr>
        <w:t xml:space="preserve">: "No. 78% is the peak summer simulation result. Our full-year 8,736-hour technical audit demonstrates that Polar Grid achieves a validated annual diesel reduction of </w:t>
      </w:r>
      <w:r>
        <w:rPr>
          <w:rFonts w:ascii="Calibri" w:hAnsi="Calibri"/>
          <w:b/>
          <w:i w:val="0"/>
          <w:sz w:val="22"/>
        </w:rPr>
        <w:t>41.45%</w:t>
      </w:r>
      <w:r>
        <w:rPr>
          <w:rFonts w:ascii="Calibri" w:hAnsi="Calibri"/>
          <w:b w:val="0"/>
          <w:i w:val="0"/>
          <w:sz w:val="22"/>
        </w:rPr>
        <w:t xml:space="preserve"> (projected range 38%–45%)."</w:t>
      </w:r>
    </w:p>
    <w:p>
      <w:pPr>
        <w:spacing w:before="20" w:after="40" w:line="276" w:lineRule="auto"/>
        <w:ind w:left="360"/>
      </w:pPr>
      <w:r>
        <w:rPr>
          <w:rFonts w:ascii="Calibri" w:hAnsi="Calibri"/>
          <w:b/>
          <w:color w:val="1E4078"/>
          <w:sz w:val="21"/>
        </w:rPr>
        <w:t xml:space="preserve">4. </w:t>
      </w:r>
      <w:r>
        <w:rPr>
          <w:rFonts w:ascii="Calibri" w:hAnsi="Calibri"/>
          <w:b/>
          <w:i w:val="0"/>
          <w:sz w:val="21"/>
        </w:rPr>
        <w:t>"Does this require an active internet connection at the ice station?"</w:t>
      </w:r>
      <w:r>
        <w:rPr>
          <w:rFonts w:ascii="Calibri" w:hAnsi="Calibri"/>
          <w:b w:val="0"/>
          <w:i w:val="0"/>
          <w:sz w:val="21"/>
        </w:rPr>
        <w:t xml:space="preserve">  </w:t>
      </w:r>
    </w:p>
    <w:p>
      <w:pPr>
        <w:spacing w:before="40" w:after="100" w:line="276" w:lineRule="auto"/>
      </w:pPr>
      <w:r>
        <w:rPr>
          <w:rFonts w:ascii="Calibri" w:hAnsi="Calibri"/>
          <w:b w:val="0"/>
          <w:i/>
          <w:sz w:val="22"/>
        </w:rPr>
        <w:t>Answer</w:t>
      </w:r>
      <w:r>
        <w:rPr>
          <w:rFonts w:ascii="Calibri" w:hAnsi="Calibri"/>
          <w:b w:val="0"/>
          <w:i w:val="0"/>
          <w:sz w:val="22"/>
        </w:rPr>
        <w:t>: "No. Polar Grid runs 100% offline. All ERA5 atmospheric data and station models are stored locally on the edge controller."</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L. RECOMMENDED 2–3 MINUTE SIH LIVE DEMO SEQUENCE</w:t>
      </w:r>
    </w:p>
    <w:p>
      <w:pPr>
        <w:spacing w:before="20" w:after="40" w:line="276" w:lineRule="auto"/>
        <w:ind w:left="360"/>
      </w:pPr>
      <w:r>
        <w:rPr>
          <w:rFonts w:ascii="Calibri" w:hAnsi="Calibri"/>
          <w:b/>
          <w:color w:val="1E4078"/>
          <w:sz w:val="21"/>
        </w:rPr>
        <w:t xml:space="preserve">1. </w:t>
      </w:r>
      <w:r>
        <w:rPr>
          <w:rFonts w:ascii="Calibri" w:hAnsi="Calibri"/>
          <w:b/>
          <w:i w:val="0"/>
          <w:sz w:val="21"/>
        </w:rPr>
        <w:t>Step 1: Introduction &amp; Station Context (30 seconds)</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Point to top header: </w:t>
      </w:r>
      <w:r>
        <w:rPr>
          <w:rFonts w:ascii="Calibri" w:hAnsi="Calibri"/>
          <w:b w:val="0"/>
          <w:i/>
          <w:sz w:val="21"/>
        </w:rPr>
        <w:t>Mawson Station, Antarctica (67.6027° S, 62.8738° E)</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State the problem: Antarctic diesel logistics cost $5–15/L delivered via icebreaker; generators produce high carbon emissions in a protected wilderness under the Antarctic Treaty Madrid Protocol.</w:t>
      </w:r>
    </w:p>
    <w:p>
      <w:pPr>
        <w:spacing w:before="20" w:after="40" w:line="276" w:lineRule="auto"/>
        <w:ind w:left="648"/>
      </w:pPr>
      <w:r>
        <w:rPr>
          <w:rFonts w:ascii="Calibri" w:hAnsi="Calibri"/>
          <w:color w:val="1E4078"/>
          <w:sz w:val="22"/>
        </w:rPr>
        <w:t xml:space="preserve">⁃ </w:t>
      </w:r>
      <w:r>
        <w:rPr>
          <w:rFonts w:ascii="Calibri" w:hAnsi="Calibri"/>
          <w:b w:val="0"/>
          <w:i w:val="0"/>
          <w:sz w:val="21"/>
        </w:rPr>
        <w:t>Explain the mission: Polar Grid forecasts clean renewable surges and uses Linear Programming dispatch to minimize diesel fuel consumption while guaranteeing 100% station reliability.</w:t>
      </w:r>
    </w:p>
    <w:p>
      <w:pPr>
        <w:spacing w:before="20" w:after="40" w:line="276" w:lineRule="auto"/>
        <w:ind w:left="360"/>
      </w:pPr>
      <w:r>
        <w:rPr>
          <w:rFonts w:ascii="Calibri" w:hAnsi="Calibri"/>
          <w:b/>
          <w:color w:val="1E4078"/>
          <w:sz w:val="21"/>
        </w:rPr>
        <w:t xml:space="preserve">2. </w:t>
      </w:r>
      <w:r>
        <w:rPr>
          <w:rFonts w:ascii="Calibri" w:hAnsi="Calibri"/>
          <w:b/>
          <w:i w:val="0"/>
          <w:sz w:val="21"/>
        </w:rPr>
        <w:t>Step 2: Austral Summer Demonstration (45 seconds)</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Select </w:t>
      </w:r>
      <w:r>
        <w:rPr>
          <w:rFonts w:ascii="Calibri" w:hAnsi="Calibri"/>
          <w:b/>
          <w:i w:val="0"/>
          <w:sz w:val="21"/>
        </w:rPr>
        <w:t>"☀️ POLAR SUMMER (24h Sun)"</w:t>
      </w:r>
      <w:r>
        <w:rPr>
          <w:rFonts w:ascii="Calibri" w:hAnsi="Calibri"/>
          <w:b w:val="0"/>
          <w:i w:val="0"/>
          <w:sz w:val="21"/>
        </w:rPr>
        <w:t xml:space="preserve"> with </w:t>
      </w:r>
      <w:r>
        <w:rPr>
          <w:rFonts w:ascii="Calibri" w:hAnsi="Calibri"/>
          <w:b/>
          <w:i w:val="0"/>
          <w:sz w:val="21"/>
        </w:rPr>
        <w:t>48 Hours</w:t>
      </w:r>
      <w:r>
        <w:rPr>
          <w:rFonts w:ascii="Calibri" w:hAnsi="Calibri"/>
          <w:b w:val="0"/>
          <w:i w:val="0"/>
          <w:sz w:val="21"/>
        </w:rPr>
        <w:t xml:space="preserve"> horizon.</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Highlight the </w:t>
      </w:r>
      <w:r>
        <w:rPr>
          <w:rFonts w:ascii="Calibri" w:hAnsi="Calibri"/>
          <w:b/>
          <w:i w:val="0"/>
          <w:sz w:val="21"/>
        </w:rPr>
        <w:t>Energy Flow diagram</w:t>
      </w:r>
      <w:r>
        <w:rPr>
          <w:rFonts w:ascii="Calibri" w:hAnsi="Calibri"/>
          <w:b w:val="0"/>
          <w:i w:val="0"/>
          <w:sz w:val="21"/>
        </w:rPr>
        <w:t>: Wind and Solar directly supply the station, battery charges with surplus power (+48.2 kW), and diesel generator is shut down (0 kW).</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Point to </w:t>
      </w:r>
      <w:r>
        <w:rPr>
          <w:rFonts w:ascii="Calibri" w:hAnsi="Calibri"/>
          <w:b/>
          <w:i w:val="0"/>
          <w:sz w:val="21"/>
        </w:rPr>
        <w:t>Diesel Savings card</w:t>
      </w:r>
      <w:r>
        <w:rPr>
          <w:rFonts w:ascii="Calibri" w:hAnsi="Calibri"/>
          <w:b w:val="0"/>
          <w:i w:val="0"/>
          <w:sz w:val="21"/>
        </w:rPr>
        <w:t>: 78.6% diesel fuel reduction (saves 1,953 Litres of diesel in 48 hours).</w:t>
      </w:r>
    </w:p>
    <w:p>
      <w:pPr>
        <w:spacing w:before="20" w:after="40" w:line="276" w:lineRule="auto"/>
        <w:ind w:left="648"/>
      </w:pPr>
      <w:r>
        <w:rPr>
          <w:rFonts w:ascii="Calibri" w:hAnsi="Calibri"/>
          <w:color w:val="1E4078"/>
          <w:sz w:val="22"/>
        </w:rPr>
        <w:t xml:space="preserve">⁃ </w:t>
      </w:r>
      <w:r>
        <w:rPr>
          <w:rFonts w:ascii="Calibri" w:hAnsi="Calibri"/>
          <w:b w:val="0"/>
          <w:i w:val="0"/>
          <w:sz w:val="21"/>
        </w:rPr>
        <w:t>Highlight the battery gauge: State of Charge is strictly maintained within the safe 20%–95% zone.</w:t>
      </w:r>
    </w:p>
    <w:p>
      <w:pPr>
        <w:spacing w:before="20" w:after="40" w:line="276" w:lineRule="auto"/>
        <w:ind w:left="360"/>
      </w:pPr>
      <w:r>
        <w:rPr>
          <w:rFonts w:ascii="Calibri" w:hAnsi="Calibri"/>
          <w:b/>
          <w:color w:val="1E4078"/>
          <w:sz w:val="21"/>
        </w:rPr>
        <w:t xml:space="preserve">3. </w:t>
      </w:r>
      <w:r>
        <w:rPr>
          <w:rFonts w:ascii="Calibri" w:hAnsi="Calibri"/>
          <w:b/>
          <w:i w:val="0"/>
          <w:sz w:val="21"/>
        </w:rPr>
        <w:t>Step 3: Polar Night Demonstration (45 seconds)</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Click </w:t>
      </w:r>
      <w:r>
        <w:rPr>
          <w:rFonts w:ascii="Calibri" w:hAnsi="Calibri"/>
          <w:b/>
          <w:i w:val="0"/>
          <w:sz w:val="21"/>
        </w:rPr>
        <w:t>"❄️ POLAR NIGHT (Sun Below Horizon)"</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Show how the Solar PV card instantly drops to </w:t>
      </w:r>
      <w:r>
        <w:rPr>
          <w:rFonts w:ascii="Calibri" w:hAnsi="Calibri"/>
          <w:b/>
          <w:i w:val="0"/>
          <w:sz w:val="21"/>
        </w:rPr>
        <w:t>0.0 kW (Unavailable - Polar Night)</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Show that wind generation continues to run, battery storage buffers the variations, and diesel generators turn on safely as backup.</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Point out that even in the pitch-black Antarctic winter, Polar Grid saves </w:t>
      </w:r>
      <w:r>
        <w:rPr>
          <w:rFonts w:ascii="Calibri" w:hAnsi="Calibri"/>
          <w:b/>
          <w:i w:val="0"/>
          <w:sz w:val="21"/>
        </w:rPr>
        <w:t>~25.8%</w:t>
      </w:r>
      <w:r>
        <w:rPr>
          <w:rFonts w:ascii="Calibri" w:hAnsi="Calibri"/>
          <w:b w:val="0"/>
          <w:i w:val="0"/>
          <w:sz w:val="21"/>
        </w:rPr>
        <w:t xml:space="preserve"> of diesel fuel.</w:t>
      </w:r>
    </w:p>
    <w:p>
      <w:pPr>
        <w:spacing w:before="20" w:after="40" w:line="276" w:lineRule="auto"/>
        <w:ind w:left="360"/>
      </w:pPr>
      <w:r>
        <w:rPr>
          <w:rFonts w:ascii="Calibri" w:hAnsi="Calibri"/>
          <w:b/>
          <w:color w:val="1E4078"/>
          <w:sz w:val="21"/>
        </w:rPr>
        <w:t xml:space="preserve">4. </w:t>
      </w:r>
      <w:r>
        <w:rPr>
          <w:rFonts w:ascii="Calibri" w:hAnsi="Calibri"/>
          <w:b/>
          <w:i w:val="0"/>
          <w:sz w:val="21"/>
        </w:rPr>
        <w:t>Step 4: Technical Credibility &amp; Data Honesty (30 seconds)</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Click </w:t>
      </w:r>
      <w:r>
        <w:rPr>
          <w:rFonts w:ascii="Calibri" w:hAnsi="Calibri"/>
          <w:b/>
          <w:i w:val="0"/>
          <w:sz w:val="21"/>
        </w:rPr>
        <w:t>"Click to expand"</w:t>
      </w:r>
      <w:r>
        <w:rPr>
          <w:rFonts w:ascii="Calibri" w:hAnsi="Calibri"/>
          <w:b w:val="0"/>
          <w:i w:val="0"/>
          <w:sz w:val="21"/>
        </w:rPr>
        <w:t xml:space="preserve"> on </w:t>
      </w:r>
      <w:r>
        <w:rPr>
          <w:rFonts w:ascii="Calibri" w:hAnsi="Calibri"/>
          <w:b/>
          <w:i w:val="0"/>
          <w:sz w:val="21"/>
        </w:rPr>
        <w:t>Technical Details &amp; Engineering Specifications</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Show out-of-sample ML scores: Station Demand $R^2 = 0.979$, Solar $R^2 = 0.992$, Wind $R^2 = 0.967$, Temperature $R^2 = 0.980$.</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Highlight the data provenance badges: </w:t>
      </w:r>
      <w:r>
        <w:rPr>
          <w:rFonts w:ascii="Calibri" w:hAnsi="Calibri"/>
          <w:b w:val="0"/>
          <w:i/>
          <w:sz w:val="21"/>
        </w:rPr>
        <w:t>Real Historical AADC Data + ECMWF ERA5 Reanalysis + SciPy HiGHS Solver</w:t>
      </w:r>
      <w:r>
        <w:rPr>
          <w:rFonts w:ascii="Calibri" w:hAnsi="Calibri"/>
          <w:b w:val="0"/>
          <w:i w:val="0"/>
          <w:sz w:val="21"/>
        </w:rPr>
        <w: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M. FINAL VERDICT</w:t>
      </w:r>
    </w:p>
    <w:p>
      <w:pPr>
        <w:spacing w:before="200" w:after="60" w:line="276" w:lineRule="auto"/>
      </w:pPr>
      <w:r>
        <w:rPr>
          <w:rFonts w:ascii="Calibri" w:hAnsi="Calibri"/>
          <w:b/>
          <w:i w:val="0"/>
          <w:color w:val="2D5596"/>
          <w:sz w:val="25"/>
        </w:rPr>
        <w:t>POLAR GRID IS FULLY READY FOR THE SIH PROTOTYPE ROUND.</w:t>
      </w:r>
    </w:p>
    <w:p>
      <w:pPr>
        <w:spacing w:before="40" w:after="100" w:line="276" w:lineRule="auto"/>
      </w:pPr>
      <w:r>
        <w:rPr>
          <w:rFonts w:ascii="Calibri" w:hAnsi="Calibri"/>
          <w:b w:val="0"/>
          <w:i w:val="0"/>
          <w:sz w:val="22"/>
        </w:rPr>
        <w:t>The system is robust, scientifically validated, physically constrained, and completely protected against jury technical scrutiny.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