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80"/>
      </w:pPr>
      <w:r>
        <w:rPr>
          <w:rFonts w:ascii="Calibri" w:hAnsi="Calibri"/>
          <w:b/>
          <w:color w:val="0E4B85"/>
          <w:sz w:val="36"/>
        </w:rPr>
        <w:t>Module 05: Renewable Energy Calculation</w:t>
      </w:r>
    </w:p>
    <w:p>
      <w:pPr>
        <w:pStyle w:val="Heading2"/>
        <w:spacing w:before="240" w:after="60"/>
      </w:pPr>
      <w:r>
        <w:rPr>
          <w:rFonts w:ascii="Calibri" w:hAnsi="Calibri"/>
          <w:b/>
          <w:color w:val="0284C7"/>
          <w:sz w:val="28"/>
        </w:rPr>
        <w:t>1. What is this module?</w:t>
      </w:r>
    </w:p>
    <w:p>
      <w:pPr>
        <w:spacing w:after="80" w:line="276" w:lineRule="auto"/>
      </w:pPr>
      <w:r>
        <w:rPr>
          <w:rFonts w:ascii="Calibri" w:hAnsi="Calibri"/>
          <w:sz w:val="21"/>
        </w:rPr>
        <w:t>This module contains the physical engineering equations that convert forecasted weather parameters (solar irradiance, ambient temperature, wind velocity) into estimated electrical generation in kilowatts (kW). It separates solar photovoltaics from wind turbine aerodynamics using verified manufacturer equations.</w:t>
      </w:r>
    </w:p>
    <w:p>
      <w:pPr>
        <w:pStyle w:val="Heading2"/>
        <w:spacing w:before="240" w:after="60"/>
      </w:pPr>
      <w:r>
        <w:rPr>
          <w:rFonts w:ascii="Calibri" w:hAnsi="Calibri"/>
          <w:b/>
          <w:color w:val="0284C7"/>
          <w:sz w:val="28"/>
        </w:rPr>
        <w:t>2. Why do we need it?</w:t>
      </w:r>
    </w:p>
    <w:p>
      <w:pPr>
        <w:spacing w:after="80" w:line="276" w:lineRule="auto"/>
      </w:pPr>
      <w:r>
        <w:rPr>
          <w:rFonts w:ascii="Calibri" w:hAnsi="Calibri"/>
          <w:sz w:val="21"/>
        </w:rPr>
        <w:t>A 100 kW solar array does NOT produce 100 kW simply because the sun is up, nor do wind turbines produce 200 kW in every breeze. Solar output depends on irradiance, solar angle, inverter loss, and cell temperature. Wind power follows a cubic aerodynamic curve up to rated speed, but during violent Antarctic blizzards (&gt; 25 m/s or 90 km/h), turbines must shut down completely for structural safety. Polar Grid uses precise physics equations so the optimizer never schedules phantom energy that the equipment cannot physically deliver.</w:t>
      </w:r>
    </w:p>
    <w:p>
      <w:pPr>
        <w:pStyle w:val="Heading2"/>
        <w:spacing w:before="240" w:after="60"/>
      </w:pPr>
      <w:r>
        <w:rPr>
          <w:rFonts w:ascii="Calibri" w:hAnsi="Calibri"/>
          <w:b/>
          <w:color w:val="0284C7"/>
          <w:sz w:val="28"/>
        </w:rPr>
        <w:t>3. What Polar Grid actually does</w:t>
      </w:r>
    </w:p>
    <w:p>
      <w:pPr>
        <w:pStyle w:val="Heading3"/>
        <w:spacing w:before="160" w:after="40"/>
      </w:pPr>
      <w:r>
        <w:rPr>
          <w:rFonts w:ascii="Calibri" w:hAnsi="Calibri"/>
          <w:b/>
          <w:color w:val="283C50"/>
          <w:sz w:val="23"/>
        </w:rPr>
        <w:t>A. Solar PV Physics Model (`estimate_solar_power`)</w:t>
      </w:r>
    </w:p>
    <w:p>
      <w:pPr>
        <w:pStyle w:val="ListBullet"/>
        <w:spacing w:after="40" w:line="276" w:lineRule="auto"/>
      </w:pPr>
      <w:r>
        <w:rPr>
          <w:rFonts w:ascii="Calibri" w:hAnsi="Calibri"/>
          <w:b/>
          <w:sz w:val="21"/>
        </w:rPr>
        <w:t>Station Config</w:t>
      </w:r>
      <w:r>
        <w:rPr>
          <w:rFonts w:ascii="Calibri" w:hAnsi="Calibri"/>
          <w:sz w:val="21"/>
        </w:rPr>
        <w:t>: 100 kW DC nameplate capacity, reference irradiance $G_{\text{STC}} = 1000 \text{ W/m}^2$, inverter efficiency $\eta_{\text{inv}} = 95\%$ (0.95), temperature coefficient $\gamma = -0.38\%/^\circ\text{C}$ (-0.0038/°C).</w:t>
      </w:r>
    </w:p>
    <w:p>
      <w:pPr>
        <w:pStyle w:val="ListBullet"/>
        <w:spacing w:after="40" w:line="276" w:lineRule="auto"/>
      </w:pPr>
      <w:r>
        <w:rPr>
          <w:rFonts w:ascii="Calibri" w:hAnsi="Calibri"/>
          <w:b/>
          <w:sz w:val="21"/>
        </w:rPr>
        <w:t>Sub-Zero Efficiency Gain</w:t>
      </w:r>
      <w:r>
        <w:rPr>
          <w:rFonts w:ascii="Calibri" w:hAnsi="Calibri"/>
          <w:sz w:val="21"/>
        </w:rPr>
        <w:t>: Photovoltaic semiconductor efficiency increases in extreme cold. Cell temperature is modeled as:</w:t>
      </w:r>
    </w:p>
    <w:p>
      <w:pPr>
        <w:spacing w:after="80" w:line="276" w:lineRule="auto"/>
      </w:pPr>
      <w:r>
        <w:rPr>
          <w:rFonts w:ascii="Calibri" w:hAnsi="Calibri"/>
          <w:sz w:val="21"/>
        </w:rPr>
        <w:t xml:space="preserve">  $$T_{\text{cell}} \approx T_{\text{ambient}} + 0.03 \times G$$</w:t>
      </w:r>
    </w:p>
    <w:p>
      <w:pPr>
        <w:spacing w:after="80" w:line="276" w:lineRule="auto"/>
      </w:pPr>
      <w:r>
        <w:rPr>
          <w:rFonts w:ascii="Calibri" w:hAnsi="Calibri"/>
          <w:sz w:val="21"/>
        </w:rPr>
        <w:t xml:space="preserve">  $$\text{Temperature Derate Factor} = 1.0 + \gamma \times (T_{\text{cell}} - 25.0^\circ\text{C})$$</w:t>
      </w:r>
    </w:p>
    <w:p>
      <w:pPr>
        <w:spacing w:after="80" w:line="276" w:lineRule="auto"/>
      </w:pPr>
      <w:r>
        <w:rPr>
          <w:rFonts w:ascii="Calibri" w:hAnsi="Calibri"/>
          <w:sz w:val="21"/>
        </w:rPr>
        <w:t xml:space="preserve">  *(In $-15^\circ\text{C}$ weather, the temperature factor is $\approx 1.14$, boosting solar output by 14% over standard test conditions!)*</w:t>
      </w:r>
    </w:p>
    <w:p>
      <w:pPr>
        <w:pStyle w:val="ListBullet"/>
        <w:spacing w:after="40" w:line="276" w:lineRule="auto"/>
      </w:pPr>
      <w:r>
        <w:rPr>
          <w:rFonts w:ascii="Calibri" w:hAnsi="Calibri"/>
          <w:b/>
          <w:sz w:val="21"/>
        </w:rPr>
        <w:t>Inverter Standby Cutoff</w:t>
      </w:r>
      <w:r>
        <w:rPr>
          <w:rFonts w:ascii="Calibri" w:hAnsi="Calibri"/>
          <w:sz w:val="21"/>
        </w:rPr>
        <w:t xml:space="preserve">: If solar irradiance is $&lt; 5 \text{ W/m}^2$, inverter standby tare turns output to strictly </w:t>
      </w:r>
      <w:r>
        <w:rPr>
          <w:rFonts w:ascii="Calibri" w:hAnsi="Calibri"/>
          <w:b/>
          <w:sz w:val="21"/>
        </w:rPr>
        <w:t>0.0 kW</w:t>
      </w:r>
      <w:r>
        <w:rPr>
          <w:rFonts w:ascii="Calibri" w:hAnsi="Calibri"/>
          <w:sz w:val="21"/>
        </w:rPr>
        <w:t xml:space="preserve"> (eliminating nighttime leakage).</w:t>
      </w:r>
    </w:p>
    <w:p>
      <w:pPr>
        <w:pStyle w:val="ListBullet"/>
        <w:spacing w:after="40" w:line="276" w:lineRule="auto"/>
      </w:pPr>
      <w:r>
        <w:rPr>
          <w:rFonts w:ascii="Calibri" w:hAnsi="Calibri"/>
          <w:b/>
          <w:sz w:val="21"/>
        </w:rPr>
        <w:t>Final Equation</w:t>
      </w:r>
      <w:r>
        <w:rPr>
          <w:rFonts w:ascii="Calibri" w:hAnsi="Calibri"/>
          <w:sz w:val="21"/>
        </w:rPr>
        <w:t>:</w:t>
      </w:r>
    </w:p>
    <w:p>
      <w:pPr>
        <w:spacing w:after="80" w:line="276" w:lineRule="auto"/>
      </w:pPr>
      <w:r>
        <w:rPr>
          <w:rFonts w:ascii="Calibri" w:hAnsi="Calibri"/>
          <w:sz w:val="21"/>
        </w:rPr>
        <w:t xml:space="preserve">  $$P_{\text{solar}} = \min\left(P_{\text{cap}}, \; P_{\text{cap}} \times \frac{G}{G_{\text{STC}}} \times \text{TempFactor} \times \eta_{\text{inv}}\right)$$</w:t>
      </w:r>
    </w:p>
    <w:p>
      <w:pPr>
        <w:pStyle w:val="Heading3"/>
        <w:spacing w:before="160" w:after="40"/>
      </w:pPr>
      <w:r>
        <w:rPr>
          <w:rFonts w:ascii="Calibri" w:hAnsi="Calibri"/>
          <w:b/>
          <w:color w:val="283C50"/>
          <w:sz w:val="23"/>
        </w:rPr>
        <w:t>B. Wind Turbine Aerodynamic Model (`estimate_wind_power`)</w:t>
      </w:r>
    </w:p>
    <w:p>
      <w:pPr>
        <w:pStyle w:val="ListBullet"/>
        <w:spacing w:after="40" w:line="276" w:lineRule="auto"/>
      </w:pPr>
      <w:r>
        <w:rPr>
          <w:rFonts w:ascii="Calibri" w:hAnsi="Calibri"/>
          <w:b/>
          <w:sz w:val="21"/>
        </w:rPr>
        <w:t>Station Config</w:t>
      </w:r>
      <w:r>
        <w:rPr>
          <w:rFonts w:ascii="Calibri" w:hAnsi="Calibri"/>
          <w:sz w:val="21"/>
        </w:rPr>
        <w:t>: 2 × 100 kW turbines ($P_{\text{rated}} = 200 \text{ kW}$ total).</w:t>
      </w:r>
    </w:p>
    <w:p>
      <w:pPr>
        <w:pStyle w:val="ListBullet"/>
        <w:spacing w:after="40" w:line="276" w:lineRule="auto"/>
      </w:pPr>
      <w:r>
        <w:rPr>
          <w:rFonts w:ascii="Calibri" w:hAnsi="Calibri"/>
          <w:b/>
          <w:sz w:val="21"/>
        </w:rPr>
        <w:t>Piecewise Power Curve</w:t>
      </w:r>
      <w:r>
        <w:rPr>
          <w:rFonts w:ascii="Calibri" w:hAnsi="Calibri"/>
          <w:sz w:val="21"/>
        </w:rPr>
        <w:t>:</w:t>
      </w:r>
    </w:p>
    <w:p>
      <w:pPr>
        <w:spacing w:after="80" w:line="276" w:lineRule="auto"/>
      </w:pPr>
      <w:r>
        <w:rPr>
          <w:rFonts w:ascii="Calibri" w:hAnsi="Calibri"/>
          <w:sz w:val="21"/>
        </w:rPr>
        <w:t xml:space="preserve">  1. </w:t>
      </w:r>
      <w:r>
        <w:rPr>
          <w:rFonts w:ascii="Calibri" w:hAnsi="Calibri"/>
          <w:b/>
          <w:sz w:val="21"/>
        </w:rPr>
        <w:t>Sub Cut-In ($v &lt; 3.5 \text{ m/s}$)</w:t>
      </w:r>
      <w:r>
        <w:rPr>
          <w:rFonts w:ascii="Calibri" w:hAnsi="Calibri"/>
          <w:sz w:val="21"/>
        </w:rPr>
        <w:t xml:space="preserve">: Wind is too light to overcome gearbox inertia. Output = </w:t>
      </w:r>
      <w:r>
        <w:rPr>
          <w:rFonts w:ascii="Calibri" w:hAnsi="Calibri"/>
          <w:b/>
          <w:sz w:val="21"/>
        </w:rPr>
        <w:t>0.0 kW</w:t>
      </w:r>
      <w:r>
        <w:rPr>
          <w:rFonts w:ascii="Calibri" w:hAnsi="Calibri"/>
          <w:sz w:val="21"/>
        </w:rPr>
        <w:t>.</w:t>
      </w:r>
    </w:p>
    <w:p>
      <w:pPr>
        <w:spacing w:after="80" w:line="276" w:lineRule="auto"/>
      </w:pPr>
      <w:r>
        <w:rPr>
          <w:rFonts w:ascii="Calibri" w:hAnsi="Calibri"/>
          <w:sz w:val="21"/>
        </w:rPr>
        <w:t xml:space="preserve">  2. </w:t>
      </w:r>
      <w:r>
        <w:rPr>
          <w:rFonts w:ascii="Calibri" w:hAnsi="Calibri"/>
          <w:b/>
          <w:sz w:val="21"/>
        </w:rPr>
        <w:t>Ramp Region ($3.5 \text{ m/s} \le v &lt; 12.0 \text{ m/s}$)</w:t>
      </w:r>
      <w:r>
        <w:rPr>
          <w:rFonts w:ascii="Calibri" w:hAnsi="Calibri"/>
          <w:sz w:val="21"/>
        </w:rPr>
        <w:t>: Power follows a cubic aerodynamic curve:</w:t>
      </w:r>
    </w:p>
    <w:p>
      <w:pPr>
        <w:spacing w:after="80" w:line="276" w:lineRule="auto"/>
      </w:pPr>
      <w:r>
        <w:rPr>
          <w:rFonts w:ascii="Calibri" w:hAnsi="Calibri"/>
          <w:sz w:val="21"/>
        </w:rPr>
        <w:t xml:space="preserve">     $$P_{\text{wind}}(v) = P_{\text{total}} \times \left( \frac{v^3 - v_{\text{in}}^3}{v_{\text{rated}}^3 - v_{\text{in}}^3} \right)$$</w:t>
      </w:r>
    </w:p>
    <w:p>
      <w:pPr>
        <w:spacing w:after="80" w:line="276" w:lineRule="auto"/>
      </w:pPr>
      <w:r>
        <w:rPr>
          <w:rFonts w:ascii="Calibri" w:hAnsi="Calibri"/>
          <w:sz w:val="21"/>
        </w:rPr>
        <w:t xml:space="preserve">  3. </w:t>
      </w:r>
      <w:r>
        <w:rPr>
          <w:rFonts w:ascii="Calibri" w:hAnsi="Calibri"/>
          <w:b/>
          <w:sz w:val="21"/>
        </w:rPr>
        <w:t>Rated Region ($12.0 \text{ m/s} \le v \le 25.0 \text{ m/s}$)</w:t>
      </w:r>
      <w:r>
        <w:rPr>
          <w:rFonts w:ascii="Calibri" w:hAnsi="Calibri"/>
          <w:sz w:val="21"/>
        </w:rPr>
        <w:t xml:space="preserve">: Pitch-regulated blades maintain steady maximum output = </w:t>
      </w:r>
      <w:r>
        <w:rPr>
          <w:rFonts w:ascii="Calibri" w:hAnsi="Calibri"/>
          <w:b/>
          <w:sz w:val="21"/>
        </w:rPr>
        <w:t>200.0 kW</w:t>
      </w:r>
      <w:r>
        <w:rPr>
          <w:rFonts w:ascii="Calibri" w:hAnsi="Calibri"/>
          <w:sz w:val="21"/>
        </w:rPr>
        <w:t>.</w:t>
      </w:r>
    </w:p>
    <w:p>
      <w:pPr>
        <w:spacing w:after="80" w:line="276" w:lineRule="auto"/>
      </w:pPr>
      <w:r>
        <w:rPr>
          <w:rFonts w:ascii="Calibri" w:hAnsi="Calibri"/>
          <w:sz w:val="21"/>
        </w:rPr>
        <w:t xml:space="preserve">  4. </w:t>
      </w:r>
      <w:r>
        <w:rPr>
          <w:rFonts w:ascii="Calibri" w:hAnsi="Calibri"/>
          <w:b/>
          <w:sz w:val="21"/>
        </w:rPr>
        <w:t>Cut-Out Storm Shutdown ($v &gt; 25.0 \text{ m/s}$)</w:t>
      </w:r>
      <w:r>
        <w:rPr>
          <w:rFonts w:ascii="Calibri" w:hAnsi="Calibri"/>
          <w:sz w:val="21"/>
        </w:rPr>
        <w:t xml:space="preserve">: Turbines apply aerodynamic feathering and disc brakes to avoid mechanical destruction in blizzards. Output = </w:t>
      </w:r>
      <w:r>
        <w:rPr>
          <w:rFonts w:ascii="Calibri" w:hAnsi="Calibri"/>
          <w:b/>
          <w:sz w:val="21"/>
        </w:rPr>
        <w:t>0.0 kW</w:t>
      </w:r>
      <w:r>
        <w:rPr>
          <w:rFonts w:ascii="Calibri" w:hAnsi="Calibri"/>
          <w:sz w:val="21"/>
        </w:rPr>
        <w:t>.</w:t>
      </w:r>
    </w:p>
    <w:p>
      <w:pPr>
        <w:spacing w:after="20" w:before="20"/>
        <w:ind w:left="432"/>
      </w:pPr>
      <w:r>
        <w:rPr>
          <w:rFonts w:ascii="Consolas" w:hAnsi="Consolas"/>
          <w:color w:val="282828"/>
          <w:sz w:val="18"/>
        </w:rPr>
        <w:t>+-----------------------------------------------------------------------------------+</w:t>
      </w:r>
    </w:p>
    <w:p>
      <w:pPr>
        <w:spacing w:after="20" w:before="20"/>
        <w:ind w:left="432"/>
      </w:pPr>
      <w:r>
        <w:rPr>
          <w:rFonts w:ascii="Consolas" w:hAnsi="Consolas"/>
          <w:color w:val="282828"/>
          <w:sz w:val="18"/>
        </w:rPr>
        <w:t>|                        WIND TURBINE POWER CURVE (200 kW)                          |</w:t>
      </w:r>
    </w:p>
    <w:p>
      <w:pPr>
        <w:spacing w:after="20" w:before="20"/>
        <w:ind w:left="432"/>
      </w:pPr>
      <w:r>
        <w:rPr>
          <w:rFonts w:ascii="Consolas" w:hAnsi="Consolas"/>
          <w:color w:val="282828"/>
          <w:sz w:val="18"/>
        </w:rPr>
        <w:t>+-----------------------------------------------------------------------------------+</w:t>
      </w:r>
    </w:p>
    <w:p>
      <w:pPr>
        <w:spacing w:after="20" w:before="20"/>
        <w:ind w:left="432"/>
      </w:pPr>
      <w:r>
        <w:rPr>
          <w:rFonts w:ascii="Consolas" w:hAnsi="Consolas"/>
          <w:color w:val="282828"/>
          <w:sz w:val="18"/>
        </w:rPr>
        <w:t>| Power (kW)                                                                        |</w:t>
      </w:r>
    </w:p>
    <w:p>
      <w:pPr>
        <w:spacing w:after="20" w:before="20"/>
        <w:ind w:left="432"/>
      </w:pPr>
      <w:r>
        <w:rPr>
          <w:rFonts w:ascii="Consolas" w:hAnsi="Consolas"/>
          <w:color w:val="282828"/>
          <w:sz w:val="18"/>
        </w:rPr>
        <w:t>|    200 |                      +----------------------+ (Rated Region)             |</w:t>
      </w:r>
    </w:p>
    <w:p>
      <w:pPr>
        <w:spacing w:after="20" w:before="20"/>
        <w:ind w:left="432"/>
      </w:pPr>
      <w:r>
        <w:rPr>
          <w:rFonts w:ascii="Consolas" w:hAnsi="Consolas"/>
          <w:color w:val="282828"/>
          <w:sz w:val="18"/>
        </w:rPr>
        <w:t>|        |                     /                        |                           |</w:t>
      </w:r>
    </w:p>
    <w:p>
      <w:pPr>
        <w:spacing w:after="20" w:before="20"/>
        <w:ind w:left="432"/>
      </w:pPr>
      <w:r>
        <w:rPr>
          <w:rFonts w:ascii="Consolas" w:hAnsi="Consolas"/>
          <w:color w:val="282828"/>
          <w:sz w:val="18"/>
        </w:rPr>
        <w:t>|        |                    / (Cubic Ramp)            |                           |</w:t>
      </w:r>
    </w:p>
    <w:p>
      <w:pPr>
        <w:spacing w:after="20" w:before="20"/>
        <w:ind w:left="432"/>
      </w:pPr>
      <w:r>
        <w:rPr>
          <w:rFonts w:ascii="Consolas" w:hAnsi="Consolas"/>
          <w:color w:val="282828"/>
          <w:sz w:val="18"/>
        </w:rPr>
        <w:t>|    100 |                   /                          |                           |</w:t>
      </w:r>
    </w:p>
    <w:p>
      <w:pPr>
        <w:spacing w:after="20" w:before="20"/>
        <w:ind w:left="432"/>
      </w:pPr>
      <w:r>
        <w:rPr>
          <w:rFonts w:ascii="Consolas" w:hAnsi="Consolas"/>
          <w:color w:val="282828"/>
          <w:sz w:val="18"/>
        </w:rPr>
        <w:t>|        |                  /                           |                           |</w:t>
      </w:r>
    </w:p>
    <w:p>
      <w:pPr>
        <w:spacing w:after="20" w:before="20"/>
        <w:ind w:left="432"/>
      </w:pPr>
      <w:r>
        <w:rPr>
          <w:rFonts w:ascii="Consolas" w:hAnsi="Consolas"/>
          <w:color w:val="282828"/>
          <w:sz w:val="18"/>
        </w:rPr>
        <w:t>|      0 +--------+--------+----------------------------+--------+---&gt; Wind (m/s)   |</w:t>
      </w:r>
    </w:p>
    <w:p>
      <w:pPr>
        <w:spacing w:after="20" w:before="20"/>
        <w:ind w:left="432"/>
      </w:pPr>
      <w:r>
        <w:rPr>
          <w:rFonts w:ascii="Consolas" w:hAnsi="Consolas"/>
          <w:color w:val="282828"/>
          <w:sz w:val="18"/>
        </w:rPr>
        <w:t>|        0       3.5      8.0                          12.0     25.0                |</w:t>
      </w:r>
    </w:p>
    <w:p>
      <w:pPr>
        <w:spacing w:after="20" w:before="20"/>
        <w:ind w:left="432"/>
      </w:pPr>
      <w:r>
        <w:rPr>
          <w:rFonts w:ascii="Consolas" w:hAnsi="Consolas"/>
          <w:color w:val="282828"/>
          <w:sz w:val="18"/>
        </w:rPr>
        <w:t>|              Cut-In                                 Rated   Cut-Out (Shutdown)    |</w:t>
      </w:r>
    </w:p>
    <w:p>
      <w:pPr>
        <w:spacing w:after="20" w:before="20"/>
        <w:ind w:left="432"/>
      </w:pPr>
      <w:r>
        <w:rPr>
          <w:rFonts w:ascii="Consolas" w:hAnsi="Consolas"/>
          <w:color w:val="282828"/>
          <w:sz w:val="18"/>
        </w:rPr>
        <w:t>+-----------------------------------------------------------------------------------+</w:t>
      </w:r>
    </w:p>
    <w:p>
      <w:pPr>
        <w:pStyle w:val="Heading2"/>
        <w:spacing w:before="240" w:after="60"/>
      </w:pPr>
      <w:r>
        <w:rPr>
          <w:rFonts w:ascii="Calibri" w:hAnsi="Calibri"/>
          <w:b/>
          <w:color w:val="0284C7"/>
          <w:sz w:val="28"/>
        </w:rPr>
        <w:t>4. Input</w:t>
      </w:r>
    </w:p>
    <w:p>
      <w:pPr>
        <w:pStyle w:val="ListBullet"/>
        <w:spacing w:after="40" w:line="276" w:lineRule="auto"/>
      </w:pPr>
      <w:r>
        <w:rPr>
          <w:rFonts w:ascii="Calibri" w:hAnsi="Calibri"/>
          <w:sz w:val="21"/>
        </w:rPr>
        <w:t>Solar: Global horizontal irradiance ($G$, W/m²), ambient temperature ($T$, °C).</w:t>
      </w:r>
    </w:p>
    <w:p>
      <w:pPr>
        <w:pStyle w:val="ListBullet"/>
        <w:spacing w:after="40" w:line="276" w:lineRule="auto"/>
      </w:pPr>
      <w:r>
        <w:rPr>
          <w:rFonts w:ascii="Calibri" w:hAnsi="Calibri"/>
          <w:sz w:val="21"/>
        </w:rPr>
        <w:t>Wind: Wind speed ($v$, m/s) at 10m height.</w:t>
      </w:r>
    </w:p>
    <w:p>
      <w:pPr>
        <w:pStyle w:val="Heading2"/>
        <w:spacing w:before="240" w:after="60"/>
      </w:pPr>
      <w:r>
        <w:rPr>
          <w:rFonts w:ascii="Calibri" w:hAnsi="Calibri"/>
          <w:b/>
          <w:color w:val="0284C7"/>
          <w:sz w:val="28"/>
        </w:rPr>
        <w:t>5. Processing</w:t>
      </w:r>
    </w:p>
    <w:p>
      <w:pPr>
        <w:pStyle w:val="ListBullet"/>
        <w:spacing w:after="40" w:line="276" w:lineRule="auto"/>
      </w:pPr>
      <w:r>
        <w:rPr>
          <w:rFonts w:ascii="Calibri" w:hAnsi="Calibri"/>
          <w:sz w:val="21"/>
        </w:rPr>
        <w:t xml:space="preserve">Implemented in </w:t>
      </w:r>
      <w:r>
        <w:rPr>
          <w:rFonts w:ascii="Consolas" w:hAnsi="Consolas"/>
          <w:color w:val="B42828"/>
          <w:sz w:val="19"/>
        </w:rPr>
        <w:t>src/renewable/generation_estimator.py</w:t>
      </w:r>
      <w:r>
        <w:rPr>
          <w:rFonts w:ascii="Calibri" w:hAnsi="Calibri"/>
          <w:sz w:val="21"/>
        </w:rPr>
        <w:t xml:space="preserve"> using NumPy vectorization.</w:t>
      </w:r>
    </w:p>
    <w:p>
      <w:pPr>
        <w:pStyle w:val="ListBullet"/>
        <w:spacing w:after="40" w:line="276" w:lineRule="auto"/>
      </w:pPr>
      <w:r>
        <w:rPr>
          <w:rFonts w:ascii="Calibri" w:hAnsi="Calibri"/>
          <w:sz w:val="21"/>
        </w:rPr>
        <w:t>Automatically handles both forecasted series (</w:t>
      </w:r>
      <w:r>
        <w:rPr>
          <w:rFonts w:ascii="Consolas" w:hAnsi="Consolas"/>
          <w:color w:val="B42828"/>
          <w:sz w:val="19"/>
        </w:rPr>
        <w:t>pred_solar_radiation_wm2</w:t>
      </w:r>
      <w:r>
        <w:rPr>
          <w:rFonts w:ascii="Calibri" w:hAnsi="Calibri"/>
          <w:sz w:val="21"/>
        </w:rPr>
        <w:t xml:space="preserve">, </w:t>
      </w:r>
      <w:r>
        <w:rPr>
          <w:rFonts w:ascii="Consolas" w:hAnsi="Consolas"/>
          <w:color w:val="B42828"/>
          <w:sz w:val="19"/>
        </w:rPr>
        <w:t>pred_wind_speed_ms</w:t>
      </w:r>
      <w:r>
        <w:rPr>
          <w:rFonts w:ascii="Calibri" w:hAnsi="Calibri"/>
          <w:sz w:val="21"/>
        </w:rPr>
        <w:t>) and historical actuals.</w:t>
      </w:r>
    </w:p>
    <w:p>
      <w:pPr>
        <w:pStyle w:val="Heading2"/>
        <w:spacing w:before="240" w:after="60"/>
      </w:pPr>
      <w:r>
        <w:rPr>
          <w:rFonts w:ascii="Calibri" w:hAnsi="Calibri"/>
          <w:b/>
          <w:color w:val="0284C7"/>
          <w:sz w:val="28"/>
        </w:rPr>
        <w:t>6. Output</w:t>
      </w:r>
    </w:p>
    <w:p>
      <w:pPr>
        <w:pStyle w:val="ListBullet"/>
        <w:spacing w:after="40" w:line="276" w:lineRule="auto"/>
      </w:pPr>
      <w:r>
        <w:rPr>
          <w:rFonts w:ascii="Consolas" w:hAnsi="Consolas"/>
          <w:color w:val="B42828"/>
          <w:sz w:val="19"/>
        </w:rPr>
        <w:t>solar_generation_kw</w:t>
      </w:r>
      <w:r>
        <w:rPr>
          <w:rFonts w:ascii="Calibri" w:hAnsi="Calibri"/>
          <w:sz w:val="21"/>
        </w:rPr>
        <w:t>: Predicted solar output ($0.0 \text{ kW} \le P \le 100.0 \text{ kW}$).</w:t>
      </w:r>
    </w:p>
    <w:p>
      <w:pPr>
        <w:pStyle w:val="ListBullet"/>
        <w:spacing w:after="40" w:line="276" w:lineRule="auto"/>
      </w:pPr>
      <w:r>
        <w:rPr>
          <w:rFonts w:ascii="Consolas" w:hAnsi="Consolas"/>
          <w:color w:val="B42828"/>
          <w:sz w:val="19"/>
        </w:rPr>
        <w:t>wind_generation_kw</w:t>
      </w:r>
      <w:r>
        <w:rPr>
          <w:rFonts w:ascii="Calibri" w:hAnsi="Calibri"/>
          <w:sz w:val="21"/>
        </w:rPr>
        <w:t>: Predicted wind output ($0.0 \text{ kW} \le P \le 200.0 \text{ kW}$).</w:t>
      </w:r>
    </w:p>
    <w:p>
      <w:pPr>
        <w:pStyle w:val="ListBullet"/>
        <w:spacing w:after="40" w:line="276" w:lineRule="auto"/>
      </w:pPr>
      <w:r>
        <w:rPr>
          <w:rFonts w:ascii="Consolas" w:hAnsi="Consolas"/>
          <w:color w:val="B42828"/>
          <w:sz w:val="19"/>
        </w:rPr>
        <w:t>total_renewable_available_kw</w:t>
      </w:r>
      <w:r>
        <w:rPr>
          <w:rFonts w:ascii="Calibri" w:hAnsi="Calibri"/>
          <w:sz w:val="21"/>
        </w:rPr>
        <w:t>: Sum of both available renewable sources.</w:t>
      </w:r>
    </w:p>
    <w:p>
      <w:pPr>
        <w:pStyle w:val="Heading2"/>
        <w:spacing w:before="240" w:after="60"/>
      </w:pPr>
      <w:r>
        <w:rPr>
          <w:rFonts w:ascii="Calibri" w:hAnsi="Calibri"/>
          <w:b/>
          <w:color w:val="0284C7"/>
          <w:sz w:val="28"/>
        </w:rPr>
        <w:t>7. Simple Example</w:t>
      </w:r>
    </w:p>
    <w:p>
      <w:pPr>
        <w:pStyle w:val="ListBullet"/>
        <w:spacing w:after="40" w:line="276" w:lineRule="auto"/>
      </w:pPr>
      <w:r>
        <w:rPr>
          <w:rFonts w:ascii="Calibri" w:hAnsi="Calibri"/>
          <w:b/>
          <w:sz w:val="21"/>
        </w:rPr>
        <w:t>Example 1 (Blizzard Storm Cut-Out)</w:t>
      </w:r>
      <w:r>
        <w:rPr>
          <w:rFonts w:ascii="Calibri" w:hAnsi="Calibri"/>
          <w:sz w:val="21"/>
        </w:rPr>
        <w:t>:</w:t>
      </w:r>
    </w:p>
    <w:p>
      <w:pPr>
        <w:spacing w:after="80" w:line="276" w:lineRule="auto"/>
      </w:pPr>
      <w:r>
        <w:rPr>
          <w:rFonts w:ascii="Calibri" w:hAnsi="Calibri"/>
          <w:sz w:val="21"/>
        </w:rPr>
        <w:t xml:space="preserve">  - Wind speed hits $26.5 \text{ m/s}$ (95 km/h).</w:t>
      </w:r>
    </w:p>
    <w:p>
      <w:pPr>
        <w:spacing w:after="80" w:line="276" w:lineRule="auto"/>
      </w:pPr>
      <w:r>
        <w:rPr>
          <w:rFonts w:ascii="Calibri" w:hAnsi="Calibri"/>
          <w:sz w:val="21"/>
        </w:rPr>
        <w:t xml:space="preserve">  - Even though there is massive kinetic energy in the air, wind power output is </w:t>
      </w:r>
      <w:r>
        <w:rPr>
          <w:rFonts w:ascii="Calibri" w:hAnsi="Calibri"/>
          <w:b/>
          <w:sz w:val="21"/>
        </w:rPr>
        <w:t>0.0 kW</w:t>
      </w:r>
      <w:r>
        <w:rPr>
          <w:rFonts w:ascii="Calibri" w:hAnsi="Calibri"/>
          <w:sz w:val="21"/>
        </w:rPr>
        <w:t xml:space="preserve"> because the storm safety system automatically trips the turbine.</w:t>
      </w:r>
    </w:p>
    <w:p>
      <w:pPr>
        <w:pStyle w:val="ListBullet"/>
        <w:spacing w:after="40" w:line="276" w:lineRule="auto"/>
      </w:pPr>
      <w:r>
        <w:rPr>
          <w:rFonts w:ascii="Calibri" w:hAnsi="Calibri"/>
          <w:b/>
          <w:sz w:val="21"/>
        </w:rPr>
        <w:t>Example 2 (Austral Summer Sun)</w:t>
      </w:r>
      <w:r>
        <w:rPr>
          <w:rFonts w:ascii="Calibri" w:hAnsi="Calibri"/>
          <w:sz w:val="21"/>
        </w:rPr>
        <w:t>:</w:t>
      </w:r>
    </w:p>
    <w:p>
      <w:pPr>
        <w:spacing w:after="80" w:line="276" w:lineRule="auto"/>
      </w:pPr>
      <w:r>
        <w:rPr>
          <w:rFonts w:ascii="Calibri" w:hAnsi="Calibri"/>
          <w:sz w:val="21"/>
        </w:rPr>
        <w:t xml:space="preserve">  - Irradiance $G = 800 \text{ W/m}^2$, ambient temperature $T = -10^\circ\text{C}$.</w:t>
      </w:r>
    </w:p>
    <w:p>
      <w:pPr>
        <w:spacing w:after="80" w:line="276" w:lineRule="auto"/>
      </w:pPr>
      <w:r>
        <w:rPr>
          <w:rFonts w:ascii="Calibri" w:hAnsi="Calibri"/>
          <w:sz w:val="21"/>
        </w:rPr>
        <w:t xml:space="preserve">  - $T_{\text{cell}} = -10 + 0.03(800) = 14^\circ\text{C}$.</w:t>
      </w:r>
    </w:p>
    <w:p>
      <w:pPr>
        <w:spacing w:after="80" w:line="276" w:lineRule="auto"/>
      </w:pPr>
      <w:r>
        <w:rPr>
          <w:rFonts w:ascii="Calibri" w:hAnsi="Calibri"/>
          <w:sz w:val="21"/>
        </w:rPr>
        <w:t xml:space="preserve">  - Temperature factor: $1.0 - 0.0038(14 - 25) = 1.042$.</w:t>
      </w:r>
    </w:p>
    <w:p>
      <w:pPr>
        <w:spacing w:after="80" w:line="276" w:lineRule="auto"/>
      </w:pPr>
      <w:r>
        <w:rPr>
          <w:rFonts w:ascii="Calibri" w:hAnsi="Calibri"/>
          <w:sz w:val="21"/>
        </w:rPr>
        <w:t xml:space="preserve">  - Output: $100 \times (800 / 1000) \times 1.042 \times 0.95 = \mathbf{79.2 \text{ kW}}$.</w:t>
      </w:r>
    </w:p>
    <w:p>
      <w:pPr>
        <w:pStyle w:val="Heading2"/>
        <w:spacing w:before="240" w:after="60"/>
      </w:pPr>
      <w:r>
        <w:rPr>
          <w:rFonts w:ascii="Calibri" w:hAnsi="Calibri"/>
          <w:b/>
          <w:color w:val="0284C7"/>
          <w:sz w:val="28"/>
        </w:rPr>
        <w:t>8. What should I say to a judge?</w:t>
      </w:r>
    </w:p>
    <w:p>
      <w:pPr>
        <w:spacing w:after="60" w:line="276" w:lineRule="auto" w:before="60"/>
        <w:ind w:left="576"/>
      </w:pPr>
      <w:r>
        <w:rPr>
          <w:rFonts w:ascii="Calibri" w:hAnsi="Calibri"/>
          <w:i/>
          <w:color w:val="464646"/>
          <w:sz w:val="21"/>
        </w:rPr>
        <w:t>*"Judges, renewable generation in Polar Grid is grounded in strict physical engineering. For solar, we model photovoltaic cell temperature and inverter losses, capturing how Antarctic sub-zero cold actually increases solar cell efficiency. For wind, we implement an aerodynamic 3-stage piecewise power curve for Mawson Station's 200 kW turbine array—including the cubic ramp between 3.5 and 12 m/s, full 200 kW rated power, and safety cut-out shutdown above 25 m/s during extreme blizzards. This guarantees our optimizer never makes decisions on unrealistic power assumptions."*</w:t>
      </w:r>
    </w:p>
    <w:p>
      <w:pPr>
        <w:pStyle w:val="Heading2"/>
        <w:spacing w:before="240" w:after="60"/>
      </w:pPr>
      <w:r>
        <w:rPr>
          <w:rFonts w:ascii="Calibri" w:hAnsi="Calibri"/>
          <w:b/>
          <w:color w:val="0284C7"/>
          <w:sz w:val="28"/>
        </w:rPr>
        <w:t>9. Common Judge Questions</w:t>
      </w:r>
    </w:p>
    <w:p>
      <w:pPr>
        <w:pStyle w:val="ListNumber"/>
        <w:spacing w:after="40" w:line="276" w:lineRule="auto"/>
      </w:pPr>
      <w:r>
        <w:rPr>
          <w:rFonts w:ascii="Calibri" w:hAnsi="Calibri"/>
          <w:sz w:val="21"/>
        </w:rPr>
        <w:t xml:space="preserve">1. </w:t>
      </w:r>
      <w:r>
        <w:rPr>
          <w:rFonts w:ascii="Calibri" w:hAnsi="Calibri"/>
          <w:b/>
          <w:sz w:val="21"/>
        </w:rPr>
        <w:t>Q: Does solar work during the Antarctic winter?</w:t>
      </w:r>
    </w:p>
    <w:p>
      <w:pPr>
        <w:spacing w:after="80" w:line="276" w:lineRule="auto"/>
      </w:pPr>
      <w:r>
        <w:rPr>
          <w:rFonts w:ascii="Calibri" w:hAnsi="Calibri"/>
          <w:sz w:val="21"/>
        </w:rPr>
        <w:t xml:space="preserve">   *A: No. Mawson Station experiences Polar Night from early June to mid-July where the sun stays below the horizon. Our solar model automatically outputs exactly 0.0 kW during this period, and our optimizer relies entirely on wind and battery storage.*</w:t>
      </w:r>
    </w:p>
    <w:p>
      <w:pPr>
        <w:pStyle w:val="ListNumber"/>
        <w:spacing w:after="40" w:line="276" w:lineRule="auto"/>
      </w:pPr>
      <w:r>
        <w:rPr>
          <w:rFonts w:ascii="Calibri" w:hAnsi="Calibri"/>
          <w:sz w:val="21"/>
        </w:rPr>
        <w:t xml:space="preserve">2. </w:t>
      </w:r>
      <w:r>
        <w:rPr>
          <w:rFonts w:ascii="Calibri" w:hAnsi="Calibri"/>
          <w:b/>
          <w:sz w:val="21"/>
        </w:rPr>
        <w:t>Q: Why does sub-zero cold increase solar PV efficiency?</w:t>
      </w:r>
    </w:p>
    <w:p>
      <w:pPr>
        <w:spacing w:after="80" w:line="276" w:lineRule="auto"/>
      </w:pPr>
      <w:r>
        <w:rPr>
          <w:rFonts w:ascii="Calibri" w:hAnsi="Calibri"/>
          <w:sz w:val="21"/>
        </w:rPr>
        <w:t xml:space="preserve">   *A: In silicon semiconductors, lower temperatures reduce internal thermal electron vibration, widening the bandgap and reducing internal electrical resistance. Solar panels produce higher voltage in the cold.*</w:t>
      </w:r>
    </w:p>
    <w:p>
      <w:pPr>
        <w:pStyle w:val="ListNumber"/>
        <w:spacing w:after="40" w:line="276" w:lineRule="auto"/>
      </w:pPr>
      <w:r>
        <w:rPr>
          <w:rFonts w:ascii="Calibri" w:hAnsi="Calibri"/>
          <w:sz w:val="21"/>
        </w:rPr>
        <w:t xml:space="preserve">3. </w:t>
      </w:r>
      <w:r>
        <w:rPr>
          <w:rFonts w:ascii="Calibri" w:hAnsi="Calibri"/>
          <w:b/>
          <w:sz w:val="21"/>
        </w:rPr>
        <w:t>Q: Why do wind turbines shut down at 25 m/s if there is so much wind energy?</w:t>
      </w:r>
    </w:p>
    <w:p>
      <w:pPr>
        <w:spacing w:after="80" w:line="276" w:lineRule="auto"/>
      </w:pPr>
      <w:r>
        <w:rPr>
          <w:rFonts w:ascii="Calibri" w:hAnsi="Calibri"/>
          <w:sz w:val="21"/>
        </w:rPr>
        <w:t xml:space="preserve">   *A: Centrifugal and aerodynamic forces at hurricane-force speeds would rip the blades off the hub or burn out the generator bearings. All commercial Antarctic wind turbines (like the Enercon E-30 units at Mawson) feather their blades and brake at 25 m/s.*</w:t>
      </w:r>
    </w:p>
    <w:p>
      <w:pPr>
        <w:pStyle w:val="ListNumber"/>
        <w:spacing w:after="40" w:line="276" w:lineRule="auto"/>
      </w:pPr>
      <w:r>
        <w:rPr>
          <w:rFonts w:ascii="Calibri" w:hAnsi="Calibri"/>
          <w:sz w:val="21"/>
        </w:rPr>
        <w:t xml:space="preserve">4. </w:t>
      </w:r>
      <w:r>
        <w:rPr>
          <w:rFonts w:ascii="Calibri" w:hAnsi="Calibri"/>
          <w:b/>
          <w:sz w:val="21"/>
        </w:rPr>
        <w:t>Q: What capacity values did you use?</w:t>
      </w:r>
    </w:p>
    <w:p>
      <w:pPr>
        <w:spacing w:after="80" w:line="276" w:lineRule="auto"/>
      </w:pPr>
      <w:r>
        <w:rPr>
          <w:rFonts w:ascii="Calibri" w:hAnsi="Calibri"/>
          <w:sz w:val="21"/>
        </w:rPr>
        <w:t xml:space="preserve">   *A: 100 kW solar array and 2 × 100 kW wind turbines (200 kW total), matching the actual hybrid microgrid capacity benchmarks designed for Mawson Station.*</w:t>
      </w:r>
    </w:p>
    <w:p>
      <w:pPr>
        <w:pStyle w:val="ListNumber"/>
        <w:spacing w:after="40" w:line="276" w:lineRule="auto"/>
      </w:pPr>
      <w:r>
        <w:rPr>
          <w:rFonts w:ascii="Calibri" w:hAnsi="Calibri"/>
          <w:sz w:val="21"/>
        </w:rPr>
        <w:t xml:space="preserve">5. </w:t>
      </w:r>
      <w:r>
        <w:rPr>
          <w:rFonts w:ascii="Calibri" w:hAnsi="Calibri"/>
          <w:b/>
          <w:sz w:val="21"/>
        </w:rPr>
        <w:t>Q: How is inverter loss accounted for?</w:t>
      </w:r>
    </w:p>
    <w:p>
      <w:pPr>
        <w:spacing w:after="80" w:line="276" w:lineRule="auto"/>
      </w:pPr>
      <w:r>
        <w:rPr>
          <w:rFonts w:ascii="Calibri" w:hAnsi="Calibri"/>
          <w:sz w:val="21"/>
        </w:rPr>
        <w:t xml:space="preserve">   *A: We apply an explicit 95% inverter efficiency factor ($\eta_{\text{inv}} = 0.95$) and a 5 W/m² standby cutoff threshold.*</w:t>
      </w:r>
    </w:p>
    <w:p>
      <w:pPr>
        <w:pStyle w:val="Heading2"/>
        <w:spacing w:before="240" w:after="60"/>
      </w:pPr>
      <w:r>
        <w:rPr>
          <w:rFonts w:ascii="Calibri" w:hAnsi="Calibri"/>
          <w:b/>
          <w:color w:val="0284C7"/>
          <w:sz w:val="28"/>
        </w:rPr>
        <w:t>10. Important Things NOT to Claim</w:t>
      </w:r>
    </w:p>
    <w:p>
      <w:pPr>
        <w:pStyle w:val="ListBullet"/>
        <w:spacing w:after="40" w:line="276" w:lineRule="auto"/>
      </w:pPr>
      <w:r>
        <w:rPr>
          <w:rFonts w:ascii="Calibri" w:hAnsi="Calibri"/>
          <w:b/>
          <w:sz w:val="21"/>
        </w:rPr>
        <w:t>DO NOT claim</w:t>
      </w:r>
      <w:r>
        <w:rPr>
          <w:rFonts w:ascii="Calibri" w:hAnsi="Calibri"/>
          <w:sz w:val="21"/>
        </w:rPr>
        <w:t xml:space="preserve"> solar panels generate power 24/7 in winter (they only generate in summer when the sun is up).</w:t>
      </w:r>
    </w:p>
    <w:p>
      <w:pPr>
        <w:pStyle w:val="ListBullet"/>
        <w:spacing w:after="40" w:line="276" w:lineRule="auto"/>
      </w:pPr>
      <w:r>
        <w:rPr>
          <w:rFonts w:ascii="Calibri" w:hAnsi="Calibri"/>
          <w:b/>
          <w:sz w:val="21"/>
        </w:rPr>
        <w:t>DO NOT claim</w:t>
      </w:r>
      <w:r>
        <w:rPr>
          <w:rFonts w:ascii="Calibri" w:hAnsi="Calibri"/>
          <w:sz w:val="21"/>
        </w:rPr>
        <w:t xml:space="preserve"> wind turbines generate more power the faster the wind blows above 25 m/s (they shut down for safety).</w:t>
      </w:r>
    </w:p>
    <w:p>
      <w:pPr>
        <w:pStyle w:val="ListBullet"/>
        <w:spacing w:after="40" w:line="276" w:lineRule="auto"/>
      </w:pPr>
      <w:r>
        <w:rPr>
          <w:rFonts w:ascii="Calibri" w:hAnsi="Calibri"/>
          <w:b/>
          <w:sz w:val="21"/>
        </w:rPr>
        <w:t>DO NOT claim</w:t>
      </w:r>
      <w:r>
        <w:rPr>
          <w:rFonts w:ascii="Calibri" w:hAnsi="Calibri"/>
          <w:sz w:val="21"/>
        </w:rPr>
        <w:t xml:space="preserve"> 100% of solar irradiance is converted to electricity (solar PV efficiency is ~18–22%, and inverters are 95%).</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8C8C"/>
        <w:sz w:val="17"/>
      </w:rPr>
      <w:t>Confidential — Smart India Hackathon (SIH) Official Team Notes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C8C8C"/>
        <w:sz w:val="17"/>
      </w:rPr>
      <w:t>Polar Grid — SIH Notes | Mawson Station, Antarctica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