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shd w:fill="FFFFFF" w:val="clear"/>
        </w:rPr>
        <w:t>CSE 565 PAPER PRESENTATION REPORT</w:t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Generating Dynamic Kernels via Transformers for Lane Detection</w:t>
      </w:r>
    </w:p>
    <w:p>
      <w:pPr>
        <w:pStyle w:val="Normal"/>
        <w:bidi w:val="0"/>
        <w:spacing w:lineRule="auto" w:line="480"/>
        <w:jc w:val="center"/>
        <w:rPr>
          <w:b w:val="false"/>
          <w:bCs w:val="false"/>
          <w:sz w:val="32"/>
          <w:szCs w:val="32"/>
        </w:rPr>
      </w:pPr>
      <w:hyperlink r:id="rId2">
        <w:r>
          <w:rPr>
            <w:rStyle w:val="Hyperlink"/>
            <w:b w:val="false"/>
            <w:bCs w:val="false"/>
            <w:sz w:val="28"/>
            <w:szCs w:val="28"/>
            <w:shd w:fill="FFFFFF" w:val="clear"/>
          </w:rPr>
          <w:t>2023 IEEE/CVF International Conference on Computer Vision (ICCV)</w:t>
        </w:r>
      </w:hyperlink>
    </w:p>
    <w:p>
      <w:pPr>
        <w:pStyle w:val="Normal"/>
        <w:bidi w:val="0"/>
        <w:spacing w:lineRule="auto" w:line="48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shd w:fill="FFFFFF" w:val="clear"/>
        </w:rPr>
        <w:t>Ercan Akcan 244201001033</w:t>
      </w:r>
    </w:p>
    <w:p>
      <w:pPr>
        <w:pStyle w:val="Normal"/>
        <w:bidi w:val="0"/>
        <w:spacing w:lineRule="auto" w:line="360"/>
        <w:jc w:val="end"/>
        <w:rPr>
          <w:shd w:fill="FFFFFF" w:val="clear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shd w:fill="FFFFFF" w:val="clear"/>
        </w:rPr>
        <w:tab/>
      </w:r>
      <w:r>
        <w:rPr>
          <w:b/>
          <w:bCs/>
          <w:sz w:val="36"/>
          <w:szCs w:val="36"/>
          <w:shd w:fill="FFFFFF" w:val="clear"/>
        </w:rPr>
        <w:t>Contents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Traditional lane detection methods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Recently lane detection methods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Related Works -  Literature review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Anchor-based methods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Parameter-based methods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Segmentation-based methods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The main method</w:t>
      </w:r>
    </w:p>
    <w:p>
      <w:pPr>
        <w:pStyle w:val="Normal"/>
        <w:numPr>
          <w:ilvl w:val="2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Dynamic Kernel Head</w:t>
      </w:r>
    </w:p>
    <w:p>
      <w:pPr>
        <w:pStyle w:val="Normal"/>
        <w:numPr>
          <w:ilvl w:val="2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Lane Detection Head</w:t>
      </w:r>
    </w:p>
    <w:p>
      <w:pPr>
        <w:pStyle w:val="Normal"/>
        <w:numPr>
          <w:ilvl w:val="2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Bipartite Matching Loss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The experimental results</w:t>
      </w:r>
    </w:p>
    <w:p>
      <w:pPr>
        <w:pStyle w:val="Normal"/>
        <w:numPr>
          <w:ilvl w:val="2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Datasets, Metrics, Implementation, Results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bookmarkStart w:id="0" w:name="docs-internal-guid-19d633ad-7fff-4bbe-4f"/>
      <w:bookmarkEnd w:id="0"/>
      <w:r>
        <w:rPr>
          <w:b w:val="false"/>
          <w:bCs w:val="false"/>
          <w:sz w:val="28"/>
          <w:szCs w:val="28"/>
          <w:shd w:fill="FFFFFF" w:val="clear"/>
        </w:rPr>
        <w:t>Discussion - What can be done to improve the method ?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Conclusion</w:t>
      </w:r>
    </w:p>
    <w:p>
      <w:pPr>
        <w:pStyle w:val="Normal"/>
        <w:bidi w:val="0"/>
        <w:spacing w:lineRule="auto" w:line="360"/>
        <w:jc w:val="start"/>
        <w:rPr>
          <w:shd w:fill="FFFFFF" w:val="clear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Heading2"/>
        <w:rPr/>
      </w:pPr>
      <w:r>
        <w:rPr/>
        <w:t>Traditional lane detection methods</w:t>
      </w:r>
    </w:p>
    <w:p>
      <w:pPr>
        <w:pStyle w:val="BodyText"/>
        <w:spacing w:lineRule="auto" w:line="360"/>
        <w:rPr/>
      </w:pPr>
      <w:r>
        <w:rPr/>
        <w:tab/>
        <w:t xml:space="preserve">Traditional lane detection methods usually rely on hand-crafted features and post processing techniques like </w:t>
      </w:r>
      <w:r>
        <w:rPr>
          <w:b/>
          <w:bCs/>
          <w:i/>
          <w:iCs/>
        </w:rPr>
        <w:t>Hough Transform</w:t>
      </w:r>
      <w:r>
        <w:rPr>
          <w:i/>
          <w:iCs/>
        </w:rPr>
        <w:t xml:space="preserve">. </w:t>
      </w:r>
      <w:r>
        <w:rPr>
          <w:i/>
          <w:iCs/>
        </w:rPr>
        <w:t xml:space="preserve">[2012, 2014, 2015, 2016] </w:t>
      </w:r>
      <w:r>
        <w:rPr>
          <w:i w:val="false"/>
          <w:iCs w:val="false"/>
        </w:rPr>
        <w:t>These methods are limited in representation ability and robustness, making them difficult to handle the diversity of lane lines in different road scenarios.</w:t>
      </w:r>
    </w:p>
    <w:p>
      <w:pPr>
        <w:pStyle w:val="BodyText"/>
        <w:spacing w:lineRule="auto" w:line="360"/>
        <w:rPr>
          <w:i w:val="false"/>
          <w:i w:val="false"/>
          <w:iCs w:val="false"/>
        </w:rPr>
      </w:pPr>
      <w:r>
        <w:rPr/>
      </w:r>
    </w:p>
    <w:p>
      <w:pPr>
        <w:pStyle w:val="Heading2"/>
        <w:ind w:hanging="0" w:start="0"/>
        <w:rPr/>
      </w:pPr>
      <w:r>
        <w:rPr/>
        <w:t>Recently lane detection methods</w:t>
      </w:r>
    </w:p>
    <w:p>
      <w:pPr>
        <w:pStyle w:val="BodyText"/>
        <w:spacing w:lineRule="auto" w:line="360" w:before="0" w:after="140"/>
        <w:rPr/>
      </w:pPr>
      <w:r>
        <w:rPr/>
        <w:tab/>
      </w:r>
      <w:r>
        <w:rPr/>
        <w:t xml:space="preserve">Recently, </w:t>
      </w:r>
      <w:r>
        <w:rPr>
          <w:b/>
          <w:bCs/>
          <w:i/>
          <w:iCs/>
        </w:rPr>
        <w:t>dynamic convolution-based methods</w:t>
      </w:r>
      <w:r>
        <w:rPr/>
        <w:t xml:space="preserve">, e.g., </w:t>
      </w:r>
      <w:r>
        <w:rPr>
          <w:i/>
          <w:iCs/>
        </w:rPr>
        <w:t>CondLaneNet</w:t>
      </w:r>
      <w:r>
        <w:rPr/>
        <w:t>, have shown promising performance by considering the features from some key locations of a lane line, such as the starting point, as convolutional kernels, and convoluting them with the whole feature map to detect lane lines.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32"/>
        <w:szCs w:val="32"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sz w:val="32"/>
        <w:szCs w:val="32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32"/>
        <w:szCs w:val="32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32"/>
        <w:szCs w:val="32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32"/>
        <w:szCs w:val="32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32"/>
        <w:szCs w:val="32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32"/>
        <w:szCs w:val="32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32"/>
        <w:szCs w:val="32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32"/>
        <w:szCs w:val="32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32"/>
        <w:szCs w:val="32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32"/>
        <w:szCs w:val="32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32"/>
        <w:szCs w:val="32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32"/>
        <w:szCs w:val="32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32"/>
        <w:szCs w:val="32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character" w:styleId="NumberingSymbols">
    <w:name w:val="Numbering Symbols"/>
    <w:qFormat/>
    <w:rPr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.ieee.org/xpl/conhome/10376473/proceed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LibreOffice/7.6.6.3$Linux_X86_64 LibreOffice_project/60$Build-3</Application>
  <AppVersion>15.0000</AppVersion>
  <Pages>2</Pages>
  <Words>182</Words>
  <Characters>1099</Characters>
  <CharactersWithSpaces>1248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2024-05-27T21:57:15Z</dcterms:created>
  <dc:creator/>
  <dc:description/>
  <dc:language>en-US</dc:language>
  <cp:lastModifiedBy/>
  <dcterms:modified xsi:type="dcterms:W3CDTF">2024-05-27T22:43:56Z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