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D5E" w:rsidRDefault="00B8160A" w:rsidP="00B8160A">
      <w:pPr>
        <w:pStyle w:val="Balk1"/>
      </w:pPr>
      <w:r>
        <w:t>Deney</w:t>
      </w:r>
      <w:r w:rsidR="00E87799">
        <w:t>ler</w:t>
      </w:r>
    </w:p>
    <w:p w:rsidR="00EB0BC7" w:rsidRPr="00EB0BC7" w:rsidRDefault="00EB0BC7" w:rsidP="00EB0BC7"/>
    <w:p w:rsidR="00B8160A" w:rsidRDefault="00EB0BC7" w:rsidP="00B8160A">
      <w:pPr>
        <w:pStyle w:val="Balk2"/>
        <w:numPr>
          <w:ilvl w:val="0"/>
          <w:numId w:val="7"/>
        </w:numPr>
      </w:pPr>
      <w:r>
        <w:t>FDB Skor Hesaplamasında Katsayıların Değiştirilmesi</w:t>
      </w:r>
    </w:p>
    <w:p w:rsidR="00B8160A" w:rsidRPr="00B8160A" w:rsidRDefault="00B8160A" w:rsidP="00B8160A">
      <w:r>
        <w:t xml:space="preserve">Aşağıdaki resimde FDB yaklaşımının son adımı verilmiştir. Bu adımda popülasyonun </w:t>
      </w:r>
      <w:r w:rsidR="00EB0BC7">
        <w:t>normalize</w:t>
      </w:r>
      <w:r>
        <w:t xml:space="preserve"> edilmiş uygunluk değerleri ve </w:t>
      </w:r>
      <w:proofErr w:type="spellStart"/>
      <w:r>
        <w:t>Xbest’e</w:t>
      </w:r>
      <w:proofErr w:type="spellEnd"/>
      <w:r>
        <w:t xml:space="preserve"> olan uzaklık toplanmaktadır. En yüksek skora sahip çözüm adayının </w:t>
      </w:r>
      <w:proofErr w:type="spellStart"/>
      <w:r>
        <w:t>indexi</w:t>
      </w:r>
      <w:proofErr w:type="spellEnd"/>
      <w:r>
        <w:t xml:space="preserve"> geri döndürülmektedir. </w:t>
      </w:r>
      <w:bookmarkStart w:id="0" w:name="_GoBack"/>
      <w:bookmarkEnd w:id="0"/>
    </w:p>
    <w:p w:rsidR="00B8160A" w:rsidRDefault="00B8160A" w:rsidP="00B816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2091055</wp:posOffset>
                </wp:positionH>
                <wp:positionV relativeFrom="paragraph">
                  <wp:posOffset>509271</wp:posOffset>
                </wp:positionV>
                <wp:extent cx="2314575" cy="171450"/>
                <wp:effectExtent l="19050" t="19050" r="28575" b="19050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3F04F" id="Dikdörtgen 2" o:spid="_x0000_s1026" style="position:absolute;margin-left:164.65pt;margin-top:40.1pt;width:182.2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qtfnwIAAJEFAAAOAAAAZHJzL2Uyb0RvYy54bWysVM1u2zAMvg/YOwi6r46zdu2COkXQIsOA&#10;og3WDj0rshQbk0WNUuJkD7YX2IuNkn8adMUOw3JQRJP8KH78ubzaN4btFPoabMHzkwlnykooa7sp&#10;+NfH5bsLznwQthQGrCr4QXl+NX/75rJ1MzWFCkypkBGI9bPWFbwKwc2yzMtKNcKfgFOWlBqwEYFE&#10;3GQlipbQG5NNJ5MPWQtYOgSpvKevN52SzxO+1kqGe629CswUnN4W0onpXMczm1+K2QaFq2rZP0P8&#10;wysaUVsKOkLdiCDYFus/oJpaInjQ4URCk4HWtVQpB8omn7zI5qESTqVciBzvRpr8/4OVd7sVsros&#10;+JQzKxoq0U39rfz1E8NGWTaNBLXOz8juwa2wlzxdY7Z7jU38pzzYPpF6GElV+8AkfZy+z0/Pzs84&#10;k6TLz0lIrGfP3g59+KSgYfFScKSiJS7F7tYHikimg0kMZmFZG5MKZyxrKcJFxI8qD6YuozYJuFlf&#10;G2Q7QbVfLif0i9kQ2pEZScbSx5hjl1W6hYNREcPYL0oTPTGPLkJsTDXCCimVDXmnqkSpumhnx8EG&#10;jxQ6AUZkTa8csXuAwbIDGbC7N/f20VWlvh6dJ397WOc8eqTIYMPo3NQW8DUAQ1n1kTv7gaSOmsjS&#10;GsoDNQ9CN1XeyWVNFbwVPqwE0hjRwNFqCPd0aANUKehvnFWAP177Hu2pu0nLWUtjWXD/fStQcWY+&#10;W+r7j/npaZzjJFBfTUnAY836WGO3zTVQ9XNaQk6ma7QPZrhqhOaJNsgiRiWVsJJiF1wGHITr0K0L&#10;2kFSLRbJjGbXiXBrH5yM4JHV2KGP+yeBrm/jQANwB8MIi9mLbu5so6eFxTaArlOrP/Pa801znxqn&#10;31FxsRzLyep5k85/AwAA//8DAFBLAwQUAAYACAAAACEA113vPd8AAAAKAQAADwAAAGRycy9kb3du&#10;cmV2LnhtbEyPQUvDQBCF74L/YRnBi9hdE4htmk0Ri3grGKVeJ9ltEpqdDdltG/31jic9DvPx3veK&#10;zewGcbZT6D1peFgoEJYab3pqNXy8v9wvQYSIZHDwZDV82QCb8vqqwNz4C73ZcxVbwSEUctTQxTjm&#10;Uoamsw7Dwo+W+Hfwk8PI59RKM+GFw90gE6Uy6bAnbuhwtM+dbY7VyWmo9+Pwfdi6z3lfZYS71x3S&#10;9k7r25v5aQ0i2jn+wfCrz+pQslPtT2SCGDSkySplVMNSJSAYyFYpb6mZVI8JyLKQ/yeUPwAAAP//&#10;AwBQSwECLQAUAAYACAAAACEAtoM4kv4AAADhAQAAEwAAAAAAAAAAAAAAAAAAAAAAW0NvbnRlbnRf&#10;VHlwZXNdLnhtbFBLAQItABQABgAIAAAAIQA4/SH/1gAAAJQBAAALAAAAAAAAAAAAAAAAAC8BAABf&#10;cmVscy8ucmVsc1BLAQItABQABgAIAAAAIQBFgqtfnwIAAJEFAAAOAAAAAAAAAAAAAAAAAC4CAABk&#10;cnMvZTJvRG9jLnhtbFBLAQItABQABgAIAAAAIQDXXe893wAAAAoBAAAPAAAAAAAAAAAAAAAAAPkE&#10;AABkcnMvZG93bnJldi54bWxQSwUGAAAAAAQABADzAAAABQYAAAAA&#10;" filled="f" strokecolor="red" strokeweight="2.25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95.8pt">
            <v:imagedata r:id="rId6" o:title="fdb"/>
          </v:shape>
        </w:pict>
      </w:r>
    </w:p>
    <w:p w:rsidR="00B8160A" w:rsidRDefault="00B8160A" w:rsidP="00B816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FDB Skor Süreci</w:t>
      </w:r>
    </w:p>
    <w:p w:rsidR="00B8160A" w:rsidRDefault="00B8160A" w:rsidP="00B8160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160A" w:rsidRDefault="00B8160A" w:rsidP="00B816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Verilen resimde kırmızı kutu içerisine alınan işlem adımına bakıldığında, </w:t>
      </w:r>
      <w:proofErr w:type="spellStart"/>
      <w:r>
        <w:rPr>
          <w:rFonts w:ascii="Times New Roman" w:hAnsi="Times New Roman" w:cs="Times New Roman"/>
          <w:sz w:val="24"/>
          <w:szCs w:val="24"/>
        </w:rPr>
        <w:t>fitness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değerlerinin hesaplanacak skor üzerindeki etkinin eşit olduğu anlaşılmaktadır. </w:t>
      </w:r>
    </w:p>
    <w:p w:rsidR="00B8160A" w:rsidRDefault="00B8160A" w:rsidP="00B816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deney çalışmasında </w:t>
      </w:r>
      <w:proofErr w:type="spellStart"/>
      <w:r>
        <w:rPr>
          <w:rFonts w:ascii="Times New Roman" w:hAnsi="Times New Roman" w:cs="Times New Roman"/>
          <w:sz w:val="24"/>
          <w:szCs w:val="24"/>
        </w:rPr>
        <w:t>fitness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değerlerinin hesaplanacak skor üzerindeki etkinin dinamik olarak değiştirilmesi </w:t>
      </w:r>
      <w:proofErr w:type="spellStart"/>
      <w:r>
        <w:rPr>
          <w:rFonts w:ascii="Times New Roman" w:hAnsi="Times New Roman" w:cs="Times New Roman"/>
          <w:sz w:val="24"/>
          <w:szCs w:val="24"/>
        </w:rPr>
        <w:t>hedeflenilmiştir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Bunun için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normFitness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normDistances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parametrelerinin katsayılarını 1 almak yerine,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boyunda değişken özellik gösterecek parametreler kullanmaktır. Bu amaçla aşağıdaki FDB dinamik (FDBD) modeli oluşturulmuştur.</w:t>
      </w:r>
    </w:p>
    <w:p w:rsidR="00B8160A" w:rsidRDefault="00B8160A" w:rsidP="00B816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160A" w:rsidRDefault="00B8160A" w:rsidP="00B816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742ED1" wp14:editId="5A34D553">
                <wp:simplePos x="0" y="0"/>
                <wp:positionH relativeFrom="column">
                  <wp:posOffset>2119630</wp:posOffset>
                </wp:positionH>
                <wp:positionV relativeFrom="paragraph">
                  <wp:posOffset>466090</wp:posOffset>
                </wp:positionV>
                <wp:extent cx="2857500" cy="209550"/>
                <wp:effectExtent l="19050" t="19050" r="19050" b="19050"/>
                <wp:wrapNone/>
                <wp:docPr id="3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336E0" id="Dikdörtgen 3" o:spid="_x0000_s1026" style="position:absolute;margin-left:166.9pt;margin-top:36.7pt;width:22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OgWoAIAAJEFAAAOAAAAZHJzL2Uyb0RvYy54bWysVM1u2zAMvg/YOwi6r3bSZm2DOkXQIsOA&#10;oi3WDj0rspQYk0WNUuJkD7YX2IuNkn8SdMUOw3JQRJP8KH78ubre1YZtFfoKbMFHJzlnykooK7sq&#10;+NfnxYcLznwQthQGrCr4Xnl+PXv/7qpxUzWGNZhSISMQ66eNK/g6BDfNMi/Xqhb+BJyypNSAtQgk&#10;4iorUTSEXptsnOcfswawdAhSeU9fb1slnyV8rZUMD1p7FZgpOL0tpBPTuYxnNrsS0xUKt65k9wzx&#10;D6+oRWUp6AB1K4JgG6z+gKorieBBhxMJdQZaV1KlHCibUf4qm6e1cCrlQuR4N9Dk/x+svN8+IqvK&#10;gp9yZkVNJbqtvpW/fmJYKctOI0GN81Oye3KP2EmerjHbncY6/lMebJdI3Q+kql1gkj6OLybnk5y4&#10;l6Qb55eTSWI9O3g79OGTgprFS8GRipa4FNs7HygimfYmMZiFRWVMKpyxrOkiJA8PpiqjNtp5XC1v&#10;DLKtoNovFjn9YjaEdmRGkrH0MebYZpVuYW9UxDD2i9JET8yjjRAbUw2wQkplw6hVrUWp2miU7yFY&#10;75FCJ8CIrOmVA3YH0Fu2ID12++bOPrqq1NeDc/63h7XOg0eKDDYMznVlAd8CMJRVF7m170lqqYks&#10;LaHcU/MgtFPlnVxUVME74cOjQBojKjqthvBAhzZAlYLuxtka8Mdb36M9dTdpOWtoLAvuv28EKs7M&#10;Z0t9fzk6O4tznISzyfmYBDzWLI81dlPfAFV/REvIyXSN9sH0V41Qv9AGmceopBJWUuyCy4C9cBPa&#10;dUE7SKr5PJnR7DoR7uyTkxE8sho79Hn3ItB1bRxoAO6hH2ExfdXNrW30tDDfBNBVavUDrx3fNPep&#10;cbodFRfLsZysDpt09hsAAP//AwBQSwMEFAAGAAgAAAAhAAK4hdjfAAAACgEAAA8AAABkcnMvZG93&#10;bnJldi54bWxMj8FOwzAMhu9IvENkJC6IpdCpm7qmE2JC3CZR0Li6jddWS5yqybbC05Od2NH2p9/f&#10;X6wna8SJRt87VvA0S0AQN0733Cr4+nx7XILwAVmjcUwKfsjDury9KTDX7swfdKpCK2II+xwVdCEM&#10;uZS+6ciin7mBON72brQY4ji2Uo94juHWyOckyaTFnuOHDgd67ag5VEeroN4N5ne/sd/TrsoYt+9b&#10;5M2DUvd308sKRKAp/MNw0Y/qUEan2h1Ze2EUpGka1YOCRToHEYHF8rKoI5lkc5BlIa8rlH8AAAD/&#10;/wMAUEsBAi0AFAAGAAgAAAAhALaDOJL+AAAA4QEAABMAAAAAAAAAAAAAAAAAAAAAAFtDb250ZW50&#10;X1R5cGVzXS54bWxQSwECLQAUAAYACAAAACEAOP0h/9YAAACUAQAACwAAAAAAAAAAAAAAAAAvAQAA&#10;X3JlbHMvLnJlbHNQSwECLQAUAAYACAAAACEASkToFqACAACRBQAADgAAAAAAAAAAAAAAAAAuAgAA&#10;ZHJzL2Uyb0RvYy54bWxQSwECLQAUAAYACAAAACEAAriF2N8AAAAKAQAADwAAAAAAAAAAAAAAAAD6&#10;BAAAZHJzL2Rvd25yZXYueG1sUEsFBgAAAAAEAAQA8wAAAAYGAAAAAA==&#10;" filled="f" strokecolor="red" strokeweight="2.25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453.3pt;height:93.3pt">
            <v:imagedata r:id="rId7" o:title="Ekran Alıntısı"/>
          </v:shape>
        </w:pict>
      </w:r>
    </w:p>
    <w:p w:rsidR="00B8160A" w:rsidRDefault="00B8160A" w:rsidP="00B816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FDBD</w:t>
      </w:r>
    </w:p>
    <w:p w:rsidR="00B8160A" w:rsidRDefault="00B8160A" w:rsidP="00B8160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160A" w:rsidRDefault="00B8160A" w:rsidP="00B816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FDBD modelinde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normFitness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normDistances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7799">
        <w:rPr>
          <w:rFonts w:ascii="Times New Roman" w:hAnsi="Times New Roman" w:cs="Times New Roman"/>
          <w:sz w:val="24"/>
          <w:szCs w:val="24"/>
        </w:rPr>
        <w:t>parametreleri 1 yerine sırasıyla 1-w ve w verilmiştir. W değişkenini belirlemek için 3 farklı fonksiyon kullanılacaktır.</w:t>
      </w:r>
      <w:r w:rsidR="001477C0">
        <w:rPr>
          <w:rFonts w:ascii="Times New Roman" w:hAnsi="Times New Roman" w:cs="Times New Roman"/>
          <w:sz w:val="24"/>
          <w:szCs w:val="24"/>
        </w:rPr>
        <w:t xml:space="preserve"> Bunlar</w:t>
      </w:r>
    </w:p>
    <w:p w:rsidR="001477C0" w:rsidRDefault="001477C0" w:rsidP="001477C0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w:anchor="_Dik_Üçgen_Fonksiyonu" w:history="1">
        <w:r w:rsidRPr="001477C0">
          <w:rPr>
            <w:rStyle w:val="Kpr"/>
            <w:rFonts w:ascii="Times New Roman" w:hAnsi="Times New Roman" w:cs="Times New Roman"/>
            <w:sz w:val="24"/>
            <w:szCs w:val="24"/>
          </w:rPr>
          <w:t>Dik Ü</w:t>
        </w:r>
        <w:r w:rsidRPr="001477C0">
          <w:rPr>
            <w:rStyle w:val="Kpr"/>
            <w:rFonts w:ascii="Times New Roman" w:hAnsi="Times New Roman" w:cs="Times New Roman"/>
            <w:sz w:val="24"/>
            <w:szCs w:val="24"/>
          </w:rPr>
          <w:t>ç</w:t>
        </w:r>
        <w:r w:rsidRPr="001477C0">
          <w:rPr>
            <w:rStyle w:val="Kpr"/>
            <w:rFonts w:ascii="Times New Roman" w:hAnsi="Times New Roman" w:cs="Times New Roman"/>
            <w:sz w:val="24"/>
            <w:szCs w:val="24"/>
          </w:rPr>
          <w:t>gen Fo</w:t>
        </w:r>
        <w:r w:rsidRPr="001477C0">
          <w:rPr>
            <w:rStyle w:val="Kpr"/>
            <w:rFonts w:ascii="Times New Roman" w:hAnsi="Times New Roman" w:cs="Times New Roman"/>
            <w:sz w:val="24"/>
            <w:szCs w:val="24"/>
          </w:rPr>
          <w:t>n</w:t>
        </w:r>
        <w:r w:rsidRPr="001477C0">
          <w:rPr>
            <w:rStyle w:val="Kpr"/>
            <w:rFonts w:ascii="Times New Roman" w:hAnsi="Times New Roman" w:cs="Times New Roman"/>
            <w:sz w:val="24"/>
            <w:szCs w:val="24"/>
          </w:rPr>
          <w:t>ksiyonu</w:t>
        </w:r>
      </w:hyperlink>
    </w:p>
    <w:p w:rsidR="00DB6D97" w:rsidRDefault="001477C0" w:rsidP="00DB6D97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w:anchor="_Testere_XF_Fonksiyonu" w:history="1">
        <w:r w:rsidRPr="001477C0">
          <w:rPr>
            <w:rStyle w:val="Kpr"/>
            <w:rFonts w:ascii="Times New Roman" w:hAnsi="Times New Roman" w:cs="Times New Roman"/>
            <w:sz w:val="24"/>
            <w:szCs w:val="24"/>
          </w:rPr>
          <w:t>Testere 10F ve 100F Fon</w:t>
        </w:r>
        <w:r w:rsidRPr="001477C0">
          <w:rPr>
            <w:rStyle w:val="Kpr"/>
            <w:rFonts w:ascii="Times New Roman" w:hAnsi="Times New Roman" w:cs="Times New Roman"/>
            <w:sz w:val="24"/>
            <w:szCs w:val="24"/>
          </w:rPr>
          <w:t>k</w:t>
        </w:r>
        <w:r w:rsidRPr="001477C0">
          <w:rPr>
            <w:rStyle w:val="Kpr"/>
            <w:rFonts w:ascii="Times New Roman" w:hAnsi="Times New Roman" w:cs="Times New Roman"/>
            <w:sz w:val="24"/>
            <w:szCs w:val="24"/>
          </w:rPr>
          <w:t>siyonları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7799" w:rsidRDefault="00DB6D97" w:rsidP="00B816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Örneğin</w:t>
      </w:r>
      <w:r w:rsidR="00226C80">
        <w:rPr>
          <w:rFonts w:ascii="Times New Roman" w:hAnsi="Times New Roman" w:cs="Times New Roman"/>
          <w:sz w:val="24"/>
          <w:szCs w:val="24"/>
        </w:rPr>
        <w:t xml:space="preserve"> kullanılacak Dik Üçgen F</w:t>
      </w:r>
      <w:r>
        <w:rPr>
          <w:rFonts w:ascii="Times New Roman" w:hAnsi="Times New Roman" w:cs="Times New Roman"/>
          <w:sz w:val="24"/>
          <w:szCs w:val="24"/>
        </w:rPr>
        <w:t xml:space="preserve">onksiyonu 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sonlarına doğru </w:t>
      </w:r>
      <w:proofErr w:type="spellStart"/>
      <w:r>
        <w:rPr>
          <w:rFonts w:ascii="Times New Roman" w:hAnsi="Times New Roman" w:cs="Times New Roman"/>
          <w:sz w:val="24"/>
          <w:szCs w:val="24"/>
        </w:rPr>
        <w:t>fitness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değerinin skor üzerindeki etkinin daha baskın olması sağlanacaktır.</w:t>
      </w:r>
    </w:p>
    <w:p w:rsidR="00E87799" w:rsidRDefault="00E87799" w:rsidP="00B816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87799" w:rsidRDefault="00E87799" w:rsidP="008577E1">
      <w:pPr>
        <w:pStyle w:val="Balk1"/>
        <w:ind w:left="720"/>
      </w:pPr>
      <w:r>
        <w:lastRenderedPageBreak/>
        <w:t>Fonksiyonlar</w:t>
      </w:r>
    </w:p>
    <w:p w:rsidR="00E87799" w:rsidRDefault="00E87799" w:rsidP="00DB6D97">
      <w:pPr>
        <w:pStyle w:val="Balk2"/>
        <w:numPr>
          <w:ilvl w:val="0"/>
          <w:numId w:val="6"/>
        </w:numPr>
      </w:pPr>
      <w:bookmarkStart w:id="1" w:name="_Dik_Üçgen_Fonksiyonu"/>
      <w:bookmarkEnd w:id="1"/>
      <w:r>
        <w:t>Dik Üçgen Fonksiyonu</w:t>
      </w:r>
    </w:p>
    <w:p w:rsidR="00E87799" w:rsidRDefault="00E87799" w:rsidP="00E87799">
      <w:r>
        <w:t>Dik üçgen formülü aşağıda verilmiştir.</w:t>
      </w:r>
      <w:r w:rsidR="00AD6177">
        <w:t xml:space="preserve"> X üretilecek sayının en büyük değerini belirlemede kullanılmaktadır. </w:t>
      </w:r>
    </w:p>
    <w:p w:rsidR="00E87799" w:rsidRPr="00E87799" w:rsidRDefault="00E87799" w:rsidP="00E87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8779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((</w:t>
      </w:r>
      <w:r w:rsidR="00DB0426" w:rsidRPr="0070501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iter</w:t>
      </w:r>
      <w:r w:rsidRPr="00E8779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proofErr w:type="spellStart"/>
      <w:r w:rsidR="00DB042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MaxGen</w:t>
      </w:r>
      <w:proofErr w:type="spellEnd"/>
      <w:r w:rsidR="00DB042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="00DB0426" w:rsidRPr="00E8779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E8779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 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x</w:t>
      </w:r>
      <w:r w:rsidRPr="00E8779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 +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x</w:t>
      </w:r>
      <w:r w:rsidRPr="00E8779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E87799" w:rsidRDefault="00E87799" w:rsidP="00E87799"/>
    <w:p w:rsidR="00AD6177" w:rsidRDefault="00DB0426" w:rsidP="00E87799">
      <w:r>
        <w:t xml:space="preserve">X = 0.6 ve </w:t>
      </w:r>
      <w:proofErr w:type="spellStart"/>
      <w:r>
        <w:t>MaxGen</w:t>
      </w:r>
      <w:proofErr w:type="spellEnd"/>
      <w:r>
        <w:t xml:space="preserve"> 500 için </w:t>
      </w:r>
      <w:proofErr w:type="spellStart"/>
      <w:r>
        <w:t>iterasyon</w:t>
      </w:r>
      <w:proofErr w:type="spellEnd"/>
      <w:r>
        <w:t xml:space="preserve"> boyunc</w:t>
      </w:r>
      <w:r>
        <w:t xml:space="preserve">a </w:t>
      </w:r>
      <w:r w:rsidR="00AD6177">
        <w:t>bu fonksiyonun ürettiği sayılar aşağıdaki grafikte verilmiştir.</w:t>
      </w:r>
    </w:p>
    <w:p w:rsidR="00615FD8" w:rsidRDefault="00615FD8" w:rsidP="00E87799"/>
    <w:p w:rsidR="00615FD8" w:rsidRDefault="00705019" w:rsidP="00705019">
      <w:pPr>
        <w:jc w:val="center"/>
      </w:pPr>
      <w:r>
        <w:pict>
          <v:shape id="_x0000_i1028" type="#_x0000_t75" style="width:402.55pt;height:283.6pt">
            <v:imagedata r:id="rId8" o:title="ffd"/>
          </v:shape>
        </w:pict>
      </w:r>
    </w:p>
    <w:p w:rsidR="00705019" w:rsidRDefault="00705019" w:rsidP="00705019">
      <w:pPr>
        <w:jc w:val="center"/>
      </w:pPr>
    </w:p>
    <w:p w:rsidR="00705019" w:rsidRDefault="00705019" w:rsidP="00705019">
      <w:pPr>
        <w:jc w:val="center"/>
      </w:pPr>
    </w:p>
    <w:p w:rsidR="00705019" w:rsidRDefault="00705019" w:rsidP="00705019">
      <w:pPr>
        <w:jc w:val="center"/>
      </w:pPr>
    </w:p>
    <w:p w:rsidR="00705019" w:rsidRDefault="00705019" w:rsidP="00705019">
      <w:pPr>
        <w:jc w:val="center"/>
      </w:pPr>
    </w:p>
    <w:p w:rsidR="00705019" w:rsidRDefault="00705019" w:rsidP="00705019">
      <w:pPr>
        <w:jc w:val="center"/>
      </w:pPr>
    </w:p>
    <w:p w:rsidR="00705019" w:rsidRDefault="00705019" w:rsidP="00705019">
      <w:pPr>
        <w:jc w:val="center"/>
      </w:pPr>
    </w:p>
    <w:p w:rsidR="00DB6D97" w:rsidRDefault="00DB6D97" w:rsidP="00705019">
      <w:pPr>
        <w:jc w:val="center"/>
      </w:pPr>
    </w:p>
    <w:p w:rsidR="00705019" w:rsidRDefault="00705019" w:rsidP="00705019">
      <w:pPr>
        <w:jc w:val="center"/>
      </w:pPr>
    </w:p>
    <w:p w:rsidR="00705019" w:rsidRDefault="00705019" w:rsidP="00705019">
      <w:pPr>
        <w:jc w:val="center"/>
      </w:pPr>
    </w:p>
    <w:p w:rsidR="00705019" w:rsidRDefault="00705019" w:rsidP="00705019">
      <w:pPr>
        <w:jc w:val="center"/>
      </w:pPr>
    </w:p>
    <w:p w:rsidR="00705019" w:rsidRDefault="004604E5" w:rsidP="00DB6D97">
      <w:pPr>
        <w:pStyle w:val="Balk2"/>
        <w:numPr>
          <w:ilvl w:val="0"/>
          <w:numId w:val="6"/>
        </w:numPr>
      </w:pPr>
      <w:bookmarkStart w:id="2" w:name="_Testere_XF_Fonksiyonu"/>
      <w:bookmarkEnd w:id="2"/>
      <w:r>
        <w:lastRenderedPageBreak/>
        <w:t xml:space="preserve"> Testere X</w:t>
      </w:r>
      <w:r w:rsidR="00705019">
        <w:t>F Fonksiyonu</w:t>
      </w:r>
    </w:p>
    <w:p w:rsidR="00705019" w:rsidRDefault="00705019" w:rsidP="00705019"/>
    <w:p w:rsidR="00705019" w:rsidRDefault="00705019" w:rsidP="00705019">
      <w:r>
        <w:t xml:space="preserve">Testere 10F formülü aşağıda verilmiştir. Dik üçgen formülünde olduğu gibi X </w:t>
      </w:r>
      <w:r>
        <w:t xml:space="preserve">üretilecek sayının en büyük değerini belirlemede kullanılmaktadır. </w:t>
      </w:r>
    </w:p>
    <w:p w:rsidR="00705019" w:rsidRPr="00705019" w:rsidRDefault="00705019" w:rsidP="0070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0501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70501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fx</w:t>
      </w:r>
      <w:proofErr w:type="spellEnd"/>
      <w:r w:rsidRPr="0070501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proofErr w:type="spellStart"/>
      <w:r w:rsidRPr="0070501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round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MaxGen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/ Frekans</w:t>
      </w:r>
      <w:r w:rsidRPr="0070501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:rsidR="00705019" w:rsidRPr="00705019" w:rsidRDefault="00705019" w:rsidP="0070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0501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gramStart"/>
      <w:r w:rsidRPr="0070501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y</w:t>
      </w:r>
      <w:proofErr w:type="gramEnd"/>
      <w:r w:rsidRPr="0070501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proofErr w:type="spellStart"/>
      <w:r w:rsidRPr="0070501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mod</w:t>
      </w:r>
      <w:proofErr w:type="spellEnd"/>
      <w:r w:rsidRPr="0070501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(iter, </w:t>
      </w:r>
      <w:proofErr w:type="spellStart"/>
      <w:r w:rsidRPr="0070501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fx</w:t>
      </w:r>
      <w:proofErr w:type="spellEnd"/>
      <w:r w:rsidRPr="0070501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:rsidR="00705019" w:rsidRPr="00705019" w:rsidRDefault="00705019" w:rsidP="0070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0501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gramStart"/>
      <w:r w:rsidRPr="0070501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w</w:t>
      </w:r>
      <w:proofErr w:type="gramEnd"/>
      <w:r w:rsidRPr="0070501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(y/</w:t>
      </w:r>
      <w:proofErr w:type="spellStart"/>
      <w:r w:rsidRPr="0070501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fx</w:t>
      </w:r>
      <w:proofErr w:type="spellEnd"/>
      <w:r w:rsidRPr="0070501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*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-x</w:t>
      </w:r>
      <w:r w:rsidRPr="0070501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 +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x</w:t>
      </w:r>
      <w:r w:rsidRPr="0070501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E87799" w:rsidRPr="00E87799" w:rsidRDefault="00E87799" w:rsidP="00E87799">
      <w:pPr>
        <w:rPr>
          <w:rFonts w:ascii="Times New Roman" w:hAnsi="Times New Roman" w:cs="Times New Roman"/>
          <w:sz w:val="24"/>
          <w:szCs w:val="24"/>
        </w:rPr>
      </w:pPr>
    </w:p>
    <w:p w:rsidR="00DB0426" w:rsidRDefault="00737878" w:rsidP="00737878">
      <w:r>
        <w:t>X =</w:t>
      </w:r>
      <w:r w:rsidR="00DB0426">
        <w:t xml:space="preserve"> 0.6,</w:t>
      </w:r>
      <w:r>
        <w:t xml:space="preserve"> </w:t>
      </w:r>
      <w:proofErr w:type="spellStart"/>
      <w:r>
        <w:t>MaxGen</w:t>
      </w:r>
      <w:proofErr w:type="spellEnd"/>
      <w:r>
        <w:t xml:space="preserve"> 500</w:t>
      </w:r>
      <w:r w:rsidR="00DB0426">
        <w:t xml:space="preserve"> ve 10 Frekans</w:t>
      </w:r>
      <w:r>
        <w:t xml:space="preserve"> için</w:t>
      </w:r>
      <w:r w:rsidR="00DB0426">
        <w:t xml:space="preserve"> </w:t>
      </w:r>
      <w:proofErr w:type="spellStart"/>
      <w:r w:rsidR="00DB0426">
        <w:t>iterasyon</w:t>
      </w:r>
      <w:proofErr w:type="spellEnd"/>
      <w:r w:rsidR="00DB0426">
        <w:t xml:space="preserve"> boyunc</w:t>
      </w:r>
      <w:r>
        <w:t>a bu fonksiyonun ürettiği sayılar aşağıdaki grafikte verilmiştir.</w:t>
      </w:r>
    </w:p>
    <w:p w:rsidR="00DB0426" w:rsidRDefault="006615AC" w:rsidP="00DB0426">
      <w:pPr>
        <w:jc w:val="center"/>
      </w:pPr>
      <w:r>
        <w:pict>
          <v:shape id="_x0000_i1036" type="#_x0000_t75" style="width:453.9pt;height:320.55pt">
            <v:imagedata r:id="rId9" o:title="ffff"/>
          </v:shape>
        </w:pict>
      </w:r>
    </w:p>
    <w:p w:rsidR="006615AC" w:rsidRDefault="006615AC" w:rsidP="00DB0426">
      <w:pPr>
        <w:jc w:val="center"/>
      </w:pPr>
    </w:p>
    <w:p w:rsidR="006615AC" w:rsidRDefault="006615AC" w:rsidP="00DB0426">
      <w:pPr>
        <w:jc w:val="center"/>
      </w:pPr>
    </w:p>
    <w:p w:rsidR="004604E5" w:rsidRDefault="004604E5" w:rsidP="00DB0426">
      <w:pPr>
        <w:jc w:val="center"/>
      </w:pPr>
    </w:p>
    <w:p w:rsidR="004604E5" w:rsidRDefault="004604E5" w:rsidP="00DB0426">
      <w:pPr>
        <w:jc w:val="center"/>
      </w:pPr>
    </w:p>
    <w:p w:rsidR="004604E5" w:rsidRDefault="004604E5" w:rsidP="00DB0426">
      <w:pPr>
        <w:jc w:val="center"/>
      </w:pPr>
    </w:p>
    <w:p w:rsidR="004604E5" w:rsidRDefault="004604E5" w:rsidP="00DB0426">
      <w:pPr>
        <w:jc w:val="center"/>
      </w:pPr>
    </w:p>
    <w:p w:rsidR="004604E5" w:rsidRDefault="004604E5" w:rsidP="001477C0">
      <w:pPr>
        <w:pStyle w:val="Balk1"/>
        <w:numPr>
          <w:ilvl w:val="0"/>
          <w:numId w:val="0"/>
        </w:numPr>
      </w:pPr>
    </w:p>
    <w:p w:rsidR="00B8160A" w:rsidRPr="00B8160A" w:rsidRDefault="00B8160A" w:rsidP="00B8160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8160A" w:rsidRPr="00B816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C7A44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323125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0DD6B79"/>
    <w:multiLevelType w:val="hybridMultilevel"/>
    <w:tmpl w:val="8A9C07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42D65"/>
    <w:multiLevelType w:val="hybridMultilevel"/>
    <w:tmpl w:val="EC2849E4"/>
    <w:lvl w:ilvl="0" w:tplc="773E0E1C">
      <w:start w:val="1"/>
      <w:numFmt w:val="decimal"/>
      <w:pStyle w:val="Balk1"/>
      <w:lvlText w:val="%1)"/>
      <w:lvlJc w:val="left"/>
      <w:pPr>
        <w:ind w:left="1353" w:hanging="360"/>
      </w:pPr>
    </w:lvl>
    <w:lvl w:ilvl="1" w:tplc="041F000F">
      <w:start w:val="1"/>
      <w:numFmt w:val="decimal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194AB8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244"/>
    <w:rsid w:val="00134244"/>
    <w:rsid w:val="001477C0"/>
    <w:rsid w:val="00226C80"/>
    <w:rsid w:val="004604E5"/>
    <w:rsid w:val="00615FD8"/>
    <w:rsid w:val="006615AC"/>
    <w:rsid w:val="00705019"/>
    <w:rsid w:val="00737878"/>
    <w:rsid w:val="008577E1"/>
    <w:rsid w:val="00885D5E"/>
    <w:rsid w:val="00AD6177"/>
    <w:rsid w:val="00B8160A"/>
    <w:rsid w:val="00DB0426"/>
    <w:rsid w:val="00DB6D97"/>
    <w:rsid w:val="00E87799"/>
    <w:rsid w:val="00EB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9B19"/>
  <w15:chartTrackingRefBased/>
  <w15:docId w15:val="{759B16D6-624C-4BA9-A1BB-73FCF8AB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8160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B6D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816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1477C0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1477C0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1477C0"/>
    <w:rPr>
      <w:color w:val="954F72" w:themeColor="followedHyperlink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rsid w:val="00DB6D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7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57245-406A-49A6-A39B-0B0C62EA9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KATI</dc:creator>
  <cp:keywords/>
  <dc:description/>
  <cp:lastModifiedBy>MEHMET KATI</cp:lastModifiedBy>
  <cp:revision>13</cp:revision>
  <dcterms:created xsi:type="dcterms:W3CDTF">2019-12-30T12:43:00Z</dcterms:created>
  <dcterms:modified xsi:type="dcterms:W3CDTF">2019-12-30T13:42:00Z</dcterms:modified>
</cp:coreProperties>
</file>