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70" w:rsidRPr="00B543FF" w:rsidRDefault="00044070" w:rsidP="009A7C37">
      <w:pPr>
        <w:spacing w:after="120"/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B543FF">
            <w:rPr>
              <w:b/>
              <w:sz w:val="28"/>
              <w:szCs w:val="28"/>
            </w:rPr>
            <w:t>ANKA</w:t>
          </w:r>
          <w:r w:rsidR="005D034A" w:rsidRPr="00B543FF">
            <w:rPr>
              <w:b/>
              <w:sz w:val="28"/>
              <w:szCs w:val="28"/>
            </w:rPr>
            <w:t>R</w:t>
          </w:r>
          <w:r w:rsidRPr="00B543FF">
            <w:rPr>
              <w:b/>
              <w:sz w:val="28"/>
              <w:szCs w:val="28"/>
            </w:rPr>
            <w:t>A</w:t>
          </w:r>
        </w:smartTag>
        <w:r w:rsidRPr="00B543FF">
          <w:rPr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B543FF">
            <w:rPr>
              <w:b/>
              <w:sz w:val="28"/>
              <w:szCs w:val="28"/>
            </w:rPr>
            <w:t>UNIVERSITY</w:t>
          </w:r>
        </w:smartTag>
      </w:smartTag>
    </w:p>
    <w:p w:rsidR="00044070" w:rsidRPr="00B543FF" w:rsidRDefault="00044070" w:rsidP="009A7C37">
      <w:pPr>
        <w:spacing w:after="360"/>
        <w:jc w:val="center"/>
        <w:rPr>
          <w:b/>
          <w:sz w:val="28"/>
          <w:szCs w:val="28"/>
        </w:rPr>
      </w:pPr>
      <w:r w:rsidRPr="00B543FF">
        <w:rPr>
          <w:b/>
          <w:sz w:val="28"/>
          <w:szCs w:val="28"/>
        </w:rPr>
        <w:t>C</w:t>
      </w:r>
      <w:r w:rsidR="00F65709">
        <w:rPr>
          <w:b/>
          <w:sz w:val="28"/>
          <w:szCs w:val="28"/>
        </w:rPr>
        <w:t>OMPUTER</w:t>
      </w:r>
      <w:r w:rsidRPr="00B543FF">
        <w:rPr>
          <w:b/>
          <w:sz w:val="28"/>
          <w:szCs w:val="28"/>
        </w:rPr>
        <w:t xml:space="preserve"> ENGINEERING DEPARTMENT</w:t>
      </w:r>
    </w:p>
    <w:p w:rsidR="00B543FF" w:rsidRPr="00B543FF" w:rsidRDefault="00C93CFF" w:rsidP="009A7C37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</w:t>
      </w:r>
      <w:r w:rsidR="00F52DCA">
        <w:rPr>
          <w:b/>
          <w:sz w:val="28"/>
          <w:szCs w:val="28"/>
        </w:rPr>
        <w:t xml:space="preserve"> </w:t>
      </w:r>
      <w:r w:rsidR="00966AD0">
        <w:rPr>
          <w:b/>
          <w:sz w:val="28"/>
          <w:szCs w:val="28"/>
        </w:rPr>
        <w:t>3068</w:t>
      </w:r>
      <w:r w:rsidR="00441891">
        <w:rPr>
          <w:b/>
          <w:sz w:val="28"/>
          <w:szCs w:val="28"/>
        </w:rPr>
        <w:t xml:space="preserve"> Software Enineering</w:t>
      </w:r>
    </w:p>
    <w:p w:rsidR="00044070" w:rsidRPr="00B543FF" w:rsidRDefault="00966AD0" w:rsidP="009A7C37">
      <w:pPr>
        <w:pStyle w:val="Balk3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r w:rsidR="00044070" w:rsidRPr="00B543FF">
        <w:rPr>
          <w:sz w:val="28"/>
          <w:szCs w:val="28"/>
        </w:rPr>
        <w:t>SEMESTER</w:t>
      </w:r>
      <w:r w:rsidR="009A7C37">
        <w:rPr>
          <w:sz w:val="28"/>
          <w:szCs w:val="28"/>
        </w:rPr>
        <w:t xml:space="preserve"> </w:t>
      </w:r>
      <w:r w:rsidR="00F52DCA">
        <w:rPr>
          <w:sz w:val="28"/>
          <w:szCs w:val="28"/>
        </w:rPr>
        <w:t>20</w:t>
      </w:r>
      <w:r w:rsidR="00441891">
        <w:rPr>
          <w:sz w:val="28"/>
          <w:szCs w:val="28"/>
        </w:rPr>
        <w:t>22</w:t>
      </w:r>
      <w:r w:rsidR="005D034A" w:rsidRPr="00B543FF">
        <w:rPr>
          <w:sz w:val="28"/>
          <w:szCs w:val="28"/>
        </w:rPr>
        <w:t xml:space="preserve"> </w:t>
      </w:r>
      <w:r w:rsidR="009A7C37">
        <w:rPr>
          <w:sz w:val="28"/>
          <w:szCs w:val="28"/>
        </w:rPr>
        <w:t>/</w:t>
      </w:r>
      <w:r w:rsidR="00D0758B">
        <w:rPr>
          <w:sz w:val="28"/>
          <w:szCs w:val="28"/>
        </w:rPr>
        <w:t xml:space="preserve"> </w:t>
      </w:r>
      <w:r w:rsidR="00F52DCA">
        <w:rPr>
          <w:sz w:val="28"/>
          <w:szCs w:val="28"/>
        </w:rPr>
        <w:t>20</w:t>
      </w:r>
      <w:r w:rsidR="00441891">
        <w:rPr>
          <w:sz w:val="28"/>
          <w:szCs w:val="28"/>
        </w:rPr>
        <w:t>23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1096"/>
        <w:gridCol w:w="4521"/>
        <w:gridCol w:w="1421"/>
        <w:gridCol w:w="1617"/>
      </w:tblGrid>
      <w:tr w:rsidR="00C93CFF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C93CFF" w:rsidRDefault="00C93CFF" w:rsidP="009A7C37">
            <w:pPr>
              <w:jc w:val="center"/>
            </w:pPr>
            <w:r>
              <w:rPr>
                <w:b/>
              </w:rPr>
              <w:t>Week #</w:t>
            </w:r>
          </w:p>
        </w:tc>
        <w:tc>
          <w:tcPr>
            <w:tcW w:w="4521" w:type="dxa"/>
            <w:vAlign w:val="center"/>
          </w:tcPr>
          <w:p w:rsidR="00C93CFF" w:rsidRDefault="00C93CFF" w:rsidP="009A7C37">
            <w:pPr>
              <w:jc w:val="center"/>
            </w:pPr>
            <w:r>
              <w:rPr>
                <w:b/>
              </w:rPr>
              <w:t>Topics</w:t>
            </w:r>
          </w:p>
        </w:tc>
        <w:tc>
          <w:tcPr>
            <w:tcW w:w="1421" w:type="dxa"/>
            <w:vAlign w:val="center"/>
          </w:tcPr>
          <w:p w:rsidR="00C93CFF" w:rsidRDefault="00C93CFF" w:rsidP="009A7C37">
            <w:pPr>
              <w:jc w:val="center"/>
            </w:pPr>
            <w:r>
              <w:rPr>
                <w:b/>
              </w:rPr>
              <w:t>Text</w:t>
            </w:r>
          </w:p>
        </w:tc>
        <w:tc>
          <w:tcPr>
            <w:tcW w:w="1617" w:type="dxa"/>
            <w:vAlign w:val="center"/>
          </w:tcPr>
          <w:p w:rsidR="00C93CFF" w:rsidRPr="00FA213B" w:rsidRDefault="002871B2" w:rsidP="009A7C37">
            <w:pPr>
              <w:pStyle w:val="Balk1"/>
              <w:jc w:val="center"/>
            </w:pPr>
            <w:r w:rsidRPr="00FA213B">
              <w:t>Project</w:t>
            </w:r>
            <w:r w:rsidR="00874D15" w:rsidRPr="00FA213B">
              <w:t xml:space="preserve"> </w:t>
            </w:r>
            <w:proofErr w:type="spellStart"/>
            <w:r w:rsidR="00874D15" w:rsidRPr="00FA213B">
              <w:t>Artifact</w:t>
            </w:r>
            <w:proofErr w:type="spellEnd"/>
          </w:p>
          <w:p w:rsidR="00874D15" w:rsidRPr="00874D15" w:rsidRDefault="00FA213B" w:rsidP="00874D15">
            <w:r>
              <w:t xml:space="preserve">     </w:t>
            </w:r>
            <w:r w:rsidR="00874D15" w:rsidRPr="00FA213B">
              <w:t>Required</w:t>
            </w: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2871B2">
            <w:pPr>
              <w:rPr>
                <w:sz w:val="24"/>
                <w:szCs w:val="24"/>
              </w:rPr>
            </w:pPr>
            <w:r>
              <w:t>Week</w:t>
            </w:r>
          </w:p>
        </w:tc>
        <w:tc>
          <w:tcPr>
            <w:tcW w:w="4521" w:type="dxa"/>
            <w:vAlign w:val="center"/>
          </w:tcPr>
          <w:p w:rsidR="002871B2" w:rsidRDefault="002871B2">
            <w:pPr>
              <w:rPr>
                <w:sz w:val="24"/>
                <w:szCs w:val="24"/>
              </w:rPr>
            </w:pPr>
            <w:r>
              <w:t>Lectures</w:t>
            </w:r>
          </w:p>
        </w:tc>
        <w:tc>
          <w:tcPr>
            <w:tcW w:w="1421" w:type="dxa"/>
            <w:vAlign w:val="center"/>
          </w:tcPr>
          <w:p w:rsidR="002871B2" w:rsidRDefault="002871B2" w:rsidP="009A7C37">
            <w:pPr>
              <w:jc w:val="center"/>
            </w:pPr>
            <w:r>
              <w:t>Chapters</w:t>
            </w:r>
          </w:p>
        </w:tc>
        <w:tc>
          <w:tcPr>
            <w:tcW w:w="1617" w:type="dxa"/>
            <w:vAlign w:val="center"/>
          </w:tcPr>
          <w:p w:rsidR="002871B2" w:rsidRPr="00A7394F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521" w:type="dxa"/>
            <w:vAlign w:val="center"/>
          </w:tcPr>
          <w:p w:rsidR="002871B2" w:rsidRDefault="002871B2">
            <w:pPr>
              <w:pStyle w:val="NormalWeb"/>
            </w:pPr>
            <w:r>
              <w:t xml:space="preserve">Introduction </w:t>
            </w:r>
          </w:p>
          <w:p w:rsidR="002871B2" w:rsidRDefault="009F55A7">
            <w:pPr>
              <w:pStyle w:val="NormalWeb"/>
            </w:pPr>
            <w:hyperlink r:id="rId5" w:history="1">
              <w:r w:rsidR="002871B2" w:rsidRPr="006F56AD">
                <w:rPr>
                  <w:rStyle w:val="Kpr"/>
                </w:rPr>
                <w:t>Systems and Software Engineering</w:t>
              </w:r>
            </w:hyperlink>
          </w:p>
        </w:tc>
        <w:tc>
          <w:tcPr>
            <w:tcW w:w="1421" w:type="dxa"/>
            <w:vAlign w:val="center"/>
          </w:tcPr>
          <w:p w:rsidR="002871B2" w:rsidRPr="002871B2" w:rsidRDefault="002871B2" w:rsidP="009A7C37">
            <w:pPr>
              <w:jc w:val="center"/>
              <w:rPr>
                <w:b/>
              </w:rPr>
            </w:pPr>
            <w:r w:rsidRPr="002871B2">
              <w:rPr>
                <w:b/>
              </w:rPr>
              <w:t>1</w:t>
            </w:r>
          </w:p>
        </w:tc>
        <w:tc>
          <w:tcPr>
            <w:tcW w:w="1617" w:type="dxa"/>
            <w:vAlign w:val="center"/>
          </w:tcPr>
          <w:p w:rsidR="002871B2" w:rsidRPr="00B85681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521" w:type="dxa"/>
            <w:vAlign w:val="center"/>
          </w:tcPr>
          <w:p w:rsidR="002871B2" w:rsidRDefault="009F55A7">
            <w:pPr>
              <w:pStyle w:val="NormalWeb"/>
            </w:pPr>
            <w:hyperlink r:id="rId6" w:history="1">
              <w:r w:rsidR="002871B2" w:rsidRPr="006F56AD">
                <w:rPr>
                  <w:rStyle w:val="Kpr"/>
                </w:rPr>
                <w:t>Software processes 1</w:t>
              </w:r>
            </w:hyperlink>
          </w:p>
          <w:p w:rsidR="002871B2" w:rsidRDefault="009F55A7">
            <w:pPr>
              <w:pStyle w:val="NormalWeb"/>
            </w:pPr>
            <w:hyperlink r:id="rId7" w:history="1">
              <w:r w:rsidR="002871B2" w:rsidRPr="006F56AD">
                <w:rPr>
                  <w:rStyle w:val="Kpr"/>
                </w:rPr>
                <w:t>Software processes 2</w:t>
              </w:r>
            </w:hyperlink>
          </w:p>
        </w:tc>
        <w:tc>
          <w:tcPr>
            <w:tcW w:w="1421" w:type="dxa"/>
            <w:vAlign w:val="center"/>
          </w:tcPr>
          <w:p w:rsidR="002871B2" w:rsidRPr="002871B2" w:rsidRDefault="002871B2" w:rsidP="009A7C37">
            <w:pPr>
              <w:jc w:val="center"/>
              <w:rPr>
                <w:b/>
              </w:rPr>
            </w:pPr>
            <w:r w:rsidRPr="002871B2">
              <w:rPr>
                <w:b/>
              </w:rPr>
              <w:t>4</w:t>
            </w:r>
          </w:p>
        </w:tc>
        <w:tc>
          <w:tcPr>
            <w:tcW w:w="1617" w:type="dxa"/>
            <w:vAlign w:val="center"/>
          </w:tcPr>
          <w:p w:rsidR="002871B2" w:rsidRPr="00B85681" w:rsidRDefault="002871B2" w:rsidP="009A7C37">
            <w:pPr>
              <w:jc w:val="center"/>
            </w:pPr>
          </w:p>
        </w:tc>
      </w:tr>
      <w:tr w:rsidR="00966AD0" w:rsidTr="004B6D28">
        <w:trPr>
          <w:trHeight w:val="580"/>
          <w:jc w:val="center"/>
        </w:trPr>
        <w:tc>
          <w:tcPr>
            <w:tcW w:w="1096" w:type="dxa"/>
            <w:vAlign w:val="center"/>
          </w:tcPr>
          <w:p w:rsidR="00966AD0" w:rsidRDefault="00966AD0" w:rsidP="004B6D28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521" w:type="dxa"/>
            <w:vAlign w:val="center"/>
          </w:tcPr>
          <w:p w:rsidR="00966AD0" w:rsidRDefault="009F55A7" w:rsidP="004B6D28">
            <w:pPr>
              <w:pStyle w:val="NormalWeb"/>
            </w:pPr>
            <w:hyperlink r:id="rId8" w:history="1">
              <w:proofErr w:type="spellStart"/>
              <w:r w:rsidR="00966AD0">
                <w:rPr>
                  <w:rStyle w:val="Kpr"/>
                </w:rPr>
                <w:t>A</w:t>
              </w:r>
            </w:hyperlink>
            <w:r w:rsidR="00966AD0">
              <w:rPr>
                <w:rStyle w:val="Kpr"/>
              </w:rPr>
              <w:t>gile</w:t>
            </w:r>
            <w:proofErr w:type="spellEnd"/>
            <w:r w:rsidR="00966AD0">
              <w:rPr>
                <w:rStyle w:val="Kpr"/>
              </w:rPr>
              <w:t xml:space="preserve"> </w:t>
            </w:r>
            <w:proofErr w:type="spellStart"/>
            <w:r w:rsidR="00966AD0">
              <w:rPr>
                <w:rStyle w:val="Kpr"/>
              </w:rPr>
              <w:t>Methods</w:t>
            </w:r>
            <w:proofErr w:type="spellEnd"/>
          </w:p>
          <w:p w:rsidR="00966AD0" w:rsidRDefault="009F55A7" w:rsidP="004B6D28">
            <w:pPr>
              <w:pStyle w:val="NormalWeb"/>
            </w:pPr>
            <w:hyperlink r:id="rId9" w:history="1">
              <w:proofErr w:type="spellStart"/>
              <w:r w:rsidR="00966AD0" w:rsidRPr="006F56AD">
                <w:rPr>
                  <w:rStyle w:val="Kpr"/>
                </w:rPr>
                <w:t>Extreme</w:t>
              </w:r>
              <w:proofErr w:type="spellEnd"/>
              <w:r w:rsidR="00966AD0" w:rsidRPr="006F56AD">
                <w:rPr>
                  <w:rStyle w:val="Kpr"/>
                </w:rPr>
                <w:t xml:space="preserve"> </w:t>
              </w:r>
              <w:proofErr w:type="spellStart"/>
              <w:r w:rsidR="00966AD0" w:rsidRPr="006F56AD">
                <w:rPr>
                  <w:rStyle w:val="Kpr"/>
                </w:rPr>
                <w:t>programming</w:t>
              </w:r>
              <w:proofErr w:type="spellEnd"/>
            </w:hyperlink>
          </w:p>
        </w:tc>
        <w:tc>
          <w:tcPr>
            <w:tcW w:w="1421" w:type="dxa"/>
            <w:vAlign w:val="center"/>
          </w:tcPr>
          <w:p w:rsidR="00966AD0" w:rsidRPr="009A7C37" w:rsidRDefault="00966AD0" w:rsidP="004B6D2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617" w:type="dxa"/>
            <w:vAlign w:val="center"/>
          </w:tcPr>
          <w:p w:rsidR="00966AD0" w:rsidRDefault="00966AD0" w:rsidP="004B6D28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521" w:type="dxa"/>
            <w:vAlign w:val="center"/>
          </w:tcPr>
          <w:p w:rsidR="002871B2" w:rsidRDefault="009F55A7">
            <w:pPr>
              <w:pStyle w:val="NormalWeb"/>
            </w:pPr>
            <w:hyperlink r:id="rId10" w:history="1">
              <w:r w:rsidR="002871B2" w:rsidRPr="006F56AD">
                <w:rPr>
                  <w:rStyle w:val="Kpr"/>
                </w:rPr>
                <w:t>Requirements engineering 1</w:t>
              </w:r>
            </w:hyperlink>
          </w:p>
          <w:p w:rsidR="002871B2" w:rsidRDefault="009F55A7">
            <w:pPr>
              <w:pStyle w:val="NormalWeb"/>
            </w:pPr>
            <w:hyperlink r:id="rId11" w:history="1">
              <w:r w:rsidR="002871B2" w:rsidRPr="006F56AD">
                <w:rPr>
                  <w:rStyle w:val="Kpr"/>
                </w:rPr>
                <w:t>Requirements engineering 2</w:t>
              </w:r>
            </w:hyperlink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17" w:type="dxa"/>
            <w:vAlign w:val="center"/>
          </w:tcPr>
          <w:p w:rsidR="002871B2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521" w:type="dxa"/>
            <w:vAlign w:val="center"/>
          </w:tcPr>
          <w:p w:rsidR="002871B2" w:rsidRDefault="009F55A7">
            <w:pPr>
              <w:pStyle w:val="NormalWeb"/>
            </w:pPr>
            <w:hyperlink r:id="rId12" w:history="1">
              <w:r w:rsidR="002871B2" w:rsidRPr="006F56AD">
                <w:rPr>
                  <w:rStyle w:val="Kpr"/>
                </w:rPr>
                <w:t>System modelling 1</w:t>
              </w:r>
            </w:hyperlink>
          </w:p>
          <w:p w:rsidR="002871B2" w:rsidRDefault="009F55A7">
            <w:pPr>
              <w:pStyle w:val="NormalWeb"/>
            </w:pPr>
            <w:hyperlink r:id="rId13" w:history="1">
              <w:r w:rsidR="002871B2" w:rsidRPr="006F56AD">
                <w:rPr>
                  <w:rStyle w:val="Kpr"/>
                </w:rPr>
                <w:t>System modelling 2</w:t>
              </w:r>
            </w:hyperlink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8,14</w:t>
            </w:r>
          </w:p>
        </w:tc>
        <w:tc>
          <w:tcPr>
            <w:tcW w:w="1617" w:type="dxa"/>
            <w:vAlign w:val="center"/>
          </w:tcPr>
          <w:p w:rsidR="002871B2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521" w:type="dxa"/>
            <w:vAlign w:val="center"/>
          </w:tcPr>
          <w:p w:rsidR="002871B2" w:rsidRDefault="002871B2" w:rsidP="002871B2">
            <w:pPr>
              <w:pStyle w:val="NormalWeb"/>
            </w:pPr>
            <w:r>
              <w:rPr>
                <w:rStyle w:val="Gl"/>
              </w:rPr>
              <w:t>Mid-term</w:t>
            </w:r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17" w:type="dxa"/>
            <w:vAlign w:val="center"/>
          </w:tcPr>
          <w:p w:rsidR="002871B2" w:rsidRPr="00A7394F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521" w:type="dxa"/>
            <w:vAlign w:val="center"/>
          </w:tcPr>
          <w:p w:rsidR="002871B2" w:rsidRDefault="009F55A7">
            <w:pPr>
              <w:pStyle w:val="NormalWeb"/>
            </w:pPr>
            <w:hyperlink r:id="rId14" w:history="1">
              <w:r w:rsidR="002871B2" w:rsidRPr="006F56AD">
                <w:rPr>
                  <w:rStyle w:val="Kpr"/>
                </w:rPr>
                <w:t>Architectural design 1</w:t>
              </w:r>
            </w:hyperlink>
          </w:p>
          <w:p w:rsidR="002871B2" w:rsidRDefault="009F55A7">
            <w:pPr>
              <w:pStyle w:val="NormalWeb"/>
            </w:pPr>
            <w:hyperlink r:id="rId15" w:history="1">
              <w:r w:rsidR="002871B2" w:rsidRPr="006F56AD">
                <w:rPr>
                  <w:rStyle w:val="Kpr"/>
                </w:rPr>
                <w:t>Architectural design 2</w:t>
              </w:r>
            </w:hyperlink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17" w:type="dxa"/>
            <w:vAlign w:val="center"/>
          </w:tcPr>
          <w:p w:rsidR="002871B2" w:rsidRDefault="002871B2" w:rsidP="00874D15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4521" w:type="dxa"/>
            <w:vAlign w:val="center"/>
          </w:tcPr>
          <w:p w:rsidR="002871B2" w:rsidRDefault="009F55A7">
            <w:pPr>
              <w:pStyle w:val="NormalWeb"/>
            </w:pPr>
            <w:hyperlink r:id="rId16" w:history="1">
              <w:r w:rsidR="002871B2" w:rsidRPr="006F56AD">
                <w:rPr>
                  <w:rStyle w:val="Kpr"/>
                </w:rPr>
                <w:t>Object-oriented design 1</w:t>
              </w:r>
            </w:hyperlink>
          </w:p>
          <w:p w:rsidR="002871B2" w:rsidRDefault="009F55A7">
            <w:pPr>
              <w:pStyle w:val="NormalWeb"/>
            </w:pPr>
            <w:hyperlink r:id="rId17" w:history="1">
              <w:r w:rsidR="002871B2" w:rsidRPr="006F56AD">
                <w:rPr>
                  <w:rStyle w:val="Kpr"/>
                </w:rPr>
                <w:t>Object-oriented design 2</w:t>
              </w:r>
            </w:hyperlink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617" w:type="dxa"/>
            <w:vAlign w:val="center"/>
          </w:tcPr>
          <w:p w:rsidR="002871B2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874D1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4521" w:type="dxa"/>
            <w:vAlign w:val="center"/>
          </w:tcPr>
          <w:p w:rsidR="002871B2" w:rsidRDefault="00190EBA">
            <w:pPr>
              <w:pStyle w:val="NormalWeb"/>
            </w:pPr>
            <w:r w:rsidRPr="00190EBA">
              <w:rPr>
                <w:rStyle w:val="Kpr"/>
              </w:rPr>
              <w:t>Design Patterns</w:t>
            </w:r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617" w:type="dxa"/>
            <w:vAlign w:val="center"/>
          </w:tcPr>
          <w:p w:rsidR="002871B2" w:rsidRPr="00A7394F" w:rsidRDefault="002871B2" w:rsidP="009A7C37">
            <w:pPr>
              <w:jc w:val="center"/>
            </w:pPr>
          </w:p>
        </w:tc>
      </w:tr>
      <w:tr w:rsidR="002871B2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2871B2" w:rsidRDefault="002871B2">
            <w:pPr>
              <w:rPr>
                <w:sz w:val="24"/>
                <w:szCs w:val="24"/>
              </w:rPr>
            </w:pPr>
            <w:r>
              <w:t>1</w:t>
            </w:r>
            <w:r w:rsidR="00966AD0">
              <w:t>1</w:t>
            </w:r>
          </w:p>
        </w:tc>
        <w:tc>
          <w:tcPr>
            <w:tcW w:w="4521" w:type="dxa"/>
            <w:vAlign w:val="center"/>
          </w:tcPr>
          <w:p w:rsidR="002871B2" w:rsidRDefault="009F55A7">
            <w:pPr>
              <w:pStyle w:val="NormalWeb"/>
            </w:pPr>
            <w:hyperlink r:id="rId18" w:history="1">
              <w:r w:rsidR="002871B2" w:rsidRPr="006F56AD">
                <w:rPr>
                  <w:rStyle w:val="Kpr"/>
                </w:rPr>
                <w:t>Software testing 1</w:t>
              </w:r>
            </w:hyperlink>
          </w:p>
          <w:p w:rsidR="002871B2" w:rsidRDefault="009F55A7">
            <w:pPr>
              <w:pStyle w:val="NormalWeb"/>
            </w:pPr>
            <w:hyperlink r:id="rId19" w:history="1">
              <w:r w:rsidR="002871B2" w:rsidRPr="006F56AD">
                <w:rPr>
                  <w:rStyle w:val="Kpr"/>
                </w:rPr>
                <w:t>Software testing 2</w:t>
              </w:r>
            </w:hyperlink>
          </w:p>
        </w:tc>
        <w:tc>
          <w:tcPr>
            <w:tcW w:w="1421" w:type="dxa"/>
            <w:vAlign w:val="center"/>
          </w:tcPr>
          <w:p w:rsidR="002871B2" w:rsidRPr="009A7C37" w:rsidRDefault="002871B2" w:rsidP="009A7C37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617" w:type="dxa"/>
            <w:vAlign w:val="center"/>
          </w:tcPr>
          <w:p w:rsidR="002871B2" w:rsidRDefault="002871B2" w:rsidP="009A7C37">
            <w:pPr>
              <w:jc w:val="center"/>
            </w:pPr>
          </w:p>
        </w:tc>
      </w:tr>
      <w:tr w:rsidR="00966AD0" w:rsidRPr="00B85681" w:rsidTr="004B6D28">
        <w:trPr>
          <w:trHeight w:val="580"/>
          <w:jc w:val="center"/>
        </w:trPr>
        <w:tc>
          <w:tcPr>
            <w:tcW w:w="1096" w:type="dxa"/>
            <w:vAlign w:val="center"/>
          </w:tcPr>
          <w:p w:rsidR="00966AD0" w:rsidRDefault="00966AD0" w:rsidP="004B6D28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4521" w:type="dxa"/>
            <w:vAlign w:val="center"/>
          </w:tcPr>
          <w:p w:rsidR="00966AD0" w:rsidRDefault="009F55A7" w:rsidP="004B6D28">
            <w:pPr>
              <w:pStyle w:val="NormalWeb"/>
            </w:pPr>
            <w:hyperlink r:id="rId20" w:history="1">
              <w:r w:rsidR="00966AD0" w:rsidRPr="006F56AD">
                <w:rPr>
                  <w:rStyle w:val="Kpr"/>
                </w:rPr>
                <w:t xml:space="preserve">Project </w:t>
              </w:r>
              <w:proofErr w:type="spellStart"/>
              <w:r w:rsidR="00966AD0" w:rsidRPr="006F56AD">
                <w:rPr>
                  <w:rStyle w:val="Kpr"/>
                </w:rPr>
                <w:t>management</w:t>
              </w:r>
              <w:proofErr w:type="spellEnd"/>
            </w:hyperlink>
          </w:p>
          <w:p w:rsidR="00966AD0" w:rsidRDefault="00966AD0" w:rsidP="004B6D28">
            <w:pPr>
              <w:pStyle w:val="NormalWeb"/>
            </w:pPr>
            <w:r w:rsidRPr="00190EBA">
              <w:rPr>
                <w:rStyle w:val="Kpr"/>
              </w:rPr>
              <w:t xml:space="preserve">Software </w:t>
            </w:r>
            <w:proofErr w:type="spellStart"/>
            <w:r w:rsidRPr="00190EBA">
              <w:rPr>
                <w:rStyle w:val="Kpr"/>
              </w:rPr>
              <w:t>Estimation</w:t>
            </w:r>
            <w:proofErr w:type="spellEnd"/>
          </w:p>
        </w:tc>
        <w:tc>
          <w:tcPr>
            <w:tcW w:w="1421" w:type="dxa"/>
            <w:vAlign w:val="center"/>
          </w:tcPr>
          <w:p w:rsidR="00966AD0" w:rsidRPr="009A7C37" w:rsidRDefault="00966AD0" w:rsidP="004B6D28">
            <w:pPr>
              <w:jc w:val="center"/>
              <w:rPr>
                <w:b/>
              </w:rPr>
            </w:pPr>
            <w:r>
              <w:rPr>
                <w:b/>
              </w:rPr>
              <w:t>5,29</w:t>
            </w:r>
          </w:p>
        </w:tc>
        <w:tc>
          <w:tcPr>
            <w:tcW w:w="1617" w:type="dxa"/>
            <w:vAlign w:val="center"/>
          </w:tcPr>
          <w:p w:rsidR="00966AD0" w:rsidRPr="00B85681" w:rsidRDefault="00966AD0" w:rsidP="004B6D28">
            <w:pPr>
              <w:jc w:val="center"/>
            </w:pPr>
          </w:p>
        </w:tc>
      </w:tr>
      <w:tr w:rsidR="00C93CFF" w:rsidTr="002871B2">
        <w:trPr>
          <w:trHeight w:val="580"/>
          <w:jc w:val="center"/>
        </w:trPr>
        <w:tc>
          <w:tcPr>
            <w:tcW w:w="1096" w:type="dxa"/>
            <w:vAlign w:val="center"/>
          </w:tcPr>
          <w:p w:rsidR="00C93CFF" w:rsidRDefault="00C93CFF" w:rsidP="009A7C37">
            <w:pPr>
              <w:jc w:val="center"/>
            </w:pPr>
          </w:p>
        </w:tc>
        <w:tc>
          <w:tcPr>
            <w:tcW w:w="4521" w:type="dxa"/>
            <w:vAlign w:val="center"/>
          </w:tcPr>
          <w:p w:rsidR="00C93CFF" w:rsidRPr="00F219B3" w:rsidRDefault="00C93CFF">
            <w:pPr>
              <w:rPr>
                <w:b/>
              </w:rPr>
            </w:pPr>
            <w:r w:rsidRPr="00F219B3">
              <w:rPr>
                <w:b/>
              </w:rPr>
              <w:t>FINAL</w:t>
            </w:r>
          </w:p>
        </w:tc>
        <w:tc>
          <w:tcPr>
            <w:tcW w:w="1421" w:type="dxa"/>
            <w:vAlign w:val="center"/>
          </w:tcPr>
          <w:p w:rsidR="00C93CFF" w:rsidRPr="009A7C37" w:rsidRDefault="00C93CFF" w:rsidP="009A7C37">
            <w:pPr>
              <w:jc w:val="center"/>
              <w:rPr>
                <w:b/>
              </w:rPr>
            </w:pPr>
          </w:p>
        </w:tc>
        <w:tc>
          <w:tcPr>
            <w:tcW w:w="1617" w:type="dxa"/>
            <w:vAlign w:val="center"/>
          </w:tcPr>
          <w:p w:rsidR="00C93CFF" w:rsidRDefault="00C93CFF" w:rsidP="009A7C37">
            <w:pPr>
              <w:jc w:val="center"/>
            </w:pPr>
          </w:p>
        </w:tc>
      </w:tr>
    </w:tbl>
    <w:p w:rsidR="000A6D17" w:rsidRDefault="004D37C2" w:rsidP="000A6D17">
      <w:pPr>
        <w:ind w:left="7200"/>
        <w:rPr>
          <w:b/>
        </w:rPr>
      </w:pPr>
      <w:r>
        <w:rPr>
          <w:b/>
        </w:rPr>
        <w:t>Tentative schedule</w:t>
      </w:r>
    </w:p>
    <w:p w:rsidR="007D7BAA" w:rsidRDefault="000A6D17" w:rsidP="000A6D17">
      <w:pPr>
        <w:spacing w:after="120"/>
        <w:rPr>
          <w:b/>
        </w:rPr>
      </w:pPr>
      <w:r>
        <w:rPr>
          <w:b/>
        </w:rPr>
        <w:br w:type="page"/>
      </w:r>
      <w:r w:rsidR="007D7BAA">
        <w:rPr>
          <w:b/>
        </w:rPr>
        <w:lastRenderedPageBreak/>
        <w:t xml:space="preserve">RECOMMENDED TEXT: </w:t>
      </w:r>
    </w:p>
    <w:p w:rsidR="007D7BAA" w:rsidRDefault="007D7BAA" w:rsidP="000A6D17">
      <w:pPr>
        <w:spacing w:after="120"/>
        <w:rPr>
          <w:lang w:val="tr-TR"/>
        </w:rPr>
      </w:pPr>
      <w:r>
        <w:rPr>
          <w:b/>
        </w:rPr>
        <w:t xml:space="preserve">Main Text Book: </w:t>
      </w:r>
      <w:r w:rsidR="00F52DCA">
        <w:rPr>
          <w:i/>
          <w:iCs/>
          <w:lang w:val="tr-TR"/>
        </w:rPr>
        <w:t xml:space="preserve">Software </w:t>
      </w:r>
      <w:proofErr w:type="spellStart"/>
      <w:r w:rsidR="00F52DCA">
        <w:rPr>
          <w:i/>
          <w:iCs/>
          <w:lang w:val="tr-TR"/>
        </w:rPr>
        <w:t>Engineering</w:t>
      </w:r>
      <w:proofErr w:type="spellEnd"/>
      <w:r w:rsidR="00F52DCA">
        <w:rPr>
          <w:i/>
          <w:iCs/>
          <w:lang w:val="tr-TR"/>
        </w:rPr>
        <w:t xml:space="preserve"> </w:t>
      </w:r>
      <w:r w:rsidR="00FB2F40">
        <w:rPr>
          <w:i/>
          <w:iCs/>
          <w:lang w:val="tr-TR"/>
        </w:rPr>
        <w:t>10</w:t>
      </w:r>
      <w:r w:rsidR="00E20E74">
        <w:rPr>
          <w:i/>
          <w:iCs/>
          <w:lang w:val="tr-TR"/>
        </w:rPr>
        <w:t xml:space="preserve"> </w:t>
      </w:r>
      <w:proofErr w:type="spellStart"/>
      <w:proofErr w:type="gramStart"/>
      <w:r w:rsidR="00E20E74">
        <w:rPr>
          <w:i/>
          <w:iCs/>
          <w:lang w:val="tr-TR"/>
        </w:rPr>
        <w:t>th</w:t>
      </w:r>
      <w:proofErr w:type="spellEnd"/>
      <w:proofErr w:type="gramEnd"/>
      <w:r w:rsidR="00E20E74">
        <w:rPr>
          <w:i/>
          <w:iCs/>
          <w:lang w:val="tr-TR"/>
        </w:rPr>
        <w:t xml:space="preserve"> </w:t>
      </w:r>
      <w:proofErr w:type="spellStart"/>
      <w:r w:rsidR="00AC1746">
        <w:rPr>
          <w:i/>
          <w:iCs/>
          <w:lang w:val="tr-TR"/>
        </w:rPr>
        <w:t>edition</w:t>
      </w:r>
      <w:proofErr w:type="spellEnd"/>
      <w:r w:rsidR="00F52DCA">
        <w:rPr>
          <w:lang w:val="tr-TR"/>
        </w:rPr>
        <w:t xml:space="preserve">, </w:t>
      </w:r>
      <w:proofErr w:type="spellStart"/>
      <w:r w:rsidR="00F52DCA">
        <w:rPr>
          <w:lang w:val="tr-TR"/>
        </w:rPr>
        <w:t>Ian</w:t>
      </w:r>
      <w:proofErr w:type="spellEnd"/>
      <w:r w:rsidR="00F52DCA">
        <w:rPr>
          <w:lang w:val="tr-TR"/>
        </w:rPr>
        <w:t xml:space="preserve"> </w:t>
      </w:r>
      <w:proofErr w:type="spellStart"/>
      <w:r w:rsidR="00F52DCA">
        <w:rPr>
          <w:lang w:val="tr-TR"/>
        </w:rPr>
        <w:t>Sommerville</w:t>
      </w:r>
      <w:proofErr w:type="spellEnd"/>
    </w:p>
    <w:p w:rsidR="007D7BAA" w:rsidRPr="007D7BAA" w:rsidRDefault="007D7BAA" w:rsidP="000A6D17">
      <w:pPr>
        <w:spacing w:after="120"/>
        <w:rPr>
          <w:b/>
          <w:i/>
          <w:iCs/>
          <w:lang w:val="tr-TR"/>
        </w:rPr>
      </w:pPr>
    </w:p>
    <w:p w:rsidR="00044070" w:rsidRDefault="00044070" w:rsidP="000A6D17">
      <w:pPr>
        <w:spacing w:after="120"/>
      </w:pPr>
      <w:r>
        <w:rPr>
          <w:b/>
        </w:rPr>
        <w:t>INSTRUCTOR</w:t>
      </w:r>
      <w:r w:rsidR="000A6D17">
        <w:rPr>
          <w:b/>
        </w:rPr>
        <w:t>(S)</w:t>
      </w:r>
      <w:r>
        <w:rPr>
          <w:b/>
        </w:rPr>
        <w:t>:</w:t>
      </w:r>
      <w: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273"/>
        <w:gridCol w:w="3273"/>
        <w:gridCol w:w="3273"/>
      </w:tblGrid>
      <w:tr w:rsidR="00044070">
        <w:tc>
          <w:tcPr>
            <w:tcW w:w="3273" w:type="dxa"/>
            <w:vAlign w:val="center"/>
          </w:tcPr>
          <w:p w:rsidR="00044070" w:rsidRDefault="00044070">
            <w:pPr>
              <w:rPr>
                <w:b/>
              </w:rPr>
            </w:pPr>
            <w:r>
              <w:rPr>
                <w:b/>
              </w:rPr>
              <w:t>Instructor Name:</w:t>
            </w:r>
          </w:p>
        </w:tc>
        <w:tc>
          <w:tcPr>
            <w:tcW w:w="3273" w:type="dxa"/>
            <w:vAlign w:val="center"/>
          </w:tcPr>
          <w:p w:rsidR="00044070" w:rsidRDefault="000A6D17">
            <w:pPr>
              <w:rPr>
                <w:b/>
              </w:rPr>
            </w:pPr>
            <w:r>
              <w:rPr>
                <w:b/>
              </w:rPr>
              <w:t>Location</w:t>
            </w:r>
            <w:r w:rsidR="00044070">
              <w:rPr>
                <w:b/>
              </w:rPr>
              <w:t>:</w:t>
            </w:r>
          </w:p>
        </w:tc>
        <w:tc>
          <w:tcPr>
            <w:tcW w:w="3273" w:type="dxa"/>
            <w:vAlign w:val="center"/>
          </w:tcPr>
          <w:p w:rsidR="00044070" w:rsidRDefault="00404CCC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044070">
        <w:tc>
          <w:tcPr>
            <w:tcW w:w="3273" w:type="dxa"/>
            <w:vAlign w:val="center"/>
          </w:tcPr>
          <w:p w:rsidR="00044070" w:rsidRDefault="00C93CFF">
            <w:r>
              <w:t>Özgür Tanrıöver</w:t>
            </w:r>
          </w:p>
        </w:tc>
        <w:tc>
          <w:tcPr>
            <w:tcW w:w="3273" w:type="dxa"/>
            <w:vAlign w:val="center"/>
          </w:tcPr>
          <w:p w:rsidR="00044070" w:rsidRDefault="009A7C37">
            <w:r>
              <w:t>Department of Computer Engineering</w:t>
            </w:r>
          </w:p>
        </w:tc>
        <w:tc>
          <w:tcPr>
            <w:tcW w:w="3273" w:type="dxa"/>
            <w:vAlign w:val="center"/>
          </w:tcPr>
          <w:p w:rsidR="00404CCC" w:rsidRDefault="00404CCC">
            <w:r>
              <w:t>tanriover@ankara.edu.tr</w:t>
            </w:r>
          </w:p>
        </w:tc>
      </w:tr>
    </w:tbl>
    <w:p w:rsidR="002D7A25" w:rsidRDefault="007D7B25" w:rsidP="007D7B25">
      <w:pPr>
        <w:spacing w:before="240" w:after="120"/>
      </w:pPr>
      <w:r>
        <w:rPr>
          <w:b/>
        </w:rPr>
        <w:t>GRADING:</w:t>
      </w:r>
      <w:r w:rsidR="00044070">
        <w:t xml:space="preserve"> </w:t>
      </w:r>
      <w:r>
        <w:rPr>
          <w:b/>
        </w:rPr>
        <w:t>(</w:t>
      </w:r>
      <w:r w:rsidR="00204A64">
        <w:rPr>
          <w:b/>
        </w:rPr>
        <w:t>Everything is subject to change</w:t>
      </w:r>
      <w:r>
        <w:rPr>
          <w:b/>
        </w:rPr>
        <w:t>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956"/>
        <w:gridCol w:w="3960"/>
      </w:tblGrid>
      <w:tr w:rsidR="00044070">
        <w:trPr>
          <w:jc w:val="center"/>
        </w:trPr>
        <w:tc>
          <w:tcPr>
            <w:tcW w:w="3956" w:type="dxa"/>
          </w:tcPr>
          <w:p w:rsidR="00044070" w:rsidRDefault="00044070">
            <w:r>
              <w:t xml:space="preserve">Midterm </w:t>
            </w:r>
            <w:r w:rsidR="007D7B25">
              <w:t>Exam</w:t>
            </w:r>
            <w:r>
              <w:t xml:space="preserve"> </w:t>
            </w:r>
          </w:p>
        </w:tc>
        <w:tc>
          <w:tcPr>
            <w:tcW w:w="3960" w:type="dxa"/>
            <w:vAlign w:val="center"/>
          </w:tcPr>
          <w:p w:rsidR="00044070" w:rsidRDefault="00FB2F40" w:rsidP="007D7B25">
            <w:pPr>
              <w:jc w:val="center"/>
            </w:pPr>
            <w:r>
              <w:t>30</w:t>
            </w:r>
            <w:r w:rsidR="00044070">
              <w:t>%</w:t>
            </w:r>
          </w:p>
        </w:tc>
      </w:tr>
      <w:tr w:rsidR="00044070">
        <w:trPr>
          <w:jc w:val="center"/>
        </w:trPr>
        <w:tc>
          <w:tcPr>
            <w:tcW w:w="3956" w:type="dxa"/>
          </w:tcPr>
          <w:p w:rsidR="00044070" w:rsidRDefault="00F52DCA" w:rsidP="00966AD0">
            <w:r>
              <w:t>Project</w:t>
            </w:r>
            <w:r w:rsidR="00FA213B">
              <w:t xml:space="preserve"> </w:t>
            </w:r>
          </w:p>
        </w:tc>
        <w:tc>
          <w:tcPr>
            <w:tcW w:w="3960" w:type="dxa"/>
            <w:vAlign w:val="center"/>
          </w:tcPr>
          <w:p w:rsidR="00044070" w:rsidRDefault="00FB2F40" w:rsidP="007D7B25">
            <w:pPr>
              <w:jc w:val="center"/>
            </w:pPr>
            <w:r>
              <w:t>10</w:t>
            </w:r>
            <w:r w:rsidR="00044070">
              <w:t>%</w:t>
            </w:r>
          </w:p>
        </w:tc>
      </w:tr>
      <w:tr w:rsidR="00044070">
        <w:trPr>
          <w:jc w:val="center"/>
        </w:trPr>
        <w:tc>
          <w:tcPr>
            <w:tcW w:w="3956" w:type="dxa"/>
          </w:tcPr>
          <w:p w:rsidR="00044070" w:rsidRPr="007D7B25" w:rsidRDefault="00044070">
            <w:pPr>
              <w:rPr>
                <w:sz w:val="28"/>
                <w:szCs w:val="28"/>
              </w:rPr>
            </w:pPr>
            <w:r w:rsidRPr="007D7B25">
              <w:rPr>
                <w:sz w:val="28"/>
                <w:szCs w:val="28"/>
              </w:rPr>
              <w:t>FINAL</w:t>
            </w:r>
          </w:p>
        </w:tc>
        <w:tc>
          <w:tcPr>
            <w:tcW w:w="3960" w:type="dxa"/>
            <w:vAlign w:val="center"/>
          </w:tcPr>
          <w:p w:rsidR="00044070" w:rsidRDefault="00966AD0" w:rsidP="007D7B25">
            <w:pPr>
              <w:jc w:val="center"/>
            </w:pPr>
            <w:r>
              <w:t>7</w:t>
            </w:r>
            <w:r w:rsidR="005557C0">
              <w:t>0</w:t>
            </w:r>
            <w:r w:rsidR="00044070">
              <w:t>%</w:t>
            </w:r>
          </w:p>
        </w:tc>
      </w:tr>
    </w:tbl>
    <w:p w:rsidR="00AD7192" w:rsidRDefault="00AD7192" w:rsidP="007D7B25">
      <w:pPr>
        <w:spacing w:before="120" w:after="240"/>
        <w:ind w:left="1440" w:hanging="1440"/>
        <w:rPr>
          <w:b/>
        </w:rPr>
      </w:pPr>
      <w:r w:rsidRPr="00AD7192">
        <w:rPr>
          <w:b/>
        </w:rPr>
        <w:t>Note</w:t>
      </w:r>
      <w:r w:rsidR="007D7B25" w:rsidRPr="00AD7192">
        <w:rPr>
          <w:b/>
        </w:rPr>
        <w:t>:</w:t>
      </w:r>
      <w:r w:rsidR="007D7B25">
        <w:rPr>
          <w:b/>
        </w:rPr>
        <w:t xml:space="preserve"> for</w:t>
      </w:r>
      <w:r w:rsidR="00A7394F">
        <w:rPr>
          <w:b/>
        </w:rPr>
        <w:t xml:space="preserve"> Courses without the labs </w:t>
      </w:r>
      <w:r w:rsidR="007D7B25" w:rsidRPr="00AD7192">
        <w:rPr>
          <w:b/>
        </w:rPr>
        <w:t>contact Chairman</w:t>
      </w:r>
      <w:r w:rsidR="007D7B25">
        <w:rPr>
          <w:b/>
        </w:rPr>
        <w:t>.</w:t>
      </w:r>
    </w:p>
    <w:p w:rsidR="00044070" w:rsidRDefault="00044070" w:rsidP="007D7B25">
      <w:pPr>
        <w:spacing w:after="240"/>
        <w:ind w:left="1440" w:hanging="1440"/>
      </w:pPr>
      <w:r>
        <w:rPr>
          <w:b/>
        </w:rPr>
        <w:t>Remarks:</w:t>
      </w:r>
    </w:p>
    <w:p w:rsidR="00204A64" w:rsidRDefault="00044070" w:rsidP="00952C08">
      <w:pPr>
        <w:spacing w:after="120"/>
      </w:pPr>
      <w:r>
        <w:rPr>
          <w:b/>
        </w:rPr>
        <w:t>1)</w:t>
      </w:r>
      <w:r w:rsidR="007D7B25">
        <w:rPr>
          <w:b/>
        </w:rPr>
        <w:t xml:space="preserve"> </w:t>
      </w:r>
      <w:r w:rsidR="007D7B25">
        <w:t>All information on</w:t>
      </w:r>
      <w:r w:rsidR="00204A64">
        <w:t xml:space="preserve"> th</w:t>
      </w:r>
      <w:r w:rsidR="007D7B25">
        <w:t>is</w:t>
      </w:r>
      <w:r w:rsidR="00204A64">
        <w:t xml:space="preserve"> </w:t>
      </w:r>
      <w:r w:rsidR="007D7B25">
        <w:t>leaflet</w:t>
      </w:r>
      <w:r w:rsidR="00204A64">
        <w:t xml:space="preserve"> </w:t>
      </w:r>
      <w:r w:rsidR="007D7B25">
        <w:t>is</w:t>
      </w:r>
      <w:r w:rsidR="00204A64">
        <w:t xml:space="preserve"> tentative an</w:t>
      </w:r>
      <w:r w:rsidR="0078235C">
        <w:t>d is subject to change.</w:t>
      </w:r>
    </w:p>
    <w:p w:rsidR="00044070" w:rsidRDefault="00204A64" w:rsidP="00952C08">
      <w:pPr>
        <w:spacing w:after="120"/>
      </w:pPr>
      <w:r w:rsidRPr="00204A64">
        <w:rPr>
          <w:b/>
        </w:rPr>
        <w:t>2)</w:t>
      </w:r>
      <w:r w:rsidR="007D7B25">
        <w:rPr>
          <w:b/>
        </w:rPr>
        <w:t xml:space="preserve"> </w:t>
      </w:r>
      <w:r w:rsidR="00044070">
        <w:t xml:space="preserve">Attendance in the course, lab, and tutorial classes is </w:t>
      </w:r>
      <w:r w:rsidR="00044070">
        <w:rPr>
          <w:b/>
        </w:rPr>
        <w:t>compulsory</w:t>
      </w:r>
      <w:r w:rsidR="00044070">
        <w:t>.</w:t>
      </w:r>
      <w:r w:rsidR="007D7B25">
        <w:t xml:space="preserve"> Any absences from the </w:t>
      </w:r>
      <w:r w:rsidR="00044070">
        <w:t>courses</w:t>
      </w:r>
      <w:r w:rsidR="007D7B25">
        <w:t>, l</w:t>
      </w:r>
      <w:r w:rsidR="00044070">
        <w:t>abs,</w:t>
      </w:r>
      <w:r w:rsidR="007D7B25">
        <w:t xml:space="preserve"> t</w:t>
      </w:r>
      <w:r w:rsidR="00044070">
        <w:t xml:space="preserve">utorials or </w:t>
      </w:r>
      <w:r w:rsidR="007D7B25">
        <w:t>e</w:t>
      </w:r>
      <w:r w:rsidR="00044070">
        <w:t>xams will be dealt with according to the university regulations. Students are required to bring an official letter about their absences from the university administration within 3 day</w:t>
      </w:r>
      <w:r w:rsidR="007D7B25">
        <w:t>s of rejoining the course / lab</w:t>
      </w:r>
      <w:r w:rsidR="00044070">
        <w:t>.</w:t>
      </w:r>
    </w:p>
    <w:p w:rsidR="00044070" w:rsidRDefault="00204A64" w:rsidP="00952C08">
      <w:pPr>
        <w:spacing w:after="120"/>
      </w:pPr>
      <w:r>
        <w:rPr>
          <w:b/>
        </w:rPr>
        <w:t>3</w:t>
      </w:r>
      <w:r w:rsidR="00044070">
        <w:rPr>
          <w:b/>
        </w:rPr>
        <w:t>) ANY ABSENC</w:t>
      </w:r>
      <w:r w:rsidR="007D7B25">
        <w:rPr>
          <w:b/>
        </w:rPr>
        <w:t>E</w:t>
      </w:r>
      <w:r w:rsidR="00044070">
        <w:rPr>
          <w:b/>
        </w:rPr>
        <w:t xml:space="preserve"> FROM </w:t>
      </w:r>
      <w:r w:rsidR="00F219B3">
        <w:rPr>
          <w:b/>
        </w:rPr>
        <w:t>A</w:t>
      </w:r>
      <w:r w:rsidR="00044070">
        <w:rPr>
          <w:b/>
        </w:rPr>
        <w:t xml:space="preserve"> LAB SESSION </w:t>
      </w:r>
      <w:r w:rsidR="00F219B3">
        <w:rPr>
          <w:b/>
        </w:rPr>
        <w:t xml:space="preserve">or 10 minutes late entry </w:t>
      </w:r>
      <w:r w:rsidR="00044070">
        <w:rPr>
          <w:b/>
        </w:rPr>
        <w:t xml:space="preserve">WITHOUT ANY OFFICIAL EXCUSE FROM THE UNIVERSITY WILL BRING </w:t>
      </w:r>
      <w:r w:rsidR="00F219B3" w:rsidRPr="00F219B3">
        <w:rPr>
          <w:b/>
          <w:u w:val="single"/>
        </w:rPr>
        <w:t>0</w:t>
      </w:r>
      <w:r w:rsidR="00044070" w:rsidRPr="00F219B3">
        <w:rPr>
          <w:b/>
          <w:u w:val="single"/>
        </w:rPr>
        <w:t xml:space="preserve"> GRADE</w:t>
      </w:r>
      <w:r w:rsidR="00044070" w:rsidRPr="00F219B3">
        <w:rPr>
          <w:b/>
        </w:rPr>
        <w:t xml:space="preserve"> </w:t>
      </w:r>
      <w:r w:rsidR="00044070">
        <w:rPr>
          <w:b/>
        </w:rPr>
        <w:t xml:space="preserve">FROM </w:t>
      </w:r>
      <w:r w:rsidR="004D37C2">
        <w:rPr>
          <w:b/>
        </w:rPr>
        <w:t>th</w:t>
      </w:r>
      <w:r w:rsidR="00F219B3">
        <w:rPr>
          <w:b/>
        </w:rPr>
        <w:t>at lab</w:t>
      </w:r>
      <w:r w:rsidR="00044070">
        <w:rPr>
          <w:b/>
        </w:rPr>
        <w:t xml:space="preserve">. This rule will </w:t>
      </w:r>
      <w:r w:rsidR="00044070">
        <w:rPr>
          <w:b/>
          <w:u w:val="single"/>
        </w:rPr>
        <w:t>strictly</w:t>
      </w:r>
      <w:r w:rsidR="00044070" w:rsidRPr="00952C08">
        <w:rPr>
          <w:b/>
        </w:rPr>
        <w:t xml:space="preserve"> </w:t>
      </w:r>
      <w:r w:rsidR="00952C08">
        <w:rPr>
          <w:b/>
        </w:rPr>
        <w:t>be applied</w:t>
      </w:r>
      <w:r w:rsidR="00044070">
        <w:rPr>
          <w:b/>
        </w:rPr>
        <w:t xml:space="preserve"> throughout the course.</w:t>
      </w:r>
    </w:p>
    <w:p w:rsidR="00044070" w:rsidRDefault="00204A64" w:rsidP="00952C08">
      <w:pPr>
        <w:spacing w:after="120"/>
      </w:pPr>
      <w:r>
        <w:rPr>
          <w:b/>
        </w:rPr>
        <w:t>4</w:t>
      </w:r>
      <w:r w:rsidR="00044070">
        <w:rPr>
          <w:b/>
        </w:rPr>
        <w:t>)</w:t>
      </w:r>
      <w:r w:rsidR="00952C08">
        <w:t xml:space="preserve"> Pre-</w:t>
      </w:r>
      <w:r w:rsidR="00044070">
        <w:t>lab /</w:t>
      </w:r>
      <w:r w:rsidR="00952C08">
        <w:t xml:space="preserve"> </w:t>
      </w:r>
      <w:r w:rsidR="00044070">
        <w:t>Pre</w:t>
      </w:r>
      <w:r w:rsidR="00952C08">
        <w:t>-</w:t>
      </w:r>
      <w:r w:rsidR="00044070">
        <w:t xml:space="preserve">tutorial preparation is a must. Lab Manual will be distributed at the beginning of the </w:t>
      </w:r>
      <w:r w:rsidR="00EA5631">
        <w:t>lab</w:t>
      </w:r>
      <w:r w:rsidR="00044070">
        <w:t>. No student will be allowed to start their</w:t>
      </w:r>
      <w:r w:rsidR="00EA5631">
        <w:t xml:space="preserve"> </w:t>
      </w:r>
      <w:r w:rsidR="00044070">
        <w:t>tutorial sessions without showing their preparation to the lab instructor before coming to the lab.</w:t>
      </w:r>
    </w:p>
    <w:p w:rsidR="00044070" w:rsidRDefault="00204A64" w:rsidP="00952C08">
      <w:pPr>
        <w:spacing w:after="120"/>
      </w:pPr>
      <w:r>
        <w:rPr>
          <w:b/>
        </w:rPr>
        <w:t>5</w:t>
      </w:r>
      <w:r w:rsidR="00044070">
        <w:rPr>
          <w:b/>
        </w:rPr>
        <w:t>)</w:t>
      </w:r>
      <w:r w:rsidR="00952C08">
        <w:t xml:space="preserve"> </w:t>
      </w:r>
      <w:r w:rsidR="00044070">
        <w:t>Tutorial questions will be given to the students and they will be solved in tutorial hours with them.</w:t>
      </w:r>
      <w:r w:rsidR="00952C08">
        <w:t xml:space="preserve"> </w:t>
      </w:r>
      <w:r w:rsidR="00044070">
        <w:t xml:space="preserve">Quizzes will be carried out in </w:t>
      </w:r>
      <w:r w:rsidR="00A7394F">
        <w:t xml:space="preserve">the tutorial classes. Midterm </w:t>
      </w:r>
      <w:r w:rsidR="00044070">
        <w:t>exams may be carried out</w:t>
      </w:r>
      <w:r w:rsidR="00A7394F">
        <w:t xml:space="preserve"> outside </w:t>
      </w:r>
      <w:r w:rsidR="00044070">
        <w:t>the class hours. Exam times and locations will be announced to the students by the instructor 1 week before</w:t>
      </w:r>
      <w:r w:rsidR="00952C08">
        <w:t xml:space="preserve"> the exam.</w:t>
      </w:r>
    </w:p>
    <w:p w:rsidR="00044070" w:rsidRDefault="00204A64" w:rsidP="00952C08">
      <w:r>
        <w:rPr>
          <w:b/>
        </w:rPr>
        <w:t>6</w:t>
      </w:r>
      <w:r w:rsidR="00044070">
        <w:rPr>
          <w:b/>
        </w:rPr>
        <w:t>)</w:t>
      </w:r>
      <w:r w:rsidR="00044070">
        <w:t xml:space="preserve"> The content of this schedule plus other information can be changed by the instructor anytime without any prior notice.</w:t>
      </w:r>
    </w:p>
    <w:sectPr w:rsidR="00044070" w:rsidSect="00B07999">
      <w:pgSz w:w="11909" w:h="16834" w:code="9"/>
      <w:pgMar w:top="864" w:right="1152" w:bottom="720" w:left="1152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D56"/>
    <w:multiLevelType w:val="singleLevel"/>
    <w:tmpl w:val="10747A0E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">
    <w:nsid w:val="5E762327"/>
    <w:multiLevelType w:val="singleLevel"/>
    <w:tmpl w:val="A0C067EA"/>
    <w:lvl w:ilvl="0">
      <w:start w:val="2"/>
      <w:numFmt w:val="lowerLetter"/>
      <w:lvlText w:val="%1)"/>
      <w:lvlJc w:val="left"/>
      <w:pPr>
        <w:tabs>
          <w:tab w:val="num" w:pos="3090"/>
        </w:tabs>
        <w:ind w:left="3090" w:hanging="360"/>
      </w:pPr>
      <w:rPr>
        <w:rFonts w:hint="default"/>
      </w:rPr>
    </w:lvl>
  </w:abstractNum>
  <w:abstractNum w:abstractNumId="2">
    <w:nsid w:val="67C7084D"/>
    <w:multiLevelType w:val="singleLevel"/>
    <w:tmpl w:val="3F2AB962"/>
    <w:lvl w:ilvl="0">
      <w:start w:val="3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>
    <w:nsid w:val="7D1E498A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4"/>
        <w:numFmt w:val="decimal"/>
        <w:lvlText w:val="%1) 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  <w:b w:val="0"/>
          <w:i w:val="0"/>
          <w:sz w:val="22"/>
          <w:u w:val="none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D034A"/>
    <w:rsid w:val="00016562"/>
    <w:rsid w:val="00044070"/>
    <w:rsid w:val="000A3A17"/>
    <w:rsid w:val="000A6D17"/>
    <w:rsid w:val="000E1426"/>
    <w:rsid w:val="00190EBA"/>
    <w:rsid w:val="001B2547"/>
    <w:rsid w:val="00204A64"/>
    <w:rsid w:val="002871B2"/>
    <w:rsid w:val="002904D9"/>
    <w:rsid w:val="002D7A25"/>
    <w:rsid w:val="0040167C"/>
    <w:rsid w:val="00404CCC"/>
    <w:rsid w:val="00441891"/>
    <w:rsid w:val="00476C66"/>
    <w:rsid w:val="00490FCA"/>
    <w:rsid w:val="004D37C2"/>
    <w:rsid w:val="00526A19"/>
    <w:rsid w:val="005557C0"/>
    <w:rsid w:val="00577382"/>
    <w:rsid w:val="0058433B"/>
    <w:rsid w:val="005A018D"/>
    <w:rsid w:val="005D034A"/>
    <w:rsid w:val="00666547"/>
    <w:rsid w:val="006F56AD"/>
    <w:rsid w:val="0078235C"/>
    <w:rsid w:val="007D7B25"/>
    <w:rsid w:val="007D7BAA"/>
    <w:rsid w:val="00821643"/>
    <w:rsid w:val="00874D15"/>
    <w:rsid w:val="008A15C4"/>
    <w:rsid w:val="008A2283"/>
    <w:rsid w:val="008D3747"/>
    <w:rsid w:val="00952C08"/>
    <w:rsid w:val="00955104"/>
    <w:rsid w:val="00966AD0"/>
    <w:rsid w:val="009A7C37"/>
    <w:rsid w:val="009F55A7"/>
    <w:rsid w:val="00A7394F"/>
    <w:rsid w:val="00A81A97"/>
    <w:rsid w:val="00AA437E"/>
    <w:rsid w:val="00AC1746"/>
    <w:rsid w:val="00AD7192"/>
    <w:rsid w:val="00AF0022"/>
    <w:rsid w:val="00AF67FC"/>
    <w:rsid w:val="00AF7310"/>
    <w:rsid w:val="00B07999"/>
    <w:rsid w:val="00B543FF"/>
    <w:rsid w:val="00B85681"/>
    <w:rsid w:val="00BA329F"/>
    <w:rsid w:val="00C93CFF"/>
    <w:rsid w:val="00CB4900"/>
    <w:rsid w:val="00D0758B"/>
    <w:rsid w:val="00D67DE7"/>
    <w:rsid w:val="00D74178"/>
    <w:rsid w:val="00D939E5"/>
    <w:rsid w:val="00DE409B"/>
    <w:rsid w:val="00E20E74"/>
    <w:rsid w:val="00EA5631"/>
    <w:rsid w:val="00EA601F"/>
    <w:rsid w:val="00EC7898"/>
    <w:rsid w:val="00ED3D61"/>
    <w:rsid w:val="00F219B3"/>
    <w:rsid w:val="00F52DCA"/>
    <w:rsid w:val="00F65709"/>
    <w:rsid w:val="00FA213B"/>
    <w:rsid w:val="00FB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999"/>
    <w:rPr>
      <w:rFonts w:ascii="Arial" w:hAnsi="Arial"/>
      <w:sz w:val="22"/>
      <w:lang w:val="en-GB"/>
    </w:rPr>
  </w:style>
  <w:style w:type="paragraph" w:styleId="Balk1">
    <w:name w:val="heading 1"/>
    <w:basedOn w:val="Normal"/>
    <w:next w:val="Normal"/>
    <w:qFormat/>
    <w:rsid w:val="00B07999"/>
    <w:pPr>
      <w:keepNext/>
      <w:outlineLvl w:val="0"/>
    </w:pPr>
    <w:rPr>
      <w:b/>
    </w:rPr>
  </w:style>
  <w:style w:type="paragraph" w:styleId="Balk2">
    <w:name w:val="heading 2"/>
    <w:basedOn w:val="Normal"/>
    <w:next w:val="Normal"/>
    <w:qFormat/>
    <w:rsid w:val="00B07999"/>
    <w:pPr>
      <w:keepNext/>
      <w:ind w:left="1440" w:firstLine="720"/>
      <w:jc w:val="center"/>
      <w:outlineLvl w:val="1"/>
    </w:pPr>
    <w:rPr>
      <w:b/>
    </w:rPr>
  </w:style>
  <w:style w:type="paragraph" w:styleId="Balk3">
    <w:name w:val="heading 3"/>
    <w:basedOn w:val="Normal"/>
    <w:next w:val="Normal"/>
    <w:qFormat/>
    <w:rsid w:val="00B07999"/>
    <w:pPr>
      <w:keepNext/>
      <w:jc w:val="center"/>
      <w:outlineLvl w:val="2"/>
    </w:pPr>
    <w:rPr>
      <w:b/>
    </w:rPr>
  </w:style>
  <w:style w:type="paragraph" w:styleId="Balk4">
    <w:name w:val="heading 4"/>
    <w:basedOn w:val="Normal"/>
    <w:next w:val="Normal"/>
    <w:qFormat/>
    <w:rsid w:val="00B07999"/>
    <w:pPr>
      <w:keepNext/>
      <w:outlineLvl w:val="3"/>
    </w:pPr>
    <w:rPr>
      <w:b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B07999"/>
    <w:pPr>
      <w:ind w:left="1440" w:firstLine="720"/>
    </w:pPr>
    <w:rPr>
      <w:b/>
    </w:rPr>
  </w:style>
  <w:style w:type="character" w:styleId="Kpr">
    <w:name w:val="Hyperlink"/>
    <w:uiPriority w:val="99"/>
    <w:rsid w:val="00404C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871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tr-TR"/>
    </w:rPr>
  </w:style>
  <w:style w:type="character" w:styleId="Gl">
    <w:name w:val="Strong"/>
    <w:uiPriority w:val="22"/>
    <w:qFormat/>
    <w:rsid w:val="002871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s.host.cs.st-andrews.ac.uk/Books/SE8/Syllabuses/INTRO-SLIDES/RapidSWDevelopment.ppt" TargetMode="External"/><Relationship Id="rId13" Type="http://schemas.openxmlformats.org/officeDocument/2006/relationships/hyperlink" Target="http://ifs.host.cs.st-andrews.ac.uk/Books/SE8/Syllabuses/INTRO-SLIDES/Modelling-2.ppt" TargetMode="External"/><Relationship Id="rId18" Type="http://schemas.openxmlformats.org/officeDocument/2006/relationships/hyperlink" Target="http://ifs.host.cs.st-andrews.ac.uk/Books/SE8/Syllabuses/INTRO-SLIDES/Testing-1.pp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fs.host.cs.st-andrews.ac.uk/Books/SE8/Syllabuses/INTRO-SLIDES/SW-process2.ppt" TargetMode="External"/><Relationship Id="rId12" Type="http://schemas.openxmlformats.org/officeDocument/2006/relationships/hyperlink" Target="http://ifs.host.cs.st-andrews.ac.uk/Books/SE8/Syllabuses/INTRO-SLIDES/Modelling-1.ppt" TargetMode="External"/><Relationship Id="rId17" Type="http://schemas.openxmlformats.org/officeDocument/2006/relationships/hyperlink" Target="http://ifs.host.cs.st-andrews.ac.uk/Books/SE8/Syllabuses/INTRO-SLIDES/OOD-2.ppt" TargetMode="External"/><Relationship Id="rId2" Type="http://schemas.openxmlformats.org/officeDocument/2006/relationships/styles" Target="styles.xml"/><Relationship Id="rId16" Type="http://schemas.openxmlformats.org/officeDocument/2006/relationships/hyperlink" Target="http://ifs.host.cs.st-andrews.ac.uk/Books/SE8/Syllabuses/INTRO-SLIDES/OOD-1.ppt" TargetMode="External"/><Relationship Id="rId20" Type="http://schemas.openxmlformats.org/officeDocument/2006/relationships/hyperlink" Target="http://ifs.host.cs.st-andrews.ac.uk/Books/SE8/Syllabuses/INTRO-SLIDES/Project-management.p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fs.host.cs.st-andrews.ac.uk/Books/SE8/Syllabuses/INTRO-SLIDES/SW-process1.ppt" TargetMode="External"/><Relationship Id="rId11" Type="http://schemas.openxmlformats.org/officeDocument/2006/relationships/hyperlink" Target="http://ifs.host.cs.st-andrews.ac.uk/Books/SE8/Syllabuses/INTRO-SLIDES/Requirements-2.ppt" TargetMode="External"/><Relationship Id="rId5" Type="http://schemas.openxmlformats.org/officeDocument/2006/relationships/hyperlink" Target="http://ifs.host.cs.st-andrews.ac.uk/Books/SE8/Syllabuses/INTRO-SLIDES/SWandSystems.ppt" TargetMode="External"/><Relationship Id="rId15" Type="http://schemas.openxmlformats.org/officeDocument/2006/relationships/hyperlink" Target="http://ifs.host.cs.st-andrews.ac.uk/Books/SE8/Syllabuses/INTRO-SLIDES/ArchitecturalDesign2.ppt" TargetMode="External"/><Relationship Id="rId10" Type="http://schemas.openxmlformats.org/officeDocument/2006/relationships/hyperlink" Target="http://ifs.host.cs.st-andrews.ac.uk/Books/SE8/Syllabuses/INTRO-SLIDES/Requirements-1.ppt" TargetMode="External"/><Relationship Id="rId19" Type="http://schemas.openxmlformats.org/officeDocument/2006/relationships/hyperlink" Target="http://ifs.host.cs.st-andrews.ac.uk/Books/SE8/Syllabuses/INTRO-SLIDES/Testing-2.p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fs.host.cs.st-andrews.ac.uk/Books/SE8/Syllabuses/INTRO-SLIDES/ExtremeProgramming.ppt" TargetMode="External"/><Relationship Id="rId14" Type="http://schemas.openxmlformats.org/officeDocument/2006/relationships/hyperlink" Target="http://ifs.host.cs.st-andrews.ac.uk/Books/SE8/Syllabuses/INTRO-SLIDES/ArchitecturalDesign1.p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CANKAYA UNIVERSITY</vt:lpstr>
      <vt:lpstr>CANKAYA UNIVERSITY</vt:lpstr>
    </vt:vector>
  </TitlesOfParts>
  <Company/>
  <LinksUpToDate>false</LinksUpToDate>
  <CharactersWithSpaces>3993</CharactersWithSpaces>
  <SharedDoc>false</SharedDoc>
  <HLinks>
    <vt:vector size="96" baseType="variant">
      <vt:variant>
        <vt:i4>7143457</vt:i4>
      </vt:variant>
      <vt:variant>
        <vt:i4>45</vt:i4>
      </vt:variant>
      <vt:variant>
        <vt:i4>0</vt:i4>
      </vt:variant>
      <vt:variant>
        <vt:i4>5</vt:i4>
      </vt:variant>
      <vt:variant>
        <vt:lpwstr>http://ifs.host.cs.st-andrews.ac.uk/Books/SE8/Syllabuses/INTRO-SLIDES/Testing-2.ppt</vt:lpwstr>
      </vt:variant>
      <vt:variant>
        <vt:lpwstr/>
      </vt:variant>
      <vt:variant>
        <vt:i4>7143458</vt:i4>
      </vt:variant>
      <vt:variant>
        <vt:i4>42</vt:i4>
      </vt:variant>
      <vt:variant>
        <vt:i4>0</vt:i4>
      </vt:variant>
      <vt:variant>
        <vt:i4>5</vt:i4>
      </vt:variant>
      <vt:variant>
        <vt:lpwstr>http://ifs.host.cs.st-andrews.ac.uk/Books/SE8/Syllabuses/INTRO-SLIDES/Testing-1.ppt</vt:lpwstr>
      </vt:variant>
      <vt:variant>
        <vt:lpwstr/>
      </vt:variant>
      <vt:variant>
        <vt:i4>786514</vt:i4>
      </vt:variant>
      <vt:variant>
        <vt:i4>39</vt:i4>
      </vt:variant>
      <vt:variant>
        <vt:i4>0</vt:i4>
      </vt:variant>
      <vt:variant>
        <vt:i4>5</vt:i4>
      </vt:variant>
      <vt:variant>
        <vt:lpwstr>http://ifs.host.cs.st-andrews.ac.uk/Books/SE8/Syllabuses/INTRO-SLIDES/ExtremeProgramming.ppt</vt:lpwstr>
      </vt:variant>
      <vt:variant>
        <vt:lpwstr/>
      </vt:variant>
      <vt:variant>
        <vt:i4>65609</vt:i4>
      </vt:variant>
      <vt:variant>
        <vt:i4>36</vt:i4>
      </vt:variant>
      <vt:variant>
        <vt:i4>0</vt:i4>
      </vt:variant>
      <vt:variant>
        <vt:i4>5</vt:i4>
      </vt:variant>
      <vt:variant>
        <vt:lpwstr>http://ifs.host.cs.st-andrews.ac.uk/Books/SE8/Syllabuses/INTRO-SLIDES/RapidSWDevelopment.ppt</vt:lpwstr>
      </vt:variant>
      <vt:variant>
        <vt:lpwstr/>
      </vt:variant>
      <vt:variant>
        <vt:i4>8192035</vt:i4>
      </vt:variant>
      <vt:variant>
        <vt:i4>33</vt:i4>
      </vt:variant>
      <vt:variant>
        <vt:i4>0</vt:i4>
      </vt:variant>
      <vt:variant>
        <vt:i4>5</vt:i4>
      </vt:variant>
      <vt:variant>
        <vt:lpwstr>http://ifs.host.cs.st-andrews.ac.uk/Books/SE8/Syllabuses/INTRO-SLIDES/OOD-2.ppt</vt:lpwstr>
      </vt:variant>
      <vt:variant>
        <vt:lpwstr/>
      </vt:variant>
      <vt:variant>
        <vt:i4>8192032</vt:i4>
      </vt:variant>
      <vt:variant>
        <vt:i4>30</vt:i4>
      </vt:variant>
      <vt:variant>
        <vt:i4>0</vt:i4>
      </vt:variant>
      <vt:variant>
        <vt:i4>5</vt:i4>
      </vt:variant>
      <vt:variant>
        <vt:lpwstr>http://ifs.host.cs.st-andrews.ac.uk/Books/SE8/Syllabuses/INTRO-SLIDES/OOD-1.ppt</vt:lpwstr>
      </vt:variant>
      <vt:variant>
        <vt:lpwstr/>
      </vt:variant>
      <vt:variant>
        <vt:i4>4063282</vt:i4>
      </vt:variant>
      <vt:variant>
        <vt:i4>27</vt:i4>
      </vt:variant>
      <vt:variant>
        <vt:i4>0</vt:i4>
      </vt:variant>
      <vt:variant>
        <vt:i4>5</vt:i4>
      </vt:variant>
      <vt:variant>
        <vt:lpwstr>http://ifs.host.cs.st-andrews.ac.uk/Books/SE8/Syllabuses/INTRO-SLIDES/ArchitecturalDesign2.ppt</vt:lpwstr>
      </vt:variant>
      <vt:variant>
        <vt:lpwstr/>
      </vt:variant>
      <vt:variant>
        <vt:i4>3997746</vt:i4>
      </vt:variant>
      <vt:variant>
        <vt:i4>24</vt:i4>
      </vt:variant>
      <vt:variant>
        <vt:i4>0</vt:i4>
      </vt:variant>
      <vt:variant>
        <vt:i4>5</vt:i4>
      </vt:variant>
      <vt:variant>
        <vt:lpwstr>http://ifs.host.cs.st-andrews.ac.uk/Books/SE8/Syllabuses/INTRO-SLIDES/ArchitecturalDesign1.ppt</vt:lpwstr>
      </vt:variant>
      <vt:variant>
        <vt:lpwstr/>
      </vt:variant>
      <vt:variant>
        <vt:i4>1704003</vt:i4>
      </vt:variant>
      <vt:variant>
        <vt:i4>21</vt:i4>
      </vt:variant>
      <vt:variant>
        <vt:i4>0</vt:i4>
      </vt:variant>
      <vt:variant>
        <vt:i4>5</vt:i4>
      </vt:variant>
      <vt:variant>
        <vt:lpwstr>http://ifs.host.cs.st-andrews.ac.uk/Books/SE8/Syllabuses/INTRO-SLIDES/Modelling-2.ppt</vt:lpwstr>
      </vt:variant>
      <vt:variant>
        <vt:lpwstr/>
      </vt:variant>
      <vt:variant>
        <vt:i4>1704000</vt:i4>
      </vt:variant>
      <vt:variant>
        <vt:i4>18</vt:i4>
      </vt:variant>
      <vt:variant>
        <vt:i4>0</vt:i4>
      </vt:variant>
      <vt:variant>
        <vt:i4>5</vt:i4>
      </vt:variant>
      <vt:variant>
        <vt:lpwstr>http://ifs.host.cs.st-andrews.ac.uk/Books/SE8/Syllabuses/INTRO-SLIDES/Modelling-1.ppt</vt:lpwstr>
      </vt:variant>
      <vt:variant>
        <vt:lpwstr/>
      </vt:variant>
      <vt:variant>
        <vt:i4>4521991</vt:i4>
      </vt:variant>
      <vt:variant>
        <vt:i4>15</vt:i4>
      </vt:variant>
      <vt:variant>
        <vt:i4>0</vt:i4>
      </vt:variant>
      <vt:variant>
        <vt:i4>5</vt:i4>
      </vt:variant>
      <vt:variant>
        <vt:lpwstr>http://ifs.host.cs.st-andrews.ac.uk/Books/SE8/Syllabuses/INTRO-SLIDES/Requirements-2.ppt</vt:lpwstr>
      </vt:variant>
      <vt:variant>
        <vt:lpwstr/>
      </vt:variant>
      <vt:variant>
        <vt:i4>4587527</vt:i4>
      </vt:variant>
      <vt:variant>
        <vt:i4>12</vt:i4>
      </vt:variant>
      <vt:variant>
        <vt:i4>0</vt:i4>
      </vt:variant>
      <vt:variant>
        <vt:i4>5</vt:i4>
      </vt:variant>
      <vt:variant>
        <vt:lpwstr>http://ifs.host.cs.st-andrews.ac.uk/Books/SE8/Syllabuses/INTRO-SLIDES/Requirements-1.ppt</vt:lpwstr>
      </vt:variant>
      <vt:variant>
        <vt:lpwstr/>
      </vt:variant>
      <vt:variant>
        <vt:i4>4653149</vt:i4>
      </vt:variant>
      <vt:variant>
        <vt:i4>9</vt:i4>
      </vt:variant>
      <vt:variant>
        <vt:i4>0</vt:i4>
      </vt:variant>
      <vt:variant>
        <vt:i4>5</vt:i4>
      </vt:variant>
      <vt:variant>
        <vt:lpwstr>http://ifs.host.cs.st-andrews.ac.uk/Books/SE8/Syllabuses/INTRO-SLIDES/Project-management.ppt</vt:lpwstr>
      </vt:variant>
      <vt:variant>
        <vt:lpwstr/>
      </vt:variant>
      <vt:variant>
        <vt:i4>4259860</vt:i4>
      </vt:variant>
      <vt:variant>
        <vt:i4>6</vt:i4>
      </vt:variant>
      <vt:variant>
        <vt:i4>0</vt:i4>
      </vt:variant>
      <vt:variant>
        <vt:i4>5</vt:i4>
      </vt:variant>
      <vt:variant>
        <vt:lpwstr>http://ifs.host.cs.st-andrews.ac.uk/Books/SE8/Syllabuses/INTRO-SLIDES/SW-process2.ppt</vt:lpwstr>
      </vt:variant>
      <vt:variant>
        <vt:lpwstr/>
      </vt:variant>
      <vt:variant>
        <vt:i4>4259863</vt:i4>
      </vt:variant>
      <vt:variant>
        <vt:i4>3</vt:i4>
      </vt:variant>
      <vt:variant>
        <vt:i4>0</vt:i4>
      </vt:variant>
      <vt:variant>
        <vt:i4>5</vt:i4>
      </vt:variant>
      <vt:variant>
        <vt:lpwstr>http://ifs.host.cs.st-andrews.ac.uk/Books/SE8/Syllabuses/INTRO-SLIDES/SW-process1.ppt</vt:lpwstr>
      </vt:variant>
      <vt:variant>
        <vt:lpwstr/>
      </vt:variant>
      <vt:variant>
        <vt:i4>6946850</vt:i4>
      </vt:variant>
      <vt:variant>
        <vt:i4>0</vt:i4>
      </vt:variant>
      <vt:variant>
        <vt:i4>0</vt:i4>
      </vt:variant>
      <vt:variant>
        <vt:i4>5</vt:i4>
      </vt:variant>
      <vt:variant>
        <vt:lpwstr>http://ifs.host.cs.st-andrews.ac.uk/Books/SE8/Syllabuses/INTRO-SLIDES/SWandSystems.ppt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CANKAYA UNIVERSITY</dc:title>
  <dc:creator>Dr.BAKI KOYUNCU</dc:creator>
  <cp:lastModifiedBy>zeyno</cp:lastModifiedBy>
  <cp:revision>2</cp:revision>
  <cp:lastPrinted>2005-02-04T06:21:00Z</cp:lastPrinted>
  <dcterms:created xsi:type="dcterms:W3CDTF">2023-02-23T10:44:00Z</dcterms:created>
  <dcterms:modified xsi:type="dcterms:W3CDTF">2023-02-23T10:44:00Z</dcterms:modified>
</cp:coreProperties>
</file>