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5E0259" w:rsidR="0031184D" w:rsidP="00CA3A4A" w:rsidRDefault="0031184D" w14:paraId="6245BB9B" w14:textId="77777777" w14:noSpellErr="1">
      <w:pPr>
        <w:spacing w:line="276" w:lineRule="auto"/>
        <w:jc w:val="center"/>
        <w:rPr>
          <w:rFonts w:ascii="Times New Roman" w:hAnsi="Times New Roman" w:eastAsia="Times New Roman" w:cs="Times New Roman"/>
          <w:bdr w:val="none" w:color="auto" w:sz="0" w:space="0" w:frame="1"/>
        </w:rPr>
      </w:pPr>
    </w:p>
    <w:p w:rsidRPr="005E0259" w:rsidR="0031184D" w:rsidP="00CA3A4A" w:rsidRDefault="0031184D" w14:paraId="283B1761" w14:textId="77777777" w14:noSpellErr="1">
      <w:pPr>
        <w:spacing w:line="276" w:lineRule="auto"/>
        <w:jc w:val="center"/>
        <w:rPr>
          <w:rFonts w:ascii="Times New Roman" w:hAnsi="Times New Roman" w:eastAsia="Times New Roman" w:cs="Times New Roman"/>
          <w:bdr w:val="none" w:color="auto" w:sz="0" w:space="0" w:frame="1"/>
        </w:rPr>
      </w:pPr>
    </w:p>
    <w:p w:rsidRPr="005E0259" w:rsidR="0031184D" w:rsidP="00CA3A4A" w:rsidRDefault="0031184D" w14:paraId="7DFCB78E" w14:textId="288F15DF" w14:noSpellErr="1">
      <w:pPr>
        <w:spacing w:after="160" w:line="360" w:lineRule="auto"/>
        <w:jc w:val="center"/>
        <w:rPr>
          <w:rFonts w:ascii="Times New Roman" w:hAnsi="Times New Roman" w:eastAsia="Times New Roman" w:cs="Times New Roman"/>
          <w:b w:val="1"/>
          <w:bCs w:val="1"/>
          <w:sz w:val="44"/>
          <w:szCs w:val="44"/>
        </w:rPr>
      </w:pPr>
      <w:r w:rsidRPr="00CA3A4A" w:rsidR="00CA3A4A">
        <w:rPr>
          <w:rFonts w:ascii="Times New Roman" w:hAnsi="Times New Roman" w:eastAsia="Times New Roman" w:cs="Times New Roman"/>
          <w:b w:val="1"/>
          <w:bCs w:val="1"/>
          <w:sz w:val="44"/>
          <w:szCs w:val="44"/>
        </w:rPr>
        <w:t>TEKNOFEST</w:t>
      </w:r>
    </w:p>
    <w:p w:rsidRPr="005E0259" w:rsidR="0031184D" w:rsidP="00CA3A4A" w:rsidRDefault="0031184D" w14:paraId="631AC230" w14:textId="77777777" w14:noSpellErr="1">
      <w:pPr>
        <w:spacing w:after="160" w:line="360" w:lineRule="auto"/>
        <w:jc w:val="center"/>
        <w:rPr>
          <w:rFonts w:ascii="Times New Roman" w:hAnsi="Times New Roman" w:eastAsia="Times New Roman" w:cs="Times New Roman"/>
          <w:b w:val="1"/>
          <w:bCs w:val="1"/>
          <w:sz w:val="36"/>
          <w:szCs w:val="36"/>
        </w:rPr>
      </w:pPr>
      <w:r w:rsidRPr="00CA3A4A" w:rsidR="00CA3A4A">
        <w:rPr>
          <w:rFonts w:ascii="Times New Roman" w:hAnsi="Times New Roman" w:eastAsia="Times New Roman" w:cs="Times New Roman"/>
          <w:b w:val="1"/>
          <w:bCs w:val="1"/>
          <w:sz w:val="36"/>
          <w:szCs w:val="36"/>
        </w:rPr>
        <w:t>HAVACILIK, UZAY VE TEKNOLOJİ FESTİVALİ</w:t>
      </w:r>
    </w:p>
    <w:p w:rsidRPr="005E0259" w:rsidR="0031184D" w:rsidP="00CA3A4A" w:rsidRDefault="0031184D" w14:paraId="1498922B" w14:textId="592246A7" w14:noSpellErr="1">
      <w:pPr>
        <w:shd w:val="clear" w:color="auto" w:fill="FFFFFF" w:themeFill="background1"/>
        <w:jc w:val="center"/>
        <w:rPr>
          <w:rFonts w:ascii="Times New Roman" w:hAnsi="Times New Roman" w:eastAsia="Times New Roman" w:cs="Times New Roman"/>
          <w:b w:val="1"/>
          <w:bCs w:val="1"/>
          <w:sz w:val="36"/>
          <w:szCs w:val="36"/>
        </w:rPr>
      </w:pPr>
      <w:r w:rsidRPr="00CA3A4A" w:rsidR="00CA3A4A">
        <w:rPr>
          <w:rFonts w:ascii="Times New Roman" w:hAnsi="Times New Roman" w:eastAsia="Times New Roman" w:cs="Times New Roman"/>
          <w:b w:val="1"/>
          <w:bCs w:val="1"/>
          <w:sz w:val="36"/>
          <w:szCs w:val="36"/>
        </w:rPr>
        <w:t>BİYOTEKNOLOJİ İNOVASYON YARIŞMASI</w:t>
      </w:r>
    </w:p>
    <w:p w:rsidRPr="005E0259" w:rsidR="0031184D" w:rsidP="00CA3A4A" w:rsidRDefault="0031184D" w14:paraId="3C2C3039" w14:textId="77777777" w14:noSpellErr="1">
      <w:pPr>
        <w:shd w:val="clear" w:color="auto" w:fill="FFFFFF" w:themeFill="background1"/>
        <w:jc w:val="center"/>
        <w:rPr>
          <w:rFonts w:ascii="Times New Roman" w:hAnsi="Times New Roman" w:eastAsia="Times New Roman" w:cs="Times New Roman"/>
          <w:b w:val="1"/>
          <w:bCs w:val="1"/>
          <w:sz w:val="36"/>
          <w:szCs w:val="36"/>
        </w:rPr>
      </w:pPr>
    </w:p>
    <w:p w:rsidR="0031184D" w:rsidP="00CA3A4A" w:rsidRDefault="0031184D" w14:paraId="4A1230DD" w14:textId="7184C24D" w14:noSpellErr="1">
      <w:pPr>
        <w:spacing w:after="160" w:line="480" w:lineRule="auto"/>
        <w:jc w:val="center"/>
        <w:rPr>
          <w:rFonts w:ascii="Times New Roman" w:hAnsi="Times New Roman" w:eastAsia="Times New Roman" w:cs="Times New Roman"/>
          <w:b w:val="1"/>
          <w:bCs w:val="1"/>
          <w:sz w:val="36"/>
          <w:szCs w:val="36"/>
        </w:rPr>
      </w:pPr>
      <w:r w:rsidRPr="00CA3A4A" w:rsidR="00CA3A4A">
        <w:rPr>
          <w:rFonts w:ascii="Times New Roman" w:hAnsi="Times New Roman" w:eastAsia="Times New Roman" w:cs="Times New Roman"/>
          <w:b w:val="1"/>
          <w:bCs w:val="1"/>
          <w:sz w:val="36"/>
          <w:szCs w:val="36"/>
        </w:rPr>
        <w:t>PROJE DETAY RAPORU</w:t>
      </w:r>
    </w:p>
    <w:p w:rsidRPr="005E0259" w:rsidR="0031184D" w:rsidP="00CA3A4A" w:rsidRDefault="002547A9" w14:paraId="144C0E7F" w14:textId="517D677F" w14:noSpellErr="1">
      <w:pPr>
        <w:spacing w:after="160" w:line="480" w:lineRule="auto"/>
        <w:jc w:val="center"/>
        <w:rPr>
          <w:rFonts w:ascii="Times New Roman" w:hAnsi="Times New Roman" w:eastAsia="Times New Roman" w:cs="Times New Roman"/>
          <w:b w:val="1"/>
          <w:bCs w:val="1"/>
          <w:sz w:val="36"/>
          <w:szCs w:val="36"/>
        </w:rPr>
      </w:pPr>
      <w:r w:rsidRPr="00CA3A4A" w:rsidR="00CA3A4A">
        <w:rPr>
          <w:rFonts w:ascii="Times New Roman" w:hAnsi="Times New Roman" w:eastAsia="Times New Roman" w:cs="Times New Roman"/>
          <w:b w:val="1"/>
          <w:bCs w:val="1"/>
          <w:sz w:val="36"/>
          <w:szCs w:val="36"/>
        </w:rPr>
        <w:t xml:space="preserve">ÜNİVERSİTE VE ÜZERİ SEVİYESİ </w:t>
      </w:r>
      <w:r w:rsidRPr="00CA3A4A" w:rsidR="00CA3A4A">
        <w:rPr>
          <w:rFonts w:ascii="Times New Roman" w:hAnsi="Times New Roman" w:eastAsia="Times New Roman" w:cs="Times New Roman"/>
          <w:b w:val="1"/>
          <w:bCs w:val="1"/>
          <w:sz w:val="36"/>
          <w:szCs w:val="36"/>
        </w:rPr>
        <w:t>PROJE KATEGORİSİ</w:t>
      </w:r>
    </w:p>
    <w:p w:rsidRPr="005E0259" w:rsidR="0031184D" w:rsidP="00CA3A4A" w:rsidRDefault="0031184D" w14:paraId="36E96221" w14:textId="77777777" w14:noSpellErr="1">
      <w:pPr>
        <w:spacing w:after="160" w:line="480" w:lineRule="auto"/>
        <w:jc w:val="center"/>
        <w:rPr>
          <w:rFonts w:ascii="Times New Roman" w:hAnsi="Times New Roman" w:eastAsia="Times New Roman" w:cs="Times New Roman"/>
          <w:b w:val="1"/>
          <w:bCs w:val="1"/>
          <w:sz w:val="32"/>
          <w:szCs w:val="32"/>
          <w:bdr w:val="none" w:color="auto" w:sz="0" w:space="0" w:frame="1"/>
        </w:rPr>
      </w:pPr>
      <w:r w:rsidRPr="00CA3A4A" w:rsidR="00CA3A4A">
        <w:rPr>
          <w:rFonts w:ascii="Times New Roman" w:hAnsi="Times New Roman" w:eastAsia="Times New Roman" w:cs="Times New Roman"/>
          <w:b w:val="1"/>
          <w:bCs w:val="1"/>
          <w:sz w:val="32"/>
          <w:szCs w:val="32"/>
        </w:rPr>
        <w:t>TAKIM ADI</w:t>
      </w:r>
    </w:p>
    <w:p w:rsidRPr="005E0259" w:rsidR="0031184D" w:rsidP="00CA3A4A" w:rsidRDefault="0031184D" w14:paraId="32666FA5" w14:textId="49E7EB53">
      <w:pPr>
        <w:pStyle w:val="Normal"/>
        <w:spacing w:after="160" w:line="480" w:lineRule="auto"/>
        <w:jc w:val="center"/>
        <w:rPr>
          <w:rFonts w:ascii="Times New Roman" w:hAnsi="Times New Roman" w:eastAsia="Times New Roman" w:cs="Times New Roman"/>
          <w:noProof w:val="0"/>
          <w:sz w:val="32"/>
          <w:szCs w:val="32"/>
          <w:lang w:val="tr-TR"/>
        </w:rPr>
      </w:pPr>
      <w:r w:rsidRPr="00CA3A4A" w:rsidR="00CA3A4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1"/>
          <w:szCs w:val="31"/>
          <w:u w:val="none"/>
          <w:lang w:val="en-US"/>
        </w:rPr>
        <w:t>BIOSOLVE</w:t>
      </w:r>
    </w:p>
    <w:p w:rsidRPr="005E0259" w:rsidR="0031184D" w:rsidP="00CA3A4A" w:rsidRDefault="0031184D" w14:paraId="1ED5D6C0" w14:textId="77777777" w14:noSpellErr="1">
      <w:pPr>
        <w:spacing w:after="160" w:line="480" w:lineRule="auto"/>
        <w:jc w:val="center"/>
        <w:rPr>
          <w:rFonts w:ascii="Times New Roman" w:hAnsi="Times New Roman" w:eastAsia="Times New Roman" w:cs="Times New Roman"/>
          <w:b w:val="1"/>
          <w:bCs w:val="1"/>
          <w:sz w:val="32"/>
          <w:szCs w:val="32"/>
        </w:rPr>
      </w:pPr>
      <w:r w:rsidRPr="00CA3A4A" w:rsidR="00CA3A4A">
        <w:rPr>
          <w:rFonts w:ascii="Times New Roman" w:hAnsi="Times New Roman" w:eastAsia="Times New Roman" w:cs="Times New Roman"/>
          <w:b w:val="1"/>
          <w:bCs w:val="1"/>
          <w:sz w:val="32"/>
          <w:szCs w:val="32"/>
        </w:rPr>
        <w:t>PROJE ADI</w:t>
      </w:r>
    </w:p>
    <w:p w:rsidRPr="005E0259" w:rsidR="0031184D" w:rsidP="00CA3A4A" w:rsidRDefault="0031184D" w14:paraId="0C9C3402" w14:textId="43B33FA6">
      <w:pPr>
        <w:pStyle w:val="Normal"/>
        <w:spacing w:after="160" w:line="480" w:lineRule="auto"/>
        <w:jc w:val="center"/>
        <w:rPr>
          <w:rFonts w:ascii="Times New Roman" w:hAnsi="Times New Roman" w:eastAsia="Times New Roman" w:cs="Times New Roman"/>
          <w:noProof w:val="0"/>
          <w:sz w:val="32"/>
          <w:szCs w:val="32"/>
          <w:lang w:val="tr-TR"/>
        </w:rPr>
      </w:pPr>
      <w:r w:rsidRPr="00CA3A4A" w:rsidR="00CA3A4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1"/>
          <w:szCs w:val="31"/>
          <w:u w:val="none"/>
          <w:lang w:val="en-US"/>
        </w:rPr>
        <w:t>BIOSOLVE – YAPAY ZEKA DESTEKLİ ANALİZ PROGRAMI</w:t>
      </w:r>
    </w:p>
    <w:p w:rsidRPr="005E0259" w:rsidR="0031184D" w:rsidP="00CA3A4A" w:rsidRDefault="0031184D" w14:paraId="5F83E34D" w14:textId="6890425B" w14:noSpellErr="1">
      <w:pPr>
        <w:spacing w:after="160" w:line="480" w:lineRule="auto"/>
        <w:jc w:val="center"/>
        <w:rPr>
          <w:rFonts w:ascii="Times New Roman" w:hAnsi="Times New Roman" w:eastAsia="Times New Roman" w:cs="Times New Roman"/>
          <w:b w:val="1"/>
          <w:bCs w:val="1"/>
          <w:sz w:val="32"/>
          <w:szCs w:val="32"/>
        </w:rPr>
      </w:pPr>
      <w:r w:rsidRPr="00CA3A4A" w:rsidR="00CA3A4A">
        <w:rPr>
          <w:rFonts w:ascii="Times New Roman" w:hAnsi="Times New Roman" w:eastAsia="Times New Roman" w:cs="Times New Roman"/>
          <w:b w:val="1"/>
          <w:bCs w:val="1"/>
          <w:sz w:val="32"/>
          <w:szCs w:val="32"/>
        </w:rPr>
        <w:t xml:space="preserve">BAŞVURU </w:t>
      </w:r>
      <w:r w:rsidRPr="00CA3A4A" w:rsidR="00CA3A4A">
        <w:rPr>
          <w:rFonts w:ascii="Times New Roman" w:hAnsi="Times New Roman" w:eastAsia="Times New Roman" w:cs="Times New Roman"/>
          <w:b w:val="1"/>
          <w:bCs w:val="1"/>
          <w:sz w:val="32"/>
          <w:szCs w:val="32"/>
        </w:rPr>
        <w:t>ID</w:t>
      </w:r>
    </w:p>
    <w:p w:rsidR="00E61415" w:rsidP="00CA3A4A" w:rsidRDefault="0031184D" w14:paraId="10D93F3D" w14:textId="39E8248E">
      <w:pPr>
        <w:spacing w:after="160" w:line="480" w:lineRule="auto"/>
        <w:jc w:val="center"/>
        <w:rPr>
          <w:rFonts w:ascii="Times New Roman" w:hAnsi="Times New Roman" w:eastAsia="Times New Roman" w:cs="Times New Roman"/>
          <w:noProof w:val="0"/>
          <w:sz w:val="32"/>
          <w:szCs w:val="32"/>
          <w:lang w:val="tr-TR"/>
        </w:rPr>
      </w:pPr>
      <w:r w:rsidRPr="00CA3A4A" w:rsidR="00CA3A4A">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tr-TR"/>
        </w:rPr>
        <w:t>#382062</w:t>
      </w:r>
    </w:p>
    <w:p w:rsidR="00E61415" w:rsidP="00CA3A4A" w:rsidRDefault="0031184D" w14:paraId="518E56E5" w14:textId="7A507EB8">
      <w:pPr>
        <w:pStyle w:val="Normal"/>
        <w:spacing w:after="160" w:line="480" w:lineRule="auto"/>
        <w:jc w:val="center"/>
        <w:rPr>
          <w:rFonts w:ascii="Times New Roman" w:hAnsi="Times New Roman" w:eastAsia="Times New Roman" w:cs="Times New Roman"/>
          <w:b w:val="1"/>
          <w:bCs w:val="1"/>
          <w:sz w:val="32"/>
          <w:szCs w:val="32"/>
        </w:rPr>
      </w:pPr>
    </w:p>
    <w:p w:rsidR="0031184D" w:rsidP="00CA3A4A" w:rsidRDefault="0031184D" w14:paraId="4F5C2703" w14:textId="6BD39A0E" w14:noSpellErr="1">
      <w:pPr>
        <w:pStyle w:val="GvdeA"/>
        <w:spacing w:line="480" w:lineRule="auto"/>
        <w:jc w:val="both"/>
        <w:rPr>
          <w:rFonts w:ascii="Times New Roman" w:hAnsi="Times New Roman" w:eastAsia="Times New Roman" w:cs="Times New Roman"/>
          <w:b w:val="1"/>
          <w:bCs w:val="1"/>
          <w:sz w:val="36"/>
          <w:szCs w:val="36"/>
        </w:rPr>
      </w:pPr>
    </w:p>
    <w:p w:rsidR="00CA3A4A" w:rsidP="00CA3A4A" w:rsidRDefault="00CA3A4A" w14:noSpellErr="1" w14:paraId="6A56987F" w14:textId="5B574372">
      <w:pPr>
        <w:pStyle w:val="GvdeA"/>
        <w:spacing w:line="480" w:lineRule="auto"/>
        <w:jc w:val="both"/>
        <w:rPr>
          <w:rFonts w:ascii="Calibri" w:hAnsi="Calibri" w:eastAsia="Arial Unicode MS" w:cs="Arial Unicode MS"/>
          <w:b w:val="1"/>
          <w:bCs w:val="1"/>
          <w:color w:val="000000" w:themeColor="text1" w:themeTint="FF" w:themeShade="FF"/>
          <w:sz w:val="36"/>
          <w:szCs w:val="36"/>
        </w:rPr>
      </w:pPr>
    </w:p>
    <w:p w:rsidRPr="005E0259" w:rsidR="00734D6E" w:rsidP="00CA3A4A" w:rsidRDefault="001C7F01" w14:paraId="1B45EDD9" w14:textId="32758626">
      <w:pPr>
        <w:pStyle w:val="ListeParagraf"/>
        <w:widowControl w:val="1"/>
        <w:numPr>
          <w:ilvl w:val="0"/>
          <w:numId w:val="4"/>
        </w:numPr>
        <w:pBdr>
          <w:top w:val="nil"/>
          <w:left w:val="nil"/>
          <w:bottom w:val="nil"/>
          <w:right w:val="nil"/>
          <w:between w:val="nil"/>
          <w:bar w:val="nil"/>
        </w:pBdr>
        <w:autoSpaceDE/>
        <w:autoSpaceDN/>
        <w:spacing w:line="480" w:lineRule="auto"/>
        <w:ind w:left="0"/>
        <w:jc w:val="both"/>
        <w:rPr>
          <w:rFonts w:ascii="Times New Roman" w:hAnsi="Times New Roman" w:eastAsia="Times New Roman" w:cs="Times New Roman"/>
          <w:b w:val="1"/>
          <w:bCs w:val="1"/>
          <w:sz w:val="24"/>
          <w:szCs w:val="24"/>
        </w:rPr>
      </w:pPr>
      <w:r w:rsidRPr="1DEC6F9B" w:rsidR="1DEC6F9B">
        <w:rPr>
          <w:rFonts w:ascii="Times New Roman" w:hAnsi="Times New Roman" w:eastAsia="Times New Roman" w:cs="Times New Roman"/>
          <w:b w:val="1"/>
          <w:bCs w:val="1"/>
          <w:sz w:val="24"/>
          <w:szCs w:val="24"/>
        </w:rPr>
        <w:t xml:space="preserve">Proje Özeti (Proje Tanımı) </w:t>
      </w:r>
    </w:p>
    <w:p w:rsidRPr="005E0259" w:rsidR="007A2192" w:rsidP="1DEC6F9B" w:rsidRDefault="007A2192" w14:paraId="498A5929" w14:textId="36E1FBA3">
      <w:pPr>
        <w:pStyle w:val="Normal"/>
        <w:widowControl w:val="1"/>
        <w:pBdr>
          <w:top w:val="nil"/>
          <w:left w:val="nil"/>
          <w:bottom w:val="nil"/>
          <w:right w:val="nil"/>
          <w:between w:val="nil"/>
          <w:bar w:val="nil"/>
        </w:pBdr>
        <w:autoSpaceDE/>
        <w:autoSpaceDN/>
        <w:spacing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Hastalardan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alınan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vücut</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sıvı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doku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örneklerine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ait</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laboratuvar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verileri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hastalıkların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tanı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teşhisinde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hayati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öneme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sahiptir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Günümüzde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hastalık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tanısı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belirlenirken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hekimler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almış</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oldukları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tıp</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eğitimi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tecrübelerini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birleştirip</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laboratuvar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verilerini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mental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olarak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analiz</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ederler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Hekimlerin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duygu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durumu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aşırı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hasta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yoğunluğunun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mental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sürece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olumsuz</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etkileri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düşünüldüğünde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hekimlere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yardımcı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olacak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yeni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yöntemlere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ihtiyaç</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olduğu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çok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açık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şekilde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anlaşılmaktadır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Özellikle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sağlık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alanında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altyapısı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güçlü</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ülkemizde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artan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kaynağı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ile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birlikte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çok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sayıda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hastanın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tüm</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sağlık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verileri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kaydedilmektedir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Bu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veriler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makine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öğrenmesiyle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işlenerek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yeni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hastanın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hastalığının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tanı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teşhisinde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kullanılabilir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Mevcut</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literatür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verilerini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kullanarak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Sağlık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Bakanlığı’ndan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ettiğimiz</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verilerin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analizini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yaparak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geliştirdiğimiz</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sistem</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hali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hazırda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hastanelerde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uygulanmayan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yaptığımız</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literatür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taramasında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herhangi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benzerine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rastlamadığımız</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yeni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geliştirilmeye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açık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inovatif</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ürün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olacaktır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5E0259" w:rsidR="007A2192" w:rsidP="1DEC6F9B" w:rsidRDefault="007A2192" w14:paraId="149FED6B" w14:textId="41A984FD">
      <w:pPr>
        <w:widowControl w:val="1"/>
        <w:pBdr>
          <w:top w:val="nil"/>
          <w:left w:val="nil"/>
          <w:bottom w:val="nil"/>
          <w:right w:val="nil"/>
          <w:between w:val="nil"/>
          <w:bar w:val="nil"/>
        </w:pBdr>
        <w:autoSpaceDE/>
        <w:autoSpaceDN/>
        <w:spacing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Projemizin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amacı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öncelikli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hedefi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tıbbi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hataları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aza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indirgeyecek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karar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verme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aşamasında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hekimlere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zaman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kazandıracak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yapay</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zeka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destekli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yazılım</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geliştirmektir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Tahlil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sonuçlarında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referans</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aralığından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yüksek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veya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düşük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değerlerin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kalın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(bolt)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yazı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ile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gösterilmesi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veya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ilgili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değerlerin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yanına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ok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işareti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konulması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bile,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hekimlere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önemli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kolaylıklar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sağladığı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bilinmektedir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Geliştireceğimiz</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yazılım</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biyokimya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laboratuvar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sonuçlarına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ön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tanılar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ekleyerek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doktorlara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yardımcı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olup</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zaman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kazandıracaktır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5E0259" w:rsidR="007A2192" w:rsidP="1DEC6F9B" w:rsidRDefault="007A2192" w14:paraId="1A1F8D9F" w14:textId="7A340157">
      <w:pPr>
        <w:widowControl w:val="1"/>
        <w:pBdr>
          <w:top w:val="nil"/>
          <w:left w:val="nil"/>
          <w:bottom w:val="nil"/>
          <w:right w:val="nil"/>
          <w:between w:val="nil"/>
          <w:bar w:val="nil"/>
        </w:pBdr>
        <w:autoSpaceDE/>
        <w:autoSpaceDN/>
        <w:spacing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Proje dört aşamalı olarak gerçekleşecektir. </w:t>
      </w:r>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İlk aşamada:</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literatür verilerinden yararlanarak ve elde ettiğimiz tanısı konmuş hastahane verilerini sentezleyerek, çoğunluğunu dâhili, endokrin ve enfeksiyonal hastalıkların oluşturduğu ve çok yaygın görülen yaklaşık 100 hastalığa ait algoritmalar geliştirilecektir. Bu aşama tamamlanmıştır. </w:t>
      </w:r>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İkinci aşamada:</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Şanlıurfa Sağlık İl Müdürlüğünden aldığımız E-49781372-773.99 sayılı izin ve Sağlık </w:t>
      </w:r>
      <w:proofErr w:type="gram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Bilimleri  Üniversitesi</w:t>
      </w:r>
      <w:proofErr w:type="gram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Şanlıurfa Mehmet Akif İnan Sağlık Uygulama ve Araştırma Merkezi’nden aldığımız etik kurul raporuna istinaden elde ettiğimiz, farklı yaş gruplarına ait 10 bin hastanın tahlil sonuçları işlenecektir. Bu şekilde yeni hastanın tahlil sonucu, daha önceki hasta sonuçları ile benzerliği de analiz edilecektir. Veri analizi ile bu tahlillerin potansiyel riskleri belirleyecek ve taşıdığı hastalıkları tahmin edecek bir model geliştirilecektir.  Modelin çıktısı ile hastalık risk ve potansiyellerini belirten tablolar ve grafikler hazırlanacaktır. Bu analizler şimdilik belirlediğimiz 100 hastalık için geçerli olacaktır. </w:t>
      </w:r>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Üçüncü aşamada;</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ilk iki aşamada üretilen çıktılar test edilecek ve test sonuçları değerlendirilecektir. Modeller ve kodlar (algoritmalar) değerlendirmeden geçene kadar geliştirilip, yenilenmeye devam edecektir. </w:t>
      </w:r>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Dördüncü aşamada;</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değerlendirmeden geçen son kodlar (algoritmalar) </w:t>
      </w:r>
      <w:proofErr w:type="gram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  modeller</w:t>
      </w:r>
      <w:proofErr w:type="gram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birleştirilecek ve doktorlarca kullanımı kolay olacak bir arayüz tasarlanıp, projeye eklenecektir. 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sayede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çıktısı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kullanıma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hazır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hale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gelecektir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roofErr w:type="spellStart"/>
      <w:proofErr w:type="spellEnd"/>
      <w:proofErr w:type="spellStart"/>
      <w:proofErr w:type="spellEnd"/>
    </w:p>
    <w:p w:rsidRPr="005E0259" w:rsidR="007A2192" w:rsidP="1DEC6F9B" w:rsidRDefault="007A2192" w14:paraId="6D2E5A98" w14:textId="4BF76405">
      <w:pPr>
        <w:widowControl w:val="1"/>
        <w:pBdr>
          <w:top w:val="nil"/>
          <w:left w:val="nil"/>
          <w:bottom w:val="nil"/>
          <w:right w:val="nil"/>
          <w:between w:val="nil"/>
          <w:bar w:val="nil"/>
        </w:pBdr>
        <w:autoSpaceDE/>
        <w:autoSpaceDN/>
        <w:spacing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Ülkemizde Sağlık Bakanlığı bünyesinde bulunan “Sağlık Bilgi Sistemleri Genel Müdürlüğünde” tedavi için gelen hastaların test sonuçları bulunmaktadır. Bu verilerin, kullanılmayıp anlamsız bir veri yığını oluşturması yerine, yapay zekâ uygulamalarının kurulup geliştirilmesi için kullanılması, Türkiye’nin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tekno</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-sağlık hizmetlerinin oluşumunda ve verilerin anlamlı bütünler hâline gelmesinde büyük katkı sağlayacaktır. Ayrıca hastanın tahlil sonuçlarıyla birlikte hastalık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tahminlemesi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de yapılarak, doktorların iş yükü hafifletilmiş olacaktır. Böylece ülkemizde bir diğer önemli sorun olan doktorların aşırı iş yükü probleminin çözümüne de katkı sağlamayı hedeflemekteyiz. </w:t>
      </w:r>
    </w:p>
    <w:p w:rsidRPr="005E0259" w:rsidR="007A2192" w:rsidP="1DEC6F9B" w:rsidRDefault="007A2192" w14:paraId="2D394502" w14:textId="53B33E40">
      <w:pPr>
        <w:widowControl w:val="1"/>
        <w:pBdr>
          <w:top w:val="nil"/>
          <w:left w:val="nil"/>
          <w:bottom w:val="nil"/>
          <w:right w:val="nil"/>
          <w:between w:val="nil"/>
          <w:bar w:val="nil"/>
        </w:pBdr>
        <w:autoSpaceDE/>
        <w:autoSpaceDN/>
        <w:spacing w:after="16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Bu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projenin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ilk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daha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basit</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versiyonu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2021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Teknofest’te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Biyoteknoloji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İnovasyon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kategorisinde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finalist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olarak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yarışmıştır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Bu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başvurudaki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yenilikler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şöyledir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geçen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seneki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yarışmada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20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hastalık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için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algoritma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geliştirilmişti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100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hastalık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için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geliştirilmiştir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Geçen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sene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ki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gerçek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hasta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verileri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olmadan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sadece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literatür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kullanılarak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geliştirilen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yazılıma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sene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hastahaneden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alınmış</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10 bin hasta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verisi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ile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katkı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sağlanacaktır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Ayrıca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geçen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sene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sadece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yazılım</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uygulama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sene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yapay</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zeka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destekli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uygulamaya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dönüştürülecektir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Pr="005E0259" w:rsidR="007A2192" w:rsidP="1DEC6F9B" w:rsidRDefault="007A2192" w14:paraId="573CE890" w14:textId="7D4F4764">
      <w:pPr>
        <w:widowControl w:val="1"/>
        <w:pBdr>
          <w:top w:val="nil"/>
          <w:left w:val="nil"/>
          <w:bottom w:val="nil"/>
          <w:right w:val="nil"/>
          <w:between w:val="nil"/>
          <w:bar w:val="nil"/>
        </w:pBdr>
        <w:autoSpaceDE/>
        <w:autoSpaceDN/>
        <w:spacing w:line="360" w:lineRule="auto"/>
        <w:ind w:left="0" w:hanging="361"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Tablo 1: Proje Ekibi</w:t>
      </w:r>
    </w:p>
    <w:tbl>
      <w:tblPr>
        <w:tblStyle w:val="NormalTablo"/>
        <w:tblW w:w="0" w:type="auto"/>
        <w:tblLayout w:type="fixed"/>
        <w:tblLook w:val="04A0" w:firstRow="1" w:lastRow="0" w:firstColumn="1" w:lastColumn="0" w:noHBand="0" w:noVBand="1"/>
      </w:tblPr>
      <w:tblGrid>
        <w:gridCol w:w="1695"/>
        <w:gridCol w:w="1650"/>
        <w:gridCol w:w="1320"/>
        <w:gridCol w:w="1275"/>
        <w:gridCol w:w="3585"/>
      </w:tblGrid>
      <w:tr xmlns:wp14="http://schemas.microsoft.com/office/word/2010/wordml" w:rsidR="00CA3A4A" w:rsidTr="17C007FC" w14:paraId="1333ADBB" wp14:textId="77777777">
        <w:trPr>
          <w:trHeight w:val="300"/>
        </w:trPr>
        <w:tc>
          <w:tcPr>
            <w:tcW w:w="1695" w:type="dxa"/>
            <w:tcBorders>
              <w:top w:val="single" w:sz="6"/>
              <w:left w:val="single" w:sz="6"/>
              <w:bottom w:val="single" w:sz="6"/>
              <w:right w:val="single" w:sz="6"/>
            </w:tcBorders>
            <w:shd w:val="clear" w:color="auto" w:fill="BF8F00"/>
            <w:tcMar/>
            <w:vAlign w:val="bottom"/>
          </w:tcPr>
          <w:p w:rsidR="00CA3A4A" w:rsidP="1DEC6F9B" w:rsidRDefault="00CA3A4A" w14:paraId="22D52B33" w14:textId="56209292">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Adı Soyadı</w:t>
            </w:r>
          </w:p>
        </w:tc>
        <w:tc>
          <w:tcPr>
            <w:tcW w:w="1650" w:type="dxa"/>
            <w:tcBorders>
              <w:top w:val="single" w:sz="6"/>
              <w:left w:val="single" w:sz="6"/>
              <w:bottom w:val="single" w:sz="6"/>
              <w:right w:val="single" w:sz="6"/>
            </w:tcBorders>
            <w:shd w:val="clear" w:color="auto" w:fill="BF8F00"/>
            <w:tcMar/>
            <w:vAlign w:val="bottom"/>
          </w:tcPr>
          <w:p w:rsidR="00CA3A4A" w:rsidP="1DEC6F9B" w:rsidRDefault="00CA3A4A" w14:paraId="7DB545C9" w14:textId="5FE89323">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Projedeki Görevi</w:t>
            </w:r>
          </w:p>
        </w:tc>
        <w:tc>
          <w:tcPr>
            <w:tcW w:w="1320" w:type="dxa"/>
            <w:tcBorders>
              <w:top w:val="single" w:sz="6"/>
              <w:left w:val="single" w:sz="6"/>
              <w:bottom w:val="single" w:sz="6"/>
              <w:right w:val="single" w:sz="6"/>
            </w:tcBorders>
            <w:shd w:val="clear" w:color="auto" w:fill="BF8F00"/>
            <w:tcMar/>
            <w:vAlign w:val="bottom"/>
          </w:tcPr>
          <w:p w:rsidR="00CA3A4A" w:rsidP="1DEC6F9B" w:rsidRDefault="00CA3A4A" w14:paraId="0BFD8289" w14:textId="56579FB7">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Okul </w:t>
            </w:r>
          </w:p>
        </w:tc>
        <w:tc>
          <w:tcPr>
            <w:tcW w:w="1275" w:type="dxa"/>
            <w:tcBorders>
              <w:top w:val="single" w:sz="6"/>
              <w:left w:val="single" w:sz="6"/>
              <w:bottom w:val="single" w:sz="6"/>
              <w:right w:val="single" w:sz="6"/>
            </w:tcBorders>
            <w:shd w:val="clear" w:color="auto" w:fill="BF8F00"/>
            <w:tcMar/>
            <w:vAlign w:val="bottom"/>
          </w:tcPr>
          <w:p w:rsidR="00CA3A4A" w:rsidP="1DEC6F9B" w:rsidRDefault="00CA3A4A" w14:paraId="48329B9A" w14:textId="29FDF5B5">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Bölüm</w:t>
            </w:r>
          </w:p>
        </w:tc>
        <w:tc>
          <w:tcPr>
            <w:tcW w:w="3585" w:type="dxa"/>
            <w:tcBorders>
              <w:top w:val="single" w:sz="6"/>
              <w:left w:val="single" w:sz="6"/>
              <w:bottom w:val="single" w:sz="6"/>
              <w:right w:val="single" w:sz="6"/>
            </w:tcBorders>
            <w:shd w:val="clear" w:color="auto" w:fill="BF8F00"/>
            <w:tcMar/>
            <w:vAlign w:val="bottom"/>
          </w:tcPr>
          <w:p w:rsidR="00CA3A4A" w:rsidP="1DEC6F9B" w:rsidRDefault="00CA3A4A" w14:paraId="451BF61B" w14:textId="69E6FE1A">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Projeyle ya da problemle</w:t>
            </w:r>
            <w:r>
              <w:br/>
            </w:r>
            <w:proofErr w:type="gram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ilgili</w:t>
            </w:r>
            <w:proofErr w:type="gramEnd"/>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tecrübesi</w:t>
            </w:r>
          </w:p>
        </w:tc>
      </w:tr>
      <w:tr xmlns:wp14="http://schemas.microsoft.com/office/word/2010/wordml" w:rsidR="00CA3A4A" w:rsidTr="17C007FC" w14:paraId="6D5FA041" wp14:textId="77777777">
        <w:trPr>
          <w:trHeight w:val="300"/>
        </w:trPr>
        <w:tc>
          <w:tcPr>
            <w:tcW w:w="1695" w:type="dxa"/>
            <w:tcBorders>
              <w:top w:val="single" w:sz="6"/>
              <w:left w:val="single" w:sz="6"/>
              <w:bottom w:val="single" w:sz="6"/>
              <w:right w:val="single" w:sz="6"/>
            </w:tcBorders>
            <w:shd w:val="clear" w:color="auto" w:fill="BF8F00"/>
            <w:tcMar/>
            <w:vAlign w:val="bottom"/>
          </w:tcPr>
          <w:p w:rsidR="00CA3A4A" w:rsidP="1DEC6F9B" w:rsidRDefault="00CA3A4A" w14:paraId="7D09F4A5" w14:textId="75E6E931">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Dr. Kasım TAKIM</w:t>
            </w:r>
          </w:p>
        </w:tc>
        <w:tc>
          <w:tcPr>
            <w:tcW w:w="1650" w:type="dxa"/>
            <w:tcBorders>
              <w:top w:val="single" w:sz="6"/>
              <w:left w:val="single" w:sz="6"/>
              <w:bottom w:val="single" w:sz="6"/>
              <w:right w:val="single" w:sz="6"/>
            </w:tcBorders>
            <w:shd w:val="clear" w:color="auto" w:fill="BF8F00"/>
            <w:tcMar/>
            <w:vAlign w:val="bottom"/>
          </w:tcPr>
          <w:p w:rsidR="00CA3A4A" w:rsidP="1DEC6F9B" w:rsidRDefault="00CA3A4A" w14:paraId="64976FC4" w14:textId="528B5C1D">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Danışman / Takım Üyesi</w:t>
            </w:r>
          </w:p>
        </w:tc>
        <w:tc>
          <w:tcPr>
            <w:tcW w:w="1320" w:type="dxa"/>
            <w:tcBorders>
              <w:top w:val="single" w:sz="6"/>
              <w:left w:val="single" w:sz="6"/>
              <w:bottom w:val="single" w:sz="6"/>
              <w:right w:val="single" w:sz="6"/>
            </w:tcBorders>
            <w:shd w:val="clear" w:color="auto" w:fill="BF8F00"/>
            <w:tcMar/>
            <w:vAlign w:val="bottom"/>
          </w:tcPr>
          <w:p w:rsidR="00CA3A4A" w:rsidP="1DEC6F9B" w:rsidRDefault="00CA3A4A" w14:paraId="4AE020EB" w14:textId="49C65B94">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Harran</w:t>
            </w:r>
            <w:r>
              <w:br/>
            </w: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Üniversitesi  </w:t>
            </w:r>
          </w:p>
        </w:tc>
        <w:tc>
          <w:tcPr>
            <w:tcW w:w="1275" w:type="dxa"/>
            <w:tcBorders>
              <w:top w:val="single" w:sz="6"/>
              <w:left w:val="single" w:sz="6"/>
              <w:bottom w:val="single" w:sz="6"/>
              <w:right w:val="single" w:sz="6"/>
            </w:tcBorders>
            <w:shd w:val="clear" w:color="auto" w:fill="BF8F00"/>
            <w:tcMar/>
            <w:vAlign w:val="bottom"/>
          </w:tcPr>
          <w:p w:rsidR="00CA3A4A" w:rsidP="1DEC6F9B" w:rsidRDefault="00CA3A4A" w14:paraId="0C564BC5" w14:textId="3B7A045E">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Veteriner </w:t>
            </w:r>
            <w:r>
              <w:br/>
            </w: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Fakültesi-</w:t>
            </w:r>
            <w:r>
              <w:br/>
            </w: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Biyokimya</w:t>
            </w:r>
          </w:p>
        </w:tc>
        <w:tc>
          <w:tcPr>
            <w:tcW w:w="3585" w:type="dxa"/>
            <w:tcBorders>
              <w:top w:val="single" w:sz="6"/>
              <w:left w:val="single" w:sz="6"/>
              <w:bottom w:val="single" w:sz="6"/>
              <w:right w:val="single" w:sz="6"/>
            </w:tcBorders>
            <w:shd w:val="clear" w:color="auto" w:fill="BF8F00"/>
            <w:tcMar/>
            <w:vAlign w:val="bottom"/>
          </w:tcPr>
          <w:p w:rsidR="00CA3A4A" w:rsidP="1DEC6F9B" w:rsidRDefault="00CA3A4A" w14:paraId="1A0F4A10" w14:textId="164C6014">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Proje yürütücüsü ve projenin fikir haklarına sahiptir. Projede çalışılacak hastalıkların belirlenmesi, bu hastalıkların değerlerinin yorumlanması ve veri sağlama görevlerinden sorumludur.</w:t>
            </w:r>
          </w:p>
        </w:tc>
      </w:tr>
      <w:tr xmlns:wp14="http://schemas.microsoft.com/office/word/2010/wordml" w:rsidR="00CA3A4A" w:rsidTr="17C007FC" w14:paraId="1133FFDF" wp14:textId="77777777">
        <w:trPr>
          <w:trHeight w:val="300"/>
        </w:trPr>
        <w:tc>
          <w:tcPr>
            <w:tcW w:w="1695" w:type="dxa"/>
            <w:tcBorders>
              <w:top w:val="single" w:sz="6"/>
              <w:left w:val="single" w:sz="6"/>
              <w:bottom w:val="single" w:sz="6"/>
              <w:right w:val="single" w:sz="6"/>
            </w:tcBorders>
            <w:shd w:val="clear" w:color="auto" w:fill="BF8F00"/>
            <w:tcMar/>
            <w:vAlign w:val="bottom"/>
          </w:tcPr>
          <w:p w:rsidR="00CA3A4A" w:rsidP="1DEC6F9B" w:rsidRDefault="00CA3A4A" w14:paraId="5F6B73C2" w14:textId="5786621B">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Mustafa Melih Önal</w:t>
            </w:r>
          </w:p>
        </w:tc>
        <w:tc>
          <w:tcPr>
            <w:tcW w:w="1650" w:type="dxa"/>
            <w:tcBorders>
              <w:top w:val="single" w:sz="6"/>
              <w:left w:val="single" w:sz="6"/>
              <w:bottom w:val="single" w:sz="6"/>
              <w:right w:val="single" w:sz="6"/>
            </w:tcBorders>
            <w:shd w:val="clear" w:color="auto" w:fill="BF8F00"/>
            <w:tcMar/>
            <w:vAlign w:val="bottom"/>
          </w:tcPr>
          <w:p w:rsidR="00CA3A4A" w:rsidP="1DEC6F9B" w:rsidRDefault="00CA3A4A" w14:paraId="13CA4EAF" w14:textId="3CF31C82">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Takım Kaptanı / Lise Öğrencisi</w:t>
            </w:r>
          </w:p>
        </w:tc>
        <w:tc>
          <w:tcPr>
            <w:tcW w:w="1320" w:type="dxa"/>
            <w:tcBorders>
              <w:top w:val="single" w:sz="6"/>
              <w:left w:val="single" w:sz="6"/>
              <w:bottom w:val="single" w:sz="6"/>
              <w:right w:val="single" w:sz="6"/>
            </w:tcBorders>
            <w:shd w:val="clear" w:color="auto" w:fill="BF8F00"/>
            <w:tcMar/>
            <w:vAlign w:val="bottom"/>
          </w:tcPr>
          <w:p w:rsidR="00CA3A4A" w:rsidP="17C007FC" w:rsidRDefault="00CA3A4A" w14:paraId="0090EEB8" w14:textId="59EB0390">
            <w:pPr>
              <w:jc w:val="both"/>
              <w:rPr>
                <w:rFonts w:ascii="Times New Roman" w:hAnsi="Times New Roman" w:eastAsia="Times New Roman" w:cs="Times New Roman"/>
                <w:b w:val="0"/>
                <w:bCs w:val="0"/>
                <w:i w:val="0"/>
                <w:iCs w:val="0"/>
                <w:color w:val="000000" w:themeColor="text1" w:themeTint="FF" w:themeShade="FF"/>
                <w:sz w:val="20"/>
                <w:szCs w:val="20"/>
              </w:rPr>
            </w:pPr>
            <w:r w:rsidRPr="17C007FC" w:rsidR="17C007FC">
              <w:rPr>
                <w:rFonts w:ascii="Times New Roman" w:hAnsi="Times New Roman" w:eastAsia="Times New Roman" w:cs="Times New Roman"/>
                <w:b w:val="0"/>
                <w:bCs w:val="0"/>
                <w:i w:val="0"/>
                <w:iCs w:val="0"/>
                <w:color w:val="000000" w:themeColor="text1" w:themeTint="FF" w:themeShade="FF"/>
                <w:sz w:val="20"/>
                <w:szCs w:val="20"/>
              </w:rPr>
              <w:t>Borusan Asım Kocabıyık MTAL</w:t>
            </w:r>
          </w:p>
        </w:tc>
        <w:tc>
          <w:tcPr>
            <w:tcW w:w="1275" w:type="dxa"/>
            <w:tcBorders>
              <w:top w:val="single" w:sz="6"/>
              <w:left w:val="single" w:sz="6"/>
              <w:bottom w:val="single" w:sz="6"/>
              <w:right w:val="single" w:sz="6"/>
            </w:tcBorders>
            <w:shd w:val="clear" w:color="auto" w:fill="BF8F00"/>
            <w:tcMar/>
            <w:vAlign w:val="bottom"/>
          </w:tcPr>
          <w:p w:rsidR="00CA3A4A" w:rsidP="17C007FC" w:rsidRDefault="00CA3A4A" w14:paraId="09468EB3" w14:textId="0400D835">
            <w:pPr>
              <w:jc w:val="both"/>
              <w:rPr>
                <w:rFonts w:ascii="Times New Roman" w:hAnsi="Times New Roman" w:eastAsia="Times New Roman" w:cs="Times New Roman"/>
                <w:b w:val="0"/>
                <w:bCs w:val="0"/>
                <w:i w:val="0"/>
                <w:iCs w:val="0"/>
                <w:color w:val="000000" w:themeColor="text1" w:themeTint="FF" w:themeShade="FF"/>
                <w:sz w:val="20"/>
                <w:szCs w:val="20"/>
              </w:rPr>
            </w:pPr>
            <w:r w:rsidRPr="17C007FC" w:rsidR="17C007FC">
              <w:rPr>
                <w:rFonts w:ascii="Times New Roman" w:hAnsi="Times New Roman" w:eastAsia="Times New Roman" w:cs="Times New Roman"/>
                <w:b w:val="0"/>
                <w:bCs w:val="0"/>
                <w:i w:val="0"/>
                <w:iCs w:val="0"/>
                <w:color w:val="000000" w:themeColor="text1" w:themeTint="FF" w:themeShade="FF"/>
                <w:sz w:val="20"/>
                <w:szCs w:val="20"/>
              </w:rPr>
              <w:t>Bilişim Teknolojileri</w:t>
            </w:r>
          </w:p>
        </w:tc>
        <w:tc>
          <w:tcPr>
            <w:tcW w:w="3585" w:type="dxa"/>
            <w:tcBorders>
              <w:top w:val="single" w:sz="6"/>
              <w:left w:val="single" w:sz="6"/>
              <w:bottom w:val="single" w:sz="6"/>
              <w:right w:val="single" w:sz="6"/>
            </w:tcBorders>
            <w:shd w:val="clear" w:color="auto" w:fill="BF8F00"/>
            <w:tcMar/>
            <w:vAlign w:val="bottom"/>
          </w:tcPr>
          <w:p w:rsidR="00CA3A4A" w:rsidP="1DEC6F9B" w:rsidRDefault="00CA3A4A" w14:paraId="7A5567BF" w14:textId="1C91D613">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Projede yapay zekâ yazılımlarının kurulumu geliştirilmesinden sorumludur öğrencidir.</w:t>
            </w:r>
          </w:p>
        </w:tc>
      </w:tr>
      <w:tr xmlns:wp14="http://schemas.microsoft.com/office/word/2010/wordml" w:rsidR="00CA3A4A" w:rsidTr="17C007FC" w14:paraId="6D0F6322" wp14:textId="77777777">
        <w:trPr>
          <w:trHeight w:val="300"/>
        </w:trPr>
        <w:tc>
          <w:tcPr>
            <w:tcW w:w="1695" w:type="dxa"/>
            <w:tcBorders>
              <w:top w:val="single" w:sz="6"/>
              <w:left w:val="single" w:sz="6"/>
              <w:bottom w:val="single" w:sz="6"/>
              <w:right w:val="single" w:sz="6"/>
            </w:tcBorders>
            <w:shd w:val="clear" w:color="auto" w:fill="BF8F00"/>
            <w:tcMar/>
            <w:vAlign w:val="bottom"/>
          </w:tcPr>
          <w:p w:rsidR="00CA3A4A" w:rsidP="1DEC6F9B" w:rsidRDefault="00CA3A4A" w14:paraId="41AED22B" w14:textId="0C77E24D">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Prof. Dr. Fatih TALU</w:t>
            </w:r>
          </w:p>
        </w:tc>
        <w:tc>
          <w:tcPr>
            <w:tcW w:w="1650" w:type="dxa"/>
            <w:tcBorders>
              <w:top w:val="single" w:sz="6"/>
              <w:left w:val="single" w:sz="6"/>
              <w:bottom w:val="single" w:sz="6"/>
              <w:right w:val="single" w:sz="6"/>
            </w:tcBorders>
            <w:shd w:val="clear" w:color="auto" w:fill="BF8F00"/>
            <w:tcMar/>
            <w:vAlign w:val="bottom"/>
          </w:tcPr>
          <w:p w:rsidR="00CA3A4A" w:rsidP="1DEC6F9B" w:rsidRDefault="00CA3A4A" w14:paraId="0F1331C3" w14:textId="20FFA6E3">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Danışman</w:t>
            </w:r>
          </w:p>
        </w:tc>
        <w:tc>
          <w:tcPr>
            <w:tcW w:w="1320" w:type="dxa"/>
            <w:tcBorders>
              <w:top w:val="single" w:sz="6"/>
              <w:left w:val="single" w:sz="6"/>
              <w:bottom w:val="single" w:sz="6"/>
              <w:right w:val="single" w:sz="6"/>
            </w:tcBorders>
            <w:shd w:val="clear" w:color="auto" w:fill="BF8F00"/>
            <w:tcMar/>
            <w:vAlign w:val="bottom"/>
          </w:tcPr>
          <w:p w:rsidR="00CA3A4A" w:rsidP="1DEC6F9B" w:rsidRDefault="00CA3A4A" w14:paraId="7AC741E5" w14:textId="53FAD482">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İnönü</w:t>
            </w:r>
            <w:r>
              <w:br/>
            </w: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Üniversitesi</w:t>
            </w:r>
          </w:p>
        </w:tc>
        <w:tc>
          <w:tcPr>
            <w:tcW w:w="1275" w:type="dxa"/>
            <w:tcBorders>
              <w:top w:val="single" w:sz="6"/>
              <w:left w:val="single" w:sz="6"/>
              <w:bottom w:val="single" w:sz="6"/>
              <w:right w:val="single" w:sz="6"/>
            </w:tcBorders>
            <w:shd w:val="clear" w:color="auto" w:fill="BF8F00"/>
            <w:tcMar/>
            <w:vAlign w:val="bottom"/>
          </w:tcPr>
          <w:p w:rsidR="00CA3A4A" w:rsidP="1DEC6F9B" w:rsidRDefault="00CA3A4A" w14:paraId="04C32662" w14:textId="2D9E518A">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Bilgisayar </w:t>
            </w:r>
            <w:r>
              <w:br/>
            </w: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Mühendisliği</w:t>
            </w:r>
          </w:p>
        </w:tc>
        <w:tc>
          <w:tcPr>
            <w:tcW w:w="3585" w:type="dxa"/>
            <w:tcBorders>
              <w:top w:val="single" w:sz="6"/>
              <w:left w:val="single" w:sz="6"/>
              <w:bottom w:val="single" w:sz="6"/>
              <w:right w:val="single" w:sz="6"/>
            </w:tcBorders>
            <w:shd w:val="clear" w:color="auto" w:fill="BF8F00"/>
            <w:tcMar/>
            <w:vAlign w:val="bottom"/>
          </w:tcPr>
          <w:p w:rsidR="00CA3A4A" w:rsidP="1DEC6F9B" w:rsidRDefault="00CA3A4A" w14:paraId="4C17E57A" w14:textId="11310CEF">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Projede yapay zekâ yazılımlarının kurulumu geliştirme ekip şefidir. Verileri temizleme, denenecek yeni yöntemler, oluşturulacak ara yüzler görevlerinden sorumludur.</w:t>
            </w:r>
          </w:p>
        </w:tc>
      </w:tr>
      <w:tr xmlns:wp14="http://schemas.microsoft.com/office/word/2010/wordml" w:rsidR="00CA3A4A" w:rsidTr="17C007FC" w14:paraId="5C251F40" wp14:textId="77777777">
        <w:trPr>
          <w:trHeight w:val="300"/>
        </w:trPr>
        <w:tc>
          <w:tcPr>
            <w:tcW w:w="1695" w:type="dxa"/>
            <w:tcBorders>
              <w:top w:val="single" w:sz="6"/>
              <w:left w:val="single" w:sz="6"/>
              <w:bottom w:val="single" w:sz="6"/>
              <w:right w:val="single" w:sz="6"/>
            </w:tcBorders>
            <w:shd w:val="clear" w:color="auto" w:fill="BF8F00"/>
            <w:tcMar/>
            <w:vAlign w:val="bottom"/>
          </w:tcPr>
          <w:p w:rsidR="00CA3A4A" w:rsidP="1DEC6F9B" w:rsidRDefault="00CA3A4A" w14:paraId="6CFB4BBF" w14:textId="4C70697F">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Osman Gazi KARABABA</w:t>
            </w:r>
          </w:p>
        </w:tc>
        <w:tc>
          <w:tcPr>
            <w:tcW w:w="1650" w:type="dxa"/>
            <w:tcBorders>
              <w:top w:val="single" w:sz="6"/>
              <w:left w:val="single" w:sz="6"/>
              <w:bottom w:val="single" w:sz="6"/>
              <w:right w:val="single" w:sz="6"/>
            </w:tcBorders>
            <w:shd w:val="clear" w:color="auto" w:fill="BF8F00"/>
            <w:tcMar/>
            <w:vAlign w:val="bottom"/>
          </w:tcPr>
          <w:p w:rsidR="00CA3A4A" w:rsidP="1DEC6F9B" w:rsidRDefault="00CA3A4A" w14:paraId="62E4D9AA" w14:textId="317C85F6">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Takım Üyesi / </w:t>
            </w:r>
            <w:proofErr w:type="spell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İntörn</w:t>
            </w:r>
            <w:proofErr w:type="spellEnd"/>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Hekim</w:t>
            </w:r>
          </w:p>
        </w:tc>
        <w:tc>
          <w:tcPr>
            <w:tcW w:w="1320" w:type="dxa"/>
            <w:tcBorders>
              <w:top w:val="single" w:sz="6"/>
              <w:left w:val="single" w:sz="6"/>
              <w:bottom w:val="single" w:sz="6"/>
              <w:right w:val="single" w:sz="6"/>
            </w:tcBorders>
            <w:shd w:val="clear" w:color="auto" w:fill="BF8F00"/>
            <w:tcMar/>
            <w:vAlign w:val="bottom"/>
          </w:tcPr>
          <w:p w:rsidR="00CA3A4A" w:rsidP="1DEC6F9B" w:rsidRDefault="00CA3A4A" w14:paraId="4827665B" w14:textId="2C87074C">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Adıyaman</w:t>
            </w:r>
            <w:r>
              <w:br/>
            </w: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Üniversitesi</w:t>
            </w:r>
          </w:p>
        </w:tc>
        <w:tc>
          <w:tcPr>
            <w:tcW w:w="1275" w:type="dxa"/>
            <w:tcBorders>
              <w:top w:val="single" w:sz="6"/>
              <w:left w:val="single" w:sz="6"/>
              <w:bottom w:val="single" w:sz="6"/>
              <w:right w:val="single" w:sz="6"/>
            </w:tcBorders>
            <w:shd w:val="clear" w:color="auto" w:fill="BF8F00"/>
            <w:tcMar/>
            <w:vAlign w:val="bottom"/>
          </w:tcPr>
          <w:p w:rsidR="00CA3A4A" w:rsidP="1DEC6F9B" w:rsidRDefault="00CA3A4A" w14:paraId="0EA1CA8C" w14:textId="39A0DAAB">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Tıp Fakültesi</w:t>
            </w:r>
          </w:p>
        </w:tc>
        <w:tc>
          <w:tcPr>
            <w:tcW w:w="3585" w:type="dxa"/>
            <w:tcBorders>
              <w:top w:val="single" w:sz="6"/>
              <w:left w:val="single" w:sz="6"/>
              <w:bottom w:val="single" w:sz="6"/>
              <w:right w:val="single" w:sz="6"/>
            </w:tcBorders>
            <w:shd w:val="clear" w:color="auto" w:fill="BF8F00"/>
            <w:tcMar/>
            <w:vAlign w:val="bottom"/>
          </w:tcPr>
          <w:p w:rsidR="00CA3A4A" w:rsidP="1DEC6F9B" w:rsidRDefault="00CA3A4A" w14:paraId="4B98E054" w14:textId="0D93E801">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Projede çalışılacak hastalıkları belirlemek ve hastalıklar hakkında araştırmalar yapmak</w:t>
            </w:r>
          </w:p>
        </w:tc>
      </w:tr>
      <w:tr xmlns:wp14="http://schemas.microsoft.com/office/word/2010/wordml" w:rsidR="00CA3A4A" w:rsidTr="17C007FC" w14:paraId="37E4000E" wp14:textId="77777777">
        <w:trPr>
          <w:trHeight w:val="300"/>
        </w:trPr>
        <w:tc>
          <w:tcPr>
            <w:tcW w:w="1695" w:type="dxa"/>
            <w:tcBorders>
              <w:top w:val="single" w:sz="6"/>
              <w:left w:val="single" w:sz="6"/>
              <w:bottom w:val="single" w:sz="6"/>
              <w:right w:val="single" w:sz="6"/>
            </w:tcBorders>
            <w:shd w:val="clear" w:color="auto" w:fill="BF8F00"/>
            <w:tcMar/>
            <w:vAlign w:val="bottom"/>
          </w:tcPr>
          <w:p w:rsidR="00CA3A4A" w:rsidP="1DEC6F9B" w:rsidRDefault="00CA3A4A" w14:paraId="3AD95B65" w14:textId="666FFCEC">
            <w:pPr>
              <w:jc w:val="both"/>
              <w:rPr>
                <w:rFonts w:ascii="Times New Roman" w:hAnsi="Times New Roman" w:eastAsia="Times New Roman" w:cs="Times New Roman"/>
                <w:b w:val="0"/>
                <w:bCs w:val="0"/>
                <w:i w:val="0"/>
                <w:iCs w:val="0"/>
                <w:color w:val="000000" w:themeColor="text1" w:themeTint="FF" w:themeShade="FF"/>
                <w:sz w:val="20"/>
                <w:szCs w:val="20"/>
              </w:rPr>
            </w:pPr>
            <w:proofErr w:type="spell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Eymen</w:t>
            </w:r>
            <w:proofErr w:type="spellEnd"/>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BARMAN</w:t>
            </w:r>
          </w:p>
        </w:tc>
        <w:tc>
          <w:tcPr>
            <w:tcW w:w="1650" w:type="dxa"/>
            <w:tcBorders>
              <w:top w:val="single" w:sz="6"/>
              <w:left w:val="single" w:sz="6"/>
              <w:bottom w:val="single" w:sz="6"/>
              <w:right w:val="single" w:sz="6"/>
            </w:tcBorders>
            <w:shd w:val="clear" w:color="auto" w:fill="BF8F00"/>
            <w:tcMar/>
            <w:vAlign w:val="bottom"/>
          </w:tcPr>
          <w:p w:rsidR="00CA3A4A" w:rsidP="1DEC6F9B" w:rsidRDefault="00CA3A4A" w14:paraId="09755BD9" w14:textId="3B49536D">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Takım Üyesi / Lisans Öğrencisi</w:t>
            </w:r>
          </w:p>
        </w:tc>
        <w:tc>
          <w:tcPr>
            <w:tcW w:w="1320" w:type="dxa"/>
            <w:tcBorders>
              <w:top w:val="single" w:sz="6"/>
              <w:left w:val="single" w:sz="6"/>
              <w:bottom w:val="single" w:sz="6"/>
              <w:right w:val="single" w:sz="6"/>
            </w:tcBorders>
            <w:shd w:val="clear" w:color="auto" w:fill="BF8F00"/>
            <w:tcMar/>
            <w:vAlign w:val="bottom"/>
          </w:tcPr>
          <w:p w:rsidR="00CA3A4A" w:rsidP="1DEC6F9B" w:rsidRDefault="00CA3A4A" w14:paraId="3150E19A" w14:textId="0D36B362">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İstanbul </w:t>
            </w:r>
            <w:r>
              <w:br/>
            </w: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Teknik Üniversitesi</w:t>
            </w:r>
          </w:p>
        </w:tc>
        <w:tc>
          <w:tcPr>
            <w:tcW w:w="1275" w:type="dxa"/>
            <w:tcBorders>
              <w:top w:val="single" w:sz="6"/>
              <w:left w:val="single" w:sz="6"/>
              <w:bottom w:val="single" w:sz="6"/>
              <w:right w:val="single" w:sz="6"/>
            </w:tcBorders>
            <w:shd w:val="clear" w:color="auto" w:fill="BF8F00"/>
            <w:tcMar/>
            <w:vAlign w:val="bottom"/>
          </w:tcPr>
          <w:p w:rsidR="00CA3A4A" w:rsidP="1DEC6F9B" w:rsidRDefault="00CA3A4A" w14:paraId="13AFBA36" w14:textId="4E6B12B8">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Endüstri</w:t>
            </w:r>
            <w:r>
              <w:br/>
            </w: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Mühendisliği</w:t>
            </w:r>
          </w:p>
        </w:tc>
        <w:tc>
          <w:tcPr>
            <w:tcW w:w="3585" w:type="dxa"/>
            <w:tcBorders>
              <w:top w:val="single" w:sz="6"/>
              <w:left w:val="single" w:sz="6"/>
              <w:bottom w:val="single" w:sz="6"/>
              <w:right w:val="single" w:sz="6"/>
            </w:tcBorders>
            <w:shd w:val="clear" w:color="auto" w:fill="BF8F00"/>
            <w:tcMar/>
            <w:vAlign w:val="bottom"/>
          </w:tcPr>
          <w:p w:rsidR="00CA3A4A" w:rsidP="17C007FC" w:rsidRDefault="00CA3A4A" w14:paraId="55B979C9" w14:textId="11766896">
            <w:pPr>
              <w:jc w:val="both"/>
              <w:rPr>
                <w:rFonts w:ascii="Times New Roman" w:hAnsi="Times New Roman" w:eastAsia="Times New Roman" w:cs="Times New Roman"/>
                <w:b w:val="0"/>
                <w:bCs w:val="0"/>
                <w:i w:val="0"/>
                <w:iCs w:val="0"/>
                <w:color w:val="000000" w:themeColor="text1" w:themeTint="FF" w:themeShade="FF"/>
                <w:sz w:val="20"/>
                <w:szCs w:val="20"/>
              </w:rPr>
            </w:pPr>
            <w:r w:rsidRPr="17C007FC" w:rsidR="17C007FC">
              <w:rPr>
                <w:rFonts w:ascii="Times New Roman" w:hAnsi="Times New Roman" w:eastAsia="Times New Roman" w:cs="Times New Roman"/>
                <w:b w:val="0"/>
                <w:bCs w:val="0"/>
                <w:i w:val="0"/>
                <w:iCs w:val="0"/>
                <w:color w:val="000000" w:themeColor="text1" w:themeTint="FF" w:themeShade="FF"/>
                <w:sz w:val="20"/>
                <w:szCs w:val="20"/>
                <w:lang w:val="tr-TR"/>
              </w:rPr>
              <w:t xml:space="preserve">Projede yapay zekâ yazılımlarının </w:t>
            </w:r>
            <w:r>
              <w:br/>
            </w:r>
            <w:r w:rsidRPr="17C007FC" w:rsidR="17C007FC">
              <w:rPr>
                <w:rFonts w:ascii="Times New Roman" w:hAnsi="Times New Roman" w:eastAsia="Times New Roman" w:cs="Times New Roman"/>
                <w:b w:val="0"/>
                <w:bCs w:val="0"/>
                <w:i w:val="0"/>
                <w:iCs w:val="0"/>
                <w:color w:val="000000" w:themeColor="text1" w:themeTint="FF" w:themeShade="FF"/>
                <w:sz w:val="20"/>
                <w:szCs w:val="20"/>
                <w:lang w:val="tr-TR"/>
              </w:rPr>
              <w:t>geliştirilmesine katkı sağlamak ve makine öğrenmesi testlerini incelemek.</w:t>
            </w:r>
          </w:p>
        </w:tc>
      </w:tr>
      <w:tr xmlns:wp14="http://schemas.microsoft.com/office/word/2010/wordml" w:rsidR="00CA3A4A" w:rsidTr="17C007FC" w14:paraId="09003BC6" wp14:textId="77777777">
        <w:trPr>
          <w:trHeight w:val="300"/>
        </w:trPr>
        <w:tc>
          <w:tcPr>
            <w:tcW w:w="1695" w:type="dxa"/>
            <w:tcBorders>
              <w:top w:val="single" w:sz="6"/>
              <w:left w:val="single" w:sz="6"/>
              <w:bottom w:val="single" w:sz="6"/>
              <w:right w:val="single" w:sz="6"/>
            </w:tcBorders>
            <w:shd w:val="clear" w:color="auto" w:fill="BF8F00"/>
            <w:tcMar/>
            <w:vAlign w:val="bottom"/>
          </w:tcPr>
          <w:p w:rsidR="00CA3A4A" w:rsidP="1DEC6F9B" w:rsidRDefault="00CA3A4A" w14:paraId="5E2EC869" w14:textId="591BED89">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Ekrem Dinçel</w:t>
            </w:r>
          </w:p>
        </w:tc>
        <w:tc>
          <w:tcPr>
            <w:tcW w:w="1650" w:type="dxa"/>
            <w:tcBorders>
              <w:top w:val="single" w:sz="6"/>
              <w:left w:val="single" w:sz="6"/>
              <w:bottom w:val="single" w:sz="6"/>
              <w:right w:val="single" w:sz="6"/>
            </w:tcBorders>
            <w:shd w:val="clear" w:color="auto" w:fill="BF8F00"/>
            <w:tcMar/>
            <w:vAlign w:val="bottom"/>
          </w:tcPr>
          <w:p w:rsidR="00CA3A4A" w:rsidP="1DEC6F9B" w:rsidRDefault="00CA3A4A" w14:paraId="15B443E3" w14:textId="093D2D07">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Takım Üyesi / Lise Öğrencisi</w:t>
            </w:r>
          </w:p>
        </w:tc>
        <w:tc>
          <w:tcPr>
            <w:tcW w:w="1320" w:type="dxa"/>
            <w:tcBorders>
              <w:top w:val="single" w:sz="6"/>
              <w:left w:val="single" w:sz="6"/>
              <w:bottom w:val="single" w:sz="6"/>
              <w:right w:val="single" w:sz="6"/>
            </w:tcBorders>
            <w:shd w:val="clear" w:color="auto" w:fill="BF8F00"/>
            <w:tcMar/>
            <w:vAlign w:val="bottom"/>
          </w:tcPr>
          <w:p w:rsidR="00CA3A4A" w:rsidP="17C007FC" w:rsidRDefault="00CA3A4A" w14:paraId="1FF48DFA" w14:textId="7B18E858">
            <w:pPr>
              <w:jc w:val="both"/>
              <w:rPr>
                <w:rFonts w:ascii="Times New Roman" w:hAnsi="Times New Roman" w:eastAsia="Times New Roman" w:cs="Times New Roman"/>
                <w:b w:val="0"/>
                <w:bCs w:val="0"/>
                <w:i w:val="0"/>
                <w:iCs w:val="0"/>
                <w:color w:val="000000" w:themeColor="text1" w:themeTint="FF" w:themeShade="FF"/>
                <w:sz w:val="20"/>
                <w:szCs w:val="20"/>
              </w:rPr>
            </w:pPr>
            <w:r w:rsidRPr="17C007FC" w:rsidR="17C007FC">
              <w:rPr>
                <w:rFonts w:ascii="Times New Roman" w:hAnsi="Times New Roman" w:eastAsia="Times New Roman" w:cs="Times New Roman"/>
                <w:b w:val="0"/>
                <w:bCs w:val="0"/>
                <w:i w:val="0"/>
                <w:iCs w:val="0"/>
                <w:color w:val="000000" w:themeColor="text1" w:themeTint="FF" w:themeShade="FF"/>
                <w:sz w:val="20"/>
                <w:szCs w:val="20"/>
              </w:rPr>
              <w:t>Şehit Münir Alkan Fen Lisesi</w:t>
            </w:r>
          </w:p>
        </w:tc>
        <w:tc>
          <w:tcPr>
            <w:tcW w:w="1275" w:type="dxa"/>
            <w:tcBorders>
              <w:top w:val="single" w:sz="6"/>
              <w:left w:val="single" w:sz="6"/>
              <w:bottom w:val="single" w:sz="6"/>
              <w:right w:val="single" w:sz="6"/>
            </w:tcBorders>
            <w:shd w:val="clear" w:color="auto" w:fill="BF8F00"/>
            <w:tcMar/>
            <w:vAlign w:val="bottom"/>
          </w:tcPr>
          <w:p w:rsidR="00CA3A4A" w:rsidP="17C007FC" w:rsidRDefault="00CA3A4A" w14:paraId="74A0B81A" w14:textId="7F16FB83">
            <w:pPr>
              <w:pStyle w:val="Normal"/>
              <w:bidi w:val="0"/>
              <w:spacing w:before="0" w:beforeAutospacing="off" w:after="0" w:afterAutospacing="off" w:line="259" w:lineRule="auto"/>
              <w:ind w:left="0" w:right="0"/>
              <w:jc w:val="both"/>
              <w:rPr>
                <w:rFonts w:ascii="Times New Roman" w:hAnsi="Times New Roman" w:eastAsia="Times New Roman" w:cs="Times New Roman"/>
                <w:b w:val="0"/>
                <w:bCs w:val="0"/>
                <w:i w:val="0"/>
                <w:iCs w:val="0"/>
                <w:color w:val="000000" w:themeColor="text1" w:themeTint="FF" w:themeShade="FF"/>
                <w:sz w:val="20"/>
                <w:szCs w:val="20"/>
              </w:rPr>
            </w:pPr>
            <w:r w:rsidRPr="17C007FC" w:rsidR="17C007FC">
              <w:rPr>
                <w:rFonts w:ascii="Times New Roman" w:hAnsi="Times New Roman" w:eastAsia="Times New Roman" w:cs="Times New Roman"/>
                <w:b w:val="0"/>
                <w:bCs w:val="0"/>
                <w:i w:val="0"/>
                <w:iCs w:val="0"/>
                <w:color w:val="000000" w:themeColor="text1" w:themeTint="FF" w:themeShade="FF"/>
                <w:sz w:val="20"/>
                <w:szCs w:val="20"/>
              </w:rPr>
              <w:t>Sayısal</w:t>
            </w:r>
          </w:p>
        </w:tc>
        <w:tc>
          <w:tcPr>
            <w:tcW w:w="3585" w:type="dxa"/>
            <w:tcBorders>
              <w:top w:val="single" w:sz="6"/>
              <w:left w:val="single" w:sz="6"/>
              <w:bottom w:val="single" w:sz="6"/>
              <w:right w:val="single" w:sz="6"/>
            </w:tcBorders>
            <w:shd w:val="clear" w:color="auto" w:fill="BF8F00"/>
            <w:tcMar/>
            <w:vAlign w:val="bottom"/>
          </w:tcPr>
          <w:p w:rsidR="00CA3A4A" w:rsidP="1DEC6F9B" w:rsidRDefault="00CA3A4A" w14:paraId="1BE50247" w14:textId="7F17EED7">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Projede yapay zekâ yazılımlarının kurulumu geliştirilmesinden sorumludur öğrencidir.</w:t>
            </w:r>
          </w:p>
        </w:tc>
      </w:tr>
    </w:tbl>
    <w:p w:rsidR="1DEC6F9B" w:rsidP="1DEC6F9B" w:rsidRDefault="1DEC6F9B" w14:paraId="7F62E934" w14:textId="70948BDB">
      <w:pPr>
        <w:pStyle w:val="ListeParagraf"/>
        <w:widowControl w:val="1"/>
        <w:spacing w:line="276" w:lineRule="auto"/>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DEC6F9B" w:rsidP="1DEC6F9B" w:rsidRDefault="1DEC6F9B" w14:paraId="33C8DC2F" w14:textId="5007E6BF">
      <w:pPr>
        <w:pStyle w:val="ListeParagraf"/>
        <w:widowControl w:val="1"/>
        <w:spacing w:line="276" w:lineRule="auto"/>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5E0259" w:rsidR="001C7F01" w:rsidP="00CA3A4A" w:rsidRDefault="001C7F01" w14:paraId="6B461315" w14:textId="15634B04">
      <w:pPr>
        <w:pStyle w:val="ListeParagraf"/>
        <w:widowControl w:val="1"/>
        <w:numPr>
          <w:ilvl w:val="0"/>
          <w:numId w:val="4"/>
        </w:numPr>
        <w:pBdr>
          <w:top w:val="nil"/>
          <w:left w:val="nil"/>
          <w:bottom w:val="nil"/>
          <w:right w:val="nil"/>
          <w:between w:val="nil"/>
          <w:bar w:val="nil"/>
        </w:pBdr>
        <w:autoSpaceDE/>
        <w:autoSpaceDN/>
        <w:spacing w:line="480" w:lineRule="auto"/>
        <w:ind w:left="0"/>
        <w:jc w:val="both"/>
        <w:rPr>
          <w:rFonts w:ascii="Times New Roman" w:hAnsi="Times New Roman" w:eastAsia="Times New Roman" w:cs="Times New Roman"/>
          <w:b w:val="1"/>
          <w:bCs w:val="1"/>
          <w:sz w:val="24"/>
          <w:szCs w:val="24"/>
        </w:rPr>
      </w:pPr>
      <w:r w:rsidRPr="1DEC6F9B" w:rsidR="1DEC6F9B">
        <w:rPr>
          <w:rFonts w:ascii="Times New Roman" w:hAnsi="Times New Roman" w:eastAsia="Times New Roman" w:cs="Times New Roman"/>
          <w:b w:val="1"/>
          <w:bCs w:val="1"/>
          <w:sz w:val="24"/>
          <w:szCs w:val="24"/>
        </w:rPr>
        <w:t xml:space="preserve">Problem/Sorun </w:t>
      </w:r>
    </w:p>
    <w:p w:rsidR="00CA3A4A" w:rsidP="1DEC6F9B" w:rsidRDefault="00CA3A4A" w14:paraId="70C12B07" w14:textId="096B196B">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Hastaların tedavi edilme sürecinde en önemli basamak tanıyı isabetli bir şekilde koyabilmektir [1]. Tanısı netleşmiş bir hastalığı tedavi etmek bir doktor için oldukça kolay bir iştir. Hekimler için en kritik aşama; hastalığın ne olduğunu belirleyebilmektir. Modern Tıbbi cihazlar geliştirilmeden önce, hastalıklara tanı koymak için geleneksel yöntemler kullanılıyordu. Örneğin kanın ve idrarın renginden kokusundan, hatta diyabet teşhisi için idrarın tadından yola çıkılarak tanı konulmaya çalışılırdı [2]. Ancak kimya ve biyokimya bilimi geliştikçe, vücut sıvılarında yapılan kimyasal analizler ve bu analizleri otomatik olarak yapabilen tıbbi cihazlarda da gelişme sağlandı. Bugün artık idrarın tadına bakmak ne kadar garip karşılanıyorsa, yakın bir gelecekte hasta verilerinin sadece hekim tarafından incelenmesi de belki o kadar garipsenecektir. Çünkü artık yapay zekâ ve yazılım çağındayız. Bugün artık çok zor matematiksel işlemleri nasıl hesap makinası veya onun daha gelişmiş versiyonu olan bilgisayarlara yaptırıyorsak, yarın tüm sayısal ve görsel verileri yapay zekaya işlettirmek ve analizleri ondan beklemek kaçınılmaz bir durum olarak bizi beklemektedir [3]. </w:t>
      </w:r>
    </w:p>
    <w:p w:rsidR="00CA3A4A" w:rsidP="1DEC6F9B" w:rsidRDefault="00CA3A4A" w14:paraId="42E6F851" w14:textId="2F55EB3A">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Üstelik günümüzde nüfus artışı, beslenme ve yaşam tarzı değişikliği gibi faktörlerden dolayı hasta sayılarında ciddi bir artış yaşanmaktadır [4]. Buna nispeten doktor sayısı, hastaya oranla aynı şekilde artmıyor olması; ülkemizde doktor başına düşen hasta sayısında ciddi artışlara neden olmaktadır. Ülkemizde doktor başına düşen günlük hasta sayısı ortalama 50-60 civarındadır [5]. Bir doktorun sağlıklı bir tanı ve tedavi için; bir hastayla en az yarım saat geçirmesi gerekmektedir. Aksi takdirde yaşanan yoğunluk yanlış tanı ve teşhisi, bu ise yanlış tedaviyi netice verecek, ciddi mal ve can kayıplarına neden olacaktır. </w:t>
      </w:r>
    </w:p>
    <w:p w:rsidR="00CA3A4A" w:rsidP="1DEC6F9B" w:rsidRDefault="00CA3A4A" w14:paraId="1E6AB067" w14:textId="24E70276">
      <w:pPr>
        <w:pStyle w:val="Normal"/>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Tıbbi uygulama hatası, tıp dilinde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malpraktis</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olarak tanımlanan sağlık çalışanlarının kasıt, kusur ve ihmali sebebi ile yapılması gereken müdahaleyi yapamaması veya bilgi ve deneyim eksikliği sebebiyle gerekli teşhis ve tedaviyi uygulayamaması ya da yanlış uygulaması ile birlikte meydana gelen durumlardır [6]. Tıbbi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Malpraktisi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oluşturan öğeler;</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tr-TR"/>
        </w:rPr>
        <w:t xml:space="preserve"> </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dikkatsizlik,</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tr-TR"/>
        </w:rPr>
        <w:t xml:space="preserve"> </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tedbirsizlik,</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tr-TR"/>
        </w:rPr>
        <w:t xml:space="preserve"> </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meslekte acemilik-yetersizlik,</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tr-TR"/>
        </w:rPr>
        <w:t xml:space="preserve"> </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özen eksikliği ve yasalara uymamak şeklinde belirtilmektedir [7]. Tıbbi uygulama hatalarının nedenleri; Yeterli sayıda sağlık çalışanının olmaması ve buna bağlı iş yükünün çok olması. Kamu sağlık kuruluşlarında daha fazla talep olması ve buna bağlı olarak çok sayıda hastaya hizmet verme baskısı. Yoğun mesai saatleri gibi sebeplerle oluşan yorgunluk ve bitkinlik. Hastaların birden fazla hastalığa yakalanmış olması. Doktorun kendi uzmanlığındaki tecrübesizliği ve bilgi birikimine sahip olmayışı, buna bağlı olarak yanlış teşhis ve tedavi girişiminde bulunması. Tıbbi destek sağlayan diğer tıp hizmetlerinin (Asistan doktor,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laboratuvar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patoloji, radyoloji) yanlışlıklarından kaynaklanan hatalar. Hasta dosyasında yanlış, eksik bilgilerin olması gibi faktörlerdir [8]. </w:t>
      </w:r>
    </w:p>
    <w:p w:rsidR="00CA3A4A" w:rsidP="1DEC6F9B" w:rsidRDefault="00CA3A4A" w14:paraId="7EC37EEC" w14:textId="3160D079">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Amerikan Tıp Enstitüsü’nün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Institute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of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Medicine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(US)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Committee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Quality</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of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Health</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Care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American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yaptığı bir çalışmaya [9] göre Amerika’da her yıl 98.000 ölümden 44.000 kadarının tıbbi hatalardan olduğu sonucuna varılmıştır. Hataların %50’si uygun test seçilememesinden, %32’si test sonuçlarının yanlış yorumlanmasından kaynaklanmaktadır. Yanlış tanı sonucu uygulanan yanlış tedavinin doğrudan ve dolaylı olarak hastanın yaşamı tehlikeye atılabilmektedir. Ülkemizde bu alanda birçok hukuki vaka [10] gözlemlenmesi, durumun vahametini ortaya koymaktadır. </w:t>
      </w:r>
    </w:p>
    <w:p w:rsidR="00CA3A4A" w:rsidP="1DEC6F9B" w:rsidRDefault="00CA3A4A" w14:paraId="76A084DB" w14:textId="51134C8E">
      <w:pPr>
        <w:pStyle w:val="Normal"/>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Böyle bir denklemde ya hasta sayısının azaltılması ya doktor sayısının artırılması ya da doktorlara yardımcı olacak yazılımların geliştirilmesi gerekmektedir.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Hastalardan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alınan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vucut</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sıvı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doku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örneklerine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ait</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laboratuvar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verileri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hastalıkların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tanı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teşhisinde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hayati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öneme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sahiptir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[11,12.]. </w:t>
      </w:r>
    </w:p>
    <w:p w:rsidR="00CA3A4A" w:rsidP="1DEC6F9B" w:rsidRDefault="00CA3A4A" w14:paraId="427992B2" w14:textId="2539E85E">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Gelişen teknoloji asrında en önemli avantaj, gelişime ön ayak olmak ve onu herkesten önce yakalayabilmektir. Şimdiye kadar dünya çapında böyle bir yazılımın geliştirilmemiş olması, bize bunun yapılması hususunda çok büyük bir heyecan ve gayret vermektedir. Biz inanıyoruz ki; bu yazılımdan daha iyileri yakın bir gelecekte mutlaka bize sunulacaktır. Ancak yeni Türkiye vizyonundan aldığımız şevk ile anlıyoruz ki; ülke olarak özellikle savunma sanayiinde teknolojiyi takip eden değil, ona ön ayak olan ve yön verenler sınıfına yükselmiş durumdayız. Bu durum sağlık teknolojilerinde de fevkalade mümkündür. </w:t>
      </w:r>
    </w:p>
    <w:p w:rsidR="00CA3A4A" w:rsidP="1DEC6F9B" w:rsidRDefault="00CA3A4A" w14:paraId="0F40116E" w14:textId="36C73534">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drawing>
          <wp:inline wp14:editId="637B17CD" wp14:anchorId="4179F828">
            <wp:extent cx="3905212" cy="2018636"/>
            <wp:effectExtent l="0" t="0" r="0" b="0"/>
            <wp:docPr id="309592611" name="" title=""/>
            <wp:cNvGraphicFramePr>
              <a:graphicFrameLocks noChangeAspect="1"/>
            </wp:cNvGraphicFramePr>
            <a:graphic>
              <a:graphicData uri="http://schemas.openxmlformats.org/drawingml/2006/picture">
                <pic:pic>
                  <pic:nvPicPr>
                    <pic:cNvPr id="0" name=""/>
                    <pic:cNvPicPr/>
                  </pic:nvPicPr>
                  <pic:blipFill>
                    <a:blip r:embed="Rf502445ddf8e475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905212" cy="2018636"/>
                    </a:xfrm>
                    <a:prstGeom prst="rect">
                      <a:avLst/>
                    </a:prstGeom>
                  </pic:spPr>
                </pic:pic>
              </a:graphicData>
            </a:graphic>
          </wp:inline>
        </w:drawing>
      </w:r>
    </w:p>
    <w:p w:rsidR="00CA3A4A" w:rsidP="1DEC6F9B" w:rsidRDefault="00CA3A4A" w14:paraId="4D5FD041" w14:textId="09C6C29F">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Şekil 1:</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Yanlış tanı sonuçları grafiksel özeti [13]</w:t>
      </w:r>
    </w:p>
    <w:p w:rsidRPr="005E0259" w:rsidR="00734D6E" w:rsidP="1DEC6F9B" w:rsidRDefault="00734D6E" w14:paraId="53D21261" w14:textId="77777777" w14:noSpellErr="1">
      <w:pPr>
        <w:pStyle w:val="Normal"/>
        <w:widowControl w:val="1"/>
        <w:pBdr>
          <w:top w:val="nil"/>
          <w:left w:val="nil"/>
          <w:bottom w:val="nil"/>
          <w:right w:val="nil"/>
          <w:between w:val="nil"/>
          <w:bar w:val="nil"/>
        </w:pBdr>
        <w:autoSpaceDE/>
        <w:autoSpaceDN/>
        <w:spacing w:line="276" w:lineRule="auto"/>
        <w:ind w:left="360"/>
        <w:jc w:val="both"/>
        <w:rPr>
          <w:rFonts w:ascii="Times New Roman" w:hAnsi="Times New Roman" w:eastAsia="Times New Roman" w:cs="Times New Roman"/>
          <w:sz w:val="24"/>
          <w:szCs w:val="24"/>
        </w:rPr>
      </w:pPr>
    </w:p>
    <w:p w:rsidR="1DEC6F9B" w:rsidP="1DEC6F9B" w:rsidRDefault="1DEC6F9B" w14:paraId="275D1E9E" w14:textId="15D98E83">
      <w:pPr>
        <w:pStyle w:val="Normal"/>
        <w:widowControl w:val="1"/>
        <w:spacing w:line="276" w:lineRule="auto"/>
        <w:ind w:left="360"/>
        <w:jc w:val="both"/>
        <w:rPr>
          <w:rFonts w:ascii="Times New Roman" w:hAnsi="Times New Roman" w:eastAsia="Times New Roman" w:cs="Times New Roman"/>
          <w:sz w:val="24"/>
          <w:szCs w:val="24"/>
        </w:rPr>
      </w:pPr>
    </w:p>
    <w:p w:rsidRPr="005E0259" w:rsidR="001C7F01" w:rsidP="00CA3A4A" w:rsidRDefault="001C7F01" w14:paraId="3D17ED61" w14:textId="7AF8CF28">
      <w:pPr>
        <w:pStyle w:val="ListeParagraf"/>
        <w:widowControl w:val="1"/>
        <w:numPr>
          <w:ilvl w:val="0"/>
          <w:numId w:val="4"/>
        </w:numPr>
        <w:pBdr>
          <w:top w:val="nil"/>
          <w:left w:val="nil"/>
          <w:bottom w:val="nil"/>
          <w:right w:val="nil"/>
          <w:between w:val="nil"/>
          <w:bar w:val="nil"/>
        </w:pBdr>
        <w:autoSpaceDE/>
        <w:autoSpaceDN/>
        <w:spacing w:line="480" w:lineRule="auto"/>
        <w:ind w:left="0"/>
        <w:jc w:val="both"/>
        <w:rPr>
          <w:rFonts w:ascii="Times New Roman" w:hAnsi="Times New Roman" w:eastAsia="Times New Roman" w:cs="Times New Roman"/>
          <w:b w:val="1"/>
          <w:bCs w:val="1"/>
          <w:sz w:val="24"/>
          <w:szCs w:val="24"/>
        </w:rPr>
      </w:pPr>
      <w:r w:rsidRPr="1DEC6F9B" w:rsidR="1DEC6F9B">
        <w:rPr>
          <w:rFonts w:ascii="Times New Roman" w:hAnsi="Times New Roman" w:eastAsia="Times New Roman" w:cs="Times New Roman"/>
          <w:b w:val="1"/>
          <w:bCs w:val="1"/>
          <w:sz w:val="24"/>
          <w:szCs w:val="24"/>
        </w:rPr>
        <w:t xml:space="preserve">Çözüm </w:t>
      </w:r>
    </w:p>
    <w:p w:rsidR="00CA3A4A" w:rsidP="1DEC6F9B" w:rsidRDefault="00CA3A4A" w14:paraId="781CE41F" w14:textId="62B8C3BF">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Özellikle dahiliye, endokrinoloji ve mikrobiyoloji bölümlerinde tedavi gören hastaların, vücut sıvılarında (serum, idrar, beyin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omirilik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sıvısı,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amniyon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sıvısı,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genital</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sıvılar vb.) yapılan analizlerde, biyokimyasal ve hematolojik parametrelerin, normal seyrinden sapmaları, hastalıklara konulacak tanılarda hekime rehberlik ettiği zaten bilinen ve hali hazırda da uygulanan bir durumdur. Hangi hastalıkta hangi veriler artıp azalacağı; literatürde mevcuttur ve bu bilgi tecrübeli hekimler tarafından bilinir ve tanıda sürekli olarak kullanılır. </w:t>
      </w:r>
    </w:p>
    <w:p w:rsidR="00CA3A4A" w:rsidP="1DEC6F9B" w:rsidRDefault="00CA3A4A" w14:paraId="3F96BDBC" w14:textId="05D15C37">
      <w:pPr>
        <w:spacing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Projemizle önerdiğimiz ve yapmayı hedeflediğimiz çözüm ise; hekimin aldığı eğitim ve tecrübesi ile uyguladığı bu metodu, makineye öğretmek ve insanlar için; duygu durum, yorgunluk ve yoğunluk gibi; değerlendirme aşamasında saptırıcı unsur olabilecek faktörleri en aza indirgeyecek, yerli ve milli bir yazılım geliştirmeyi kapsamaktadır. Bu program doktorların gözden kaçırabileceği durumları hatırlatacak şekilde inşa edilecektir. </w:t>
      </w:r>
      <w:proofErr w:type="gramStart"/>
      <w:proofErr w:type="gramEnd"/>
    </w:p>
    <w:p w:rsidR="00CA3A4A" w:rsidP="1DEC6F9B" w:rsidRDefault="00CA3A4A" w14:paraId="77E6DCE0" w14:textId="73BAAF4B">
      <w:pPr>
        <w:spacing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Öncelikle laboratuvar test rehberleri ve literatür verileri kullanılarak, 100 adet hastalığa yönelik teşhis algoritmaları geliştirdik. Bu algoritmalar tahlillerdeki anormal değerlerin sebep olabilecekleri durumlara yönelik hazırlanmış raporlar dikkate alınarak hazırlandı. Bu algoritmaların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yanısıra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elimizde bulunan laboratuvar verilerinden bir veri seti oluşturulup veriler test ve eğitim için ayrılacaktır. Sağlık Bilimleri Üniversitesi Şanlıurfa Mehmet Akif İnan Hastanesi’nden temin ettiğimiz, 100 hastalığı kapsayan, yaklaşık 10.000 hastaya ait tanımlanmış laboratuvar verilerinin (biyokimya, hematoloji, hormon grubu, gaita ve idrar testleri, antikor testleri vb.) analizi yapılacak ve değerler arasındaki korelasyonlar bulunacaktır. Ardından birbirinden farklı makine öğrenmesi ve derin öğrenme modelleri belli raporların oluşturulması, belli tahminlerin yapılması üzerine geliştirilecek ve eğitim verileri ile eğitilecektir. </w:t>
      </w:r>
    </w:p>
    <w:p w:rsidR="00CA3A4A" w:rsidP="1DEC6F9B" w:rsidRDefault="00CA3A4A" w14:paraId="1B5D547B" w14:textId="0A5A6A96">
      <w:pPr>
        <w:spacing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Dünyada yapay zekanın sağlık alanında kullanıldığı çeşitli uygulamalar vardır. Bu uygulamalar genellikle görüntüleme yöntemi ile elde edilen hasta verilerini çözümleme üzerine yoğunlaşmaktadır. Görüntüleme yöntemleri, derin öğrenme bilgi yönetiminden, elektronik sağlık kayıtları da dahil olmak üzere sağlık yönetim sistemlerinin kontrolüne ve hekimlerin tedavi kararlarında aktif rehberliğine kadar bilişim yaklaşımlarını içerir [14]. Bir diğer uygulama ise, özellikle İngiltere de kullanılan ve hastanın semptomlarını detaylı biçimde girmesiyle hastalığını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tahminleyen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mobil uygulamalar vardır. Bunun için mobil uygulamalar geliştiren sağlık şirketleri vardır. Örnek olarak özel ve NHS GP hizmetleri sunan sağlık şirketi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Babylon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bir "NHS 111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powered</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by</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Babylon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uygulaması oluşturdu [15]. Özellikle son yıllarda hızla artan bu çalışmalar bize, sağlık sektörünün birçok alanında hızla önem kazanan yapay zekâ uygulamalarını araştırıp geliştirmemiz gerektiği hususunda bizi teşvik etmiştir. </w:t>
      </w:r>
    </w:p>
    <w:p w:rsidR="00CA3A4A" w:rsidP="1DEC6F9B" w:rsidRDefault="00CA3A4A" w14:paraId="1ABB8D57" w14:textId="147E21EE">
      <w:pPr>
        <w:spacing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Günümüzde birçok alanda karşılaşılan problemlerin çözümünde kullanılan yapay zekâ çözümleri, tıp alanındaki yanlış teşhislerin önüne geçmek ve artan hasta sayısına ve doktor ihtiyacına bir çözüm üretmek için kullanılabilecek uygulamaların başında gelir. Tıp alanında farklı bölümleri inceleyerek, yapay zekâ uygulamalarını entegre edebileceğimiz alanları araştırmaya başladık. Bu noktada, özellikle biyokimya laboratuvarlarında, hastanın tahlil sonuçlarına göre hastalıkların saptandığını gözlemledik. Ülkemizde hasta sayısının doktor sayısına oranı da göz önüne alındığında, laboratuvar sonuçları ile yorumlanan hastalıkların, güvenilir verilerin analiz edilip, uygun yapay zekâ tekniklerinin kullanılmasıyla, tahlil sonuçlarıyla birlikte hastalığı saptayan bir yapay zekâ algoritması geliştirmeyi hedeflenmekteyiz. </w:t>
      </w:r>
    </w:p>
    <w:p w:rsidR="00CA3A4A" w:rsidP="1DEC6F9B" w:rsidRDefault="00CA3A4A" w14:paraId="5A1DBAEF" w14:textId="1D7F4473">
      <w:pPr>
        <w:spacing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Yapacağımız yapay zekâ destekli yazılım programı 5 ana aşamayı içermektedir. </w:t>
      </w:r>
    </w:p>
    <w:p w:rsidR="00CA3A4A" w:rsidP="1DEC6F9B" w:rsidRDefault="00CA3A4A" w14:paraId="14452A2D" w14:textId="239D6054">
      <w:pPr>
        <w:pStyle w:val="ListeParagraf"/>
        <w:numPr>
          <w:ilvl w:val="0"/>
          <w:numId w:val="5"/>
        </w:numPr>
        <w:spacing w:line="276"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Training:</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Doğru şekilde biçimlendirilmiş ve güvenilir veri kümelerini (literatür verilerini kullanarak oluşturduğumuz algoritmalar) girdi olarak alıp makinemizi eğiteceğiz. (Eğitim)</w:t>
      </w:r>
    </w:p>
    <w:p w:rsidR="00CA3A4A" w:rsidP="1DEC6F9B" w:rsidRDefault="00CA3A4A" w14:paraId="36A25EAC" w14:textId="6984BEE4">
      <w:pPr>
        <w:pStyle w:val="ListeParagraf"/>
        <w:numPr>
          <w:ilvl w:val="0"/>
          <w:numId w:val="5"/>
        </w:numPr>
        <w:spacing w:line="276"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pPr>
      <w:proofErr w:type="spellStart"/>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Modelling</w:t>
      </w:r>
      <w:proofErr w:type="spellEnd"/>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Sağlık Bakanlığından elde ettiğimiz ve doğruluğu ekibimizde yer alan hekim arkadaşımız tarafından tasdik edilmiş tahlil sonuçlarını (100 hastalığa ait, yaklaşık 10.000 hasta verisi) sistemimize entegre edeceğiz. (Modelleme)</w:t>
      </w:r>
    </w:p>
    <w:p w:rsidR="00CA3A4A" w:rsidP="1DEC6F9B" w:rsidRDefault="00CA3A4A" w14:paraId="10FA60FF" w14:textId="5F569D37">
      <w:pPr>
        <w:pStyle w:val="ListeParagraf"/>
        <w:numPr>
          <w:ilvl w:val="0"/>
          <w:numId w:val="5"/>
        </w:numPr>
        <w:spacing w:line="276"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pPr>
      <w:proofErr w:type="spellStart"/>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Testing</w:t>
      </w:r>
      <w:proofErr w:type="spellEnd"/>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Sonra yine doğrulanmış fakat makinemizin daha önce karşılaşmadığı verileri makinemize girdi olarak sunup güvenilir hastalık teşhis sonuçları ile makinemizden çıktı olarak elde ettiğimiz sonuçları karşılaştırıp pratikte bir karşılığı bulunan test yapacağız. Bu aşamada birkaç farklı algoritmayı deneyerek [16] bu algoritmaların çıktılarını elimizdeki doğrulanmış teşhis sonuçlarıyla kıyas edip ihtimâl bakımından en yakın sonucu veren algoritma ile bir Yapay Zekâ modeli kuracağız. (Test Etme)</w:t>
      </w:r>
    </w:p>
    <w:p w:rsidR="00CA3A4A" w:rsidP="1DEC6F9B" w:rsidRDefault="00CA3A4A" w14:paraId="69CE754B" w14:textId="46EA5F64">
      <w:pPr>
        <w:pStyle w:val="ListeParagraf"/>
        <w:numPr>
          <w:ilvl w:val="0"/>
          <w:numId w:val="5"/>
        </w:numPr>
        <w:spacing w:line="276"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pPr>
      <w:proofErr w:type="spellStart"/>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Validation</w:t>
      </w:r>
      <w:proofErr w:type="spellEnd"/>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Sonra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sistemize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teşhisi konulmamış yeni veriler geldiği zaman bu verilerin doğru biçimlerde olup olmadığının kontrolü için test ve eğitim aşamasının arasında doğrulama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validation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adımını gerçekleştireceğiz. Böylelikle makineye sunulan verinin doğru biçimde olup olmadığının kontrolü sağlanarak olası yanlış girdilerin doğru ve istenen şekilde girilmesi için uyarı verilecektir. (Doğrulama) [17]</w:t>
      </w:r>
    </w:p>
    <w:p w:rsidR="00CA3A4A" w:rsidP="1DEC6F9B" w:rsidRDefault="00CA3A4A" w14:paraId="05ECA2F4" w14:textId="16DFCFD8">
      <w:pPr>
        <w:pStyle w:val="ListeParagraf"/>
        <w:numPr>
          <w:ilvl w:val="0"/>
          <w:numId w:val="5"/>
        </w:numPr>
        <w:spacing w:line="276"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pPr>
      <w:proofErr w:type="spellStart"/>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Interpretation</w:t>
      </w:r>
      <w:proofErr w:type="spellEnd"/>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Son aşama olarak da makinemizin ürettiği sonuçların uygun ve anlaşılabilir bir içerik halinde rapor sunmasını sağlayıp ve daha sonrasında E-Nabız gibi ulusal sağlık hizmeti sunan platformlara</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tr-TR"/>
        </w:rPr>
        <w:t xml:space="preserve"> </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Uygulama Programlama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Arayüzü</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(API) olarak sunup, bunun grafik olarak gösterimini sağlayacağımız bir ön yüz tasarımla da kullanıcıların algılamasını ve yorumlamasını kolaylaştıracağız. (Yorumlama)</w:t>
      </w:r>
    </w:p>
    <w:p w:rsidR="5155937D" w:rsidP="1DEC6F9B" w:rsidRDefault="5155937D" w14:paraId="2394A382" w14:textId="14354AA7">
      <w:pPr>
        <w:pStyle w:val="Normal"/>
        <w:spacing w:line="276" w:lineRule="auto"/>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pPr>
    </w:p>
    <w:p w:rsidR="5155937D" w:rsidP="1DEC6F9B" w:rsidRDefault="5155937D" w14:paraId="47F584D5" w14:textId="15AF69D0">
      <w:pPr>
        <w:pStyle w:val="Normal"/>
        <w:spacing w:line="276" w:lineRule="auto"/>
        <w:ind w:left="0"/>
        <w:jc w:val="both"/>
        <w:rPr>
          <w:rFonts w:ascii="Times New Roman" w:hAnsi="Times New Roman" w:eastAsia="Times New Roman" w:cs="Times New Roman"/>
        </w:rPr>
      </w:pPr>
      <w:r>
        <w:drawing>
          <wp:inline wp14:editId="2FC13BA4" wp14:anchorId="38FE440C">
            <wp:extent cx="4469850" cy="2520000"/>
            <wp:effectExtent l="0" t="0" r="0" b="0"/>
            <wp:docPr id="1425480993" name="" title=""/>
            <wp:cNvGraphicFramePr>
              <a:graphicFrameLocks noChangeAspect="1"/>
            </wp:cNvGraphicFramePr>
            <a:graphic>
              <a:graphicData uri="http://schemas.openxmlformats.org/drawingml/2006/picture">
                <pic:pic>
                  <pic:nvPicPr>
                    <pic:cNvPr id="0" name=""/>
                    <pic:cNvPicPr/>
                  </pic:nvPicPr>
                  <pic:blipFill>
                    <a:blip r:embed="Rf659069a962843d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469850" cy="2520000"/>
                    </a:xfrm>
                    <a:prstGeom prst="rect">
                      <a:avLst/>
                    </a:prstGeom>
                  </pic:spPr>
                </pic:pic>
              </a:graphicData>
            </a:graphic>
          </wp:inline>
        </w:drawing>
      </w:r>
    </w:p>
    <w:p w:rsidR="5155937D" w:rsidP="1DEC6F9B" w:rsidRDefault="5155937D" w14:paraId="20276A73" w14:textId="7C5017C2">
      <w:pPr>
        <w:pStyle w:val="Normal"/>
        <w:spacing w:after="160" w:line="276" w:lineRule="auto"/>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Şekil 2:</w:t>
      </w:r>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Sistemin Grafik Açıklanması</w:t>
      </w:r>
      <w:r>
        <w:tab/>
      </w:r>
      <w:r>
        <w:tab/>
      </w:r>
    </w:p>
    <w:p w:rsidR="00CA3A4A" w:rsidP="1DEC6F9B" w:rsidRDefault="00CA3A4A" w14:paraId="1F2A707E" w14:textId="573EE96A">
      <w:pPr>
        <w:spacing w:after="16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Bu yapay zekâ çalışmalarında tespit etmeyi beklediğimiz ve çıktı olarak üretmeyi planladığımız rapor; tahlil sonuçlarına göre hangi hastalıklar olabileceğini gösteren, hastalık ihtimallerinin yüzdelerinin de belirtildiği ve analiz sonucuna eklemlenmiş bir açıklama şeklinde hasta sonuç raporuna işlenecektir. Ayrıca tablo analiz grafikleri ve hastaların potansiyel olarak hangi hastalıklara meyilli olduğunu gösteren bir uyarı metninin de içinde olduğu ayrıntılı diğer bir rapor olması şeklinde de planlanmaktadır.</w:t>
      </w:r>
    </w:p>
    <w:p w:rsidR="00CA3A4A" w:rsidP="1DEC6F9B" w:rsidRDefault="00CA3A4A" w14:paraId="48F46D97" w14:textId="13CB166D">
      <w:pPr>
        <w:pStyle w:val="Normal"/>
        <w:spacing w:after="16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tr-TR"/>
        </w:rPr>
      </w:pPr>
      <w:r>
        <w:drawing>
          <wp:inline wp14:editId="6624557F" wp14:anchorId="5A441F4C">
            <wp:extent cx="5107926" cy="2880000"/>
            <wp:effectExtent l="0" t="0" r="0" b="0"/>
            <wp:docPr id="1754873867" name="" title=""/>
            <wp:cNvGraphicFramePr>
              <a:graphicFrameLocks noChangeAspect="1"/>
            </wp:cNvGraphicFramePr>
            <a:graphic>
              <a:graphicData uri="http://schemas.openxmlformats.org/drawingml/2006/picture">
                <pic:pic>
                  <pic:nvPicPr>
                    <pic:cNvPr id="0" name=""/>
                    <pic:cNvPicPr/>
                  </pic:nvPicPr>
                  <pic:blipFill>
                    <a:blip r:embed="R2e73b1abbda7449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107926" cy="2880000"/>
                    </a:xfrm>
                    <a:prstGeom prst="rect">
                      <a:avLst/>
                    </a:prstGeom>
                  </pic:spPr>
                </pic:pic>
              </a:graphicData>
            </a:graphic>
          </wp:inline>
        </w:drawing>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tr-TR"/>
        </w:rPr>
        <w:t xml:space="preserve">            </w:t>
      </w:r>
    </w:p>
    <w:p w:rsidR="00CA3A4A" w:rsidP="1DEC6F9B" w:rsidRDefault="00CA3A4A" w14:paraId="100824D0" w14:textId="377F0036">
      <w:pPr>
        <w:pStyle w:val="Normal"/>
        <w:spacing w:after="160" w:line="276" w:lineRule="auto"/>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Şekil 3:</w:t>
      </w:r>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Programın kullanım esnasında planlanan görüntüsü 1</w:t>
      </w:r>
    </w:p>
    <w:p w:rsidR="00CA3A4A" w:rsidP="17C007FC" w:rsidRDefault="00CA3A4A" w14:paraId="01FFC94A" w14:textId="5678C245">
      <w:pPr>
        <w:pStyle w:val="Normal"/>
        <w:spacing w:after="16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tr-TR"/>
        </w:rPr>
      </w:pPr>
      <w:r>
        <w:drawing>
          <wp:inline wp14:editId="69D2B543" wp14:anchorId="354247C0">
            <wp:extent cx="5108401" cy="2880000"/>
            <wp:effectExtent l="0" t="0" r="0" b="0"/>
            <wp:docPr id="1046754246" name="" title=""/>
            <wp:cNvGraphicFramePr>
              <a:graphicFrameLocks noChangeAspect="1"/>
            </wp:cNvGraphicFramePr>
            <a:graphic>
              <a:graphicData uri="http://schemas.openxmlformats.org/drawingml/2006/picture">
                <pic:pic>
                  <pic:nvPicPr>
                    <pic:cNvPr id="0" name=""/>
                    <pic:cNvPicPr/>
                  </pic:nvPicPr>
                  <pic:blipFill>
                    <a:blip r:embed="Rcfae5da9d95540cd">
                      <a:extLst xmlns:a="http://schemas.openxmlformats.org/drawingml/2006/main">
                        <a:ext xmlns:a="http://schemas.openxmlformats.org/drawingml/2006/main" uri="{28A0092B-C50C-407E-A947-70E740481C1C}">
                          <a14:useLocalDpi xmlns:a14="http://schemas.microsoft.com/office/drawing/2010/main" val="0"/>
                        </a:ext>
                      </a:extLst>
                    </a:blip>
                    <a:srcRect l="0" t="0" r="0" b="3333"/>
                    <a:stretch>
                      <a:fillRect/>
                    </a:stretch>
                  </pic:blipFill>
                  <pic:spPr>
                    <a:xfrm rot="0" flipH="0" flipV="0">
                      <a:off x="0" y="0"/>
                      <a:ext cx="5108401" cy="2880000"/>
                    </a:xfrm>
                    <a:prstGeom prst="rect">
                      <a:avLst/>
                    </a:prstGeom>
                  </pic:spPr>
                </pic:pic>
              </a:graphicData>
            </a:graphic>
          </wp:inline>
        </w:drawing>
      </w:r>
      <w:r w:rsidRPr="17C007FC" w:rsidR="17C007F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tr-TR"/>
        </w:rPr>
        <w:t xml:space="preserve">            </w:t>
      </w:r>
    </w:p>
    <w:p w:rsidR="00CA3A4A" w:rsidP="1DEC6F9B" w:rsidRDefault="00CA3A4A" w14:paraId="364FBBC5" w14:textId="2494BC33">
      <w:pPr>
        <w:pStyle w:val="Normal"/>
        <w:spacing w:after="160" w:line="276" w:lineRule="auto"/>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Şekil 4:</w:t>
      </w:r>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Programın kullanım esnasında planlanan görüntüsü 2</w:t>
      </w:r>
      <w:r>
        <w:tab/>
      </w:r>
      <w:r>
        <w:tab/>
      </w:r>
    </w:p>
    <w:p w:rsidR="1DEC6F9B" w:rsidP="1DEC6F9B" w:rsidRDefault="1DEC6F9B" w14:paraId="53234EC6" w14:textId="3774B426">
      <w:pPr>
        <w:spacing w:after="16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tr-TR"/>
        </w:rPr>
        <w:t xml:space="preserve">Programın işlev olarak beklenilen yeterliliğe ulaşmasına yönelik çalışmalara ek olarak programın efektif olması ve kullanım ortamında rahatlık sağlayacak hale gelmesine yönelik olarak da çalışmalar yapılacaktır. Program için planlanan şekilde html tabanlı bir ara yüz önceki sene geliştirilmiş ve kodlarla uyarlanmıştı. Bu sene bu ara yüz daha fazla geliştirilecektir. Programa, kullanımı oldukça kolay bir şekilde sürükle-bırak yöntemi ile, belgeler yüklenebilmektedir ve yüklenen belge değerleri üzerinde program raporu izlenebilmektir. Programa yüklenen belgeler üzerinde belgedeki değerlerin hazırlanan algoritmalarca değerlendirilmesi ile üretilen çıktılar çeşitli renklerde -her renk belli bir anlamı taşıyacak şekilde- yüklenen belgenin alt kısmında sola yatık biçimde gösterilmektir. Fare ile gösterilen uyarıların üstüne gelindiğinde kutucuk içinde bu sonuca ulaşmada yer alan etkenler belirtilecek ve uyarıya tıklandığında belirtilen etkenler hakkında daha detaylı bilgi verilerek, kişinin değerleri ile normal aralıktaki değerlerin kıyaslanması gösterilecektir. Ayrıca yüklenen belge üzerinde anormal değerler yanına dikkat çekmesi adına işaretler konacaktır. Bu eklentiler ile belgeyi inceleyen doktorlar hızlı ve doğruluk değeri yüksek biçimde risk durumlarını görebilecek ve bunların sebeplerini hem daha detaylı inceleyebilme imkanına sahip olacak hem de gözden kaçırma risklerine önlem almış olacaktırlar. Programa yüklenen belgenin yapay zekâ analiz raporuna ulaşmak için basılması gereken bir buton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tr-TR"/>
        </w:rPr>
        <w:t>proramın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tr-TR"/>
        </w:rPr>
        <w:t xml:space="preserve"> sağ üst kısmında bulunacaktır. </w:t>
      </w:r>
    </w:p>
    <w:p w:rsidR="00CA3A4A" w:rsidP="1DEC6F9B" w:rsidRDefault="00CA3A4A" w14:paraId="354D5D97" w14:textId="1D637640">
      <w:pPr>
        <w:pStyle w:val="Normal"/>
        <w:spacing w:line="276" w:lineRule="auto"/>
        <w:ind w:left="0" w:hanging="361" w:firstLine="0"/>
        <w:jc w:val="both"/>
        <w:rPr>
          <w:rFonts w:ascii="Times New Roman" w:hAnsi="Times New Roman" w:eastAsia="Times New Roman" w:cs="Times New Roman"/>
        </w:rPr>
      </w:pPr>
      <w:r>
        <w:drawing>
          <wp:inline wp14:editId="777BD702" wp14:anchorId="68042E12">
            <wp:extent cx="3840000" cy="2160000"/>
            <wp:effectExtent l="0" t="0" r="0" b="0"/>
            <wp:docPr id="1494733794" name="" title=""/>
            <wp:cNvGraphicFramePr>
              <a:graphicFrameLocks noChangeAspect="1"/>
            </wp:cNvGraphicFramePr>
            <a:graphic>
              <a:graphicData uri="http://schemas.openxmlformats.org/drawingml/2006/picture">
                <pic:pic>
                  <pic:nvPicPr>
                    <pic:cNvPr id="0" name=""/>
                    <pic:cNvPicPr/>
                  </pic:nvPicPr>
                  <pic:blipFill>
                    <a:blip r:embed="Rfc461f11798a4f1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840000" cy="2160000"/>
                    </a:xfrm>
                    <a:prstGeom prst="rect">
                      <a:avLst/>
                    </a:prstGeom>
                  </pic:spPr>
                </pic:pic>
              </a:graphicData>
            </a:graphic>
          </wp:inline>
        </w:drawing>
      </w:r>
    </w:p>
    <w:p w:rsidR="00CA3A4A" w:rsidP="1DEC6F9B" w:rsidRDefault="00CA3A4A" w14:paraId="5758830A" w14:textId="7D27AD34">
      <w:pPr>
        <w:spacing w:line="276" w:lineRule="auto"/>
        <w:ind w:left="0" w:hanging="361" w:firstLine="0"/>
        <w:jc w:val="both"/>
        <w:rPr>
          <w:rFonts w:ascii="Times New Roman" w:hAnsi="Times New Roman" w:eastAsia="Times New Roman" w:cs="Times New Roman"/>
          <w:b w:val="0"/>
          <w:bCs w:val="0"/>
          <w:i w:val="0"/>
          <w:iCs w:val="0"/>
          <w:caps w:val="0"/>
          <w:smallCaps w:val="0"/>
          <w:noProof w:val="0"/>
          <w:color w:val="FF0000"/>
          <w:sz w:val="24"/>
          <w:szCs w:val="24"/>
          <w:lang w:val="tr-TR"/>
        </w:rPr>
      </w:pPr>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Şekil 4:</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Çözüm Akış Şeması </w:t>
      </w:r>
    </w:p>
    <w:p w:rsidR="1DEC6F9B" w:rsidP="1DEC6F9B" w:rsidRDefault="1DEC6F9B" w14:paraId="3ACC8A21" w14:textId="43820B6C">
      <w:pPr>
        <w:pStyle w:val="ListeParagraf"/>
        <w:widowControl w:val="1"/>
        <w:spacing w:line="276" w:lineRule="auto"/>
        <w:ind w:left="0" w:firstLine="0"/>
        <w:jc w:val="both"/>
        <w:rPr>
          <w:rFonts w:ascii="Times New Roman" w:hAnsi="Times New Roman" w:eastAsia="Times New Roman" w:cs="Times New Roman"/>
          <w:sz w:val="24"/>
          <w:szCs w:val="24"/>
        </w:rPr>
      </w:pPr>
    </w:p>
    <w:p w:rsidRPr="005E0259" w:rsidR="007A2192" w:rsidP="00CA3A4A" w:rsidRDefault="007A2192" w14:paraId="294E7FBE" w14:textId="77777777" w14:noSpellErr="1">
      <w:pPr>
        <w:pStyle w:val="ListeParagraf"/>
        <w:widowControl w:val="1"/>
        <w:numPr>
          <w:ilvl w:val="1"/>
          <w:numId w:val="4"/>
        </w:numPr>
        <w:pBdr>
          <w:top w:val="nil"/>
          <w:left w:val="nil"/>
          <w:bottom w:val="nil"/>
          <w:right w:val="nil"/>
          <w:between w:val="nil"/>
          <w:bar w:val="nil"/>
        </w:pBdr>
        <w:autoSpaceDE/>
        <w:autoSpaceDN/>
        <w:spacing w:line="276" w:lineRule="auto"/>
        <w:ind w:left="0" w:firstLine="0"/>
        <w:jc w:val="both"/>
        <w:rPr>
          <w:rFonts w:ascii="Times New Roman" w:hAnsi="Times New Roman" w:eastAsia="Times New Roman" w:cs="Times New Roman"/>
          <w:sz w:val="24"/>
          <w:szCs w:val="24"/>
        </w:rPr>
      </w:pPr>
    </w:p>
    <w:p w:rsidRPr="005E0259" w:rsidR="001C7F01" w:rsidP="00CA3A4A" w:rsidRDefault="001C7F01" w14:paraId="43875532" w14:textId="7D1BCDCD">
      <w:pPr>
        <w:pStyle w:val="ListeParagraf"/>
        <w:widowControl w:val="1"/>
        <w:numPr>
          <w:ilvl w:val="0"/>
          <w:numId w:val="4"/>
        </w:numPr>
        <w:pBdr>
          <w:top w:val="nil"/>
          <w:left w:val="nil"/>
          <w:bottom w:val="nil"/>
          <w:right w:val="nil"/>
          <w:between w:val="nil"/>
          <w:bar w:val="nil"/>
        </w:pBdr>
        <w:autoSpaceDE/>
        <w:autoSpaceDN/>
        <w:spacing w:line="480" w:lineRule="auto"/>
        <w:ind w:left="0"/>
        <w:jc w:val="both"/>
        <w:rPr>
          <w:rFonts w:ascii="Times New Roman" w:hAnsi="Times New Roman" w:eastAsia="Times New Roman" w:cs="Times New Roman"/>
          <w:b w:val="1"/>
          <w:bCs w:val="1"/>
          <w:sz w:val="24"/>
          <w:szCs w:val="24"/>
        </w:rPr>
      </w:pPr>
      <w:r w:rsidRPr="1DEC6F9B" w:rsidR="1DEC6F9B">
        <w:rPr>
          <w:rFonts w:ascii="Times New Roman" w:hAnsi="Times New Roman" w:eastAsia="Times New Roman" w:cs="Times New Roman"/>
          <w:b w:val="1"/>
          <w:bCs w:val="1"/>
          <w:sz w:val="24"/>
          <w:szCs w:val="24"/>
        </w:rPr>
        <w:t xml:space="preserve">Yöntem </w:t>
      </w:r>
    </w:p>
    <w:p w:rsidR="00CA3A4A" w:rsidP="1DEC6F9B" w:rsidRDefault="00CA3A4A" w14:paraId="368144B6" w14:textId="3C7A5733">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Makine Öğrenmesi alanındaki bir projenin başarıya ulaşabilmesi için dikkat edilmesi gereken en önemli nokta doğru yöntemin belirlenebilmesidir. Birçok yazılım dilinin açık kaynak olması, çok fazla algoritma bulunması nedeniyle yöntemimizi belirlemek için birkaç tane plan oluşturduk. Bu planlar ve süreçleri aşağıda listelenmiştir:</w:t>
      </w:r>
    </w:p>
    <w:p w:rsidR="00CA3A4A" w:rsidP="1DEC6F9B" w:rsidRDefault="00CA3A4A" w14:paraId="4D53FF66" w14:textId="621BDCB3">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A.</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Projenin hazırladığımız ilk aşamasında biz verileri analiz etme, görselleştirme ve bunlara uygun bir Yapay zekâ modeli kurmak için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Python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dilinin kütüphanelerinden faydalanmak istemiştik, fakat sonrasında bu konuda aldığımız teknik bir danışmanlık neticesinde;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Matlab</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dilinde bizim çalıştığımız alanda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kullabileceğimiz</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özellikleri olan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Neural</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Pattern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Recognition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nprtool</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uygulamasını kullanacağız. Bu uygulama sayesinde bizlerin kodlama tarafındaki yükü oldukça hafiflemiş olup böylelikle daha çok projenin işlevselliğine ve elde edeceğimiz verilerin düzgün biçimlere getirilmesine emek harcayabileceğiz. Çünkü makine öğrenmesinde girdi olarak sunduğumuz verinin temizliği yani düzgün biçimlendirilmiş ve doğrulanmış olması ile verilerin tutarlılığı bu öğrenmenin çıktılarının da yüzde olarak doğruluk payının artmasında kilit etmenlerdir. Aksi takdirde sistemin en büyük </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zafiyet</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noktaları da bunlar olmaktadır.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Nprtool</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uygulaması aynı zamanda çıkan sonuçların grafik gösterimini de sağlamaktadır. [Kaynak: Prof. Dr. Fatih Talu] </w:t>
      </w:r>
      <w:r>
        <w:br/>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B. Yukarıda bahsettiğimiz aşamanın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yazılımsal</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ve zaman bakımında maliyeti çok fazla olmadığı için eğer olur da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Nprtool</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kullanarak elde ettiğimiz sonuçlar tatmin eder düzeyde olmadığı takdirde B planı olarak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Gradient</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Boosting</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XGBoost</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AdaBoost</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gibi hızlandırma algoritmalarını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boosting</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algorithms</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kullanan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Python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dilinin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Scikit-learn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kütüphanesindeki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Random</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Forest</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gibi ağaçları inceleyerek projemize uygun olan bir tanesini belirleyeceğiz. Bu noktada aşamalara göre şu yöntemlere başvuracağız:</w:t>
      </w:r>
    </w:p>
    <w:p w:rsidR="00CA3A4A" w:rsidP="1DEC6F9B" w:rsidRDefault="00CA3A4A" w14:paraId="56516D56" w14:textId="670E6440">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1.</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Hastalık veri seti dengesiz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accuracy’si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düşük) olacağı için sınıf spesifik etmenlere bakmamız gerekecek.</w:t>
      </w:r>
    </w:p>
    <w:p w:rsidR="00CA3A4A" w:rsidP="1DEC6F9B" w:rsidRDefault="00CA3A4A" w14:paraId="0AC56C3A" w14:textId="5188B969">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2.</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Boosting</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yapan ağaçlar kullanan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ensemble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modeller var, bunlar genelde daha iyi sonuç veriyor.</w:t>
      </w:r>
    </w:p>
    <w:p w:rsidR="00CA3A4A" w:rsidP="1DEC6F9B" w:rsidRDefault="00CA3A4A" w14:paraId="1044D2EE" w14:textId="04182E3D">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3.</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Benchmark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için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logistic</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regression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kullanabiliriz.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Logistic</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Regression’dan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Random</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Forest'a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geçtiğimizde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accuracy'lerimiz</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ne kadar arttı, f1 skorum ne kadar ve nasıl arttı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vs</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bunlara</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bakarak 2-3 farklı algoritma denememiz lazım</w:t>
      </w:r>
    </w:p>
    <w:p w:rsidR="00CA3A4A" w:rsidP="1DEC6F9B" w:rsidRDefault="00CA3A4A" w14:paraId="184FDE81" w14:textId="1B0E77EC">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4.</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Machine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Learning'de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'No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free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lunch</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teoremi var yani apriori olarak bir probleme şu model daha iyi çalışır diyemeyiz bunun için farklı algoritmaları deneyeceğiz.</w:t>
      </w:r>
    </w:p>
    <w:p w:rsidR="00CA3A4A" w:rsidP="1DEC6F9B" w:rsidRDefault="00CA3A4A" w14:paraId="3A87DA5F" w14:textId="76481AA7">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5.</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Receiver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Operating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Characteristic</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(ROC) eğrilerini çizdirip karşılaştıracağız ve F1 skorlarını karşılaştıracağız.</w:t>
      </w:r>
    </w:p>
    <w:p w:rsidR="00CA3A4A" w:rsidP="1DEC6F9B" w:rsidRDefault="00CA3A4A" w14:paraId="138FE3B8" w14:textId="2BE7C480">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6.</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Random</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forest</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içerisinde birçok farklı konfigürasyon var,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hiper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parametreleri (ağaç sayısı ve ağaç derinliği,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maximum</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feature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sayıları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vs</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değiştirerek birçok farklı sonuç elde edeceğiz</w:t>
      </w:r>
    </w:p>
    <w:p w:rsidR="00CA3A4A" w:rsidP="1DEC6F9B" w:rsidRDefault="00CA3A4A" w14:paraId="00A33DBA" w14:textId="3182E188">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7.</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Parametre Optimizasyonu için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Grid</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Search</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kullanacağız. Bunun için de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Random</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Forest'ı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default</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parametrelerde çalıştırıp bize nasıl bir F1 skoru 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accuracy</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veriyor bakmalıyız. Sonrasında tatmin eder bir sonuç alıyorsak (%80-90 gibi) sonra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Random</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Forest’ın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maximum</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değerlerini, ağaç sayısını değiştirsek ne olur gibi denemeler yaparak iyileştirmeliyiz. Tabi bunları elle denememize gerek olmayacak.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Grid</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Search</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Sckit-Learn'de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farklı parametreler için farklı değer deneme imkânı sunuyor ve bunların olası kombinasyonları için ayrı ayrı model kuruyor arka planda ve daha sonra hepsinin metriklerini karşılaştırıyor.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Default</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olarak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accuracy'lerini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karşılaştırıyor ancak biz buna F1 skoruna göre karşılaştırma yap diyebiliriz. Sonra bize verdiğimiz parametre kombinasyonlarından en iyisinin hangisi olduğu sonucunu döndürüyor.</w:t>
      </w:r>
    </w:p>
    <w:p w:rsidR="00CA3A4A" w:rsidP="1DEC6F9B" w:rsidRDefault="00CA3A4A" w14:paraId="40E42BCF" w14:textId="72D22556">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8.</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Son olarak da istatistik analiz ve bunların görselleştirilmesi için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Numpy</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Pybrain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oluşturulan verilerin ne ifade ettiğinin üçüncü şahıslara kolay aktarımını sağlamak için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Plotly</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Bokeh</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(tarayıcılardaki sağlık uygulamalarına görselleştirme için,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ör:eNabız</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kütüphaneleri kullanacağız.</w:t>
      </w:r>
    </w:p>
    <w:p w:rsidR="00CA3A4A" w:rsidP="1DEC6F9B" w:rsidRDefault="00CA3A4A" w14:paraId="628CB4BA" w14:textId="595B10D8">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0CA3A4A" w:rsidP="1DEC6F9B" w:rsidRDefault="00CA3A4A" w14:paraId="092899F7" w14:textId="6CC33213">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Günümüzde özellikle sağlık alanında altyapısı güçlü olan ülkemizde, artan veri kaynağı ile birlikte çok sayıda hastanın tüm sağlık verileri kaydedilmektedir. Fakat kaydedilen bu veriler verimli bir biçimde kullanılamamaktadır. Özellikle numerik hasta tahlillerinin olduğu veriler, eğer doğru algoritmalarla analizleri yapılıp, makine öğrenmesine işlenirse, yeni giriş yapan hastanın hastalığının, tanı ve teşhisinde kullanılabilir. Böyle bir projeyi uygulanabilir bir hale getirmek için öncelikle büyük hacimli güvenilir verilere ihtiyaç vardır. Bu ihtiyacın karşılanması için ekibimiz, Urfa İl Sağlık Müdürlüğüne başvurmuş, gerekli onayları ve verileri almıştır. Protokolümüz devam ettiği için, ihtiyaç duyulduğu vakit yeni veriler de çekebileceğiz. Aldığımız verilerle yapay zekâ algoritmasının kurulumu için denenecek ilk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metod</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Matlab</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programlama dilinin yapay zekâ algoritmalarıdır.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Matlab</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son yıllarda birçok yapay zekâ algoritması geliştirmiştir. Uygulamamanın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apps</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kısmında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Neural</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Network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Pattern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Recognition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adlı yapay zekâ algoritması kullanımı planlanmaktadır. Hasta özelliklerinin ‘X’ bilinmeyenleri olarak girildiği, hastanın hasta olup olmadığı ‘Y’ bilinmeyeni olarak girilen verilerle makine eğitildikten sonra, algoritmanın veriyi öğrenip öğrenmediğini doğrulama ve test etme aşamasına geçilecektir. Her bir hastalık yapay zekâ algoritmasına ayrı ayrı öğretilecek, sonra bunların doğrulukları test edilecektir. İkinci olarak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Python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programlama dilinde veriler sınıflandırma ve kümeleme işlemlerine tabi tutulacaktır.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Numpy</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Pandas</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Skitlearn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gibi kütüphaneler kullanılarak veri manipüle edilecektir. Daha sonra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Random</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Forest</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vb. tekniklerle deneyerek yüksek bir doğruluk oranı elde edilmeye çalışılacaktır. Elde edilen çıktılar uygun formata sokularak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arayüzlere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aktarılacak ve ön yüz tasarımı yapılacaktır. Böylece, mevcut literatür verileri ve Sağlık Bakanlığından elde ettiğimiz verilerin analizini yaparak tasarlayacağımız bu sistem, özellikle hızlı ve doğru tanı ve tedavide yardımcı hekimlik rolünü üstlenebilecektir.</w:t>
      </w:r>
    </w:p>
    <w:p w:rsidR="00CA3A4A" w:rsidP="00CA3A4A" w:rsidRDefault="00CA3A4A" w14:paraId="0D895409" w14:textId="221742A5">
      <w:pPr>
        <w:pStyle w:val="ListeParagraf"/>
        <w:widowControl w:val="1"/>
        <w:spacing w:line="276" w:lineRule="auto"/>
        <w:ind w:left="0" w:firstLine="0"/>
        <w:jc w:val="both"/>
        <w:rPr>
          <w:rFonts w:ascii="Times New Roman" w:hAnsi="Times New Roman" w:eastAsia="Times New Roman" w:cs="Times New Roman"/>
          <w:sz w:val="24"/>
          <w:szCs w:val="24"/>
        </w:rPr>
      </w:pPr>
    </w:p>
    <w:p w:rsidRPr="005E0259" w:rsidR="00BD78C6" w:rsidP="00CA3A4A" w:rsidRDefault="00BD78C6" w14:paraId="475E6B65" w14:textId="77777777" w14:noSpellErr="1">
      <w:pPr>
        <w:pStyle w:val="ListeParagraf"/>
        <w:widowControl w:val="1"/>
        <w:pBdr>
          <w:top w:val="nil"/>
          <w:left w:val="nil"/>
          <w:bottom w:val="nil"/>
          <w:right w:val="nil"/>
          <w:between w:val="nil"/>
          <w:bar w:val="nil"/>
        </w:pBdr>
        <w:autoSpaceDE/>
        <w:autoSpaceDN/>
        <w:spacing w:line="276" w:lineRule="auto"/>
        <w:ind w:left="0" w:firstLine="0"/>
        <w:jc w:val="both"/>
        <w:rPr>
          <w:rFonts w:ascii="Times New Roman" w:hAnsi="Times New Roman" w:eastAsia="Times New Roman" w:cs="Times New Roman"/>
          <w:sz w:val="24"/>
          <w:szCs w:val="24"/>
        </w:rPr>
      </w:pPr>
    </w:p>
    <w:p w:rsidRPr="005E0259" w:rsidR="001C7F01" w:rsidP="00CA3A4A" w:rsidRDefault="001C7F01" w14:paraId="0C4AD77D" w14:textId="05F7C9D2">
      <w:pPr>
        <w:pStyle w:val="ListeParagraf"/>
        <w:widowControl w:val="1"/>
        <w:numPr>
          <w:ilvl w:val="0"/>
          <w:numId w:val="4"/>
        </w:numPr>
        <w:pBdr>
          <w:top w:val="nil"/>
          <w:left w:val="nil"/>
          <w:bottom w:val="nil"/>
          <w:right w:val="nil"/>
          <w:between w:val="nil"/>
          <w:bar w:val="nil"/>
        </w:pBdr>
        <w:autoSpaceDE/>
        <w:autoSpaceDN/>
        <w:spacing w:line="480" w:lineRule="auto"/>
        <w:ind w:left="0"/>
        <w:jc w:val="both"/>
        <w:rPr>
          <w:rFonts w:ascii="Times New Roman" w:hAnsi="Times New Roman" w:eastAsia="Times New Roman" w:cs="Times New Roman"/>
          <w:b w:val="1"/>
          <w:bCs w:val="1"/>
          <w:sz w:val="24"/>
          <w:szCs w:val="24"/>
        </w:rPr>
      </w:pPr>
      <w:r w:rsidRPr="1DEC6F9B" w:rsidR="1DEC6F9B">
        <w:rPr>
          <w:rFonts w:ascii="Times New Roman" w:hAnsi="Times New Roman" w:eastAsia="Times New Roman" w:cs="Times New Roman"/>
          <w:b w:val="1"/>
          <w:bCs w:val="1"/>
          <w:sz w:val="24"/>
          <w:szCs w:val="24"/>
        </w:rPr>
        <w:t>Yenilikçi (</w:t>
      </w:r>
      <w:proofErr w:type="spellStart"/>
      <w:r w:rsidRPr="1DEC6F9B" w:rsidR="1DEC6F9B">
        <w:rPr>
          <w:rFonts w:ascii="Times New Roman" w:hAnsi="Times New Roman" w:eastAsia="Times New Roman" w:cs="Times New Roman"/>
          <w:b w:val="1"/>
          <w:bCs w:val="1"/>
          <w:sz w:val="24"/>
          <w:szCs w:val="24"/>
        </w:rPr>
        <w:t>İnovatif</w:t>
      </w:r>
      <w:proofErr w:type="spellEnd"/>
      <w:r w:rsidRPr="1DEC6F9B" w:rsidR="1DEC6F9B">
        <w:rPr>
          <w:rFonts w:ascii="Times New Roman" w:hAnsi="Times New Roman" w:eastAsia="Times New Roman" w:cs="Times New Roman"/>
          <w:b w:val="1"/>
          <w:bCs w:val="1"/>
          <w:sz w:val="24"/>
          <w:szCs w:val="24"/>
        </w:rPr>
        <w:t xml:space="preserve">) Yönü </w:t>
      </w:r>
    </w:p>
    <w:p w:rsidR="00CA3A4A" w:rsidP="1DEC6F9B" w:rsidRDefault="00CA3A4A" w14:paraId="0FA4BD14" w14:textId="30C39264">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Web of Science, Google scholar, Google patent research, Paatent.com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Science Direct vb.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uygulamaları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kullanarak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yaptığımız</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literatür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taramasında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hepatit</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 [7]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Covid-19 [8]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gibi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kaç</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hastalığın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tanısı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için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yapay</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zeka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destekli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yazılım</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dışında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yapmayı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planladığımız</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formatta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genişlikte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programın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daha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önce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yapıldığına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herhangi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veriye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rastlayamadık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Ayrıca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yaptığımız</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saha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analizinde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böyle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uygulamanın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hali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hazırda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hastahanelerde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olmadığını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farkettik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Dolayısıyla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projemiz</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yönü</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ile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özgündür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00CA3A4A" w:rsidP="1DEC6F9B" w:rsidRDefault="00CA3A4A" w14:paraId="3DDDD1D7" w14:textId="50A6951A">
      <w:pPr>
        <w:spacing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Sağlıkta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yapay</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zeka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uygulamaları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zamanlarda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oldukça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revaçta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olmakla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birlikte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uygulamaların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daha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çok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görüntü</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işleme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üzerine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yoğunlaştığı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görülmektedir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Biz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projemizde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numerik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laboratuvar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verilerinin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işlenmesi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üzerine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yoğunlaşıyoruz</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alanın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halen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bakir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olduğu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bilinmektedir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Dolayısıyla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çalışmamız</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alanın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öncülerinden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olacaktır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CA3A4A" w:rsidP="1DEC6F9B" w:rsidRDefault="00CA3A4A" w14:paraId="7CAF4B13" w14:textId="60566527">
      <w:pPr>
        <w:spacing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Not: Bu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2021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Teknofestte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Asistan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Doktor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Yapay</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Zeka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Takımı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adıyla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finalist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olarak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yarışmıştır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Bu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başvurudaki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yenilikler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şöyledir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geçen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seneki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yarışmada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20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hastalık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için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algoritma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geliştirilmişti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100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hastalık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için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hedeflenmiştir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Geçen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sene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ki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gerçek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hasta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verileri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olmadan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sadece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literatür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kullanılarak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geliştirilen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yazılıma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sene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hastahaneden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alınmış</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10 bin hasta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verisi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ile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katkı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sağlanacaktır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Ayrıca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geçen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sene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sadece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yazılım</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olan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uygulama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sene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yapay</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zeka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destekli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uygulamaya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dönüştürülecektir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0CA3A4A" w:rsidP="00CA3A4A" w:rsidRDefault="00CA3A4A" w14:paraId="66E6C134" w14:textId="0F6D250F">
      <w:pPr>
        <w:pStyle w:val="ListeParagraf"/>
        <w:widowControl w:val="1"/>
        <w:spacing w:line="276" w:lineRule="auto"/>
        <w:ind w:left="0" w:firstLine="0"/>
        <w:jc w:val="both"/>
        <w:rPr>
          <w:rFonts w:ascii="Times New Roman" w:hAnsi="Times New Roman" w:eastAsia="Times New Roman" w:cs="Times New Roman"/>
          <w:sz w:val="24"/>
          <w:szCs w:val="24"/>
        </w:rPr>
      </w:pPr>
    </w:p>
    <w:p w:rsidRPr="005E0259" w:rsidR="007A2192" w:rsidP="00CA3A4A" w:rsidRDefault="007A2192" w14:paraId="064ACA9D" w14:textId="77777777" w14:noSpellErr="1">
      <w:pPr>
        <w:pStyle w:val="ListeParagraf"/>
        <w:widowControl w:val="1"/>
        <w:pBdr>
          <w:top w:val="nil"/>
          <w:left w:val="nil"/>
          <w:bottom w:val="nil"/>
          <w:right w:val="nil"/>
          <w:between w:val="nil"/>
          <w:bar w:val="nil"/>
        </w:pBdr>
        <w:autoSpaceDE/>
        <w:autoSpaceDN/>
        <w:spacing w:line="276" w:lineRule="auto"/>
        <w:ind w:left="0" w:firstLine="0"/>
        <w:jc w:val="both"/>
        <w:rPr>
          <w:rFonts w:ascii="Times New Roman" w:hAnsi="Times New Roman" w:eastAsia="Times New Roman" w:cs="Times New Roman"/>
          <w:sz w:val="24"/>
          <w:szCs w:val="24"/>
        </w:rPr>
      </w:pPr>
    </w:p>
    <w:p w:rsidRPr="005E0259" w:rsidR="001C7F01" w:rsidP="00CA3A4A" w:rsidRDefault="001C7F01" w14:paraId="7E4BAA38" w14:textId="3874928C">
      <w:pPr>
        <w:pStyle w:val="ListeParagraf"/>
        <w:widowControl w:val="1"/>
        <w:numPr>
          <w:ilvl w:val="0"/>
          <w:numId w:val="4"/>
        </w:numPr>
        <w:pBdr>
          <w:top w:val="nil"/>
          <w:left w:val="nil"/>
          <w:bottom w:val="nil"/>
          <w:right w:val="nil"/>
          <w:between w:val="nil"/>
          <w:bar w:val="nil"/>
        </w:pBdr>
        <w:autoSpaceDE/>
        <w:autoSpaceDN/>
        <w:spacing w:line="480" w:lineRule="auto"/>
        <w:ind w:left="0"/>
        <w:jc w:val="both"/>
        <w:rPr>
          <w:rFonts w:ascii="Times New Roman" w:hAnsi="Times New Roman" w:eastAsia="Times New Roman" w:cs="Times New Roman"/>
          <w:b w:val="1"/>
          <w:bCs w:val="1"/>
          <w:sz w:val="24"/>
          <w:szCs w:val="24"/>
        </w:rPr>
      </w:pPr>
      <w:r w:rsidRPr="1DEC6F9B" w:rsidR="1DEC6F9B">
        <w:rPr>
          <w:rFonts w:ascii="Times New Roman" w:hAnsi="Times New Roman" w:eastAsia="Times New Roman" w:cs="Times New Roman"/>
          <w:b w:val="1"/>
          <w:bCs w:val="1"/>
          <w:sz w:val="24"/>
          <w:szCs w:val="24"/>
        </w:rPr>
        <w:t xml:space="preserve">Uygulanabilirlik </w:t>
      </w:r>
      <w:r>
        <w:tab/>
      </w:r>
    </w:p>
    <w:p w:rsidR="00CA3A4A" w:rsidP="1DEC6F9B" w:rsidRDefault="00CA3A4A" w14:paraId="7F999539" w14:textId="307C3741">
      <w:pPr>
        <w:pStyle w:val="ListeParagraf"/>
        <w:widowControl w:val="1"/>
        <w:numPr>
          <w:ilvl w:val="1"/>
          <w:numId w:val="4"/>
        </w:numPr>
        <w:spacing w:line="276" w:lineRule="auto"/>
        <w:ind w:left="0" w:firstLine="0"/>
        <w:jc w:val="both"/>
        <w:rPr>
          <w:rFonts w:ascii="Times New Roman" w:hAnsi="Times New Roman" w:eastAsia="Times New Roman" w:cs="Times New Roman"/>
          <w:caps w:val="0"/>
          <w:smallCaps w:val="0"/>
          <w:noProof w:val="0"/>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Projemizin hayata geçirilmesi için öncelikle projemizin yasal olarak verilere erişim izninin sağlanması aynı zamanda bizim bu verilerin korunmasına dair hukuki ve teknik sorumlulukları üstlenmemiz gerekiyordu. Bu noktada ekte belirtilen Sağlık İl Müdürlüğünden alınan çalışma izni, Sağlık Bilimleri Üniversitesi Mehmet Akif İnan Araştırma ve Uygulama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Hastahanesi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Etik Kurulu’ndan alınan etik izin 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hastahane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yönetimi ile yaptığımız protokole binaen hasta verilerini elde etmiş bulunmaktayız. Dolayısıyla da işin en zor kısmı tamamlanmıştır. </w:t>
      </w:r>
    </w:p>
    <w:p w:rsidR="00CA3A4A" w:rsidP="1DEC6F9B" w:rsidRDefault="00CA3A4A" w14:paraId="2797BAE5" w14:textId="32314714">
      <w:pPr>
        <w:pStyle w:val="Normal"/>
        <w:spacing w:line="276"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Sonraki aşamada ise hem proje ekibimizde çalışan yazılım geliştiricilerin, proje ana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sorumluluların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ve danışmanlık hizmetini alacağımız uzmanların katkıları sonucu geliştirdiğimiz ilk prototip yazılım mevcuttur ve geçen seneki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Teknofestte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sergilenmiştir. Bu sene aynı yazılımın kodları 100 hastalık için genişletilecek ve yapay zekâ desteği sağlanacaktır. Çalışma ekibimizde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yeralan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takım üyelerimiz yapay zekâ konusunda tecrübeli (2021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teknofestte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sağlıkta yapay zekâ yarışmasında finalist olarak yarışmıştılar) oldukları için, işin yapay zekâ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kısmınında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3 aylık bir sürede tamamlanabileceğine inanıyoruz. Eğer bu proje için donanım noktasındaki sunucu (server), lisanslı yazılımlar ve çalışma ortamının sağlanması için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mâli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yatırım alabilirsek, 100 hastalık için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tahminleme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yapabilen çalışır hazır bir model oluşturabiliriz.</w:t>
      </w:r>
    </w:p>
    <w:p w:rsidRPr="005E0259" w:rsidR="00560093" w:rsidP="1DEC6F9B" w:rsidRDefault="00560093" w14:paraId="5F76D722" w14:textId="57FD94D4">
      <w:pPr>
        <w:pStyle w:val="Normal"/>
        <w:widowControl w:val="1"/>
        <w:pBdr>
          <w:top w:val="nil"/>
          <w:left w:val="nil"/>
          <w:bottom w:val="nil"/>
          <w:right w:val="nil"/>
          <w:between w:val="nil"/>
          <w:bar w:val="nil"/>
        </w:pBdr>
        <w:autoSpaceDE/>
        <w:autoSpaceDN/>
        <w:spacing w:line="276"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Gerçekleştirilen prototipin takdir görmesi ve daha sonraki süreçlere geçildiği takdirde patent alınması, uygulamanın sağlık sistemlerine entegrasyonu ve ön yüz yazılım olarak E-Nabız gibi ulusal sağlık uygulamalarına Uygulama Programlama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Arayüzü</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(API) geliştirme süreçleri de 1 sene içerisinde tamamlanacaktır ve hekimlere bilgi sunan sağlık sistemlerine entegrasyonu için gerekli izinlerin alınması ve bu sistemleri oluşturan yazılım ekipleriyle müşterek çalışma zeminin oluşturulması için adımlar atılacaktır.</w:t>
      </w:r>
    </w:p>
    <w:p w:rsidR="1DEC6F9B" w:rsidP="1DEC6F9B" w:rsidRDefault="1DEC6F9B" w14:paraId="0F79C83F" w14:textId="2C1FAAB3">
      <w:pPr>
        <w:pStyle w:val="Normal"/>
        <w:spacing w:line="276"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1DEC6F9B" w:rsidP="1DEC6F9B" w:rsidRDefault="1DEC6F9B" w14:paraId="60C2838D" w14:textId="71579167">
      <w:pPr>
        <w:pStyle w:val="Normal"/>
        <w:spacing w:line="276"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Pr="005E0259" w:rsidR="001C7F01" w:rsidP="00CA3A4A" w:rsidRDefault="001C7F01" w14:paraId="6D282910" w14:textId="7F6F9AD8">
      <w:pPr>
        <w:pStyle w:val="ListeParagraf"/>
        <w:widowControl w:val="1"/>
        <w:numPr>
          <w:ilvl w:val="0"/>
          <w:numId w:val="4"/>
        </w:numPr>
        <w:pBdr>
          <w:top w:val="nil"/>
          <w:left w:val="nil"/>
          <w:bottom w:val="nil"/>
          <w:right w:val="nil"/>
          <w:between w:val="nil"/>
          <w:bar w:val="nil"/>
        </w:pBdr>
        <w:autoSpaceDE/>
        <w:autoSpaceDN/>
        <w:spacing w:before="240" w:after="160" w:line="480" w:lineRule="auto"/>
        <w:ind w:left="0"/>
        <w:jc w:val="both"/>
        <w:rPr>
          <w:rFonts w:ascii="Times New Roman" w:hAnsi="Times New Roman" w:eastAsia="Times New Roman" w:cs="Times New Roman"/>
          <w:b w:val="1"/>
          <w:bCs w:val="1"/>
          <w:sz w:val="24"/>
          <w:szCs w:val="24"/>
        </w:rPr>
      </w:pPr>
      <w:r w:rsidRPr="1DEC6F9B" w:rsidR="1DEC6F9B">
        <w:rPr>
          <w:rFonts w:ascii="Times New Roman" w:hAnsi="Times New Roman" w:eastAsia="Times New Roman" w:cs="Times New Roman"/>
          <w:b w:val="1"/>
          <w:bCs w:val="1"/>
          <w:sz w:val="24"/>
          <w:szCs w:val="24"/>
        </w:rPr>
        <w:t xml:space="preserve">Tahmini Maliyet ve Proje Zaman Planlaması </w:t>
      </w:r>
    </w:p>
    <w:p w:rsidR="1DEC6F9B" w:rsidP="1DEC6F9B" w:rsidRDefault="1DEC6F9B" w14:paraId="2E40B39F" w14:textId="5FB0DAEA">
      <w:pPr>
        <w:spacing w:line="360" w:lineRule="auto"/>
        <w:ind w:left="0" w:hanging="361"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Projenin zaman planlaması ve karşılaşılan maliyet kalemleri Tablo 1 ve Tablo 2 de belirtilmiştir. Buna göre tahmini maliyet 20.000 Türk lirasına tekabül etmektedir.</w:t>
      </w:r>
    </w:p>
    <w:p w:rsidR="1DEC6F9B" w:rsidP="1DEC6F9B" w:rsidRDefault="1DEC6F9B" w14:paraId="6790344F" w14:textId="07674304">
      <w:pPr>
        <w:pStyle w:val="Normal"/>
        <w:spacing w:line="360" w:lineRule="auto"/>
        <w:ind w:left="0" w:hanging="361"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1DEC6F9B" w:rsidP="1DEC6F9B" w:rsidRDefault="1DEC6F9B" w14:paraId="2AAAA32B" w14:textId="29A14937">
      <w:pPr>
        <w:pStyle w:val="Normal"/>
        <w:spacing w:line="360" w:lineRule="auto"/>
        <w:ind w:left="0" w:hanging="361"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1DEC6F9B" w:rsidP="1DEC6F9B" w:rsidRDefault="1DEC6F9B" w14:paraId="3329EDF8" w14:textId="798B4936">
      <w:pPr>
        <w:pStyle w:val="Normal"/>
        <w:spacing w:line="360" w:lineRule="auto"/>
        <w:ind w:left="0" w:hanging="361"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1DEC6F9B" w:rsidP="1DEC6F9B" w:rsidRDefault="1DEC6F9B" w14:paraId="015DE7B1" w14:textId="3AB2BB40">
      <w:pPr>
        <w:pStyle w:val="Normal"/>
        <w:spacing w:line="360" w:lineRule="auto"/>
        <w:ind w:left="0" w:hanging="361"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0CA3A4A" w:rsidP="1DEC6F9B" w:rsidRDefault="00CA3A4A" w14:paraId="33CF0A50" w14:textId="046CB861">
      <w:pPr>
        <w:spacing w:line="360" w:lineRule="auto"/>
        <w:ind w:left="0" w:hanging="361"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Tablo 1: Proje Zaman Planı</w:t>
      </w:r>
    </w:p>
    <w:tbl>
      <w:tblPr>
        <w:tblStyle w:val="NormalTablo"/>
        <w:tblW w:w="0" w:type="auto"/>
        <w:tblLayout w:type="fixed"/>
        <w:tblLook w:val="04A0" w:firstRow="1" w:lastRow="0" w:firstColumn="1" w:lastColumn="0" w:noHBand="0" w:noVBand="1"/>
      </w:tblPr>
      <w:tblGrid>
        <w:gridCol w:w="3555"/>
        <w:gridCol w:w="795"/>
        <w:gridCol w:w="795"/>
        <w:gridCol w:w="795"/>
        <w:gridCol w:w="795"/>
        <w:gridCol w:w="795"/>
        <w:gridCol w:w="795"/>
        <w:gridCol w:w="795"/>
      </w:tblGrid>
      <w:tr xmlns:wp14="http://schemas.microsoft.com/office/word/2010/wordml" w:rsidR="00CA3A4A" w:rsidTr="1DEC6F9B" w14:paraId="47A87930" wp14:textId="77777777">
        <w:trPr>
          <w:trHeight w:val="630"/>
        </w:trPr>
        <w:tc>
          <w:tcPr>
            <w:tcW w:w="3555" w:type="dxa"/>
            <w:tcBorders>
              <w:top w:val="single" w:sz="6"/>
              <w:left w:val="single" w:sz="6"/>
              <w:bottom w:val="single" w:sz="6"/>
              <w:right w:val="single" w:sz="6"/>
            </w:tcBorders>
            <w:shd w:val="clear" w:color="auto" w:fill="BF8F00"/>
            <w:tcMar/>
            <w:vAlign w:val="center"/>
          </w:tcPr>
          <w:p w:rsidR="00CA3A4A" w:rsidP="1DEC6F9B" w:rsidRDefault="00CA3A4A" w14:paraId="1039CE26" w14:textId="253DA0DD">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Projenin Adımları</w:t>
            </w:r>
          </w:p>
        </w:tc>
        <w:tc>
          <w:tcPr>
            <w:tcW w:w="795" w:type="dxa"/>
            <w:tcBorders>
              <w:top w:val="single" w:sz="6"/>
              <w:left w:val="single" w:sz="6"/>
              <w:bottom w:val="single" w:sz="6"/>
              <w:right w:val="single" w:sz="6"/>
            </w:tcBorders>
            <w:shd w:val="clear" w:color="auto" w:fill="BF8F00"/>
            <w:tcMar/>
            <w:vAlign w:val="center"/>
          </w:tcPr>
          <w:p w:rsidR="00CA3A4A" w:rsidP="1DEC6F9B" w:rsidRDefault="00CA3A4A" w14:paraId="7FE47389" w14:textId="7371D82F">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2.Hafta</w:t>
            </w:r>
          </w:p>
        </w:tc>
        <w:tc>
          <w:tcPr>
            <w:tcW w:w="795" w:type="dxa"/>
            <w:tcBorders>
              <w:top w:val="single" w:sz="6"/>
              <w:left w:val="single" w:sz="6"/>
              <w:bottom w:val="single" w:sz="6"/>
              <w:right w:val="single" w:sz="6"/>
            </w:tcBorders>
            <w:shd w:val="clear" w:color="auto" w:fill="BF8F00"/>
            <w:tcMar/>
            <w:vAlign w:val="center"/>
          </w:tcPr>
          <w:p w:rsidR="00CA3A4A" w:rsidP="1DEC6F9B" w:rsidRDefault="00CA3A4A" w14:paraId="27A41960" w14:textId="2EC2E178">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4.Hafta</w:t>
            </w:r>
          </w:p>
        </w:tc>
        <w:tc>
          <w:tcPr>
            <w:tcW w:w="795" w:type="dxa"/>
            <w:tcBorders>
              <w:top w:val="single" w:sz="6"/>
              <w:left w:val="single" w:sz="6"/>
              <w:bottom w:val="single" w:sz="6"/>
              <w:right w:val="single" w:sz="6"/>
            </w:tcBorders>
            <w:shd w:val="clear" w:color="auto" w:fill="BF8F00"/>
            <w:tcMar/>
            <w:vAlign w:val="center"/>
          </w:tcPr>
          <w:p w:rsidR="00CA3A4A" w:rsidP="1DEC6F9B" w:rsidRDefault="00CA3A4A" w14:paraId="44F4CEBF" w14:textId="0F4D2C66">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6.Hafta</w:t>
            </w:r>
          </w:p>
        </w:tc>
        <w:tc>
          <w:tcPr>
            <w:tcW w:w="795" w:type="dxa"/>
            <w:tcBorders>
              <w:top w:val="single" w:sz="6"/>
              <w:left w:val="single" w:sz="6"/>
              <w:bottom w:val="single" w:sz="6"/>
              <w:right w:val="single" w:sz="6"/>
            </w:tcBorders>
            <w:shd w:val="clear" w:color="auto" w:fill="BF8F00"/>
            <w:tcMar/>
            <w:vAlign w:val="center"/>
          </w:tcPr>
          <w:p w:rsidR="00CA3A4A" w:rsidP="1DEC6F9B" w:rsidRDefault="00CA3A4A" w14:paraId="70DE793F" w14:textId="11DDBB0A">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8.Hafta</w:t>
            </w:r>
          </w:p>
        </w:tc>
        <w:tc>
          <w:tcPr>
            <w:tcW w:w="795" w:type="dxa"/>
            <w:tcBorders>
              <w:top w:val="single" w:sz="6"/>
              <w:left w:val="single" w:sz="6"/>
              <w:bottom w:val="single" w:sz="6"/>
              <w:right w:val="single" w:sz="6"/>
            </w:tcBorders>
            <w:shd w:val="clear" w:color="auto" w:fill="BF8F00"/>
            <w:tcMar/>
            <w:vAlign w:val="center"/>
          </w:tcPr>
          <w:p w:rsidR="00CA3A4A" w:rsidP="1DEC6F9B" w:rsidRDefault="00CA3A4A" w14:paraId="4ACA2D94" w14:textId="333CFCDC">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10.Hafta</w:t>
            </w:r>
          </w:p>
        </w:tc>
        <w:tc>
          <w:tcPr>
            <w:tcW w:w="795" w:type="dxa"/>
            <w:tcBorders>
              <w:top w:val="single" w:sz="6"/>
              <w:left w:val="single" w:sz="6"/>
              <w:bottom w:val="single" w:sz="6"/>
              <w:right w:val="single" w:sz="6"/>
            </w:tcBorders>
            <w:shd w:val="clear" w:color="auto" w:fill="BF8F00"/>
            <w:tcMar/>
            <w:vAlign w:val="center"/>
          </w:tcPr>
          <w:p w:rsidR="00CA3A4A" w:rsidP="1DEC6F9B" w:rsidRDefault="00CA3A4A" w14:paraId="76BBBB4B" w14:textId="7F30374B">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12.Hafta</w:t>
            </w:r>
          </w:p>
        </w:tc>
        <w:tc>
          <w:tcPr>
            <w:tcW w:w="795" w:type="dxa"/>
            <w:tcBorders>
              <w:top w:val="single" w:sz="6"/>
              <w:left w:val="single" w:sz="6"/>
              <w:bottom w:val="single" w:sz="6"/>
              <w:right w:val="single" w:sz="6"/>
            </w:tcBorders>
            <w:shd w:val="clear" w:color="auto" w:fill="BF8F00"/>
            <w:tcMar/>
            <w:vAlign w:val="center"/>
          </w:tcPr>
          <w:p w:rsidR="00CA3A4A" w:rsidP="1DEC6F9B" w:rsidRDefault="00CA3A4A" w14:paraId="01EAB69A" w14:textId="48AB0C4A">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12-52. Hafta</w:t>
            </w:r>
          </w:p>
        </w:tc>
      </w:tr>
      <w:tr xmlns:wp14="http://schemas.microsoft.com/office/word/2010/wordml" w:rsidR="00CA3A4A" w:rsidTr="1DEC6F9B" w14:paraId="3F2FAB8C" wp14:textId="77777777">
        <w:trPr>
          <w:trHeight w:val="315"/>
        </w:trPr>
        <w:tc>
          <w:tcPr>
            <w:tcW w:w="3555" w:type="dxa"/>
            <w:tcBorders>
              <w:top w:val="single" w:sz="6"/>
              <w:left w:val="single" w:sz="6"/>
              <w:bottom w:val="single" w:sz="6"/>
              <w:right w:val="single" w:sz="6"/>
            </w:tcBorders>
            <w:shd w:val="clear" w:color="auto" w:fill="BF8F00"/>
            <w:tcMar/>
            <w:vAlign w:val="center"/>
          </w:tcPr>
          <w:p w:rsidR="00CA3A4A" w:rsidP="1DEC6F9B" w:rsidRDefault="00CA3A4A" w14:paraId="7B8D876A" w14:textId="57D4B059">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Geniş bir literatür çalışması</w:t>
            </w:r>
          </w:p>
        </w:tc>
        <w:tc>
          <w:tcPr>
            <w:tcW w:w="795" w:type="dxa"/>
            <w:tcBorders>
              <w:top w:val="single" w:sz="6"/>
              <w:left w:val="single" w:sz="6"/>
              <w:bottom w:val="single" w:sz="6"/>
              <w:right w:val="single" w:sz="6"/>
            </w:tcBorders>
            <w:shd w:val="clear" w:color="auto" w:fill="FFE699"/>
            <w:tcMar/>
            <w:vAlign w:val="center"/>
          </w:tcPr>
          <w:p w:rsidR="00CA3A4A" w:rsidP="1DEC6F9B" w:rsidRDefault="00CA3A4A" w14:paraId="6FCB592F" w14:textId="4CD0AE94">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tcMar/>
            <w:vAlign w:val="center"/>
          </w:tcPr>
          <w:p w:rsidR="00CA3A4A" w:rsidP="1DEC6F9B" w:rsidRDefault="00CA3A4A" w14:paraId="0544F4F1" w14:textId="33B71975">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tcMar/>
            <w:vAlign w:val="center"/>
          </w:tcPr>
          <w:p w:rsidR="00CA3A4A" w:rsidP="1DEC6F9B" w:rsidRDefault="00CA3A4A" w14:paraId="7C7A73DF" w14:textId="5F67D4CD">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tcMar/>
            <w:vAlign w:val="center"/>
          </w:tcPr>
          <w:p w:rsidR="00CA3A4A" w:rsidP="1DEC6F9B" w:rsidRDefault="00CA3A4A" w14:paraId="0ACDDC73" w14:textId="24DE1CDA">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tcMar/>
            <w:vAlign w:val="center"/>
          </w:tcPr>
          <w:p w:rsidR="00CA3A4A" w:rsidP="1DEC6F9B" w:rsidRDefault="00CA3A4A" w14:paraId="061B96B3" w14:textId="56905DF4">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tcMar/>
            <w:vAlign w:val="center"/>
          </w:tcPr>
          <w:p w:rsidR="00CA3A4A" w:rsidP="1DEC6F9B" w:rsidRDefault="00CA3A4A" w14:paraId="60FB5827" w14:textId="7E538769">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tcMar/>
            <w:vAlign w:val="center"/>
          </w:tcPr>
          <w:p w:rsidR="00CA3A4A" w:rsidP="1DEC6F9B" w:rsidRDefault="00CA3A4A" w14:paraId="1AA2A01F" w14:textId="62FBDCFC">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r>
      <w:tr xmlns:wp14="http://schemas.microsoft.com/office/word/2010/wordml" w:rsidR="00CA3A4A" w:rsidTr="1DEC6F9B" w14:paraId="7944AD03" wp14:textId="77777777">
        <w:trPr>
          <w:trHeight w:val="480"/>
        </w:trPr>
        <w:tc>
          <w:tcPr>
            <w:tcW w:w="3555" w:type="dxa"/>
            <w:tcBorders>
              <w:top w:val="single" w:sz="6"/>
              <w:left w:val="single" w:sz="6"/>
              <w:bottom w:val="single" w:sz="6"/>
              <w:right w:val="single" w:sz="6"/>
            </w:tcBorders>
            <w:shd w:val="clear" w:color="auto" w:fill="BF8F00"/>
            <w:tcMar/>
            <w:vAlign w:val="center"/>
          </w:tcPr>
          <w:p w:rsidR="00CA3A4A" w:rsidP="1DEC6F9B" w:rsidRDefault="00CA3A4A" w14:paraId="12E06193" w14:textId="7799D61D">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Makine öğrenmesi yapılacak hastalıkların saptanması.</w:t>
            </w:r>
          </w:p>
        </w:tc>
        <w:tc>
          <w:tcPr>
            <w:tcW w:w="795" w:type="dxa"/>
            <w:tcBorders>
              <w:top w:val="single" w:sz="6"/>
              <w:left w:val="single" w:sz="6"/>
              <w:bottom w:val="single" w:sz="6"/>
              <w:right w:val="single" w:sz="6"/>
            </w:tcBorders>
            <w:shd w:val="clear" w:color="auto" w:fill="FFE699"/>
            <w:tcMar/>
            <w:vAlign w:val="center"/>
          </w:tcPr>
          <w:p w:rsidR="00CA3A4A" w:rsidP="1DEC6F9B" w:rsidRDefault="00CA3A4A" w14:paraId="6530C0DE" w14:textId="27CD7299">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tcMar/>
            <w:vAlign w:val="center"/>
          </w:tcPr>
          <w:p w:rsidR="00CA3A4A" w:rsidP="1DEC6F9B" w:rsidRDefault="00CA3A4A" w14:paraId="76C6A9FC" w14:textId="43AB0898">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tcMar/>
            <w:vAlign w:val="center"/>
          </w:tcPr>
          <w:p w:rsidR="00CA3A4A" w:rsidP="1DEC6F9B" w:rsidRDefault="00CA3A4A" w14:paraId="5B8AFB1A" w14:textId="45825E20">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tcMar/>
            <w:vAlign w:val="center"/>
          </w:tcPr>
          <w:p w:rsidR="00CA3A4A" w:rsidP="1DEC6F9B" w:rsidRDefault="00CA3A4A" w14:paraId="67EA944A" w14:textId="1A963CD0">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tcMar/>
            <w:vAlign w:val="center"/>
          </w:tcPr>
          <w:p w:rsidR="00CA3A4A" w:rsidP="1DEC6F9B" w:rsidRDefault="00CA3A4A" w14:paraId="1561EC3A" w14:textId="561D3A79">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tcMar/>
            <w:vAlign w:val="center"/>
          </w:tcPr>
          <w:p w:rsidR="00CA3A4A" w:rsidP="1DEC6F9B" w:rsidRDefault="00CA3A4A" w14:paraId="4DB81589" w14:textId="7A1DB63F">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tcMar/>
            <w:vAlign w:val="center"/>
          </w:tcPr>
          <w:p w:rsidR="00CA3A4A" w:rsidP="1DEC6F9B" w:rsidRDefault="00CA3A4A" w14:paraId="4939834D" w14:textId="44BFD5F6">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r>
      <w:tr xmlns:wp14="http://schemas.microsoft.com/office/word/2010/wordml" w:rsidR="00CA3A4A" w:rsidTr="1DEC6F9B" w14:paraId="6C476054" wp14:textId="77777777">
        <w:trPr>
          <w:trHeight w:val="645"/>
        </w:trPr>
        <w:tc>
          <w:tcPr>
            <w:tcW w:w="3555" w:type="dxa"/>
            <w:tcBorders>
              <w:top w:val="single" w:sz="6"/>
              <w:left w:val="single" w:sz="6"/>
              <w:bottom w:val="single" w:sz="6"/>
              <w:right w:val="single" w:sz="6"/>
            </w:tcBorders>
            <w:shd w:val="clear" w:color="auto" w:fill="BF8F00"/>
            <w:tcMar/>
            <w:vAlign w:val="center"/>
          </w:tcPr>
          <w:p w:rsidR="00CA3A4A" w:rsidP="1DEC6F9B" w:rsidRDefault="00CA3A4A" w14:paraId="45909569" w14:textId="2DEB5290">
            <w:pPr>
              <w:ind w:left="0"/>
              <w:jc w:val="both"/>
              <w:rPr>
                <w:rFonts w:ascii="Times New Roman" w:hAnsi="Times New Roman" w:eastAsia="Times New Roman" w:cs="Times New Roman"/>
                <w:b w:val="0"/>
                <w:bCs w:val="0"/>
                <w:i w:val="0"/>
                <w:iCs w:val="0"/>
                <w:color w:val="000000" w:themeColor="text1" w:themeTint="FF" w:themeShade="FF"/>
                <w:sz w:val="20"/>
                <w:szCs w:val="20"/>
              </w:rPr>
            </w:pPr>
            <w:proofErr w:type="spell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Matlabta</w:t>
            </w:r>
            <w:proofErr w:type="spellEnd"/>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 </w:t>
            </w:r>
            <w:proofErr w:type="spell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Neural</w:t>
            </w:r>
            <w:proofErr w:type="spellEnd"/>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Network </w:t>
            </w:r>
            <w:proofErr w:type="spell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Pattern</w:t>
            </w:r>
            <w:proofErr w:type="spellEnd"/>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Design" gibi yapay </w:t>
            </w:r>
            <w:proofErr w:type="gram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zeka</w:t>
            </w:r>
            <w:proofErr w:type="gramEnd"/>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algoritmalarında denemeler yapma.</w:t>
            </w:r>
          </w:p>
        </w:tc>
        <w:tc>
          <w:tcPr>
            <w:tcW w:w="795" w:type="dxa"/>
            <w:tcBorders>
              <w:top w:val="single" w:sz="6"/>
              <w:left w:val="single" w:sz="6"/>
              <w:bottom w:val="single" w:sz="6"/>
              <w:right w:val="single" w:sz="6"/>
            </w:tcBorders>
            <w:shd w:val="clear" w:color="auto" w:fill="FFE699"/>
            <w:tcMar/>
            <w:vAlign w:val="center"/>
          </w:tcPr>
          <w:p w:rsidR="00CA3A4A" w:rsidP="1DEC6F9B" w:rsidRDefault="00CA3A4A" w14:paraId="67C0824E" w14:textId="7C7A75BF">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shd w:val="clear" w:color="auto" w:fill="FFE699"/>
            <w:tcMar/>
            <w:vAlign w:val="center"/>
          </w:tcPr>
          <w:p w:rsidR="00CA3A4A" w:rsidP="1DEC6F9B" w:rsidRDefault="00CA3A4A" w14:paraId="69DD3868" w14:textId="0634306E">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shd w:val="clear" w:color="auto" w:fill="FFE699"/>
            <w:tcMar/>
            <w:vAlign w:val="center"/>
          </w:tcPr>
          <w:p w:rsidR="00CA3A4A" w:rsidP="1DEC6F9B" w:rsidRDefault="00CA3A4A" w14:paraId="60F5F085" w14:textId="033B240E">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shd w:val="clear" w:color="auto" w:fill="FFE699"/>
            <w:tcMar/>
            <w:vAlign w:val="center"/>
          </w:tcPr>
          <w:p w:rsidR="00CA3A4A" w:rsidP="1DEC6F9B" w:rsidRDefault="00CA3A4A" w14:paraId="5AC44F85" w14:textId="15F6B96D">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shd w:val="clear" w:color="auto" w:fill="FFE699"/>
            <w:tcMar/>
            <w:vAlign w:val="center"/>
          </w:tcPr>
          <w:p w:rsidR="00CA3A4A" w:rsidP="1DEC6F9B" w:rsidRDefault="00CA3A4A" w14:paraId="433B0090" w14:textId="74BC754D">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shd w:val="clear" w:color="auto" w:fill="FFE699"/>
            <w:tcMar/>
            <w:vAlign w:val="center"/>
          </w:tcPr>
          <w:p w:rsidR="00CA3A4A" w:rsidP="1DEC6F9B" w:rsidRDefault="00CA3A4A" w14:paraId="58CDCDAC" w14:textId="61603763">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tcMar/>
            <w:vAlign w:val="center"/>
          </w:tcPr>
          <w:p w:rsidR="00CA3A4A" w:rsidP="1DEC6F9B" w:rsidRDefault="00CA3A4A" w14:paraId="2F8F8586" w14:textId="5500A402">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r>
      <w:tr xmlns:wp14="http://schemas.microsoft.com/office/word/2010/wordml" w:rsidR="00CA3A4A" w:rsidTr="1DEC6F9B" w14:paraId="5D4C7E90" wp14:textId="77777777">
        <w:trPr>
          <w:trHeight w:val="1710"/>
        </w:trPr>
        <w:tc>
          <w:tcPr>
            <w:tcW w:w="3555" w:type="dxa"/>
            <w:tcBorders>
              <w:top w:val="single" w:sz="6"/>
              <w:left w:val="single" w:sz="6"/>
              <w:bottom w:val="single" w:sz="6"/>
              <w:right w:val="single" w:sz="6"/>
            </w:tcBorders>
            <w:shd w:val="clear" w:color="auto" w:fill="BF8F00"/>
            <w:tcMar/>
            <w:vAlign w:val="center"/>
          </w:tcPr>
          <w:p w:rsidR="00CA3A4A" w:rsidP="1DEC6F9B" w:rsidRDefault="00CA3A4A" w14:paraId="0C4A9E22" w14:textId="6082D728">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Yeterli </w:t>
            </w:r>
            <w:proofErr w:type="spell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accuracy</w:t>
            </w:r>
            <w:proofErr w:type="spellEnd"/>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(doğruluk) elde edilmezse veya kıyaslama amacıyla </w:t>
            </w:r>
            <w:proofErr w:type="spell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pythonda</w:t>
            </w:r>
            <w:proofErr w:type="spellEnd"/>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veri analizlerinin yapılması sınıflandırma, kümeleme, Lojistik Regresyon, </w:t>
            </w:r>
            <w:proofErr w:type="spell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Random</w:t>
            </w:r>
            <w:proofErr w:type="spellEnd"/>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w:t>
            </w:r>
            <w:proofErr w:type="spell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Forest</w:t>
            </w:r>
            <w:proofErr w:type="spellEnd"/>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gibi tekniklerle verimli sonuç elde edilmeye çalışılması.</w:t>
            </w:r>
          </w:p>
        </w:tc>
        <w:tc>
          <w:tcPr>
            <w:tcW w:w="795" w:type="dxa"/>
            <w:tcBorders>
              <w:top w:val="single" w:sz="6"/>
              <w:left w:val="single" w:sz="6"/>
              <w:bottom w:val="single" w:sz="6"/>
              <w:right w:val="single" w:sz="6"/>
            </w:tcBorders>
            <w:shd w:val="clear" w:color="auto" w:fill="FFFFFF" w:themeFill="background1"/>
            <w:tcMar/>
            <w:vAlign w:val="center"/>
          </w:tcPr>
          <w:p w:rsidR="00CA3A4A" w:rsidP="1DEC6F9B" w:rsidRDefault="00CA3A4A" w14:paraId="35901CA5" w14:textId="2DDB16DE">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tcMar/>
            <w:vAlign w:val="center"/>
          </w:tcPr>
          <w:p w:rsidR="00CA3A4A" w:rsidP="1DEC6F9B" w:rsidRDefault="00CA3A4A" w14:paraId="636AF6F9" w14:textId="4476912E">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shd w:val="clear" w:color="auto" w:fill="FFE699"/>
            <w:tcMar/>
            <w:vAlign w:val="center"/>
          </w:tcPr>
          <w:p w:rsidR="00CA3A4A" w:rsidP="1DEC6F9B" w:rsidRDefault="00CA3A4A" w14:paraId="75744870" w14:textId="3C52C7B4">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shd w:val="clear" w:color="auto" w:fill="FFE699"/>
            <w:tcMar/>
            <w:vAlign w:val="center"/>
          </w:tcPr>
          <w:p w:rsidR="00CA3A4A" w:rsidP="1DEC6F9B" w:rsidRDefault="00CA3A4A" w14:paraId="15952146" w14:textId="372B0C13">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shd w:val="clear" w:color="auto" w:fill="FFE699"/>
            <w:tcMar/>
            <w:vAlign w:val="center"/>
          </w:tcPr>
          <w:p w:rsidR="00CA3A4A" w:rsidP="1DEC6F9B" w:rsidRDefault="00CA3A4A" w14:paraId="0DE3349E" w14:textId="3663817D">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shd w:val="clear" w:color="auto" w:fill="FFE699"/>
            <w:tcMar/>
            <w:vAlign w:val="center"/>
          </w:tcPr>
          <w:p w:rsidR="00CA3A4A" w:rsidP="1DEC6F9B" w:rsidRDefault="00CA3A4A" w14:paraId="5EF39A02" w14:textId="765AA155">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tcMar/>
            <w:vAlign w:val="center"/>
          </w:tcPr>
          <w:p w:rsidR="00CA3A4A" w:rsidP="1DEC6F9B" w:rsidRDefault="00CA3A4A" w14:paraId="2D9A02CD" w14:textId="01330F3F">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r>
      <w:tr xmlns:wp14="http://schemas.microsoft.com/office/word/2010/wordml" w:rsidR="00CA3A4A" w:rsidTr="1DEC6F9B" w14:paraId="672E40AC" wp14:textId="77777777">
        <w:trPr>
          <w:trHeight w:val="630"/>
        </w:trPr>
        <w:tc>
          <w:tcPr>
            <w:tcW w:w="3555" w:type="dxa"/>
            <w:tcBorders>
              <w:top w:val="single" w:sz="6"/>
              <w:left w:val="single" w:sz="6"/>
              <w:bottom w:val="single" w:sz="6"/>
              <w:right w:val="single" w:sz="6"/>
            </w:tcBorders>
            <w:shd w:val="clear" w:color="auto" w:fill="BF8F00"/>
            <w:tcMar/>
            <w:vAlign w:val="center"/>
          </w:tcPr>
          <w:p w:rsidR="00CA3A4A" w:rsidP="1DEC6F9B" w:rsidRDefault="00CA3A4A" w14:paraId="448C4EE8" w14:textId="4598AFF1">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Demo bir prototip üretmek onun da son aşaması raporlama yani teşhis için ihtimal oranlarının </w:t>
            </w:r>
            <w:proofErr w:type="spell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vs</w:t>
            </w:r>
            <w:proofErr w:type="spellEnd"/>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belirlendiği aşama</w:t>
            </w:r>
          </w:p>
        </w:tc>
        <w:tc>
          <w:tcPr>
            <w:tcW w:w="795" w:type="dxa"/>
            <w:tcBorders>
              <w:top w:val="single" w:sz="6"/>
              <w:left w:val="single" w:sz="6"/>
              <w:bottom w:val="single" w:sz="6"/>
              <w:right w:val="single" w:sz="6"/>
            </w:tcBorders>
            <w:shd w:val="clear" w:color="auto" w:fill="FFFFFF" w:themeFill="background1"/>
            <w:tcMar/>
            <w:vAlign w:val="center"/>
          </w:tcPr>
          <w:p w:rsidR="00CA3A4A" w:rsidP="1DEC6F9B" w:rsidRDefault="00CA3A4A" w14:paraId="3F47B558" w14:textId="65CB844F">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tcMar/>
            <w:vAlign w:val="center"/>
          </w:tcPr>
          <w:p w:rsidR="00CA3A4A" w:rsidP="1DEC6F9B" w:rsidRDefault="00CA3A4A" w14:paraId="316B5E9D" w14:textId="3EC16006">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tcMar/>
            <w:vAlign w:val="center"/>
          </w:tcPr>
          <w:p w:rsidR="00CA3A4A" w:rsidP="1DEC6F9B" w:rsidRDefault="00CA3A4A" w14:paraId="3D2A2756" w14:textId="6533C886">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tcMar/>
            <w:vAlign w:val="center"/>
          </w:tcPr>
          <w:p w:rsidR="00CA3A4A" w:rsidP="1DEC6F9B" w:rsidRDefault="00CA3A4A" w14:paraId="78F46C24" w14:textId="09FB9475">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shd w:val="clear" w:color="auto" w:fill="FFE699"/>
            <w:tcMar/>
            <w:vAlign w:val="center"/>
          </w:tcPr>
          <w:p w:rsidR="00CA3A4A" w:rsidP="1DEC6F9B" w:rsidRDefault="00CA3A4A" w14:paraId="0A2A4552" w14:textId="10FBDE23">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shd w:val="clear" w:color="auto" w:fill="FFE699"/>
            <w:tcMar/>
            <w:vAlign w:val="center"/>
          </w:tcPr>
          <w:p w:rsidR="00CA3A4A" w:rsidP="1DEC6F9B" w:rsidRDefault="00CA3A4A" w14:paraId="4EA91259" w14:textId="4D1A76C8">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sz="6"/>
              <w:right w:val="single" w:sz="6"/>
            </w:tcBorders>
            <w:tcMar/>
            <w:vAlign w:val="center"/>
          </w:tcPr>
          <w:p w:rsidR="00CA3A4A" w:rsidP="1DEC6F9B" w:rsidRDefault="00CA3A4A" w14:paraId="7BA6EAF2" w14:textId="0C97DE72">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r>
      <w:tr xmlns:wp14="http://schemas.microsoft.com/office/word/2010/wordml" w:rsidR="00CA3A4A" w:rsidTr="1DEC6F9B" w14:paraId="68AAD1A5" wp14:textId="77777777">
        <w:trPr>
          <w:trHeight w:val="450"/>
        </w:trPr>
        <w:tc>
          <w:tcPr>
            <w:tcW w:w="3555" w:type="dxa"/>
            <w:tcBorders>
              <w:top w:val="single" w:sz="6"/>
              <w:left w:val="single" w:sz="6"/>
              <w:bottom w:val="single" w:color="000000" w:themeColor="text1" w:sz="6"/>
              <w:right w:val="single" w:sz="6"/>
            </w:tcBorders>
            <w:shd w:val="clear" w:color="auto" w:fill="BF8F00"/>
            <w:tcMar/>
            <w:vAlign w:val="center"/>
          </w:tcPr>
          <w:p w:rsidR="00CA3A4A" w:rsidP="1DEC6F9B" w:rsidRDefault="00CA3A4A" w14:paraId="6F262C8A" w14:textId="1580F80E">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API (</w:t>
            </w:r>
            <w:proofErr w:type="spell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Arayüz</w:t>
            </w:r>
            <w:proofErr w:type="spellEnd"/>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tasarımı </w:t>
            </w:r>
          </w:p>
        </w:tc>
        <w:tc>
          <w:tcPr>
            <w:tcW w:w="795" w:type="dxa"/>
            <w:tcBorders>
              <w:top w:val="single" w:sz="6"/>
              <w:left w:val="single" w:sz="6"/>
              <w:bottom w:val="single" w:color="000000" w:themeColor="text1" w:sz="6"/>
              <w:right w:val="single" w:sz="6"/>
            </w:tcBorders>
            <w:shd w:val="clear" w:color="auto" w:fill="FFFFFF" w:themeFill="background1"/>
            <w:tcMar/>
            <w:vAlign w:val="center"/>
          </w:tcPr>
          <w:p w:rsidR="00CA3A4A" w:rsidP="1DEC6F9B" w:rsidRDefault="00CA3A4A" w14:paraId="3B8A5574" w14:textId="622655A7">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color="000000" w:themeColor="text1" w:sz="6"/>
              <w:right w:val="single" w:sz="6"/>
            </w:tcBorders>
            <w:tcMar/>
            <w:vAlign w:val="center"/>
          </w:tcPr>
          <w:p w:rsidR="00CA3A4A" w:rsidP="1DEC6F9B" w:rsidRDefault="00CA3A4A" w14:paraId="78EE24EE" w14:textId="74E99817">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color="000000" w:themeColor="text1" w:sz="6"/>
              <w:right w:val="single" w:sz="6"/>
            </w:tcBorders>
            <w:tcMar/>
            <w:vAlign w:val="center"/>
          </w:tcPr>
          <w:p w:rsidR="00CA3A4A" w:rsidP="1DEC6F9B" w:rsidRDefault="00CA3A4A" w14:paraId="4FC2E377" w14:textId="447BFD12">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color="000000" w:themeColor="text1" w:sz="6"/>
              <w:right w:val="single" w:sz="6"/>
            </w:tcBorders>
            <w:tcMar/>
            <w:vAlign w:val="center"/>
          </w:tcPr>
          <w:p w:rsidR="00CA3A4A" w:rsidP="1DEC6F9B" w:rsidRDefault="00CA3A4A" w14:paraId="5F6F8D03" w14:textId="535F47E9">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color="000000" w:themeColor="text1" w:sz="6"/>
              <w:right w:val="single" w:sz="6"/>
            </w:tcBorders>
            <w:tcMar/>
            <w:vAlign w:val="center"/>
          </w:tcPr>
          <w:p w:rsidR="00CA3A4A" w:rsidP="1DEC6F9B" w:rsidRDefault="00CA3A4A" w14:paraId="5205FA03" w14:textId="18068201">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color="000000" w:themeColor="text1" w:sz="6"/>
              <w:right w:val="single" w:sz="6"/>
            </w:tcBorders>
            <w:tcMar/>
            <w:vAlign w:val="center"/>
          </w:tcPr>
          <w:p w:rsidR="00CA3A4A" w:rsidP="1DEC6F9B" w:rsidRDefault="00CA3A4A" w14:paraId="14715BFF" w14:textId="65840400">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color="000000" w:themeColor="text1" w:sz="6"/>
              <w:right w:val="single" w:sz="6"/>
            </w:tcBorders>
            <w:shd w:val="clear" w:color="auto" w:fill="FFE699"/>
            <w:tcMar/>
            <w:vAlign w:val="center"/>
          </w:tcPr>
          <w:p w:rsidR="00CA3A4A" w:rsidP="1DEC6F9B" w:rsidRDefault="00CA3A4A" w14:paraId="31C4915E" w14:textId="223E977A">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r>
      <w:tr xmlns:wp14="http://schemas.microsoft.com/office/word/2010/wordml" w:rsidR="00CA3A4A" w:rsidTr="1DEC6F9B" w14:paraId="5603E936" wp14:textId="77777777">
        <w:trPr>
          <w:trHeight w:val="330"/>
        </w:trPr>
        <w:tc>
          <w:tcPr>
            <w:tcW w:w="3555" w:type="dxa"/>
            <w:tcBorders>
              <w:top w:val="nil" w:sz="6"/>
              <w:left w:val="single" w:sz="6"/>
              <w:bottom w:val="single" w:sz="6"/>
              <w:right w:val="single" w:sz="6"/>
            </w:tcBorders>
            <w:shd w:val="clear" w:color="auto" w:fill="BF8F00"/>
            <w:tcMar/>
            <w:vAlign w:val="center"/>
          </w:tcPr>
          <w:p w:rsidR="00CA3A4A" w:rsidP="1DEC6F9B" w:rsidRDefault="00CA3A4A" w14:paraId="4546C895" w14:textId="393AFD6B">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Uygulanabilirlik için (anlaşma burada da olabilir)yasal anlaşma ve yatırım süreçleri</w:t>
            </w:r>
          </w:p>
        </w:tc>
        <w:tc>
          <w:tcPr>
            <w:tcW w:w="795" w:type="dxa"/>
            <w:tcBorders>
              <w:top w:val="nil" w:sz="6"/>
              <w:left w:val="single" w:sz="6"/>
              <w:bottom w:val="single" w:sz="6"/>
              <w:right w:val="single" w:sz="6"/>
            </w:tcBorders>
            <w:shd w:val="clear" w:color="auto" w:fill="FFFFFF" w:themeFill="background1"/>
            <w:tcMar/>
            <w:vAlign w:val="center"/>
          </w:tcPr>
          <w:p w:rsidR="00CA3A4A" w:rsidP="1DEC6F9B" w:rsidRDefault="00CA3A4A" w14:paraId="76D762E0" w14:textId="7B5F432C">
            <w:pPr>
              <w:pStyle w:val="Normal"/>
              <w:jc w:val="both"/>
              <w:rPr>
                <w:rFonts w:ascii="Times New Roman" w:hAnsi="Times New Roman" w:eastAsia="Times New Roman" w:cs="Times New Roman"/>
                <w:b w:val="0"/>
                <w:bCs w:val="0"/>
                <w:i w:val="0"/>
                <w:iCs w:val="0"/>
                <w:color w:val="000000" w:themeColor="text1" w:themeTint="FF" w:themeShade="FF"/>
                <w:sz w:val="20"/>
                <w:szCs w:val="20"/>
                <w:lang w:val="tr-TR"/>
              </w:rPr>
            </w:pPr>
          </w:p>
        </w:tc>
        <w:tc>
          <w:tcPr>
            <w:tcW w:w="795" w:type="dxa"/>
            <w:tcBorders>
              <w:top w:val="nil" w:sz="6"/>
              <w:left w:val="single" w:sz="6"/>
              <w:bottom w:val="single" w:sz="6"/>
              <w:right w:val="single" w:sz="6"/>
            </w:tcBorders>
            <w:tcMar/>
            <w:vAlign w:val="center"/>
          </w:tcPr>
          <w:p w:rsidR="00CA3A4A" w:rsidP="1DEC6F9B" w:rsidRDefault="00CA3A4A" w14:paraId="6C394F18" w14:textId="6014FD2E">
            <w:pPr>
              <w:pStyle w:val="Normal"/>
              <w:jc w:val="both"/>
              <w:rPr>
                <w:rFonts w:ascii="Times New Roman" w:hAnsi="Times New Roman" w:eastAsia="Times New Roman" w:cs="Times New Roman"/>
                <w:b w:val="0"/>
                <w:bCs w:val="0"/>
                <w:i w:val="0"/>
                <w:iCs w:val="0"/>
                <w:color w:val="000000" w:themeColor="text1" w:themeTint="FF" w:themeShade="FF"/>
                <w:sz w:val="20"/>
                <w:szCs w:val="20"/>
                <w:lang w:val="tr-TR"/>
              </w:rPr>
            </w:pPr>
          </w:p>
        </w:tc>
        <w:tc>
          <w:tcPr>
            <w:tcW w:w="795" w:type="dxa"/>
            <w:tcBorders>
              <w:top w:val="nil" w:sz="6"/>
              <w:left w:val="single" w:sz="6"/>
              <w:bottom w:val="single" w:sz="6"/>
              <w:right w:val="single" w:sz="6"/>
            </w:tcBorders>
            <w:tcMar/>
            <w:vAlign w:val="center"/>
          </w:tcPr>
          <w:p w:rsidR="00CA3A4A" w:rsidP="1DEC6F9B" w:rsidRDefault="00CA3A4A" w14:paraId="3083229A" w14:textId="4AA99ECF">
            <w:pPr>
              <w:pStyle w:val="Normal"/>
              <w:jc w:val="both"/>
              <w:rPr>
                <w:rFonts w:ascii="Times New Roman" w:hAnsi="Times New Roman" w:eastAsia="Times New Roman" w:cs="Times New Roman"/>
                <w:b w:val="0"/>
                <w:bCs w:val="0"/>
                <w:i w:val="0"/>
                <w:iCs w:val="0"/>
                <w:color w:val="000000" w:themeColor="text1" w:themeTint="FF" w:themeShade="FF"/>
                <w:sz w:val="20"/>
                <w:szCs w:val="20"/>
                <w:lang w:val="tr-TR"/>
              </w:rPr>
            </w:pPr>
          </w:p>
        </w:tc>
        <w:tc>
          <w:tcPr>
            <w:tcW w:w="795" w:type="dxa"/>
            <w:tcBorders>
              <w:top w:val="nil" w:sz="6"/>
              <w:left w:val="single" w:sz="6"/>
              <w:bottom w:val="single" w:sz="6"/>
              <w:right w:val="single" w:sz="6"/>
            </w:tcBorders>
            <w:tcMar/>
            <w:vAlign w:val="center"/>
          </w:tcPr>
          <w:p w:rsidR="00CA3A4A" w:rsidP="1DEC6F9B" w:rsidRDefault="00CA3A4A" w14:paraId="5D1A2856" w14:textId="5F92857F">
            <w:pPr>
              <w:pStyle w:val="Normal"/>
              <w:jc w:val="both"/>
              <w:rPr>
                <w:rFonts w:ascii="Times New Roman" w:hAnsi="Times New Roman" w:eastAsia="Times New Roman" w:cs="Times New Roman"/>
                <w:b w:val="0"/>
                <w:bCs w:val="0"/>
                <w:i w:val="0"/>
                <w:iCs w:val="0"/>
                <w:color w:val="000000" w:themeColor="text1" w:themeTint="FF" w:themeShade="FF"/>
                <w:sz w:val="20"/>
                <w:szCs w:val="20"/>
                <w:lang w:val="tr-TR"/>
              </w:rPr>
            </w:pPr>
          </w:p>
        </w:tc>
        <w:tc>
          <w:tcPr>
            <w:tcW w:w="795" w:type="dxa"/>
            <w:tcBorders>
              <w:top w:val="nil" w:sz="6"/>
              <w:left w:val="single" w:sz="6"/>
              <w:bottom w:val="single" w:sz="6"/>
              <w:right w:val="single" w:sz="6"/>
            </w:tcBorders>
            <w:tcMar/>
            <w:vAlign w:val="center"/>
          </w:tcPr>
          <w:p w:rsidR="00CA3A4A" w:rsidP="1DEC6F9B" w:rsidRDefault="00CA3A4A" w14:paraId="3D9CC517" w14:textId="50D9650A">
            <w:pPr>
              <w:pStyle w:val="Normal"/>
              <w:jc w:val="both"/>
              <w:rPr>
                <w:rFonts w:ascii="Times New Roman" w:hAnsi="Times New Roman" w:eastAsia="Times New Roman" w:cs="Times New Roman"/>
                <w:b w:val="0"/>
                <w:bCs w:val="0"/>
                <w:i w:val="0"/>
                <w:iCs w:val="0"/>
                <w:color w:val="000000" w:themeColor="text1" w:themeTint="FF" w:themeShade="FF"/>
                <w:sz w:val="20"/>
                <w:szCs w:val="20"/>
                <w:lang w:val="tr-TR"/>
              </w:rPr>
            </w:pPr>
          </w:p>
        </w:tc>
        <w:tc>
          <w:tcPr>
            <w:tcW w:w="795" w:type="dxa"/>
            <w:tcBorders>
              <w:top w:val="nil" w:sz="6"/>
              <w:left w:val="single" w:sz="6"/>
              <w:bottom w:val="single" w:sz="6"/>
              <w:right w:val="single" w:sz="6"/>
            </w:tcBorders>
            <w:tcMar/>
            <w:vAlign w:val="center"/>
          </w:tcPr>
          <w:p w:rsidR="00CA3A4A" w:rsidP="1DEC6F9B" w:rsidRDefault="00CA3A4A" w14:paraId="6524C6C7" w14:textId="5756197B">
            <w:pPr>
              <w:pStyle w:val="Normal"/>
              <w:jc w:val="both"/>
              <w:rPr>
                <w:rFonts w:ascii="Times New Roman" w:hAnsi="Times New Roman" w:eastAsia="Times New Roman" w:cs="Times New Roman"/>
                <w:b w:val="0"/>
                <w:bCs w:val="0"/>
                <w:i w:val="0"/>
                <w:iCs w:val="0"/>
                <w:color w:val="000000" w:themeColor="text1" w:themeTint="FF" w:themeShade="FF"/>
                <w:sz w:val="20"/>
                <w:szCs w:val="20"/>
                <w:lang w:val="tr-TR"/>
              </w:rPr>
            </w:pPr>
          </w:p>
        </w:tc>
        <w:tc>
          <w:tcPr>
            <w:tcW w:w="795" w:type="dxa"/>
            <w:tcBorders>
              <w:top w:val="nil" w:sz="6"/>
              <w:left w:val="single" w:sz="6"/>
              <w:bottom w:val="single" w:sz="6"/>
              <w:right w:val="single" w:sz="6"/>
            </w:tcBorders>
            <w:shd w:val="clear" w:color="auto" w:fill="FFE699"/>
            <w:tcMar/>
            <w:vAlign w:val="center"/>
          </w:tcPr>
          <w:p w:rsidR="00CA3A4A" w:rsidP="1DEC6F9B" w:rsidRDefault="00CA3A4A" w14:paraId="38653C99" w14:textId="7986C8C5">
            <w:pPr>
              <w:pStyle w:val="Normal"/>
              <w:jc w:val="both"/>
              <w:rPr>
                <w:rFonts w:ascii="Times New Roman" w:hAnsi="Times New Roman" w:eastAsia="Times New Roman" w:cs="Times New Roman"/>
                <w:b w:val="0"/>
                <w:bCs w:val="0"/>
                <w:i w:val="0"/>
                <w:iCs w:val="0"/>
                <w:color w:val="000000" w:themeColor="text1" w:themeTint="FF" w:themeShade="FF"/>
                <w:sz w:val="20"/>
                <w:szCs w:val="20"/>
                <w:lang w:val="tr-TR"/>
              </w:rPr>
            </w:pPr>
          </w:p>
        </w:tc>
      </w:tr>
      <w:tr xmlns:wp14="http://schemas.microsoft.com/office/word/2010/wordml" w:rsidR="00CA3A4A" w:rsidTr="1DEC6F9B" w14:paraId="73CAF7E9" wp14:textId="77777777">
        <w:trPr>
          <w:trHeight w:val="330"/>
        </w:trPr>
        <w:tc>
          <w:tcPr>
            <w:tcW w:w="3555" w:type="dxa"/>
            <w:tcBorders>
              <w:top w:val="nil" w:sz="6"/>
              <w:left w:val="single" w:sz="6"/>
              <w:bottom w:val="single" w:sz="6"/>
              <w:right w:val="single" w:sz="6"/>
            </w:tcBorders>
            <w:shd w:val="clear" w:color="auto" w:fill="BF8F00"/>
            <w:tcMar/>
            <w:vAlign w:val="center"/>
          </w:tcPr>
          <w:p w:rsidR="00CA3A4A" w:rsidP="1DEC6F9B" w:rsidRDefault="00CA3A4A" w14:paraId="11368393" w14:textId="6DC78060">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Güvenliğinin sağlanması</w:t>
            </w:r>
          </w:p>
        </w:tc>
        <w:tc>
          <w:tcPr>
            <w:tcW w:w="795" w:type="dxa"/>
            <w:tcBorders>
              <w:top w:val="nil" w:sz="6"/>
              <w:left w:val="single" w:sz="6"/>
              <w:bottom w:val="single" w:sz="6"/>
              <w:right w:val="single" w:sz="6"/>
            </w:tcBorders>
            <w:shd w:val="clear" w:color="auto" w:fill="FFFFFF" w:themeFill="background1"/>
            <w:tcMar/>
            <w:vAlign w:val="center"/>
          </w:tcPr>
          <w:p w:rsidR="00CA3A4A" w:rsidP="1DEC6F9B" w:rsidRDefault="00CA3A4A" w14:paraId="0B5576EC" w14:textId="31E3D032">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nil" w:sz="6"/>
              <w:left w:val="single" w:sz="6"/>
              <w:bottom w:val="single" w:sz="6"/>
              <w:right w:val="single" w:sz="6"/>
            </w:tcBorders>
            <w:tcMar/>
            <w:vAlign w:val="center"/>
          </w:tcPr>
          <w:p w:rsidR="00CA3A4A" w:rsidP="1DEC6F9B" w:rsidRDefault="00CA3A4A" w14:paraId="3DFC9310" w14:textId="5FA0BC6E">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nil" w:sz="6"/>
              <w:left w:val="single" w:sz="6"/>
              <w:bottom w:val="single" w:sz="6"/>
              <w:right w:val="single" w:sz="6"/>
            </w:tcBorders>
            <w:tcMar/>
            <w:vAlign w:val="center"/>
          </w:tcPr>
          <w:p w:rsidR="00CA3A4A" w:rsidP="1DEC6F9B" w:rsidRDefault="00CA3A4A" w14:paraId="0BEA5EEA" w14:textId="27152EBD">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nil" w:sz="6"/>
              <w:left w:val="single" w:sz="6"/>
              <w:bottom w:val="single" w:sz="6"/>
              <w:right w:val="single" w:sz="6"/>
            </w:tcBorders>
            <w:tcMar/>
            <w:vAlign w:val="center"/>
          </w:tcPr>
          <w:p w:rsidR="00CA3A4A" w:rsidP="1DEC6F9B" w:rsidRDefault="00CA3A4A" w14:paraId="0B4557C4" w14:textId="0FDC9777">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nil" w:sz="6"/>
              <w:left w:val="single" w:sz="6"/>
              <w:bottom w:val="single" w:sz="6"/>
              <w:right w:val="single" w:sz="6"/>
            </w:tcBorders>
            <w:tcMar/>
            <w:vAlign w:val="center"/>
          </w:tcPr>
          <w:p w:rsidR="00CA3A4A" w:rsidP="1DEC6F9B" w:rsidRDefault="00CA3A4A" w14:paraId="250D778A" w14:textId="17F20696">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nil" w:sz="6"/>
              <w:left w:val="single" w:sz="6"/>
              <w:bottom w:val="single" w:sz="6"/>
              <w:right w:val="single" w:sz="6"/>
            </w:tcBorders>
            <w:tcMar/>
            <w:vAlign w:val="center"/>
          </w:tcPr>
          <w:p w:rsidR="00CA3A4A" w:rsidP="1DEC6F9B" w:rsidRDefault="00CA3A4A" w14:paraId="101B5683" w14:textId="33C6B5C4">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nil" w:sz="6"/>
              <w:left w:val="single" w:sz="6"/>
              <w:bottom w:val="single" w:sz="6"/>
              <w:right w:val="single" w:sz="6"/>
            </w:tcBorders>
            <w:shd w:val="clear" w:color="auto" w:fill="FFE699"/>
            <w:tcMar/>
            <w:vAlign w:val="center"/>
          </w:tcPr>
          <w:p w:rsidR="00CA3A4A" w:rsidP="1DEC6F9B" w:rsidRDefault="00CA3A4A" w14:paraId="0F14196D" w14:textId="0E914238">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r>
      <w:tr xmlns:wp14="http://schemas.microsoft.com/office/word/2010/wordml" w:rsidR="00CA3A4A" w:rsidTr="1DEC6F9B" w14:paraId="156FBA12" wp14:textId="77777777">
        <w:trPr>
          <w:trHeight w:val="1230"/>
        </w:trPr>
        <w:tc>
          <w:tcPr>
            <w:tcW w:w="3555" w:type="dxa"/>
            <w:tcBorders>
              <w:top w:val="single" w:sz="6"/>
              <w:left w:val="single" w:sz="6"/>
              <w:bottom w:val="single" w:color="000000" w:themeColor="text1" w:sz="6"/>
              <w:right w:val="single" w:sz="6"/>
            </w:tcBorders>
            <w:shd w:val="clear" w:color="auto" w:fill="BF8F00"/>
            <w:tcMar/>
            <w:vAlign w:val="center"/>
          </w:tcPr>
          <w:p w:rsidR="00CA3A4A" w:rsidP="1DEC6F9B" w:rsidRDefault="00CA3A4A" w14:paraId="14E7F94C" w14:textId="5E95D5C6">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Büyük bir veri sistemine göre donanımsal gerekliliklerin sağlandığı aşamada ona göre yazılımın "</w:t>
            </w:r>
            <w:proofErr w:type="spell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complexity"sinin</w:t>
            </w:r>
            <w:proofErr w:type="spellEnd"/>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iyileştirilme süreci</w:t>
            </w:r>
          </w:p>
        </w:tc>
        <w:tc>
          <w:tcPr>
            <w:tcW w:w="795" w:type="dxa"/>
            <w:tcBorders>
              <w:top w:val="single" w:sz="6"/>
              <w:left w:val="single" w:sz="6"/>
              <w:bottom w:val="single" w:color="000000" w:themeColor="text1" w:sz="6"/>
              <w:right w:val="single" w:sz="6"/>
            </w:tcBorders>
            <w:shd w:val="clear" w:color="auto" w:fill="FFFFFF" w:themeFill="background1"/>
            <w:tcMar/>
            <w:vAlign w:val="center"/>
          </w:tcPr>
          <w:p w:rsidR="00CA3A4A" w:rsidP="1DEC6F9B" w:rsidRDefault="00CA3A4A" w14:paraId="47EC8E7E" w14:textId="5C7421D5">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color="000000" w:themeColor="text1" w:sz="6"/>
              <w:right w:val="single" w:sz="6"/>
            </w:tcBorders>
            <w:tcMar/>
            <w:vAlign w:val="center"/>
          </w:tcPr>
          <w:p w:rsidR="00CA3A4A" w:rsidP="1DEC6F9B" w:rsidRDefault="00CA3A4A" w14:paraId="6DF6EB60" w14:textId="6DCD666B">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color="000000" w:themeColor="text1" w:sz="6"/>
              <w:right w:val="single" w:sz="6"/>
            </w:tcBorders>
            <w:tcMar/>
            <w:vAlign w:val="center"/>
          </w:tcPr>
          <w:p w:rsidR="00CA3A4A" w:rsidP="1DEC6F9B" w:rsidRDefault="00CA3A4A" w14:paraId="0674F4D3" w14:textId="6169002F">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color="000000" w:themeColor="text1" w:sz="6"/>
              <w:right w:val="single" w:sz="6"/>
            </w:tcBorders>
            <w:tcMar/>
            <w:vAlign w:val="center"/>
          </w:tcPr>
          <w:p w:rsidR="00CA3A4A" w:rsidP="1DEC6F9B" w:rsidRDefault="00CA3A4A" w14:paraId="230A1DB3" w14:textId="578C20F1">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color="000000" w:themeColor="text1" w:sz="6"/>
              <w:right w:val="single" w:sz="6"/>
            </w:tcBorders>
            <w:tcMar/>
            <w:vAlign w:val="center"/>
          </w:tcPr>
          <w:p w:rsidR="00CA3A4A" w:rsidP="1DEC6F9B" w:rsidRDefault="00CA3A4A" w14:paraId="5343E035" w14:textId="43BFA1A4">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color="000000" w:themeColor="text1" w:sz="6"/>
              <w:right w:val="single" w:sz="6"/>
            </w:tcBorders>
            <w:tcMar/>
            <w:vAlign w:val="center"/>
          </w:tcPr>
          <w:p w:rsidR="00CA3A4A" w:rsidP="1DEC6F9B" w:rsidRDefault="00CA3A4A" w14:paraId="12E38204" w14:textId="595990A8">
            <w:pPr>
              <w:ind w:left="0"/>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
        </w:tc>
        <w:tc>
          <w:tcPr>
            <w:tcW w:w="795" w:type="dxa"/>
            <w:tcBorders>
              <w:top w:val="single" w:sz="6"/>
              <w:left w:val="single" w:sz="6"/>
              <w:bottom w:val="single" w:color="000000" w:themeColor="text1" w:sz="6"/>
              <w:right w:val="single" w:sz="6"/>
            </w:tcBorders>
            <w:shd w:val="clear" w:color="auto" w:fill="FFE699"/>
            <w:tcMar/>
            <w:vAlign w:val="center"/>
          </w:tcPr>
          <w:p w:rsidR="00CA3A4A" w:rsidP="1DEC6F9B" w:rsidRDefault="00CA3A4A" w14:paraId="790A8029" w14:textId="7D0E103B">
            <w:pPr>
              <w:ind w:left="0"/>
              <w:jc w:val="both"/>
              <w:rPr>
                <w:rFonts w:ascii="Times New Roman" w:hAnsi="Times New Roman" w:eastAsia="Times New Roman" w:cs="Times New Roman"/>
                <w:b w:val="0"/>
                <w:bCs w:val="0"/>
                <w:i w:val="0"/>
                <w:iCs w:val="0"/>
                <w:color w:val="F2DCDB"/>
                <w:sz w:val="20"/>
                <w:szCs w:val="20"/>
              </w:rPr>
            </w:pPr>
            <w:r w:rsidRPr="1DEC6F9B" w:rsidR="1DEC6F9B">
              <w:rPr>
                <w:rFonts w:ascii="Times New Roman" w:hAnsi="Times New Roman" w:eastAsia="Times New Roman" w:cs="Times New Roman"/>
                <w:b w:val="0"/>
                <w:bCs w:val="0"/>
                <w:i w:val="0"/>
                <w:iCs w:val="0"/>
                <w:color w:val="F2DCDB"/>
                <w:sz w:val="20"/>
                <w:szCs w:val="20"/>
                <w:lang w:val="tr-TR"/>
              </w:rPr>
              <w:t> </w:t>
            </w:r>
          </w:p>
        </w:tc>
      </w:tr>
    </w:tbl>
    <w:p w:rsidR="00CA3A4A" w:rsidP="1DEC6F9B" w:rsidRDefault="00CA3A4A" w14:paraId="6B97A210" w14:textId="469D0E4D">
      <w:pPr>
        <w:pStyle w:val="Normal"/>
        <w:spacing w:line="276" w:lineRule="auto"/>
        <w:jc w:val="both"/>
        <w:rPr>
          <w:rFonts w:ascii="Times New Roman" w:hAnsi="Times New Roman" w:eastAsia="Times New Roman" w:cs="Times New Roman"/>
          <w:b w:val="0"/>
          <w:bCs w:val="0"/>
          <w:i w:val="0"/>
          <w:iCs w:val="0"/>
          <w:caps w:val="0"/>
          <w:smallCaps w:val="0"/>
          <w:noProof w:val="0"/>
          <w:color w:val="FF0000"/>
          <w:sz w:val="24"/>
          <w:szCs w:val="24"/>
          <w:lang w:val="tr-TR"/>
        </w:rPr>
      </w:pPr>
    </w:p>
    <w:p w:rsidR="00CA3A4A" w:rsidP="1DEC6F9B" w:rsidRDefault="00CA3A4A" w14:paraId="6A6805C3" w14:textId="06C8DC90">
      <w:pPr>
        <w:spacing w:line="276" w:lineRule="auto"/>
        <w:jc w:val="both"/>
        <w:rPr>
          <w:rFonts w:ascii="Times New Roman" w:hAnsi="Times New Roman" w:eastAsia="Times New Roman" w:cs="Times New Roman"/>
          <w:b w:val="0"/>
          <w:bCs w:val="0"/>
          <w:i w:val="0"/>
          <w:iCs w:val="0"/>
          <w:caps w:val="0"/>
          <w:smallCaps w:val="0"/>
          <w:noProof w:val="0"/>
          <w:color w:val="FF0000"/>
          <w:sz w:val="24"/>
          <w:szCs w:val="24"/>
          <w:lang w:val="tr-TR"/>
        </w:rPr>
      </w:pPr>
    </w:p>
    <w:p w:rsidR="00CA3A4A" w:rsidP="1DEC6F9B" w:rsidRDefault="00CA3A4A" w14:paraId="51DE6D19" w14:textId="05352A3C">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Tablo 3: Maliyet Kalemleri Tablosu </w:t>
      </w:r>
    </w:p>
    <w:tbl>
      <w:tblPr>
        <w:tblStyle w:val="NormalTablo"/>
        <w:tblW w:w="0" w:type="auto"/>
        <w:tblLayout w:type="fixed"/>
        <w:tblLook w:val="04A0" w:firstRow="1" w:lastRow="0" w:firstColumn="1" w:lastColumn="0" w:noHBand="0" w:noVBand="1"/>
      </w:tblPr>
      <w:tblGrid>
        <w:gridCol w:w="5805"/>
        <w:gridCol w:w="3255"/>
      </w:tblGrid>
      <w:tr xmlns:wp14="http://schemas.microsoft.com/office/word/2010/wordml" w:rsidR="00CA3A4A" w:rsidTr="1DEC6F9B" w14:paraId="03D8BBAE" wp14:textId="77777777">
        <w:trPr>
          <w:trHeight w:val="300"/>
        </w:trPr>
        <w:tc>
          <w:tcPr>
            <w:tcW w:w="5805" w:type="dxa"/>
            <w:tcBorders>
              <w:top w:val="single" w:sz="6"/>
              <w:left w:val="single" w:sz="6"/>
              <w:bottom w:val="single" w:sz="6"/>
              <w:right w:val="single" w:sz="6"/>
            </w:tcBorders>
            <w:shd w:val="clear" w:color="auto" w:fill="BF8F00"/>
            <w:tcMar/>
            <w:vAlign w:val="bottom"/>
          </w:tcPr>
          <w:p w:rsidR="00CA3A4A" w:rsidP="1DEC6F9B" w:rsidRDefault="00CA3A4A" w14:paraId="0CF3855F" w14:textId="399E98C6">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Maliyet Kalemleri</w:t>
            </w:r>
          </w:p>
        </w:tc>
        <w:tc>
          <w:tcPr>
            <w:tcW w:w="3255" w:type="dxa"/>
            <w:tcBorders>
              <w:top w:val="single" w:sz="6"/>
              <w:left w:val="single" w:sz="6"/>
              <w:bottom w:val="single" w:sz="6"/>
              <w:right w:val="single" w:sz="6"/>
            </w:tcBorders>
            <w:shd w:val="clear" w:color="auto" w:fill="BF8F00"/>
            <w:tcMar/>
            <w:vAlign w:val="bottom"/>
          </w:tcPr>
          <w:p w:rsidR="00CA3A4A" w:rsidP="1DEC6F9B" w:rsidRDefault="00CA3A4A" w14:paraId="0EE3A4B8" w14:textId="7F4DE4DE">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Tutar </w:t>
            </w:r>
          </w:p>
        </w:tc>
      </w:tr>
      <w:tr xmlns:wp14="http://schemas.microsoft.com/office/word/2010/wordml" w:rsidR="00CA3A4A" w:rsidTr="1DEC6F9B" w14:paraId="10AFD7B9" wp14:textId="77777777">
        <w:trPr>
          <w:trHeight w:val="330"/>
        </w:trPr>
        <w:tc>
          <w:tcPr>
            <w:tcW w:w="5805" w:type="dxa"/>
            <w:tcBorders>
              <w:top w:val="single" w:sz="6"/>
              <w:left w:val="single" w:sz="6"/>
              <w:bottom w:val="single" w:sz="6"/>
              <w:right w:val="single" w:sz="6"/>
            </w:tcBorders>
            <w:shd w:val="clear" w:color="auto" w:fill="FFE699"/>
            <w:tcMar/>
            <w:vAlign w:val="center"/>
          </w:tcPr>
          <w:p w:rsidR="00CA3A4A" w:rsidP="1DEC6F9B" w:rsidRDefault="00CA3A4A" w14:paraId="086B4AF5" w14:textId="29072144">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1.Veri </w:t>
            </w:r>
            <w:proofErr w:type="spell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tedariği</w:t>
            </w:r>
            <w:proofErr w:type="spellEnd"/>
          </w:p>
        </w:tc>
        <w:tc>
          <w:tcPr>
            <w:tcW w:w="3255" w:type="dxa"/>
            <w:tcBorders>
              <w:top w:val="single" w:sz="6"/>
              <w:left w:val="single" w:sz="6"/>
              <w:bottom w:val="single" w:sz="6"/>
              <w:right w:val="single" w:sz="6"/>
            </w:tcBorders>
            <w:tcMar/>
            <w:vAlign w:val="bottom"/>
          </w:tcPr>
          <w:p w:rsidR="00CA3A4A" w:rsidP="1DEC6F9B" w:rsidRDefault="00CA3A4A" w14:paraId="53BDDD70" w14:textId="45C49488">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Ücretsiz</w:t>
            </w:r>
          </w:p>
        </w:tc>
      </w:tr>
      <w:tr xmlns:wp14="http://schemas.microsoft.com/office/word/2010/wordml" w:rsidR="00CA3A4A" w:rsidTr="1DEC6F9B" w14:paraId="3D7E555C" wp14:textId="77777777">
        <w:trPr>
          <w:trHeight w:val="630"/>
        </w:trPr>
        <w:tc>
          <w:tcPr>
            <w:tcW w:w="5805" w:type="dxa"/>
            <w:tcBorders>
              <w:top w:val="single" w:sz="6"/>
              <w:left w:val="single" w:sz="6"/>
              <w:bottom w:val="single" w:sz="6"/>
              <w:right w:val="single" w:sz="6"/>
            </w:tcBorders>
            <w:shd w:val="clear" w:color="auto" w:fill="FFE699"/>
            <w:tcMar/>
            <w:vAlign w:val="center"/>
          </w:tcPr>
          <w:p w:rsidR="00CA3A4A" w:rsidP="1DEC6F9B" w:rsidRDefault="00CA3A4A" w14:paraId="105D9212" w14:textId="5309C61D">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2.Yazılım geliştirme ekibine ödenmesi gereken ücret vardır. Projede üniversite öğrencileri düzeyinde olması ve yoğun çalışma gerektirdiği için saat başı ücret hesabı yapılmıştır.</w:t>
            </w:r>
          </w:p>
        </w:tc>
        <w:tc>
          <w:tcPr>
            <w:tcW w:w="3255" w:type="dxa"/>
            <w:tcBorders>
              <w:top w:val="single" w:sz="6"/>
              <w:left w:val="single" w:sz="6"/>
              <w:bottom w:val="single" w:sz="6"/>
              <w:right w:val="single" w:sz="6"/>
            </w:tcBorders>
            <w:tcMar/>
            <w:vAlign w:val="bottom"/>
          </w:tcPr>
          <w:p w:rsidR="00CA3A4A" w:rsidP="1DEC6F9B" w:rsidRDefault="00CA3A4A" w14:paraId="3254E325" w14:textId="763CD57D">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50 saat *2 kişi*50tl=10.000 </w:t>
            </w:r>
            <w:proofErr w:type="spell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tl</w:t>
            </w:r>
            <w:proofErr w:type="spellEnd"/>
          </w:p>
        </w:tc>
      </w:tr>
      <w:tr xmlns:wp14="http://schemas.microsoft.com/office/word/2010/wordml" w:rsidR="00CA3A4A" w:rsidTr="1DEC6F9B" w14:paraId="2B4B940D" wp14:textId="77777777">
        <w:trPr>
          <w:trHeight w:val="645"/>
        </w:trPr>
        <w:tc>
          <w:tcPr>
            <w:tcW w:w="5805" w:type="dxa"/>
            <w:tcBorders>
              <w:top w:val="single" w:sz="6"/>
              <w:left w:val="single" w:sz="6"/>
              <w:bottom w:val="single" w:sz="6"/>
              <w:right w:val="single" w:sz="6"/>
            </w:tcBorders>
            <w:shd w:val="clear" w:color="auto" w:fill="FFE699"/>
            <w:tcMar/>
            <w:vAlign w:val="center"/>
          </w:tcPr>
          <w:p w:rsidR="00CA3A4A" w:rsidP="1DEC6F9B" w:rsidRDefault="00CA3A4A" w14:paraId="56ACCF0F" w14:textId="256EA08C">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3. Yapılan çalışmalar danışmanlık hizmeti talep edilecektir. Çünkü uzman bir sağlık çalışanı ve ekibine veri temizliği ve çıkan sonuçların tetkiki yaptırılacaktır.</w:t>
            </w:r>
          </w:p>
        </w:tc>
        <w:tc>
          <w:tcPr>
            <w:tcW w:w="3255" w:type="dxa"/>
            <w:tcBorders>
              <w:top w:val="single" w:sz="6"/>
              <w:left w:val="single" w:sz="6"/>
              <w:bottom w:val="single" w:sz="6"/>
              <w:right w:val="single" w:sz="6"/>
            </w:tcBorders>
            <w:tcMar/>
            <w:vAlign w:val="bottom"/>
          </w:tcPr>
          <w:p w:rsidR="00CA3A4A" w:rsidP="1DEC6F9B" w:rsidRDefault="00CA3A4A" w14:paraId="5AB7E706" w14:textId="3269D5BF">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2.000</w:t>
            </w:r>
          </w:p>
        </w:tc>
      </w:tr>
      <w:tr xmlns:wp14="http://schemas.microsoft.com/office/word/2010/wordml" w:rsidR="00CA3A4A" w:rsidTr="1DEC6F9B" w14:paraId="2842D87D" wp14:textId="77777777">
        <w:trPr>
          <w:trHeight w:val="360"/>
        </w:trPr>
        <w:tc>
          <w:tcPr>
            <w:tcW w:w="5805" w:type="dxa"/>
            <w:tcBorders>
              <w:top w:val="single" w:sz="6"/>
              <w:left w:val="single" w:sz="6"/>
              <w:bottom w:val="single" w:sz="6"/>
              <w:right w:val="single" w:sz="6"/>
            </w:tcBorders>
            <w:shd w:val="clear" w:color="auto" w:fill="FFE699"/>
            <w:tcMar/>
            <w:vAlign w:val="center"/>
          </w:tcPr>
          <w:p w:rsidR="00CA3A4A" w:rsidP="1DEC6F9B" w:rsidRDefault="00CA3A4A" w14:paraId="3B69B611" w14:textId="20D049EB">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4.Yazılım geliştireceğimiz ekipmanlar (bilgisayar)</w:t>
            </w:r>
          </w:p>
        </w:tc>
        <w:tc>
          <w:tcPr>
            <w:tcW w:w="3255" w:type="dxa"/>
            <w:tcBorders>
              <w:top w:val="single" w:sz="6"/>
              <w:left w:val="single" w:sz="6"/>
              <w:bottom w:val="single" w:sz="6"/>
              <w:right w:val="single" w:sz="6"/>
            </w:tcBorders>
            <w:tcMar/>
            <w:vAlign w:val="bottom"/>
          </w:tcPr>
          <w:p w:rsidR="00CA3A4A" w:rsidP="1DEC6F9B" w:rsidRDefault="00CA3A4A" w14:paraId="0839687D" w14:textId="4EC90CCE">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w:t>
            </w:r>
            <w:proofErr w:type="spell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Programrama</w:t>
            </w:r>
            <w:proofErr w:type="spellEnd"/>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dillerini kaldıracak bilgisayarlar</w:t>
            </w:r>
            <w:proofErr w:type="gram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w:t>
            </w:r>
            <w:proofErr w:type="gramEnd"/>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6000 </w:t>
            </w:r>
            <w:proofErr w:type="spell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tl</w:t>
            </w:r>
            <w:proofErr w:type="spellEnd"/>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civarındakiler”</w:t>
            </w:r>
          </w:p>
        </w:tc>
      </w:tr>
      <w:tr xmlns:wp14="http://schemas.microsoft.com/office/word/2010/wordml" w:rsidR="00CA3A4A" w:rsidTr="1DEC6F9B" w14:paraId="0F367B19" wp14:textId="77777777">
        <w:trPr>
          <w:trHeight w:val="315"/>
        </w:trPr>
        <w:tc>
          <w:tcPr>
            <w:tcW w:w="5805" w:type="dxa"/>
            <w:tcBorders>
              <w:top w:val="single" w:sz="6"/>
              <w:left w:val="single" w:sz="6"/>
              <w:bottom w:val="single" w:sz="6"/>
              <w:right w:val="single" w:sz="6"/>
            </w:tcBorders>
            <w:shd w:val="clear" w:color="auto" w:fill="FFE699"/>
            <w:tcMar/>
            <w:vAlign w:val="center"/>
          </w:tcPr>
          <w:p w:rsidR="00CA3A4A" w:rsidP="1DEC6F9B" w:rsidRDefault="00CA3A4A" w14:paraId="17F35525" w14:textId="0367B2D6">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5. Çalışılan yazılım dillerinin lisanslı yazılımların alınması ve server giderleri</w:t>
            </w:r>
          </w:p>
        </w:tc>
        <w:tc>
          <w:tcPr>
            <w:tcW w:w="3255" w:type="dxa"/>
            <w:tcBorders>
              <w:top w:val="single" w:sz="6"/>
              <w:left w:val="single" w:sz="6"/>
              <w:bottom w:val="single" w:sz="6"/>
              <w:right w:val="single" w:sz="6"/>
            </w:tcBorders>
            <w:tcMar/>
            <w:vAlign w:val="bottom"/>
          </w:tcPr>
          <w:p w:rsidR="00CA3A4A" w:rsidP="1DEC6F9B" w:rsidRDefault="00CA3A4A" w14:paraId="45027ABE" w14:textId="1301E7DA">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2.000 </w:t>
            </w:r>
            <w:proofErr w:type="spell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tl</w:t>
            </w:r>
            <w:proofErr w:type="spellEnd"/>
          </w:p>
        </w:tc>
      </w:tr>
    </w:tbl>
    <w:p w:rsidRPr="005E0259" w:rsidR="00BD78C6" w:rsidP="1DEC6F9B" w:rsidRDefault="00BD78C6" w14:paraId="4127C231" w14:textId="76EAD8B5">
      <w:pPr>
        <w:pStyle w:val="Normal"/>
        <w:widowControl w:val="1"/>
        <w:pBdr>
          <w:top w:val="nil"/>
          <w:left w:val="nil"/>
          <w:bottom w:val="nil"/>
          <w:right w:val="nil"/>
          <w:between w:val="nil"/>
          <w:bar w:val="nil"/>
        </w:pBdr>
        <w:autoSpaceDE/>
        <w:autoSpaceDN/>
        <w:spacing w:line="276" w:lineRule="auto"/>
        <w:ind w:left="0" w:hanging="361"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1DEC6F9B" w:rsidP="1DEC6F9B" w:rsidRDefault="1DEC6F9B" w14:paraId="6C09F51A" w14:textId="0BD07C53">
      <w:pPr>
        <w:pStyle w:val="Normal"/>
        <w:spacing w:line="276" w:lineRule="auto"/>
        <w:ind w:left="0" w:hanging="361"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1DEC6F9B" w:rsidP="1DEC6F9B" w:rsidRDefault="1DEC6F9B" w14:paraId="4106EC77" w14:textId="04F45EF8">
      <w:pPr>
        <w:pStyle w:val="Normal"/>
        <w:spacing w:line="276" w:lineRule="auto"/>
        <w:ind w:left="0" w:hanging="361"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Pr="005E0259" w:rsidR="001C7F01" w:rsidP="00CA3A4A" w:rsidRDefault="001C7F01" w14:paraId="2D51A905" w14:textId="3482C7ED">
      <w:pPr>
        <w:pStyle w:val="ListeParagraf"/>
        <w:widowControl w:val="1"/>
        <w:numPr>
          <w:ilvl w:val="0"/>
          <w:numId w:val="4"/>
        </w:numPr>
        <w:pBdr>
          <w:top w:val="nil"/>
          <w:left w:val="nil"/>
          <w:bottom w:val="nil"/>
          <w:right w:val="nil"/>
          <w:between w:val="nil"/>
          <w:bar w:val="nil"/>
        </w:pBdr>
        <w:autoSpaceDE/>
        <w:autoSpaceDN/>
        <w:spacing w:after="160" w:line="480" w:lineRule="auto"/>
        <w:ind w:left="0"/>
        <w:jc w:val="both"/>
        <w:rPr>
          <w:rFonts w:ascii="Times New Roman" w:hAnsi="Times New Roman" w:eastAsia="Times New Roman" w:cs="Times New Roman"/>
          <w:b w:val="1"/>
          <w:bCs w:val="1"/>
          <w:sz w:val="24"/>
          <w:szCs w:val="24"/>
        </w:rPr>
      </w:pPr>
      <w:r w:rsidRPr="1DEC6F9B" w:rsidR="1DEC6F9B">
        <w:rPr>
          <w:rFonts w:ascii="Times New Roman" w:hAnsi="Times New Roman" w:eastAsia="Times New Roman" w:cs="Times New Roman"/>
          <w:b w:val="1"/>
          <w:bCs w:val="1"/>
          <w:sz w:val="24"/>
          <w:szCs w:val="24"/>
        </w:rPr>
        <w:t xml:space="preserve">Proje Fikrinin Hedef Kitlesi (Kullanıcılar) </w:t>
      </w:r>
    </w:p>
    <w:p w:rsidRPr="005E0259" w:rsidR="00560093" w:rsidP="00CA3A4A" w:rsidRDefault="00560093" w14:paraId="731C361B" w14:textId="73F865BA">
      <w:pPr>
        <w:widowControl w:val="1"/>
        <w:pBdr>
          <w:top w:val="nil"/>
          <w:left w:val="nil"/>
          <w:bottom w:val="nil"/>
          <w:right w:val="nil"/>
          <w:between w:val="nil"/>
          <w:bar w:val="nil"/>
        </w:pBdr>
        <w:autoSpaceDE/>
        <w:autoSpaceDN/>
        <w:spacing w:line="276" w:lineRule="auto"/>
        <w:ind w:left="0" w:hanging="361" w:firstLine="0"/>
        <w:jc w:val="both"/>
        <w:rPr>
          <w:rFonts w:ascii="Times New Roman" w:hAnsi="Times New Roman" w:eastAsia="Times New Roman" w:cs="Times New Roman"/>
          <w:noProof w:val="0"/>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Projemizin hedef kitlesi özellikle dahiliye, endokrinoloji, üroloji ve mikrobiyoloji polikliniği yapan Tıp hekimleri olmakla beraber klinik bilimlerde görev alan tüm doktorlardır. Projemiz hastane sistemlerine entegre edilebilir bir hale geldiğinde kullanıcılar; kısa vadede devlet hastaneleri, özel hastaneler ve klinikler olacaktır. Orta vadede hedefimiz ise sağlık hizmetlerinde gelişmeye çalışan, ülkemizin iş birliğinde olduğu ülkelerin sağlık alanındaki problemlerini çözen yerli yazılım ihracatları yapmak olacaktır. Uzun vadede ise dünya genelinde sağlık hizmeti veren bütün kurumlara, ürünümüzü ulaştırmayı amaçlıyoruz.</w:t>
      </w:r>
    </w:p>
    <w:p w:rsidRPr="005E0259" w:rsidR="00560093" w:rsidP="00CA3A4A" w:rsidRDefault="00560093" w14:paraId="3B9ABEB5" w14:textId="671117A5">
      <w:pPr>
        <w:pStyle w:val="Normal"/>
        <w:widowControl w:val="1"/>
        <w:pBdr>
          <w:top w:val="nil"/>
          <w:left w:val="nil"/>
          <w:bottom w:val="nil"/>
          <w:right w:val="nil"/>
          <w:between w:val="nil"/>
          <w:bar w:val="nil"/>
        </w:pBdr>
        <w:autoSpaceDE/>
        <w:autoSpaceDN/>
        <w:spacing w:line="276" w:lineRule="auto"/>
        <w:ind w:left="0" w:firstLine="0"/>
        <w:jc w:val="both"/>
        <w:rPr>
          <w:rFonts w:ascii="Times New Roman" w:hAnsi="Times New Roman" w:eastAsia="Times New Roman" w:cs="Times New Roman"/>
          <w:sz w:val="24"/>
          <w:szCs w:val="24"/>
        </w:rPr>
      </w:pPr>
    </w:p>
    <w:p w:rsidRPr="005E0259" w:rsidR="001027DE" w:rsidP="00CA3A4A" w:rsidRDefault="001027DE" w14:paraId="3A92F9AD" w14:textId="77777777" w14:noSpellErr="1">
      <w:pPr>
        <w:widowControl w:val="1"/>
        <w:pBdr>
          <w:top w:val="nil"/>
          <w:left w:val="nil"/>
          <w:bottom w:val="nil"/>
          <w:right w:val="nil"/>
          <w:between w:val="nil"/>
          <w:bar w:val="nil"/>
        </w:pBdr>
        <w:autoSpaceDE/>
        <w:autoSpaceDN/>
        <w:spacing w:line="276" w:lineRule="auto"/>
        <w:jc w:val="both"/>
        <w:rPr>
          <w:rFonts w:ascii="Times New Roman" w:hAnsi="Times New Roman" w:eastAsia="Times New Roman" w:cs="Times New Roman"/>
          <w:sz w:val="24"/>
          <w:szCs w:val="24"/>
        </w:rPr>
      </w:pPr>
    </w:p>
    <w:p w:rsidRPr="005E0259" w:rsidR="001C7F01" w:rsidP="00CA3A4A" w:rsidRDefault="001C7F01" w14:paraId="3381261C" w14:textId="35B38440">
      <w:pPr>
        <w:pStyle w:val="ListeParagraf"/>
        <w:widowControl w:val="1"/>
        <w:numPr>
          <w:ilvl w:val="0"/>
          <w:numId w:val="4"/>
        </w:numPr>
        <w:pBdr>
          <w:top w:val="nil"/>
          <w:left w:val="nil"/>
          <w:bottom w:val="nil"/>
          <w:right w:val="nil"/>
          <w:between w:val="nil"/>
          <w:bar w:val="nil"/>
        </w:pBdr>
        <w:autoSpaceDE/>
        <w:autoSpaceDN/>
        <w:spacing w:after="160" w:line="360" w:lineRule="auto"/>
        <w:ind w:left="0"/>
        <w:jc w:val="both"/>
        <w:rPr>
          <w:rFonts w:ascii="Times New Roman" w:hAnsi="Times New Roman" w:eastAsia="Times New Roman" w:cs="Times New Roman"/>
          <w:b w:val="1"/>
          <w:bCs w:val="1"/>
          <w:sz w:val="24"/>
          <w:szCs w:val="24"/>
        </w:rPr>
      </w:pPr>
      <w:r w:rsidRPr="1DEC6F9B" w:rsidR="1DEC6F9B">
        <w:rPr>
          <w:rFonts w:ascii="Times New Roman" w:hAnsi="Times New Roman" w:eastAsia="Times New Roman" w:cs="Times New Roman"/>
          <w:b w:val="1"/>
          <w:bCs w:val="1"/>
          <w:sz w:val="24"/>
          <w:szCs w:val="24"/>
        </w:rPr>
        <w:t xml:space="preserve">Riskler </w:t>
      </w:r>
    </w:p>
    <w:p w:rsidR="00CA3A4A" w:rsidP="1DEC6F9B" w:rsidRDefault="00CA3A4A" w14:paraId="6F24C61F" w14:textId="507C78DD">
      <w:pPr>
        <w:pStyle w:val="Normal"/>
        <w:spacing w:line="276" w:lineRule="auto"/>
        <w:ind w:left="0" w:hanging="361"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Projeyi olumsuz etkileyebilecek unsurların başında, doğru veriye ulaşılabilme durumu vardır. Çünkü hayata geçirilmesi amaçlanan bu proje, gerçek verilerle üzerinde uygulanmazsa, ne kadar başarılı olunduğunu saptamak mümkün olmayacak, bu da projeyi uygulanabilirlikten uzaklaştıracaktır. Sağlık Bakanlığının sıkı prosedürleri nedeniyle bu riski ortadan kaldırmak için bu aşamada girişimlerimiz olmuş, Urfa İl Sağlık Müdürlüğünden gerekli onayları almış bulunmaktayız. Urfa İl Sağlık Müdürlüğünden alınan belge ekte sunulmuştur [Ek-1 ve Ek-2].  Bir diğer risk ise veri miktarıdır. Hedeflenen hastalık sayısı ve hasta tahlilindeki değerlerin çeşitliliği nedeniyle, sınıflandırmaların yapılıp yüksek oranda “doğruluk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accuracy</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elde edilebilmesi için olabildiğine geniş hacimli bir veriye ihtiyacımız vardır. Projemizin Sağlık Bakanlığından alınan verileri anlamlandırmak, öngörüler oluşturmak ve daha iyi kararlar aldırmak gibi amaçları vardır. Bu amacı taşıyan yazılımlarda ortaya çıkan en büyük zorluk veri kirliliğidir [19]. Sağlık Bakanlığından alınan verilerin doğru toplanıp muhafaza edilmesi, projenin uygulama başarısında hayati önem taşımaktadır. Eğer veriler güvenilir olmazsa veya veri depoları verilerin doğruluğunu koruyamazsa, uygulamada yanlış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tahminlemeler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yapılabilir. Bu da doktorlar için yanlış teşhis yönlendirmesi riskini taşımaktadır. Bu riski aşmak için veri analizini yapmak üzere uzman doktor desteği alınacaktır. Bir diğer risk yapay zekâ uygulamasının yapılabilmesidir. Ekibimiz teknik donanım olarak yeterli olmakla birlikte, benzeri projelerde yer almaları ve iş tecrübeleri bulunması nedeniyle bu düşük bir ihtimaldir. Yapay zekâ algoritmasının geliştirilmesi için verilen bütçenin aşılması da önemli risklerden biridir. Risklerimizin önem dereceleri ve ihtimalleri aşağıdaki tabloda belirtilmiştir. </w:t>
      </w:r>
    </w:p>
    <w:p w:rsidR="00CA3A4A" w:rsidP="1DEC6F9B" w:rsidRDefault="00CA3A4A" w14:paraId="29E65FFC" w14:textId="08F95FF3">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Teknik sorumluluk noktasında veri güvenliği desteği alabileceğimiz bir veri ağı ve sunuculara ihtiyacımız var. Bu noktada devletimizin yerli yazılım destekçilerinin ve üreticilerinin başında gelen TÜBİTAK ile hizmet ortaklığı desteği alabiliriz.</w:t>
      </w:r>
    </w:p>
    <w:p w:rsidR="00CA3A4A" w:rsidP="1DEC6F9B" w:rsidRDefault="00CA3A4A" w14:paraId="339EE96B" w14:textId="601885F2">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0CA3A4A" w:rsidP="1DEC6F9B" w:rsidRDefault="00CA3A4A" w14:paraId="15C2E4DD" w14:textId="36BAC9FC">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Tablo 4: Riskler ve Önem Dereceleri</w:t>
      </w:r>
    </w:p>
    <w:tbl>
      <w:tblPr>
        <w:tblStyle w:val="NormalTablo"/>
        <w:tblW w:w="0" w:type="auto"/>
        <w:tblLayout w:type="fixed"/>
        <w:tblLook w:val="04A0" w:firstRow="1" w:lastRow="0" w:firstColumn="1" w:lastColumn="0" w:noHBand="0" w:noVBand="1"/>
      </w:tblPr>
      <w:tblGrid>
        <w:gridCol w:w="5625"/>
        <w:gridCol w:w="2250"/>
        <w:gridCol w:w="1395"/>
      </w:tblGrid>
      <w:tr xmlns:wp14="http://schemas.microsoft.com/office/word/2010/wordml" w:rsidR="00CA3A4A" w:rsidTr="1DEC6F9B" w14:paraId="0C1D9B54" wp14:textId="77777777">
        <w:trPr>
          <w:trHeight w:val="300"/>
        </w:trPr>
        <w:tc>
          <w:tcPr>
            <w:tcW w:w="5625" w:type="dxa"/>
            <w:tcBorders>
              <w:top w:val="single" w:sz="6"/>
              <w:left w:val="single" w:sz="6"/>
              <w:bottom w:val="single" w:sz="6"/>
              <w:right w:val="single" w:sz="6"/>
            </w:tcBorders>
            <w:shd w:val="clear" w:color="auto" w:fill="BF8F00"/>
            <w:tcMar/>
            <w:vAlign w:val="bottom"/>
          </w:tcPr>
          <w:p w:rsidR="00CA3A4A" w:rsidP="1DEC6F9B" w:rsidRDefault="00CA3A4A" w14:paraId="5067D550" w14:textId="450295D1">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Risk</w:t>
            </w:r>
          </w:p>
        </w:tc>
        <w:tc>
          <w:tcPr>
            <w:tcW w:w="2250" w:type="dxa"/>
            <w:tcBorders>
              <w:top w:val="single" w:sz="6"/>
              <w:left w:val="single" w:sz="6"/>
              <w:bottom w:val="single" w:sz="6"/>
              <w:right w:val="single" w:sz="6"/>
            </w:tcBorders>
            <w:shd w:val="clear" w:color="auto" w:fill="BF8F00"/>
            <w:tcMar/>
            <w:vAlign w:val="bottom"/>
          </w:tcPr>
          <w:p w:rsidR="00CA3A4A" w:rsidP="1DEC6F9B" w:rsidRDefault="00CA3A4A" w14:paraId="25796F13" w14:textId="045F2127">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Önem Derecesi</w:t>
            </w:r>
          </w:p>
        </w:tc>
        <w:tc>
          <w:tcPr>
            <w:tcW w:w="1395" w:type="dxa"/>
            <w:tcBorders>
              <w:top w:val="single" w:sz="6"/>
              <w:left w:val="single" w:sz="6"/>
              <w:bottom w:val="single" w:sz="6"/>
              <w:right w:val="single" w:sz="6"/>
            </w:tcBorders>
            <w:shd w:val="clear" w:color="auto" w:fill="BF8F00"/>
            <w:tcMar/>
            <w:vAlign w:val="bottom"/>
          </w:tcPr>
          <w:p w:rsidR="00CA3A4A" w:rsidP="1DEC6F9B" w:rsidRDefault="00CA3A4A" w14:paraId="31AA4170" w14:textId="42961288">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Olasılık</w:t>
            </w:r>
          </w:p>
        </w:tc>
      </w:tr>
      <w:tr xmlns:wp14="http://schemas.microsoft.com/office/word/2010/wordml" w:rsidR="00CA3A4A" w:rsidTr="1DEC6F9B" w14:paraId="296D574E" wp14:textId="77777777">
        <w:trPr>
          <w:trHeight w:val="300"/>
        </w:trPr>
        <w:tc>
          <w:tcPr>
            <w:tcW w:w="5625" w:type="dxa"/>
            <w:tcBorders>
              <w:top w:val="single" w:sz="6"/>
              <w:left w:val="single" w:sz="6"/>
              <w:bottom w:val="single" w:sz="6"/>
              <w:right w:val="single" w:sz="6"/>
            </w:tcBorders>
            <w:shd w:val="clear" w:color="auto" w:fill="FFE699"/>
            <w:tcMar/>
            <w:vAlign w:val="bottom"/>
          </w:tcPr>
          <w:p w:rsidR="00CA3A4A" w:rsidP="1DEC6F9B" w:rsidRDefault="00CA3A4A" w14:paraId="0FB36496" w14:textId="40ED49F0">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Veri alınamaması</w:t>
            </w:r>
          </w:p>
        </w:tc>
        <w:tc>
          <w:tcPr>
            <w:tcW w:w="2250" w:type="dxa"/>
            <w:tcBorders>
              <w:top w:val="single" w:sz="6"/>
              <w:left w:val="single" w:sz="6"/>
              <w:bottom w:val="single" w:sz="6"/>
              <w:right w:val="single" w:sz="6"/>
            </w:tcBorders>
            <w:shd w:val="clear" w:color="auto" w:fill="FFE699"/>
            <w:tcMar/>
            <w:vAlign w:val="bottom"/>
          </w:tcPr>
          <w:p w:rsidR="00CA3A4A" w:rsidP="1DEC6F9B" w:rsidRDefault="00CA3A4A" w14:paraId="0B9F13C9" w14:textId="6B19BBE6">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5</w:t>
            </w:r>
          </w:p>
        </w:tc>
        <w:tc>
          <w:tcPr>
            <w:tcW w:w="1395" w:type="dxa"/>
            <w:tcBorders>
              <w:top w:val="single" w:sz="6"/>
              <w:left w:val="single" w:sz="6"/>
              <w:bottom w:val="single" w:sz="6"/>
              <w:right w:val="single" w:sz="6"/>
            </w:tcBorders>
            <w:shd w:val="clear" w:color="auto" w:fill="FFE699"/>
            <w:tcMar/>
            <w:vAlign w:val="bottom"/>
          </w:tcPr>
          <w:p w:rsidR="00CA3A4A" w:rsidP="1DEC6F9B" w:rsidRDefault="00CA3A4A" w14:paraId="0E1DFDFB" w14:textId="54CCBB27">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3</w:t>
            </w:r>
          </w:p>
        </w:tc>
      </w:tr>
      <w:tr xmlns:wp14="http://schemas.microsoft.com/office/word/2010/wordml" w:rsidR="00CA3A4A" w:rsidTr="1DEC6F9B" w14:paraId="45029EC1" wp14:textId="77777777">
        <w:trPr>
          <w:trHeight w:val="300"/>
        </w:trPr>
        <w:tc>
          <w:tcPr>
            <w:tcW w:w="5625" w:type="dxa"/>
            <w:tcBorders>
              <w:top w:val="single" w:sz="6"/>
              <w:left w:val="single" w:sz="6"/>
              <w:bottom w:val="single" w:sz="6"/>
              <w:right w:val="single" w:sz="6"/>
            </w:tcBorders>
            <w:shd w:val="clear" w:color="auto" w:fill="FFE699"/>
            <w:tcMar/>
            <w:vAlign w:val="bottom"/>
          </w:tcPr>
          <w:p w:rsidR="00CA3A4A" w:rsidP="1DEC6F9B" w:rsidRDefault="00CA3A4A" w14:paraId="2CF096CB" w14:textId="5A4EBCD7">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Alınan verilerin güvenilir olması</w:t>
            </w:r>
          </w:p>
        </w:tc>
        <w:tc>
          <w:tcPr>
            <w:tcW w:w="2250" w:type="dxa"/>
            <w:tcBorders>
              <w:top w:val="single" w:sz="6"/>
              <w:left w:val="single" w:sz="6"/>
              <w:bottom w:val="single" w:sz="6"/>
              <w:right w:val="single" w:sz="6"/>
            </w:tcBorders>
            <w:shd w:val="clear" w:color="auto" w:fill="FFE699"/>
            <w:tcMar/>
            <w:vAlign w:val="bottom"/>
          </w:tcPr>
          <w:p w:rsidR="00CA3A4A" w:rsidP="1DEC6F9B" w:rsidRDefault="00CA3A4A" w14:paraId="00B9D7CB" w14:textId="1A9BB2F8">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5</w:t>
            </w:r>
          </w:p>
        </w:tc>
        <w:tc>
          <w:tcPr>
            <w:tcW w:w="1395" w:type="dxa"/>
            <w:tcBorders>
              <w:top w:val="single" w:sz="6"/>
              <w:left w:val="single" w:sz="6"/>
              <w:bottom w:val="single" w:sz="6"/>
              <w:right w:val="single" w:sz="6"/>
            </w:tcBorders>
            <w:shd w:val="clear" w:color="auto" w:fill="FFE699"/>
            <w:tcMar/>
            <w:vAlign w:val="bottom"/>
          </w:tcPr>
          <w:p w:rsidR="00CA3A4A" w:rsidP="1DEC6F9B" w:rsidRDefault="00CA3A4A" w14:paraId="4E19EA2D" w14:textId="4F783357">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2</w:t>
            </w:r>
          </w:p>
        </w:tc>
      </w:tr>
      <w:tr xmlns:wp14="http://schemas.microsoft.com/office/word/2010/wordml" w:rsidR="00CA3A4A" w:rsidTr="1DEC6F9B" w14:paraId="7F46FA26" wp14:textId="77777777">
        <w:trPr>
          <w:trHeight w:val="300"/>
        </w:trPr>
        <w:tc>
          <w:tcPr>
            <w:tcW w:w="5625" w:type="dxa"/>
            <w:tcBorders>
              <w:top w:val="single" w:sz="6"/>
              <w:left w:val="single" w:sz="6"/>
              <w:bottom w:val="single" w:sz="6"/>
              <w:right w:val="single" w:sz="6"/>
            </w:tcBorders>
            <w:shd w:val="clear" w:color="auto" w:fill="FFE699"/>
            <w:tcMar/>
            <w:vAlign w:val="bottom"/>
          </w:tcPr>
          <w:p w:rsidR="00CA3A4A" w:rsidP="1DEC6F9B" w:rsidRDefault="00CA3A4A" w14:paraId="176AA598" w14:textId="0C3089B7">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Yazılımın hiçbir şekilde teslim edilememesi</w:t>
            </w:r>
          </w:p>
        </w:tc>
        <w:tc>
          <w:tcPr>
            <w:tcW w:w="2250" w:type="dxa"/>
            <w:tcBorders>
              <w:top w:val="single" w:sz="6"/>
              <w:left w:val="single" w:sz="6"/>
              <w:bottom w:val="single" w:sz="6"/>
              <w:right w:val="single" w:sz="6"/>
            </w:tcBorders>
            <w:shd w:val="clear" w:color="auto" w:fill="FFE699"/>
            <w:tcMar/>
            <w:vAlign w:val="bottom"/>
          </w:tcPr>
          <w:p w:rsidR="00CA3A4A" w:rsidP="1DEC6F9B" w:rsidRDefault="00CA3A4A" w14:paraId="674A5CB9" w14:textId="4FF563CD">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5</w:t>
            </w:r>
          </w:p>
        </w:tc>
        <w:tc>
          <w:tcPr>
            <w:tcW w:w="1395" w:type="dxa"/>
            <w:tcBorders>
              <w:top w:val="single" w:sz="6"/>
              <w:left w:val="single" w:sz="6"/>
              <w:bottom w:val="single" w:sz="6"/>
              <w:right w:val="single" w:sz="6"/>
            </w:tcBorders>
            <w:shd w:val="clear" w:color="auto" w:fill="FFE699"/>
            <w:tcMar/>
            <w:vAlign w:val="bottom"/>
          </w:tcPr>
          <w:p w:rsidR="00CA3A4A" w:rsidP="1DEC6F9B" w:rsidRDefault="00CA3A4A" w14:paraId="46D582E4" w14:textId="6717219A">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2</w:t>
            </w:r>
          </w:p>
        </w:tc>
      </w:tr>
      <w:tr xmlns:wp14="http://schemas.microsoft.com/office/word/2010/wordml" w:rsidR="00CA3A4A" w:rsidTr="1DEC6F9B" w14:paraId="6E2D95A8" wp14:textId="77777777">
        <w:trPr>
          <w:trHeight w:val="300"/>
        </w:trPr>
        <w:tc>
          <w:tcPr>
            <w:tcW w:w="5625" w:type="dxa"/>
            <w:tcBorders>
              <w:top w:val="single" w:sz="6"/>
              <w:left w:val="single" w:sz="6"/>
              <w:bottom w:val="single" w:sz="6"/>
              <w:right w:val="single" w:sz="6"/>
            </w:tcBorders>
            <w:shd w:val="clear" w:color="auto" w:fill="FFE699"/>
            <w:tcMar/>
            <w:vAlign w:val="bottom"/>
          </w:tcPr>
          <w:p w:rsidR="00CA3A4A" w:rsidP="1DEC6F9B" w:rsidRDefault="00CA3A4A" w14:paraId="31A7BE9E" w14:textId="7C04DBED">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Geliştirme bütçesi aşımı </w:t>
            </w:r>
            <w:proofErr w:type="gram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&lt; %</w:t>
            </w:r>
            <w:proofErr w:type="gramEnd"/>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20</w:t>
            </w:r>
          </w:p>
        </w:tc>
        <w:tc>
          <w:tcPr>
            <w:tcW w:w="2250" w:type="dxa"/>
            <w:tcBorders>
              <w:top w:val="single" w:sz="6"/>
              <w:left w:val="single" w:sz="6"/>
              <w:bottom w:val="single" w:sz="6"/>
              <w:right w:val="single" w:sz="6"/>
            </w:tcBorders>
            <w:shd w:val="clear" w:color="auto" w:fill="FFE699"/>
            <w:tcMar/>
            <w:vAlign w:val="bottom"/>
          </w:tcPr>
          <w:p w:rsidR="00CA3A4A" w:rsidP="1DEC6F9B" w:rsidRDefault="00CA3A4A" w14:paraId="2E85567F" w14:textId="269BF925">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3</w:t>
            </w:r>
          </w:p>
        </w:tc>
        <w:tc>
          <w:tcPr>
            <w:tcW w:w="1395" w:type="dxa"/>
            <w:tcBorders>
              <w:top w:val="single" w:sz="6"/>
              <w:left w:val="single" w:sz="6"/>
              <w:bottom w:val="single" w:sz="6"/>
              <w:right w:val="single" w:sz="6"/>
            </w:tcBorders>
            <w:shd w:val="clear" w:color="auto" w:fill="FFE699"/>
            <w:tcMar/>
            <w:vAlign w:val="bottom"/>
          </w:tcPr>
          <w:p w:rsidR="00CA3A4A" w:rsidP="1DEC6F9B" w:rsidRDefault="00CA3A4A" w14:paraId="48E16B27" w14:textId="22A28EF6">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4</w:t>
            </w:r>
          </w:p>
        </w:tc>
      </w:tr>
      <w:tr xmlns:wp14="http://schemas.microsoft.com/office/word/2010/wordml" w:rsidR="00CA3A4A" w:rsidTr="1DEC6F9B" w14:paraId="33983446" wp14:textId="77777777">
        <w:trPr>
          <w:trHeight w:val="300"/>
        </w:trPr>
        <w:tc>
          <w:tcPr>
            <w:tcW w:w="5625" w:type="dxa"/>
            <w:tcBorders>
              <w:top w:val="single" w:sz="6"/>
              <w:left w:val="single" w:sz="6"/>
              <w:bottom w:val="single" w:sz="6"/>
              <w:right w:val="single" w:sz="6"/>
            </w:tcBorders>
            <w:shd w:val="clear" w:color="auto" w:fill="FFE699"/>
            <w:tcMar/>
            <w:vAlign w:val="bottom"/>
          </w:tcPr>
          <w:p w:rsidR="00CA3A4A" w:rsidP="1DEC6F9B" w:rsidRDefault="00CA3A4A" w14:paraId="44CF145A" w14:textId="4DC8BDE3">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Geliştirme bütçesi </w:t>
            </w:r>
            <w:proofErr w:type="gramStart"/>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aşımı &gt;</w:t>
            </w:r>
            <w:proofErr w:type="gramEnd"/>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 xml:space="preserve"> %20</w:t>
            </w:r>
          </w:p>
        </w:tc>
        <w:tc>
          <w:tcPr>
            <w:tcW w:w="2250" w:type="dxa"/>
            <w:tcBorders>
              <w:top w:val="single" w:sz="6"/>
              <w:left w:val="single" w:sz="6"/>
              <w:bottom w:val="single" w:sz="6"/>
              <w:right w:val="single" w:sz="6"/>
            </w:tcBorders>
            <w:shd w:val="clear" w:color="auto" w:fill="FFE699"/>
            <w:tcMar/>
            <w:vAlign w:val="bottom"/>
          </w:tcPr>
          <w:p w:rsidR="00CA3A4A" w:rsidP="1DEC6F9B" w:rsidRDefault="00CA3A4A" w14:paraId="685BC6CA" w14:textId="3516377E">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4</w:t>
            </w:r>
          </w:p>
        </w:tc>
        <w:tc>
          <w:tcPr>
            <w:tcW w:w="1395" w:type="dxa"/>
            <w:tcBorders>
              <w:top w:val="single" w:sz="6"/>
              <w:left w:val="single" w:sz="6"/>
              <w:bottom w:val="single" w:sz="6"/>
              <w:right w:val="single" w:sz="6"/>
            </w:tcBorders>
            <w:shd w:val="clear" w:color="auto" w:fill="FFE699"/>
            <w:tcMar/>
            <w:vAlign w:val="bottom"/>
          </w:tcPr>
          <w:p w:rsidR="00CA3A4A" w:rsidP="1DEC6F9B" w:rsidRDefault="00CA3A4A" w14:paraId="456DDC14" w14:textId="3FA69311">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2</w:t>
            </w:r>
          </w:p>
        </w:tc>
      </w:tr>
    </w:tbl>
    <w:p w:rsidR="00CA3A4A" w:rsidP="1DEC6F9B" w:rsidRDefault="00CA3A4A" w14:paraId="52E1BE6B" w14:textId="2B48F877">
      <w:pPr>
        <w:spacing w:line="276" w:lineRule="auto"/>
        <w:ind w:left="361" w:hanging="36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0CA3A4A" w:rsidP="1DEC6F9B" w:rsidRDefault="00CA3A4A" w14:paraId="765BE8F8" w14:textId="44A0B74B">
      <w:pPr>
        <w:spacing w:line="276" w:lineRule="auto"/>
        <w:ind w:left="0" w:hanging="361"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Önem derecesi ve olasılık 1’den 5’e kadar değerler şeklinde düşünülmüştür. 5 numara en yüksek önem derecesi ve olasılığı temsil ederken 1 numara en önemsiz ve olasılığı en düşük ihtimali temsil eder.</w:t>
      </w:r>
    </w:p>
    <w:p w:rsidR="00CA3A4A" w:rsidP="1DEC6F9B" w:rsidRDefault="00CA3A4A" w14:paraId="4BBACC1B" w14:textId="0F1D133F">
      <w:pPr>
        <w:spacing w:line="276" w:lineRule="auto"/>
        <w:ind w:left="361" w:hanging="36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Risk sonucunun belirlenebilmesi için; “Önem Derecesi * Olasılık”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formülasyonu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kullanılacaktır. </w:t>
      </w:r>
    </w:p>
    <w:p w:rsidR="00CA3A4A" w:rsidP="1DEC6F9B" w:rsidRDefault="00CA3A4A" w14:paraId="056BA6E2" w14:textId="4FB836DA">
      <w:pPr>
        <w:spacing w:line="276" w:lineRule="auto"/>
        <w:ind w:left="361" w:hanging="36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
    <w:p w:rsidR="00CA3A4A" w:rsidP="1DEC6F9B" w:rsidRDefault="00CA3A4A" w14:paraId="7A8FA886" w14:textId="6ECCC3B1">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Tablo 5: Risk Sonuç Değerlendirmesi</w:t>
      </w:r>
    </w:p>
    <w:tbl>
      <w:tblPr>
        <w:tblStyle w:val="NormalTablo"/>
        <w:tblW w:w="0" w:type="auto"/>
        <w:tblLayout w:type="fixed"/>
        <w:tblLook w:val="04A0" w:firstRow="1" w:lastRow="0" w:firstColumn="1" w:lastColumn="0" w:noHBand="0" w:noVBand="1"/>
      </w:tblPr>
      <w:tblGrid>
        <w:gridCol w:w="4425"/>
        <w:gridCol w:w="4980"/>
      </w:tblGrid>
      <w:tr xmlns:wp14="http://schemas.microsoft.com/office/word/2010/wordml" w:rsidR="00CA3A4A" w:rsidTr="1DEC6F9B" w14:paraId="501729B3" wp14:textId="77777777">
        <w:trPr>
          <w:trHeight w:val="315"/>
        </w:trPr>
        <w:tc>
          <w:tcPr>
            <w:tcW w:w="4425" w:type="dxa"/>
            <w:tcBorders>
              <w:top w:val="single" w:sz="6"/>
              <w:left w:val="single" w:sz="6"/>
              <w:bottom w:val="single" w:sz="6"/>
              <w:right w:val="single" w:sz="6"/>
            </w:tcBorders>
            <w:shd w:val="clear" w:color="auto" w:fill="BF8F00"/>
            <w:tcMar/>
            <w:vAlign w:val="bottom"/>
          </w:tcPr>
          <w:p w:rsidR="00CA3A4A" w:rsidP="1DEC6F9B" w:rsidRDefault="00CA3A4A" w14:paraId="3B63D9F8" w14:textId="664846C5">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Sonuç</w:t>
            </w:r>
          </w:p>
        </w:tc>
        <w:tc>
          <w:tcPr>
            <w:tcW w:w="4980" w:type="dxa"/>
            <w:tcBorders>
              <w:top w:val="single" w:sz="6"/>
              <w:left w:val="single" w:sz="6"/>
              <w:bottom w:val="single" w:sz="6"/>
              <w:right w:val="single" w:sz="6"/>
            </w:tcBorders>
            <w:shd w:val="clear" w:color="auto" w:fill="BF8F00"/>
            <w:tcMar/>
            <w:vAlign w:val="bottom"/>
          </w:tcPr>
          <w:p w:rsidR="00CA3A4A" w:rsidP="1DEC6F9B" w:rsidRDefault="00CA3A4A" w14:paraId="25766FA2" w14:textId="031B283D">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Durum</w:t>
            </w:r>
          </w:p>
        </w:tc>
      </w:tr>
      <w:tr xmlns:wp14="http://schemas.microsoft.com/office/word/2010/wordml" w:rsidR="00CA3A4A" w:rsidTr="1DEC6F9B" w14:paraId="040670CF" wp14:textId="77777777">
        <w:trPr>
          <w:trHeight w:val="315"/>
        </w:trPr>
        <w:tc>
          <w:tcPr>
            <w:tcW w:w="4425" w:type="dxa"/>
            <w:tcBorders>
              <w:top w:val="single" w:sz="6"/>
              <w:left w:val="single" w:sz="6"/>
              <w:bottom w:val="single" w:sz="6"/>
              <w:right w:val="single" w:sz="6"/>
            </w:tcBorders>
            <w:shd w:val="clear" w:color="auto" w:fill="FFE699"/>
            <w:tcMar/>
            <w:vAlign w:val="bottom"/>
          </w:tcPr>
          <w:p w:rsidR="00CA3A4A" w:rsidP="1DEC6F9B" w:rsidRDefault="00CA3A4A" w14:paraId="6494E4B7" w14:textId="0FA23B66">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R&lt;10</w:t>
            </w:r>
          </w:p>
        </w:tc>
        <w:tc>
          <w:tcPr>
            <w:tcW w:w="4980" w:type="dxa"/>
            <w:tcBorders>
              <w:top w:val="single" w:sz="6"/>
              <w:left w:val="single" w:sz="6"/>
              <w:bottom w:val="single" w:sz="6"/>
              <w:right w:val="single" w:sz="6"/>
            </w:tcBorders>
            <w:shd w:val="clear" w:color="auto" w:fill="FFE699"/>
            <w:tcMar/>
            <w:vAlign w:val="bottom"/>
          </w:tcPr>
          <w:p w:rsidR="00CA3A4A" w:rsidP="1DEC6F9B" w:rsidRDefault="00CA3A4A" w14:paraId="340BC881" w14:textId="623EC6B6">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Düşük Riskli</w:t>
            </w:r>
          </w:p>
        </w:tc>
      </w:tr>
      <w:tr xmlns:wp14="http://schemas.microsoft.com/office/word/2010/wordml" w:rsidR="00CA3A4A" w:rsidTr="1DEC6F9B" w14:paraId="3267DECD" wp14:textId="77777777">
        <w:trPr>
          <w:trHeight w:val="315"/>
        </w:trPr>
        <w:tc>
          <w:tcPr>
            <w:tcW w:w="4425" w:type="dxa"/>
            <w:tcBorders>
              <w:top w:val="single" w:sz="6"/>
              <w:left w:val="single" w:sz="6"/>
              <w:bottom w:val="single" w:sz="6"/>
              <w:right w:val="single" w:sz="6"/>
            </w:tcBorders>
            <w:shd w:val="clear" w:color="auto" w:fill="FFE699"/>
            <w:tcMar/>
            <w:vAlign w:val="bottom"/>
          </w:tcPr>
          <w:p w:rsidR="00CA3A4A" w:rsidP="1DEC6F9B" w:rsidRDefault="00CA3A4A" w14:paraId="16C1BD4F" w14:textId="22A7ED8D">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10&lt;R&lt;20</w:t>
            </w:r>
          </w:p>
        </w:tc>
        <w:tc>
          <w:tcPr>
            <w:tcW w:w="4980" w:type="dxa"/>
            <w:tcBorders>
              <w:top w:val="single" w:sz="6"/>
              <w:left w:val="single" w:sz="6"/>
              <w:bottom w:val="single" w:sz="6"/>
              <w:right w:val="single" w:sz="6"/>
            </w:tcBorders>
            <w:shd w:val="clear" w:color="auto" w:fill="FFE699"/>
            <w:tcMar/>
            <w:vAlign w:val="bottom"/>
          </w:tcPr>
          <w:p w:rsidR="00CA3A4A" w:rsidP="1DEC6F9B" w:rsidRDefault="00CA3A4A" w14:paraId="4AC5D52F" w14:textId="2DA8B7F3">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Orta Riskli</w:t>
            </w:r>
          </w:p>
        </w:tc>
      </w:tr>
      <w:tr xmlns:wp14="http://schemas.microsoft.com/office/word/2010/wordml" w:rsidR="00CA3A4A" w:rsidTr="1DEC6F9B" w14:paraId="1F47ED53" wp14:textId="77777777">
        <w:trPr>
          <w:trHeight w:val="315"/>
        </w:trPr>
        <w:tc>
          <w:tcPr>
            <w:tcW w:w="4425" w:type="dxa"/>
            <w:tcBorders>
              <w:top w:val="single" w:sz="6"/>
              <w:left w:val="single" w:sz="6"/>
              <w:bottom w:val="single" w:sz="6"/>
              <w:right w:val="single" w:sz="6"/>
            </w:tcBorders>
            <w:shd w:val="clear" w:color="auto" w:fill="FFE699"/>
            <w:tcMar/>
            <w:vAlign w:val="bottom"/>
          </w:tcPr>
          <w:p w:rsidR="00CA3A4A" w:rsidP="1DEC6F9B" w:rsidRDefault="00CA3A4A" w14:paraId="333E67A0" w14:textId="4BB9405A">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20&lt;R&lt;25</w:t>
            </w:r>
          </w:p>
        </w:tc>
        <w:tc>
          <w:tcPr>
            <w:tcW w:w="4980" w:type="dxa"/>
            <w:tcBorders>
              <w:top w:val="single" w:sz="6"/>
              <w:left w:val="single" w:sz="6"/>
              <w:bottom w:val="single" w:sz="6"/>
              <w:right w:val="single" w:sz="6"/>
            </w:tcBorders>
            <w:shd w:val="clear" w:color="auto" w:fill="FFE699"/>
            <w:tcMar/>
            <w:vAlign w:val="bottom"/>
          </w:tcPr>
          <w:p w:rsidR="00CA3A4A" w:rsidP="1DEC6F9B" w:rsidRDefault="00CA3A4A" w14:paraId="79D6539B" w14:textId="71FF7B53">
            <w:pPr>
              <w:jc w:val="both"/>
              <w:rPr>
                <w:rFonts w:ascii="Times New Roman" w:hAnsi="Times New Roman" w:eastAsia="Times New Roman" w:cs="Times New Roman"/>
                <w:b w:val="0"/>
                <w:bCs w:val="0"/>
                <w:i w:val="0"/>
                <w:iCs w:val="0"/>
                <w:color w:val="000000" w:themeColor="text1" w:themeTint="FF" w:themeShade="FF"/>
                <w:sz w:val="20"/>
                <w:szCs w:val="20"/>
              </w:rPr>
            </w:pPr>
            <w:r w:rsidRPr="1DEC6F9B" w:rsidR="1DEC6F9B">
              <w:rPr>
                <w:rFonts w:ascii="Times New Roman" w:hAnsi="Times New Roman" w:eastAsia="Times New Roman" w:cs="Times New Roman"/>
                <w:b w:val="0"/>
                <w:bCs w:val="0"/>
                <w:i w:val="0"/>
                <w:iCs w:val="0"/>
                <w:color w:val="000000" w:themeColor="text1" w:themeTint="FF" w:themeShade="FF"/>
                <w:sz w:val="20"/>
                <w:szCs w:val="20"/>
                <w:lang w:val="tr-TR"/>
              </w:rPr>
              <w:t>Yüksek Riskli</w:t>
            </w:r>
          </w:p>
        </w:tc>
      </w:tr>
    </w:tbl>
    <w:p w:rsidR="00CA3A4A" w:rsidP="1DEC6F9B" w:rsidRDefault="00CA3A4A" w14:paraId="0E7B4A86" w14:textId="1ADD713A">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0CA3A4A" w:rsidP="1DEC6F9B" w:rsidRDefault="00CA3A4A" w14:paraId="103C5FEF" w14:textId="063EAB07">
      <w:pPr>
        <w:spacing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Sonuçlara baktığımızda geliştirme bütçesini %20’den az olma kaydıyla aşma ve veri alma, diğer riskler ise düşük riskli sınıfındadır. Çalışma miktarının kesin olarak belirlenememesi, bütçenin orta riskli olmasının nedenidir.  Veri alınması ise Şanlıurfa İl Sağlık Müdürlüğünden onay almamıza </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rağmen, ciddi</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prosedür nedeniyle halen orta riskli sınıfındadır. Veri tedariki konusunda bir problemle karşılaşılırsa, dünya genelinde kullanılan Kaggle.com adlı siteden veri tedariki sağlanacaktır.</w:t>
      </w:r>
    </w:p>
    <w:p w:rsidRPr="005E0259" w:rsidR="00560093" w:rsidP="00CA3A4A" w:rsidRDefault="00560093" w14:paraId="3807C7DA" w14:textId="77777777" w14:noSpellErr="1">
      <w:pPr>
        <w:pStyle w:val="ListeParagraf"/>
        <w:spacing w:line="276" w:lineRule="auto"/>
        <w:ind w:left="-361" w:firstLine="0"/>
        <w:jc w:val="both"/>
        <w:rPr>
          <w:rFonts w:ascii="Times New Roman" w:hAnsi="Times New Roman" w:eastAsia="Times New Roman" w:cs="Times New Roman"/>
          <w:sz w:val="24"/>
          <w:szCs w:val="24"/>
        </w:rPr>
      </w:pPr>
    </w:p>
    <w:p w:rsidRPr="005E0259" w:rsidR="00560093" w:rsidP="00CA3A4A" w:rsidRDefault="00560093" w14:paraId="1D8AD97A" w14:textId="11F8356E" w14:noSpellErr="1">
      <w:pPr>
        <w:pStyle w:val="ListeParagraf"/>
        <w:spacing w:line="276" w:lineRule="auto"/>
        <w:ind w:left="0"/>
        <w:jc w:val="both"/>
        <w:rPr>
          <w:rFonts w:ascii="Times New Roman" w:hAnsi="Times New Roman" w:eastAsia="Times New Roman" w:cs="Times New Roman"/>
          <w:sz w:val="24"/>
          <w:szCs w:val="24"/>
        </w:rPr>
      </w:pPr>
    </w:p>
    <w:p w:rsidRPr="005E0259" w:rsidR="00BD78C6" w:rsidP="00CA3A4A" w:rsidRDefault="001C7F01" w14:paraId="380657F9" w14:textId="32F417B8">
      <w:pPr>
        <w:pStyle w:val="ListeParagraf"/>
        <w:widowControl w:val="1"/>
        <w:numPr>
          <w:ilvl w:val="0"/>
          <w:numId w:val="4"/>
        </w:numPr>
        <w:pBdr>
          <w:top w:val="nil"/>
          <w:left w:val="nil"/>
          <w:bottom w:val="nil"/>
          <w:right w:val="nil"/>
          <w:between w:val="nil"/>
          <w:bar w:val="nil"/>
        </w:pBdr>
        <w:autoSpaceDE/>
        <w:autoSpaceDN/>
        <w:spacing w:after="160" w:line="480" w:lineRule="auto"/>
        <w:ind w:left="0"/>
        <w:jc w:val="both"/>
        <w:rPr>
          <w:rFonts w:ascii="Times New Roman" w:hAnsi="Times New Roman" w:eastAsia="Times New Roman" w:cs="Times New Roman"/>
          <w:b w:val="1"/>
          <w:bCs w:val="1"/>
          <w:sz w:val="24"/>
          <w:szCs w:val="24"/>
        </w:rPr>
      </w:pPr>
      <w:r w:rsidRPr="1DEC6F9B" w:rsidR="1DEC6F9B">
        <w:rPr>
          <w:rFonts w:ascii="Times New Roman" w:hAnsi="Times New Roman" w:eastAsia="Times New Roman" w:cs="Times New Roman"/>
          <w:b w:val="1"/>
          <w:bCs w:val="1"/>
          <w:sz w:val="24"/>
          <w:szCs w:val="24"/>
        </w:rPr>
        <w:t>Kaynaklar</w:t>
      </w:r>
    </w:p>
    <w:p w:rsidR="00DF2DB2" w:rsidP="1DEC6F9B" w:rsidRDefault="00DF2DB2" w14:paraId="16D4604A" w14:textId="6C631398">
      <w:pPr>
        <w:spacing w:line="276" w:lineRule="auto"/>
        <w:jc w:val="both"/>
        <w:rPr>
          <w:rFonts w:ascii="Times New Roman" w:hAnsi="Times New Roman" w:eastAsia="Times New Roman" w:cs="Times New Roman"/>
          <w:b w:val="0"/>
          <w:bCs w:val="0"/>
          <w:i w:val="0"/>
          <w:iCs w:val="0"/>
          <w:caps w:val="0"/>
          <w:smallCaps w:val="0"/>
          <w:noProof w:val="0"/>
          <w:color w:val="222222"/>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1. </w:t>
      </w:r>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xml:space="preserve">Çakır, U., Serdar, A. L. A. N., Aldemir, B. K., </w:t>
      </w:r>
      <w:proofErr w:type="spellStart"/>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Erdeve</w:t>
      </w:r>
      <w:proofErr w:type="spellEnd"/>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xml:space="preserve">, Ö., Atasay, B., Erdal, İ. N. C. E., &amp; Arsan, S. (2013). </w:t>
      </w:r>
      <w:proofErr w:type="spellStart"/>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Konjenital</w:t>
      </w:r>
      <w:proofErr w:type="spellEnd"/>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Toksoplazmozisde</w:t>
      </w:r>
      <w:proofErr w:type="spellEnd"/>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Antenatal</w:t>
      </w:r>
      <w:proofErr w:type="spellEnd"/>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xml:space="preserve"> Tanının Önemi: Olgu Sunumu. </w:t>
      </w:r>
      <w:r w:rsidRPr="1DEC6F9B" w:rsidR="1DEC6F9B">
        <w:rPr>
          <w:rFonts w:ascii="Times New Roman" w:hAnsi="Times New Roman" w:eastAsia="Times New Roman" w:cs="Times New Roman"/>
          <w:b w:val="0"/>
          <w:bCs w:val="0"/>
          <w:i w:val="1"/>
          <w:iCs w:val="1"/>
          <w:caps w:val="0"/>
          <w:smallCaps w:val="0"/>
          <w:noProof w:val="0"/>
          <w:color w:val="222222"/>
          <w:sz w:val="24"/>
          <w:szCs w:val="24"/>
          <w:lang w:val="tr-TR"/>
        </w:rPr>
        <w:t>Jinekoloji-</w:t>
      </w:r>
      <w:proofErr w:type="spellStart"/>
      <w:r w:rsidRPr="1DEC6F9B" w:rsidR="1DEC6F9B">
        <w:rPr>
          <w:rFonts w:ascii="Times New Roman" w:hAnsi="Times New Roman" w:eastAsia="Times New Roman" w:cs="Times New Roman"/>
          <w:b w:val="0"/>
          <w:bCs w:val="0"/>
          <w:i w:val="1"/>
          <w:iCs w:val="1"/>
          <w:caps w:val="0"/>
          <w:smallCaps w:val="0"/>
          <w:noProof w:val="0"/>
          <w:color w:val="222222"/>
          <w:sz w:val="24"/>
          <w:szCs w:val="24"/>
          <w:lang w:val="tr-TR"/>
        </w:rPr>
        <w:t>Obstetrik</w:t>
      </w:r>
      <w:proofErr w:type="spellEnd"/>
      <w:r w:rsidRPr="1DEC6F9B" w:rsidR="1DEC6F9B">
        <w:rPr>
          <w:rFonts w:ascii="Times New Roman" w:hAnsi="Times New Roman" w:eastAsia="Times New Roman" w:cs="Times New Roman"/>
          <w:b w:val="0"/>
          <w:bCs w:val="0"/>
          <w:i w:val="1"/>
          <w:iCs w:val="1"/>
          <w:caps w:val="0"/>
          <w:smallCaps w:val="0"/>
          <w:noProof w:val="0"/>
          <w:color w:val="222222"/>
          <w:sz w:val="24"/>
          <w:szCs w:val="24"/>
          <w:lang w:val="tr-TR"/>
        </w:rPr>
        <w:t xml:space="preserve"> ve </w:t>
      </w:r>
      <w:proofErr w:type="spellStart"/>
      <w:r w:rsidRPr="1DEC6F9B" w:rsidR="1DEC6F9B">
        <w:rPr>
          <w:rFonts w:ascii="Times New Roman" w:hAnsi="Times New Roman" w:eastAsia="Times New Roman" w:cs="Times New Roman"/>
          <w:b w:val="0"/>
          <w:bCs w:val="0"/>
          <w:i w:val="1"/>
          <w:iCs w:val="1"/>
          <w:caps w:val="0"/>
          <w:smallCaps w:val="0"/>
          <w:noProof w:val="0"/>
          <w:color w:val="222222"/>
          <w:sz w:val="24"/>
          <w:szCs w:val="24"/>
          <w:lang w:val="tr-TR"/>
        </w:rPr>
        <w:t>Neonatoloji</w:t>
      </w:r>
      <w:proofErr w:type="spellEnd"/>
      <w:r w:rsidRPr="1DEC6F9B" w:rsidR="1DEC6F9B">
        <w:rPr>
          <w:rFonts w:ascii="Times New Roman" w:hAnsi="Times New Roman" w:eastAsia="Times New Roman" w:cs="Times New Roman"/>
          <w:b w:val="0"/>
          <w:bCs w:val="0"/>
          <w:i w:val="1"/>
          <w:iCs w:val="1"/>
          <w:caps w:val="0"/>
          <w:smallCaps w:val="0"/>
          <w:noProof w:val="0"/>
          <w:color w:val="222222"/>
          <w:sz w:val="24"/>
          <w:szCs w:val="24"/>
          <w:lang w:val="tr-TR"/>
        </w:rPr>
        <w:t xml:space="preserve"> Tıp Dergisi</w:t>
      </w:r>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w:t>
      </w:r>
      <w:r w:rsidRPr="1DEC6F9B" w:rsidR="1DEC6F9B">
        <w:rPr>
          <w:rFonts w:ascii="Times New Roman" w:hAnsi="Times New Roman" w:eastAsia="Times New Roman" w:cs="Times New Roman"/>
          <w:b w:val="0"/>
          <w:bCs w:val="0"/>
          <w:i w:val="1"/>
          <w:iCs w:val="1"/>
          <w:caps w:val="0"/>
          <w:smallCaps w:val="0"/>
          <w:noProof w:val="0"/>
          <w:color w:val="222222"/>
          <w:sz w:val="24"/>
          <w:szCs w:val="24"/>
          <w:lang w:val="tr-TR"/>
        </w:rPr>
        <w:t>10</w:t>
      </w:r>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(38), 1599-1601.</w:t>
      </w:r>
    </w:p>
    <w:p w:rsidR="00DF2DB2" w:rsidP="1DEC6F9B" w:rsidRDefault="00DF2DB2" w14:paraId="4A860DCD" w14:textId="5410282E">
      <w:pPr>
        <w:spacing w:line="276" w:lineRule="auto"/>
        <w:jc w:val="both"/>
        <w:rPr>
          <w:rFonts w:ascii="Times New Roman" w:hAnsi="Times New Roman" w:eastAsia="Times New Roman" w:cs="Times New Roman"/>
          <w:b w:val="0"/>
          <w:bCs w:val="0"/>
          <w:i w:val="0"/>
          <w:iCs w:val="0"/>
          <w:caps w:val="0"/>
          <w:smallCaps w:val="0"/>
          <w:noProof w:val="0"/>
          <w:color w:val="222222"/>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2. </w:t>
      </w:r>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xml:space="preserve">Erdemir, A. D. (2018). Türk Tıp Tarihinde Ünlü Türk Hekimi </w:t>
      </w:r>
      <w:proofErr w:type="spellStart"/>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İbni</w:t>
      </w:r>
      <w:proofErr w:type="spellEnd"/>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xml:space="preserve"> Sina’nın Tıbbı Tedaviler Üzerinde Yorumlamaları. </w:t>
      </w:r>
      <w:r w:rsidRPr="1DEC6F9B" w:rsidR="1DEC6F9B">
        <w:rPr>
          <w:rFonts w:ascii="Times New Roman" w:hAnsi="Times New Roman" w:eastAsia="Times New Roman" w:cs="Times New Roman"/>
          <w:b w:val="0"/>
          <w:bCs w:val="0"/>
          <w:i w:val="1"/>
          <w:iCs w:val="1"/>
          <w:caps w:val="0"/>
          <w:smallCaps w:val="0"/>
          <w:noProof w:val="0"/>
          <w:color w:val="222222"/>
          <w:sz w:val="24"/>
          <w:szCs w:val="24"/>
          <w:lang w:val="tr-TR"/>
        </w:rPr>
        <w:t>Türk Dünyası Araştırmaları</w:t>
      </w:r>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w:t>
      </w:r>
      <w:r w:rsidRPr="1DEC6F9B" w:rsidR="1DEC6F9B">
        <w:rPr>
          <w:rFonts w:ascii="Times New Roman" w:hAnsi="Times New Roman" w:eastAsia="Times New Roman" w:cs="Times New Roman"/>
          <w:b w:val="0"/>
          <w:bCs w:val="0"/>
          <w:i w:val="1"/>
          <w:iCs w:val="1"/>
          <w:caps w:val="0"/>
          <w:smallCaps w:val="0"/>
          <w:noProof w:val="0"/>
          <w:color w:val="222222"/>
          <w:sz w:val="24"/>
          <w:szCs w:val="24"/>
          <w:lang w:val="tr-TR"/>
        </w:rPr>
        <w:t>118</w:t>
      </w:r>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(232), 189-210.</w:t>
      </w:r>
    </w:p>
    <w:p w:rsidR="00DF2DB2" w:rsidP="1DEC6F9B" w:rsidRDefault="00DF2DB2" w14:paraId="43C1309F" w14:textId="7D910640">
      <w:pPr>
        <w:spacing w:line="276" w:lineRule="auto"/>
        <w:jc w:val="both"/>
        <w:rPr>
          <w:rFonts w:ascii="Times New Roman" w:hAnsi="Times New Roman" w:eastAsia="Times New Roman" w:cs="Times New Roman"/>
          <w:b w:val="0"/>
          <w:bCs w:val="0"/>
          <w:i w:val="0"/>
          <w:iCs w:val="0"/>
          <w:caps w:val="0"/>
          <w:smallCaps w:val="0"/>
          <w:noProof w:val="0"/>
          <w:color w:val="222222"/>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xml:space="preserve">3. Akalın, B., &amp; </w:t>
      </w:r>
      <w:proofErr w:type="spellStart"/>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Veranyurt</w:t>
      </w:r>
      <w:proofErr w:type="spellEnd"/>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Ü. Sağlıkta Dijitalleşme ve Yapay Zekâ. </w:t>
      </w:r>
      <w:r w:rsidRPr="1DEC6F9B" w:rsidR="1DEC6F9B">
        <w:rPr>
          <w:rFonts w:ascii="Times New Roman" w:hAnsi="Times New Roman" w:eastAsia="Times New Roman" w:cs="Times New Roman"/>
          <w:b w:val="0"/>
          <w:bCs w:val="0"/>
          <w:i w:val="1"/>
          <w:iCs w:val="1"/>
          <w:caps w:val="0"/>
          <w:smallCaps w:val="0"/>
          <w:noProof w:val="0"/>
          <w:color w:val="222222"/>
          <w:sz w:val="24"/>
          <w:szCs w:val="24"/>
          <w:lang w:val="tr-TR"/>
        </w:rPr>
        <w:t>SDÜ Sağlık Yönetimi Dergisi</w:t>
      </w:r>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w:t>
      </w:r>
      <w:r w:rsidRPr="1DEC6F9B" w:rsidR="1DEC6F9B">
        <w:rPr>
          <w:rFonts w:ascii="Times New Roman" w:hAnsi="Times New Roman" w:eastAsia="Times New Roman" w:cs="Times New Roman"/>
          <w:b w:val="0"/>
          <w:bCs w:val="0"/>
          <w:i w:val="1"/>
          <w:iCs w:val="1"/>
          <w:caps w:val="0"/>
          <w:smallCaps w:val="0"/>
          <w:noProof w:val="0"/>
          <w:color w:val="222222"/>
          <w:sz w:val="24"/>
          <w:szCs w:val="24"/>
          <w:lang w:val="tr-TR"/>
        </w:rPr>
        <w:t>2</w:t>
      </w:r>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(2), 128-137.</w:t>
      </w:r>
    </w:p>
    <w:p w:rsidR="00DF2DB2" w:rsidP="1DEC6F9B" w:rsidRDefault="00DF2DB2" w14:paraId="6CCC4ED1" w14:textId="0E78C288">
      <w:pPr>
        <w:spacing w:line="276" w:lineRule="auto"/>
        <w:jc w:val="both"/>
        <w:rPr>
          <w:rFonts w:ascii="Times New Roman" w:hAnsi="Times New Roman" w:eastAsia="Times New Roman" w:cs="Times New Roman"/>
          <w:b w:val="0"/>
          <w:bCs w:val="0"/>
          <w:i w:val="0"/>
          <w:iCs w:val="0"/>
          <w:caps w:val="0"/>
          <w:smallCaps w:val="0"/>
          <w:noProof w:val="0"/>
          <w:color w:val="222222"/>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4. Erol, H., &amp; Özdemir, A. (2014). Türkiye’de Sağlık Reformları ve Sağlık Harcamalarının. </w:t>
      </w:r>
      <w:r w:rsidRPr="1DEC6F9B" w:rsidR="1DEC6F9B">
        <w:rPr>
          <w:rFonts w:ascii="Times New Roman" w:hAnsi="Times New Roman" w:eastAsia="Times New Roman" w:cs="Times New Roman"/>
          <w:b w:val="0"/>
          <w:bCs w:val="0"/>
          <w:i w:val="1"/>
          <w:iCs w:val="1"/>
          <w:caps w:val="0"/>
          <w:smallCaps w:val="0"/>
          <w:noProof w:val="0"/>
          <w:color w:val="222222"/>
          <w:sz w:val="24"/>
          <w:szCs w:val="24"/>
          <w:lang w:val="tr-TR"/>
        </w:rPr>
        <w:t>SGD-Sosyal Güvenlik Dergisi</w:t>
      </w:r>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w:t>
      </w:r>
      <w:r w:rsidRPr="1DEC6F9B" w:rsidR="1DEC6F9B">
        <w:rPr>
          <w:rFonts w:ascii="Times New Roman" w:hAnsi="Times New Roman" w:eastAsia="Times New Roman" w:cs="Times New Roman"/>
          <w:b w:val="0"/>
          <w:bCs w:val="0"/>
          <w:i w:val="1"/>
          <w:iCs w:val="1"/>
          <w:caps w:val="0"/>
          <w:smallCaps w:val="0"/>
          <w:noProof w:val="0"/>
          <w:color w:val="222222"/>
          <w:sz w:val="24"/>
          <w:szCs w:val="24"/>
          <w:lang w:val="tr-TR"/>
        </w:rPr>
        <w:t>4</w:t>
      </w:r>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(1), 9-34.</w:t>
      </w:r>
    </w:p>
    <w:p w:rsidR="00DF2DB2" w:rsidP="1DEC6F9B" w:rsidRDefault="00DF2DB2" w14:paraId="2190E136" w14:textId="0B7E8D1A">
      <w:pPr>
        <w:spacing w:line="276" w:lineRule="auto"/>
        <w:jc w:val="both"/>
        <w:rPr>
          <w:rFonts w:ascii="Times New Roman" w:hAnsi="Times New Roman" w:eastAsia="Times New Roman" w:cs="Times New Roman"/>
          <w:b w:val="0"/>
          <w:bCs w:val="0"/>
          <w:i w:val="0"/>
          <w:iCs w:val="0"/>
          <w:caps w:val="0"/>
          <w:smallCaps w:val="0"/>
          <w:noProof w:val="0"/>
          <w:color w:val="222222"/>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5. Öztürk, S., &amp; Okyay, U. Ç. A. N. (2017). Türkiye’de Sağlık Harcamalarında Artış Nedenleri: Sağlık Harcamalarında Artış–Büyüme İlişkisi. </w:t>
      </w:r>
      <w:r w:rsidRPr="1DEC6F9B" w:rsidR="1DEC6F9B">
        <w:rPr>
          <w:rFonts w:ascii="Times New Roman" w:hAnsi="Times New Roman" w:eastAsia="Times New Roman" w:cs="Times New Roman"/>
          <w:b w:val="0"/>
          <w:bCs w:val="0"/>
          <w:i w:val="1"/>
          <w:iCs w:val="1"/>
          <w:caps w:val="0"/>
          <w:smallCaps w:val="0"/>
          <w:noProof w:val="0"/>
          <w:color w:val="222222"/>
          <w:sz w:val="24"/>
          <w:szCs w:val="24"/>
          <w:lang w:val="tr-TR"/>
        </w:rPr>
        <w:t>Süleyman Demirel Üniversitesi İktisadi ve İdari Bilimler Fakültesi Dergisi</w:t>
      </w:r>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w:t>
      </w:r>
      <w:r w:rsidRPr="1DEC6F9B" w:rsidR="1DEC6F9B">
        <w:rPr>
          <w:rFonts w:ascii="Times New Roman" w:hAnsi="Times New Roman" w:eastAsia="Times New Roman" w:cs="Times New Roman"/>
          <w:b w:val="0"/>
          <w:bCs w:val="0"/>
          <w:i w:val="1"/>
          <w:iCs w:val="1"/>
          <w:caps w:val="0"/>
          <w:smallCaps w:val="0"/>
          <w:noProof w:val="0"/>
          <w:color w:val="222222"/>
          <w:sz w:val="24"/>
          <w:szCs w:val="24"/>
          <w:lang w:val="tr-TR"/>
        </w:rPr>
        <w:t>22</w:t>
      </w:r>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(1), 139-152.</w:t>
      </w:r>
    </w:p>
    <w:p w:rsidR="00DF2DB2" w:rsidP="1DEC6F9B" w:rsidRDefault="00DF2DB2" w14:paraId="5A43D0D6" w14:textId="69757D37">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6. Artar, C., &amp; Güçlü, A. Sağlık İşletmelerinde Yanlış Tedavi Sonucu Hasta Mağduriyetleri ve Hukuki Boyutunun İncelenmesi. </w:t>
      </w:r>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Aydın Sağlık Dergisi</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w:t>
      </w:r>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6</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(3), 235-247.</w:t>
      </w:r>
    </w:p>
    <w:p w:rsidR="00DF2DB2" w:rsidP="1DEC6F9B" w:rsidRDefault="00DF2DB2" w14:paraId="1AF54C35" w14:textId="139E09C2">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7. Tuncer, B. (2014). “Ebelerin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Malpraktis</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Hakkında Bilgi, Düşünce, Gözlem </w:t>
      </w:r>
      <w:proofErr w:type="gram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Ve</w:t>
      </w:r>
      <w:proofErr w:type="gram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Deneyimlerinin Değerlendirilmesi”, Yüksek Lisans Tezi, Çukurova Üniversitesi Sağlık Bilimleri Enstitüsü, Adana.</w:t>
      </w:r>
    </w:p>
    <w:p w:rsidR="00DF2DB2" w:rsidP="1DEC6F9B" w:rsidRDefault="00DF2DB2" w14:paraId="505E53C2" w14:textId="18C872B4">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8.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Tekinarslan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 (2015). “Tıbbi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Malpraktisin</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Hasta </w:t>
      </w:r>
      <w:proofErr w:type="gram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Ve</w:t>
      </w:r>
      <w:proofErr w:type="gram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Hasta Yakınları Üzerindeki Psikolojik, Sosyal </w:t>
      </w:r>
      <w:proofErr w:type="gram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Ve</w:t>
      </w:r>
      <w:proofErr w:type="gram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Ekonomik Etkileri”, Yüksek Lisans Tezi, Süleyman Demirel Üniversitesi Sosyal Bilimler Enstitüsü, Isparta.</w:t>
      </w:r>
    </w:p>
    <w:p w:rsidR="00DF2DB2" w:rsidP="1DEC6F9B" w:rsidRDefault="00DF2DB2" w14:paraId="6A3187D7" w14:textId="2AB1E60F">
      <w:pPr>
        <w:spacing w:line="276" w:lineRule="auto"/>
        <w:jc w:val="both"/>
        <w:rPr>
          <w:rFonts w:ascii="Times New Roman" w:hAnsi="Times New Roman" w:eastAsia="Times New Roman" w:cs="Times New Roman"/>
          <w:b w:val="0"/>
          <w:bCs w:val="0"/>
          <w:i w:val="0"/>
          <w:iCs w:val="0"/>
          <w:caps w:val="0"/>
          <w:smallCaps w:val="0"/>
          <w:noProof w:val="0"/>
          <w:color w:val="222222"/>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9. </w:t>
      </w:r>
      <w:proofErr w:type="spellStart"/>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Donaldson</w:t>
      </w:r>
      <w:proofErr w:type="spellEnd"/>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xml:space="preserve">, M. S., </w:t>
      </w:r>
      <w:proofErr w:type="spellStart"/>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Corrigan</w:t>
      </w:r>
      <w:proofErr w:type="spellEnd"/>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xml:space="preserve">, J. M., &amp; </w:t>
      </w:r>
      <w:proofErr w:type="spellStart"/>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Kohn</w:t>
      </w:r>
      <w:proofErr w:type="spellEnd"/>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L. T. (</w:t>
      </w:r>
      <w:proofErr w:type="spellStart"/>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Eds</w:t>
      </w:r>
      <w:proofErr w:type="spellEnd"/>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xml:space="preserve">.). (2000). </w:t>
      </w:r>
      <w:proofErr w:type="spellStart"/>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To</w:t>
      </w:r>
      <w:proofErr w:type="spellEnd"/>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err</w:t>
      </w:r>
      <w:proofErr w:type="spellEnd"/>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xml:space="preserve"> is </w:t>
      </w:r>
      <w:proofErr w:type="spellStart"/>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human</w:t>
      </w:r>
      <w:proofErr w:type="spellEnd"/>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building</w:t>
      </w:r>
      <w:proofErr w:type="spellEnd"/>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xml:space="preserve"> a safer </w:t>
      </w:r>
      <w:proofErr w:type="spellStart"/>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health</w:t>
      </w:r>
      <w:proofErr w:type="spellEnd"/>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system</w:t>
      </w:r>
      <w:proofErr w:type="spellEnd"/>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w:t>
      </w:r>
    </w:p>
    <w:p w:rsidR="00DF2DB2" w:rsidP="1DEC6F9B" w:rsidRDefault="00DF2DB2" w14:paraId="6E5B9BEC" w14:textId="307EA78E">
      <w:pPr>
        <w:spacing w:line="276" w:lineRule="auto"/>
        <w:jc w:val="both"/>
        <w:rPr>
          <w:rFonts w:ascii="Times New Roman" w:hAnsi="Times New Roman" w:eastAsia="Times New Roman" w:cs="Times New Roman"/>
          <w:b w:val="0"/>
          <w:bCs w:val="0"/>
          <w:i w:val="0"/>
          <w:iCs w:val="0"/>
          <w:caps w:val="0"/>
          <w:smallCaps w:val="0"/>
          <w:noProof w:val="0"/>
          <w:color w:val="222222"/>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10. Günday, R. (2009). </w:t>
      </w:r>
      <w:r w:rsidRPr="1DEC6F9B" w:rsidR="1DEC6F9B">
        <w:rPr>
          <w:rFonts w:ascii="Times New Roman" w:hAnsi="Times New Roman" w:eastAsia="Times New Roman" w:cs="Times New Roman"/>
          <w:b w:val="0"/>
          <w:bCs w:val="0"/>
          <w:i w:val="1"/>
          <w:iCs w:val="1"/>
          <w:caps w:val="0"/>
          <w:smallCaps w:val="0"/>
          <w:noProof w:val="0"/>
          <w:color w:val="222222"/>
          <w:sz w:val="24"/>
          <w:szCs w:val="24"/>
          <w:lang w:val="tr-TR"/>
        </w:rPr>
        <w:t xml:space="preserve">Tıbbi müdahale ve tedavide </w:t>
      </w:r>
      <w:proofErr w:type="spellStart"/>
      <w:r w:rsidRPr="1DEC6F9B" w:rsidR="1DEC6F9B">
        <w:rPr>
          <w:rFonts w:ascii="Times New Roman" w:hAnsi="Times New Roman" w:eastAsia="Times New Roman" w:cs="Times New Roman"/>
          <w:b w:val="0"/>
          <w:bCs w:val="0"/>
          <w:i w:val="1"/>
          <w:iCs w:val="1"/>
          <w:caps w:val="0"/>
          <w:smallCaps w:val="0"/>
          <w:noProof w:val="0"/>
          <w:color w:val="222222"/>
          <w:sz w:val="24"/>
          <w:szCs w:val="24"/>
          <w:lang w:val="tr-TR"/>
        </w:rPr>
        <w:t>malpraktisten</w:t>
      </w:r>
      <w:proofErr w:type="spellEnd"/>
      <w:r w:rsidRPr="1DEC6F9B" w:rsidR="1DEC6F9B">
        <w:rPr>
          <w:rFonts w:ascii="Times New Roman" w:hAnsi="Times New Roman" w:eastAsia="Times New Roman" w:cs="Times New Roman"/>
          <w:b w:val="0"/>
          <w:bCs w:val="0"/>
          <w:i w:val="1"/>
          <w:iCs w:val="1"/>
          <w:caps w:val="0"/>
          <w:smallCaps w:val="0"/>
          <w:noProof w:val="0"/>
          <w:color w:val="222222"/>
          <w:sz w:val="24"/>
          <w:szCs w:val="24"/>
          <w:lang w:val="tr-TR"/>
        </w:rPr>
        <w:t xml:space="preserve"> doğan hukuki sorumluluk</w:t>
      </w:r>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w:t>
      </w:r>
      <w:proofErr w:type="spellStart"/>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Doctoral</w:t>
      </w:r>
      <w:proofErr w:type="spellEnd"/>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dissertation</w:t>
      </w:r>
      <w:proofErr w:type="spellEnd"/>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w:t>
      </w:r>
    </w:p>
    <w:p w:rsidR="00DF2DB2" w:rsidP="1DEC6F9B" w:rsidRDefault="00DF2DB2" w14:paraId="6588A649" w14:textId="32687596">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222222"/>
          <w:sz w:val="24"/>
          <w:szCs w:val="24"/>
          <w:lang w:val="tr-TR"/>
        </w:rPr>
        <w:t xml:space="preserve">11. </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Bozukluğu, Dikkat Eksikliği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Hiperaktivite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"Klinik Biyokimya." </w:t>
      </w:r>
      <w:proofErr w:type="spellStart"/>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Turkiye</w:t>
      </w:r>
      <w:proofErr w:type="spellEnd"/>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Klinikleri J </w:t>
      </w:r>
      <w:proofErr w:type="spellStart"/>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Psychiatry</w:t>
      </w:r>
      <w:proofErr w:type="spellEnd"/>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Special </w:t>
      </w:r>
      <w:proofErr w:type="spellStart"/>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Topics</w:t>
      </w:r>
      <w:proofErr w:type="spellEnd"/>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9.2 (2016): 72-9.</w:t>
      </w:r>
    </w:p>
    <w:p w:rsidR="00DF2DB2" w:rsidP="1DEC6F9B" w:rsidRDefault="00DF2DB2" w14:paraId="1016EA8B" w14:textId="1A134BE0">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12. Emekli, Dilek İren, et al. "Klinik Laboratuvarlarda Analitik Süreç Değerlendirilmesi: Altı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Sigma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Metodolojisi." </w:t>
      </w:r>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Türk Klinik Biyokimya Dergisi </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14.2 (2016): 79-86.</w:t>
      </w:r>
    </w:p>
    <w:p w:rsidR="00DF2DB2" w:rsidP="1DEC6F9B" w:rsidRDefault="00DF2DB2" w14:paraId="64D30137" w14:textId="3A437124">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13. </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Prof. Dr. Ekin Özgür AKTAŞ,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Pediatrik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Onkolojide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Hukuksal</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Sorumluluk</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Ege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Üniversitesi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Tıp</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Fakültesi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Adli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Tıp</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Anabilim</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Dalı</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Vaka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Sunumu</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00DF2DB2" w:rsidP="1DEC6F9B" w:rsidRDefault="00DF2DB2" w14:paraId="4534FA0B" w14:textId="4D68A1A2">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14.</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Pavel</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Hamet</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Johanne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Tremblay</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(2017).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Artificial</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intelligence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medicine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Metabolism,Volume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69,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Supplement</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Pages</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S36-S40.</w:t>
      </w:r>
    </w:p>
    <w:p w:rsidR="00DF2DB2" w:rsidP="1DEC6F9B" w:rsidRDefault="00DF2DB2" w14:paraId="5E3D3427" w14:textId="3D96FE05">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15.</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McCartney</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 Margaret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McCartney</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AI in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medicine</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must</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be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rigorously</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tested</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BMJ 2018; </w:t>
      </w:r>
    </w:p>
    <w:p w:rsidR="00DF2DB2" w:rsidP="1DEC6F9B" w:rsidRDefault="00DF2DB2" w14:paraId="2F9EFAB1" w14:textId="059C565A">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roofErr w:type="gram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361 :k</w:t>
      </w:r>
      <w:proofErr w:type="gram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1752 doi:10.1136/</w:t>
      </w:r>
      <w:proofErr w:type="gram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bmj.k</w:t>
      </w:r>
      <w:proofErr w:type="gram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1752.</w:t>
      </w:r>
    </w:p>
    <w:p w:rsidR="00DF2DB2" w:rsidP="1DEC6F9B" w:rsidRDefault="00DF2DB2" w14:paraId="1D97048D" w14:textId="12AA8486">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16.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Wikimedia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Foundation. (2020,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September</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5). </w:t>
      </w:r>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No </w:t>
      </w:r>
      <w:proofErr w:type="spellStart"/>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free</w:t>
      </w:r>
      <w:proofErr w:type="spellEnd"/>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lunch</w:t>
      </w:r>
      <w:proofErr w:type="spellEnd"/>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theorem</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Wikipedia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hyperlink r:id="R5820635306ee49ab">
        <w:r w:rsidRPr="1DEC6F9B" w:rsidR="1DEC6F9B">
          <w:rPr>
            <w:rStyle w:val="Hyperlink"/>
            <w:rFonts w:ascii="Times New Roman" w:hAnsi="Times New Roman" w:eastAsia="Times New Roman" w:cs="Times New Roman"/>
            <w:b w:val="0"/>
            <w:bCs w:val="0"/>
            <w:i w:val="0"/>
            <w:iCs w:val="0"/>
            <w:caps w:val="0"/>
            <w:smallCaps w:val="0"/>
            <w:strike w:val="0"/>
            <w:dstrike w:val="0"/>
            <w:noProof w:val="0"/>
            <w:sz w:val="24"/>
            <w:szCs w:val="24"/>
            <w:lang w:val="tr-TR"/>
          </w:rPr>
          <w:t>https://en.wikipedia.org/wiki/No_free_lunch_theorem</w:t>
        </w:r>
      </w:hyperlink>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
    <w:p w:rsidR="00DF2DB2" w:rsidP="1DEC6F9B" w:rsidRDefault="00DF2DB2" w14:paraId="5DFF29F2" w14:textId="59A1D004">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17.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Shah</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T. (2020,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July</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10). </w:t>
      </w:r>
      <w:proofErr w:type="spellStart"/>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About</w:t>
      </w:r>
      <w:proofErr w:type="spellEnd"/>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Train, </w:t>
      </w:r>
      <w:proofErr w:type="spellStart"/>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Validation</w:t>
      </w:r>
      <w:proofErr w:type="spellEnd"/>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and</w:t>
      </w:r>
      <w:proofErr w:type="spellEnd"/>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Test </w:t>
      </w:r>
      <w:proofErr w:type="spellStart"/>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Sets</w:t>
      </w:r>
      <w:proofErr w:type="spellEnd"/>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in Machine Learning</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Medium</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hyperlink r:id="R5be89a6794bf4e84">
        <w:r w:rsidRPr="1DEC6F9B" w:rsidR="1DEC6F9B">
          <w:rPr>
            <w:rStyle w:val="Hyperlink"/>
            <w:rFonts w:ascii="Times New Roman" w:hAnsi="Times New Roman" w:eastAsia="Times New Roman" w:cs="Times New Roman"/>
            <w:b w:val="0"/>
            <w:bCs w:val="0"/>
            <w:i w:val="0"/>
            <w:iCs w:val="0"/>
            <w:caps w:val="0"/>
            <w:smallCaps w:val="0"/>
            <w:strike w:val="0"/>
            <w:dstrike w:val="0"/>
            <w:noProof w:val="0"/>
            <w:sz w:val="24"/>
            <w:szCs w:val="24"/>
            <w:lang w:val="tr-TR"/>
          </w:rPr>
          <w:t>https://towardsdatascience.com/train-validation-and-test-sets-72cb40cba9e7</w:t>
        </w:r>
      </w:hyperlink>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tr-TR"/>
        </w:rPr>
        <w:t xml:space="preserve"> </w:t>
      </w:r>
    </w:p>
    <w:p w:rsidR="00DF2DB2" w:rsidP="1DEC6F9B" w:rsidRDefault="00DF2DB2" w14:paraId="7B0E045B" w14:textId="107CAD9F">
      <w:pPr>
        <w:spacing w:beforeAutospacing="on" w:afterAutospacing="on" w:line="276" w:lineRule="auto"/>
        <w:ind w:left="567" w:hanging="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18.</w:t>
      </w:r>
      <w:r w:rsidRPr="1DEC6F9B" w:rsidR="1DEC6F9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Train/Test Split and Cross Validation - A Python Tutorial - AlgoTrading101 Blog</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Quantitative Trading Ideas and Guides - AlgoTrading101 Blog. (2020, October 13). </w:t>
      </w:r>
      <w:hyperlink r:id="R955b0bb7a3644e93">
        <w:r w:rsidRPr="1DEC6F9B" w:rsidR="1DEC6F9B">
          <w:rPr>
            <w:rStyle w:val="Hyperlink"/>
            <w:rFonts w:ascii="Times New Roman" w:hAnsi="Times New Roman" w:eastAsia="Times New Roman" w:cs="Times New Roman"/>
            <w:b w:val="0"/>
            <w:bCs w:val="0"/>
            <w:i w:val="0"/>
            <w:iCs w:val="0"/>
            <w:caps w:val="0"/>
            <w:smallCaps w:val="0"/>
            <w:noProof w:val="0"/>
            <w:sz w:val="24"/>
            <w:szCs w:val="24"/>
            <w:lang w:val="en-US"/>
          </w:rPr>
          <w:t>https://algotrading101.com/learn/train-test-split/</w:t>
        </w:r>
      </w:hyperlink>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00DF2DB2" w:rsidP="1DEC6F9B" w:rsidRDefault="00DF2DB2" w14:paraId="6E04E80F" w14:textId="754BDF7A">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19.</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V. Kumar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and</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C.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Khosla</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"Data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Cleaning</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-A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Thorough</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Analysis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and</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Survey</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on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Unstructured</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Data," </w:t>
      </w:r>
      <w:r w:rsidRPr="1DEC6F9B" w:rsidR="1DEC6F9B">
        <w:rPr>
          <w:rStyle w:val="Emphasis"/>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2018 8th International Conference on </w:t>
      </w:r>
      <w:proofErr w:type="spellStart"/>
      <w:r w:rsidRPr="1DEC6F9B" w:rsidR="1DEC6F9B">
        <w:rPr>
          <w:rStyle w:val="Emphasis"/>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Cloud</w:t>
      </w:r>
      <w:proofErr w:type="spellEnd"/>
      <w:r w:rsidRPr="1DEC6F9B" w:rsidR="1DEC6F9B">
        <w:rPr>
          <w:rStyle w:val="Emphasis"/>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Computing, Data </w:t>
      </w:r>
      <w:proofErr w:type="spellStart"/>
      <w:r w:rsidRPr="1DEC6F9B" w:rsidR="1DEC6F9B">
        <w:rPr>
          <w:rStyle w:val="Emphasis"/>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Science</w:t>
      </w:r>
      <w:proofErr w:type="spellEnd"/>
      <w:r w:rsidRPr="1DEC6F9B" w:rsidR="1DEC6F9B">
        <w:rPr>
          <w:rStyle w:val="Emphasis"/>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&amp; </w:t>
      </w:r>
      <w:proofErr w:type="spellStart"/>
      <w:r w:rsidRPr="1DEC6F9B" w:rsidR="1DEC6F9B">
        <w:rPr>
          <w:rStyle w:val="Emphasis"/>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Engineering</w:t>
      </w:r>
      <w:proofErr w:type="spellEnd"/>
      <w:r w:rsidRPr="1DEC6F9B" w:rsidR="1DEC6F9B">
        <w:rPr>
          <w:rStyle w:val="Emphasis"/>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w:t>
      </w:r>
      <w:proofErr w:type="spellStart"/>
      <w:r w:rsidRPr="1DEC6F9B" w:rsidR="1DEC6F9B">
        <w:rPr>
          <w:rStyle w:val="Emphasis"/>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Confluence</w:t>
      </w:r>
      <w:proofErr w:type="spellEnd"/>
      <w:r w:rsidRPr="1DEC6F9B" w:rsidR="1DEC6F9B">
        <w:rPr>
          <w:rStyle w:val="Emphasis"/>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w:t>
      </w:r>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2018,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pp</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305-309, </w:t>
      </w:r>
      <w:proofErr w:type="spellStart"/>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doi</w:t>
      </w:r>
      <w:proofErr w:type="spellEnd"/>
      <w:r w:rsidRPr="1DEC6F9B" w:rsidR="1DEC6F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10.1109/CONFLUENCE.2018.8442950</w:t>
      </w:r>
    </w:p>
    <w:p w:rsidR="00DF2DB2" w:rsidP="1DEC6F9B" w:rsidRDefault="00DF2DB2" w14:paraId="7F45D9F5" w14:textId="5C6459D1">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0DF2DB2" w:rsidP="1DEC6F9B" w:rsidRDefault="00DF2DB2" w14:paraId="0F01C821" w14:textId="30D7D3DC">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1DEC6F9B" w:rsidP="1DEC6F9B" w:rsidRDefault="1DEC6F9B" w14:paraId="21BBE451" w14:textId="3C9B234F">
      <w:pPr>
        <w:pStyle w:val="Normal"/>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1DEC6F9B" w:rsidP="1DEC6F9B" w:rsidRDefault="1DEC6F9B" w14:paraId="72772F4A" w14:textId="5F594476">
      <w:pPr>
        <w:spacing w:line="276"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pPr>
    </w:p>
    <w:p w:rsidR="1DEC6F9B" w:rsidP="1DEC6F9B" w:rsidRDefault="1DEC6F9B" w14:paraId="4EBAC5EA" w14:textId="72B16C8A">
      <w:pPr>
        <w:pStyle w:val="Normal"/>
        <w:spacing w:line="276"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pPr>
    </w:p>
    <w:p w:rsidR="1DEC6F9B" w:rsidP="1DEC6F9B" w:rsidRDefault="1DEC6F9B" w14:paraId="61ACDA00" w14:textId="781D492D">
      <w:pPr>
        <w:pStyle w:val="Normal"/>
        <w:spacing w:line="276"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pPr>
    </w:p>
    <w:p w:rsidR="1DEC6F9B" w:rsidP="1DEC6F9B" w:rsidRDefault="1DEC6F9B" w14:paraId="6C6CB1AF" w14:textId="57E92273">
      <w:pPr>
        <w:pStyle w:val="Normal"/>
        <w:spacing w:line="276"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pPr>
    </w:p>
    <w:p w:rsidR="1DEC6F9B" w:rsidP="1DEC6F9B" w:rsidRDefault="1DEC6F9B" w14:paraId="2C6BF5D0" w14:textId="56D5862A">
      <w:pPr>
        <w:pStyle w:val="Normal"/>
        <w:spacing w:line="276"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pPr>
    </w:p>
    <w:p w:rsidR="1DEC6F9B" w:rsidP="1DEC6F9B" w:rsidRDefault="1DEC6F9B" w14:paraId="07AF6BBB" w14:textId="23D8C3EA">
      <w:pPr>
        <w:pStyle w:val="Normal"/>
        <w:spacing w:line="276"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pPr>
    </w:p>
    <w:p w:rsidR="1DEC6F9B" w:rsidP="1DEC6F9B" w:rsidRDefault="1DEC6F9B" w14:paraId="47AD07B3" w14:textId="15C3B837">
      <w:pPr>
        <w:pStyle w:val="Normal"/>
        <w:widowControl w:val="1"/>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DEC6F9B" w:rsidP="1DEC6F9B" w:rsidRDefault="1DEC6F9B" w14:paraId="0DC13B6C" w14:textId="52C44142">
      <w:pPr>
        <w:pStyle w:val="Normal"/>
        <w:widowControl w:val="1"/>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DEC6F9B" w:rsidP="1DEC6F9B" w:rsidRDefault="1DEC6F9B" w14:paraId="74902EFD" w14:textId="7B98DD7C">
      <w:pPr>
        <w:pStyle w:val="Normal"/>
        <w:widowControl w:val="1"/>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DEC6F9B" w:rsidP="1DEC6F9B" w:rsidRDefault="1DEC6F9B" w14:paraId="45273EEE" w14:textId="13BBA215">
      <w:pPr>
        <w:pStyle w:val="Normal"/>
        <w:widowControl w:val="1"/>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DEC6F9B" w:rsidP="1DEC6F9B" w:rsidRDefault="1DEC6F9B" w14:paraId="1EB7BA6A" w14:textId="0B1BBF9D">
      <w:pPr>
        <w:pStyle w:val="Normal"/>
        <w:widowControl w:val="1"/>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DEC6F9B" w:rsidP="1DEC6F9B" w:rsidRDefault="1DEC6F9B" w14:paraId="08B3D328" w14:textId="06C0BA38">
      <w:pPr>
        <w:pStyle w:val="Normal"/>
        <w:widowControl w:val="1"/>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DEC6F9B" w:rsidP="1DEC6F9B" w:rsidRDefault="1DEC6F9B" w14:paraId="27E41591" w14:textId="379213AA">
      <w:pPr>
        <w:pStyle w:val="Normal"/>
        <w:widowControl w:val="1"/>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DEC6F9B" w:rsidP="1DEC6F9B" w:rsidRDefault="1DEC6F9B" w14:paraId="6F530605" w14:textId="7C07A6AA">
      <w:pPr>
        <w:pStyle w:val="Normal"/>
        <w:widowControl w:val="1"/>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DEC6F9B" w:rsidP="1DEC6F9B" w:rsidRDefault="1DEC6F9B" w14:paraId="554E904F" w14:textId="35A088A9">
      <w:pPr>
        <w:pStyle w:val="Normal"/>
        <w:widowControl w:val="1"/>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DEC6F9B" w:rsidP="1DEC6F9B" w:rsidRDefault="1DEC6F9B" w14:paraId="2330CE26" w14:textId="40CD34EE">
      <w:pPr>
        <w:pStyle w:val="Normal"/>
        <w:widowControl w:val="1"/>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DEC6F9B" w:rsidP="1DEC6F9B" w:rsidRDefault="1DEC6F9B" w14:paraId="223A52D4" w14:textId="042F06F2">
      <w:pPr>
        <w:pStyle w:val="Normal"/>
        <w:widowControl w:val="1"/>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DEC6F9B" w:rsidP="1DEC6F9B" w:rsidRDefault="1DEC6F9B" w14:paraId="0A9FD22A" w14:textId="12DBCD04">
      <w:pPr>
        <w:pStyle w:val="Normal"/>
        <w:widowControl w:val="1"/>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DEC6F9B" w:rsidP="1DEC6F9B" w:rsidRDefault="1DEC6F9B" w14:paraId="06F937D9" w14:textId="0050AB63">
      <w:pPr>
        <w:spacing w:line="276"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pPr>
    </w:p>
    <w:p w:rsidR="1DEC6F9B" w:rsidP="1DEC6F9B" w:rsidRDefault="1DEC6F9B" w14:paraId="705A2CB1" w14:textId="7E78AA38">
      <w:pPr>
        <w:pStyle w:val="Normal"/>
        <w:spacing w:line="276"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pPr>
    </w:p>
    <w:p w:rsidR="1DEC6F9B" w:rsidP="1DEC6F9B" w:rsidRDefault="1DEC6F9B" w14:paraId="23F2627F" w14:textId="7F4897AF">
      <w:pPr>
        <w:pStyle w:val="Normal"/>
        <w:spacing w:line="276"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pPr>
    </w:p>
    <w:p w:rsidR="00DF2DB2" w:rsidP="1DEC6F9B" w:rsidRDefault="00DF2DB2" w14:paraId="3E57A66C" w14:textId="793722C6">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Ek 1. </w:t>
      </w:r>
    </w:p>
    <w:p w:rsidR="00DF2DB2" w:rsidP="1DEC6F9B" w:rsidRDefault="00DF2DB2" w14:paraId="64B261BD" w14:textId="37C57A8E">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drawing>
          <wp:inline wp14:editId="33A8F460" wp14:anchorId="08358CAC">
            <wp:extent cx="5905502" cy="6667498"/>
            <wp:effectExtent l="0" t="0" r="0" b="0"/>
            <wp:docPr id="593708852" name="" descr="metin içeren bir resim&#10;&#10;Açıklama otomatik olarak oluşturuldu" title=""/>
            <wp:cNvGraphicFramePr>
              <a:graphicFrameLocks noChangeAspect="1"/>
            </wp:cNvGraphicFramePr>
            <a:graphic>
              <a:graphicData uri="http://schemas.openxmlformats.org/drawingml/2006/picture">
                <pic:pic>
                  <pic:nvPicPr>
                    <pic:cNvPr id="0" name=""/>
                    <pic:cNvPicPr/>
                  </pic:nvPicPr>
                  <pic:blipFill>
                    <a:blip r:embed="Rfb18824a99754cd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05502" cy="6667498"/>
                    </a:xfrm>
                    <a:prstGeom prst="rect">
                      <a:avLst/>
                    </a:prstGeom>
                  </pic:spPr>
                </pic:pic>
              </a:graphicData>
            </a:graphic>
          </wp:inline>
        </w:drawing>
      </w:r>
    </w:p>
    <w:p w:rsidR="00DF2DB2" w:rsidP="1DEC6F9B" w:rsidRDefault="00DF2DB2" w14:paraId="4FDDF502" w14:textId="4E35E5AC">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0DF2DB2" w:rsidP="1DEC6F9B" w:rsidRDefault="00DF2DB2" w14:paraId="39621245" w14:textId="555E0D78">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0DF2DB2" w:rsidP="1DEC6F9B" w:rsidRDefault="00DF2DB2" w14:paraId="242DC037" w14:textId="4424E6CB">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0DF2DB2" w:rsidP="1DEC6F9B" w:rsidRDefault="00DF2DB2" w14:paraId="11BD75A8" w14:textId="2EC77D0A">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0DF2DB2" w:rsidP="1DEC6F9B" w:rsidRDefault="00DF2DB2" w14:paraId="7CA288B2" w14:textId="5F9FFE94">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0DF2DB2" w:rsidP="1DEC6F9B" w:rsidRDefault="00DF2DB2" w14:paraId="5B21E517" w14:textId="683D2D81">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0DF2DB2" w:rsidP="1DEC6F9B" w:rsidRDefault="00DF2DB2" w14:paraId="5E8D23E2" w14:textId="604596FE">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0DF2DB2" w:rsidP="1DEC6F9B" w:rsidRDefault="00DF2DB2" w14:paraId="751896A6" w14:textId="21DDA615">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0DF2DB2" w:rsidP="1DEC6F9B" w:rsidRDefault="00DF2DB2" w14:paraId="2B70847A" w14:textId="03E7B288">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0DF2DB2" w:rsidP="1DEC6F9B" w:rsidRDefault="00DF2DB2" w14:paraId="21874214" w14:textId="29145B41">
      <w:pPr>
        <w:pStyle w:val="Normal"/>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0DF2DB2" w:rsidP="1DEC6F9B" w:rsidRDefault="00DF2DB2" w14:paraId="00F2A2EF" w14:textId="7A5F1D37">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1DEC6F9B" w:rsidR="1DEC6F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Ek 2.</w:t>
      </w:r>
    </w:p>
    <w:p w:rsidR="00DF2DB2" w:rsidP="1DEC6F9B" w:rsidRDefault="00DF2DB2" w14:paraId="17ED3181" w14:textId="127A0815">
      <w:pPr>
        <w:spacing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drawing>
          <wp:inline wp14:editId="39F753F4" wp14:anchorId="67C64018">
            <wp:extent cx="6048376" cy="7448552"/>
            <wp:effectExtent l="0" t="0" r="0" b="0"/>
            <wp:docPr id="387785695" name="" descr="metin içeren bir resim&#10;&#10;Açıklama otomatik olarak oluşturuldu" title=""/>
            <wp:cNvGraphicFramePr>
              <a:graphicFrameLocks noChangeAspect="1"/>
            </wp:cNvGraphicFramePr>
            <a:graphic>
              <a:graphicData uri="http://schemas.openxmlformats.org/drawingml/2006/picture">
                <pic:pic>
                  <pic:nvPicPr>
                    <pic:cNvPr id="0" name=""/>
                    <pic:cNvPicPr/>
                  </pic:nvPicPr>
                  <pic:blipFill>
                    <a:blip r:embed="Rb9977235992c468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048376" cy="7448552"/>
                    </a:xfrm>
                    <a:prstGeom prst="rect">
                      <a:avLst/>
                    </a:prstGeom>
                  </pic:spPr>
                </pic:pic>
              </a:graphicData>
            </a:graphic>
          </wp:inline>
        </w:drawing>
      </w:r>
    </w:p>
    <w:p w:rsidR="00DF2DB2" w:rsidP="00CA3A4A" w:rsidRDefault="00DF2DB2" w14:paraId="1CE0AF26" w14:textId="12F8D8E3">
      <w:pPr>
        <w:pStyle w:val="Normal"/>
        <w:spacing w:line="276" w:lineRule="auto"/>
        <w:jc w:val="both"/>
        <w:rPr>
          <w:rFonts w:ascii="Times New Roman" w:hAnsi="Times New Roman" w:eastAsia="Times New Roman" w:cs="Times New Roman"/>
          <w:sz w:val="24"/>
          <w:szCs w:val="24"/>
        </w:rPr>
      </w:pPr>
    </w:p>
    <w:sectPr w:rsidRPr="00431CDB" w:rsidR="00940D27" w:rsidSect="0031184D">
      <w:headerReference w:type="even" r:id="rId7"/>
      <w:headerReference w:type="default" r:id="rId8"/>
      <w:headerReference w:type="first" r:id="rId9"/>
      <w:type w:val="continuous"/>
      <w:pgSz w:w="11910" w:h="16840" w:orient="portrait"/>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51731" w:rsidP="001C7F01" w:rsidRDefault="00B51731" w14:paraId="4A881093" w14:textId="77777777">
      <w:r>
        <w:separator/>
      </w:r>
    </w:p>
  </w:endnote>
  <w:endnote w:type="continuationSeparator" w:id="0">
    <w:p w:rsidR="00B51731" w:rsidP="001C7F01" w:rsidRDefault="00B51731" w14:paraId="0AAD21A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Lucida Grande">
    <w:altName w:val="Segoe UI"/>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51731" w:rsidP="001C7F01" w:rsidRDefault="00B51731" w14:paraId="67DDF53D" w14:textId="77777777">
      <w:r>
        <w:separator/>
      </w:r>
    </w:p>
  </w:footnote>
  <w:footnote w:type="continuationSeparator" w:id="0">
    <w:p w:rsidR="00B51731" w:rsidP="001C7F01" w:rsidRDefault="00B51731" w14:paraId="6E3779E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C7F01" w:rsidRDefault="00B51731" w14:paraId="4C5A8D91" w14:textId="77777777">
    <w:pPr>
      <w:pStyle w:val="stBilgi"/>
    </w:pPr>
    <w:r>
      <w:rPr>
        <w:noProof/>
        <w:lang w:eastAsia="tr-TR"/>
      </w:rPr>
      <w:pict w14:anchorId="24FAB78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48286469" style="position:absolute;margin-left:0;margin-top:0;width:476.3pt;height:476.3pt;z-index:-251657216;mso-wrap-edited:f;mso-width-percent:0;mso-height-percent:0;mso-position-horizontal:center;mso-position-horizontal-relative:margin;mso-position-vertical:center;mso-position-vertical-relative:margin;mso-width-percent:0;mso-height-percent:0" alt="teknofest logoyeni 0701" o:spid="_x0000_s1027" o:allowincell="f" type="#_x0000_t75">
          <v:imagedata gain="19661f" blacklevel="22938f" o:title="teknofest logoyeni 0701"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1711764"/>
      <w:docPartObj>
        <w:docPartGallery w:val="Page Numbers (Top of Page)"/>
        <w:docPartUnique/>
      </w:docPartObj>
    </w:sdtPr>
    <w:sdtEndPr/>
    <w:sdtContent>
      <w:p w:rsidR="001027DE" w:rsidRDefault="001027DE" w14:paraId="16C92A6C" w14:textId="77777777">
        <w:pPr>
          <w:pStyle w:val="stBilgi"/>
          <w:jc w:val="right"/>
        </w:pPr>
        <w:r>
          <w:fldChar w:fldCharType="begin"/>
        </w:r>
        <w:r>
          <w:instrText>PAGE   \* MERGEFORMAT</w:instrText>
        </w:r>
        <w:r>
          <w:fldChar w:fldCharType="separate"/>
        </w:r>
        <w:r w:rsidR="00431CDB">
          <w:rPr>
            <w:noProof/>
          </w:rPr>
          <w:t>5</w:t>
        </w:r>
        <w:r>
          <w:fldChar w:fldCharType="end"/>
        </w:r>
      </w:p>
    </w:sdtContent>
  </w:sdt>
  <w:p w:rsidR="001C7F01" w:rsidRDefault="00B51731" w14:paraId="3E6D41A2" w14:textId="77777777">
    <w:pPr>
      <w:pStyle w:val="stBilgi"/>
    </w:pPr>
    <w:r>
      <w:rPr>
        <w:noProof/>
        <w:lang w:eastAsia="tr-TR"/>
      </w:rPr>
      <w:pict w14:anchorId="415FB7D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48286470" style="position:absolute;margin-left:0;margin-top:0;width:476.3pt;height:476.3pt;z-index:-251656192;mso-wrap-edited:f;mso-width-percent:0;mso-height-percent:0;mso-position-horizontal:center;mso-position-horizontal-relative:margin;mso-position-vertical:center;mso-position-vertical-relative:margin;mso-width-percent:0;mso-height-percent:0" alt="teknofest logoyeni 0701" o:spid="_x0000_s1026" o:allowincell="f" type="#_x0000_t75">
          <v:imagedata gain="19661f" blacklevel="22938f" o:title="teknofest logoyeni 0701" r:id="rId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C7F01" w:rsidRDefault="00B51731" w14:paraId="25966792" w14:textId="77777777">
    <w:pPr>
      <w:pStyle w:val="stBilgi"/>
    </w:pPr>
    <w:r>
      <w:rPr>
        <w:noProof/>
        <w:lang w:eastAsia="tr-TR"/>
      </w:rPr>
      <w:pict w14:anchorId="101D394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48286468" style="position:absolute;margin-left:0;margin-top:0;width:476.3pt;height:476.3pt;z-index:-251658240;mso-wrap-edited:f;mso-width-percent:0;mso-height-percent:0;mso-position-horizontal:center;mso-position-horizontal-relative:margin;mso-position-vertical:center;mso-position-vertical-relative:margin;mso-width-percent:0;mso-height-percent:0" alt="teknofest logoyeni 0701" o:spid="_x0000_s1025" o:allowincell="f" type="#_x0000_t75">
          <v:imagedata gain="19661f" blacklevel="22938f" o:title="teknofest logoyeni 0701"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3F07282E"/>
    <w:multiLevelType w:val="hybridMultilevel"/>
    <w:tmpl w:val="476A2556"/>
    <w:numStyleLink w:val="eAktarlan1Stili"/>
  </w:abstractNum>
  <w:abstractNum w:abstractNumId="1" w15:restartNumberingAfterBreak="0">
    <w:nsid w:val="4ACA6830"/>
    <w:multiLevelType w:val="hybridMultilevel"/>
    <w:tmpl w:val="476A2556"/>
    <w:styleLink w:val="eAktarlan1Stili"/>
    <w:lvl w:ilvl="0" w:tplc="A1C8E820">
      <w:start w:val="1"/>
      <w:numFmt w:val="decimal"/>
      <w:lvlText w:val="%1."/>
      <w:lvlJc w:val="left"/>
      <w:pPr>
        <w:ind w:left="720" w:hanging="360"/>
      </w:pPr>
      <w:rPr>
        <w:rFonts w:ascii="Times New Roman" w:hAnsi="Times New Roman" w:eastAsia="Times New Roman" w:cs="Times New Roman"/>
        <w:b/>
        <w:bCs/>
        <w:i w:val="0"/>
        <w:iCs w:val="0"/>
        <w:caps w:val="0"/>
        <w:smallCaps w:val="0"/>
        <w:strike w:val="0"/>
        <w:dstrike w:val="0"/>
        <w:color w:val="000000"/>
        <w:spacing w:val="0"/>
        <w:w w:val="100"/>
        <w:kern w:val="0"/>
        <w:position w:val="0"/>
        <w:sz w:val="36"/>
        <w:szCs w:val="3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
      <w:lvlJc w:val="left"/>
      <w:pPr>
        <w:tabs>
          <w:tab w:val="num" w:pos="360"/>
        </w:tabs>
      </w:pPr>
    </w:lvl>
    <w:lvl w:ilvl="2" w:tplc="214CB180">
      <w:numFmt w:val="none"/>
      <w:lvlText w:val=""/>
      <w:lvlJc w:val="left"/>
      <w:pPr>
        <w:tabs>
          <w:tab w:val="num" w:pos="360"/>
        </w:tabs>
      </w:pPr>
    </w:lvl>
    <w:lvl w:ilvl="3" w:tplc="233AF3FE">
      <w:numFmt w:val="none"/>
      <w:lvlText w:val=""/>
      <w:lvlJc w:val="left"/>
      <w:pPr>
        <w:tabs>
          <w:tab w:val="num" w:pos="360"/>
        </w:tabs>
      </w:pPr>
    </w:lvl>
    <w:lvl w:ilvl="4" w:tplc="218A0564">
      <w:numFmt w:val="none"/>
      <w:lvlText w:val=""/>
      <w:lvlJc w:val="left"/>
      <w:pPr>
        <w:tabs>
          <w:tab w:val="num" w:pos="360"/>
        </w:tabs>
      </w:pPr>
    </w:lvl>
    <w:lvl w:ilvl="5" w:tplc="10BA04EC">
      <w:numFmt w:val="none"/>
      <w:lvlText w:val=""/>
      <w:lvlJc w:val="left"/>
      <w:pPr>
        <w:tabs>
          <w:tab w:val="num" w:pos="360"/>
        </w:tabs>
      </w:pPr>
    </w:lvl>
    <w:lvl w:ilvl="6" w:tplc="4C2CB1BE">
      <w:numFmt w:val="none"/>
      <w:lvlText w:val=""/>
      <w:lvlJc w:val="left"/>
      <w:pPr>
        <w:tabs>
          <w:tab w:val="num" w:pos="360"/>
        </w:tabs>
      </w:pPr>
    </w:lvl>
    <w:lvl w:ilvl="7" w:tplc="647EA3CC">
      <w:numFmt w:val="none"/>
      <w:lvlText w:val=""/>
      <w:lvlJc w:val="left"/>
      <w:pPr>
        <w:tabs>
          <w:tab w:val="num" w:pos="360"/>
        </w:tabs>
      </w:pPr>
    </w:lvl>
    <w:lvl w:ilvl="8" w:tplc="61AA2DF6">
      <w:numFmt w:val="none"/>
      <w:lvlText w:val=""/>
      <w:lvlJc w:val="left"/>
      <w:pPr>
        <w:tabs>
          <w:tab w:val="num" w:pos="360"/>
        </w:tabs>
      </w:pPr>
    </w:lvl>
  </w:abstractNum>
  <w:abstractNum w:abstractNumId="2" w15:restartNumberingAfterBreak="0">
    <w:nsid w:val="4D6F5B43"/>
    <w:multiLevelType w:val="hybridMultilevel"/>
    <w:tmpl w:val="E1726E22"/>
    <w:lvl w:ilvl="0" w:tplc="8DA8D178">
      <w:numFmt w:val="bullet"/>
      <w:lvlText w:val="-"/>
      <w:lvlJc w:val="left"/>
      <w:pPr>
        <w:ind w:left="81" w:hanging="173"/>
      </w:pPr>
      <w:rPr>
        <w:rFonts w:hint="default" w:ascii="Times New Roman" w:hAnsi="Times New Roman" w:eastAsia="Times New Roman" w:cs="Times New Roman"/>
        <w:b/>
        <w:bCs/>
        <w:spacing w:val="-28"/>
        <w:w w:val="99"/>
        <w:sz w:val="24"/>
        <w:szCs w:val="24"/>
        <w:lang w:val="tr-TR" w:eastAsia="en-US" w:bidi="ar-SA"/>
      </w:rPr>
    </w:lvl>
    <w:lvl w:ilvl="1" w:tplc="7212B1EE">
      <w:numFmt w:val="bullet"/>
      <w:lvlText w:val="•"/>
      <w:lvlJc w:val="left"/>
      <w:pPr>
        <w:ind w:left="977" w:hanging="173"/>
      </w:pPr>
      <w:rPr>
        <w:rFonts w:hint="default"/>
        <w:lang w:val="tr-TR" w:eastAsia="en-US" w:bidi="ar-SA"/>
      </w:rPr>
    </w:lvl>
    <w:lvl w:ilvl="2" w:tplc="ABEC2092">
      <w:numFmt w:val="bullet"/>
      <w:lvlText w:val="•"/>
      <w:lvlJc w:val="left"/>
      <w:pPr>
        <w:ind w:left="1875" w:hanging="173"/>
      </w:pPr>
      <w:rPr>
        <w:rFonts w:hint="default"/>
        <w:lang w:val="tr-TR" w:eastAsia="en-US" w:bidi="ar-SA"/>
      </w:rPr>
    </w:lvl>
    <w:lvl w:ilvl="3" w:tplc="E8B2A11E">
      <w:numFmt w:val="bullet"/>
      <w:lvlText w:val="•"/>
      <w:lvlJc w:val="left"/>
      <w:pPr>
        <w:ind w:left="2772" w:hanging="173"/>
      </w:pPr>
      <w:rPr>
        <w:rFonts w:hint="default"/>
        <w:lang w:val="tr-TR" w:eastAsia="en-US" w:bidi="ar-SA"/>
      </w:rPr>
    </w:lvl>
    <w:lvl w:ilvl="4" w:tplc="A22AB0AC">
      <w:numFmt w:val="bullet"/>
      <w:lvlText w:val="•"/>
      <w:lvlJc w:val="left"/>
      <w:pPr>
        <w:ind w:left="3670" w:hanging="173"/>
      </w:pPr>
      <w:rPr>
        <w:rFonts w:hint="default"/>
        <w:lang w:val="tr-TR" w:eastAsia="en-US" w:bidi="ar-SA"/>
      </w:rPr>
    </w:lvl>
    <w:lvl w:ilvl="5" w:tplc="65B65EA4">
      <w:numFmt w:val="bullet"/>
      <w:lvlText w:val="•"/>
      <w:lvlJc w:val="left"/>
      <w:pPr>
        <w:ind w:left="4568" w:hanging="173"/>
      </w:pPr>
      <w:rPr>
        <w:rFonts w:hint="default"/>
        <w:lang w:val="tr-TR" w:eastAsia="en-US" w:bidi="ar-SA"/>
      </w:rPr>
    </w:lvl>
    <w:lvl w:ilvl="6" w:tplc="0FE069D2">
      <w:numFmt w:val="bullet"/>
      <w:lvlText w:val="•"/>
      <w:lvlJc w:val="left"/>
      <w:pPr>
        <w:ind w:left="5465" w:hanging="173"/>
      </w:pPr>
      <w:rPr>
        <w:rFonts w:hint="default"/>
        <w:lang w:val="tr-TR" w:eastAsia="en-US" w:bidi="ar-SA"/>
      </w:rPr>
    </w:lvl>
    <w:lvl w:ilvl="7" w:tplc="3110BD38">
      <w:numFmt w:val="bullet"/>
      <w:lvlText w:val="•"/>
      <w:lvlJc w:val="left"/>
      <w:pPr>
        <w:ind w:left="6363" w:hanging="173"/>
      </w:pPr>
      <w:rPr>
        <w:rFonts w:hint="default"/>
        <w:lang w:val="tr-TR" w:eastAsia="en-US" w:bidi="ar-SA"/>
      </w:rPr>
    </w:lvl>
    <w:lvl w:ilvl="8" w:tplc="A5D43D60">
      <w:numFmt w:val="bullet"/>
      <w:lvlText w:val="•"/>
      <w:lvlJc w:val="left"/>
      <w:pPr>
        <w:ind w:left="7260" w:hanging="173"/>
      </w:pPr>
      <w:rPr>
        <w:rFonts w:hint="default"/>
        <w:lang w:val="tr-TR" w:eastAsia="en-US" w:bidi="ar-SA"/>
      </w:rPr>
    </w:lvl>
  </w:abstractNum>
  <w:abstractNum w:abstractNumId="3" w15:restartNumberingAfterBreak="0">
    <w:nsid w:val="6D7C0668"/>
    <w:multiLevelType w:val="hybridMultilevel"/>
    <w:tmpl w:val="C8D2B58A"/>
    <w:lvl w:ilvl="0" w:tplc="05365306">
      <w:start w:val="1"/>
      <w:numFmt w:val="decimal"/>
      <w:lvlText w:val="%1."/>
      <w:lvlJc w:val="left"/>
      <w:pPr>
        <w:ind w:left="836" w:hanging="360"/>
      </w:pPr>
      <w:rPr>
        <w:rFonts w:hint="default" w:ascii="Times New Roman" w:hAnsi="Times New Roman" w:eastAsia="Times New Roman" w:cs="Times New Roman"/>
        <w:b/>
        <w:bCs/>
        <w:spacing w:val="-2"/>
        <w:w w:val="100"/>
        <w:sz w:val="24"/>
        <w:szCs w:val="24"/>
        <w:lang w:val="tr-TR" w:eastAsia="en-US" w:bidi="ar-SA"/>
      </w:rPr>
    </w:lvl>
    <w:lvl w:ilvl="1" w:tplc="833C3EC6">
      <w:numFmt w:val="bullet"/>
      <w:lvlText w:val="•"/>
      <w:lvlJc w:val="left"/>
      <w:pPr>
        <w:ind w:left="1708" w:hanging="360"/>
      </w:pPr>
      <w:rPr>
        <w:rFonts w:hint="default"/>
        <w:lang w:val="tr-TR" w:eastAsia="en-US" w:bidi="ar-SA"/>
      </w:rPr>
    </w:lvl>
    <w:lvl w:ilvl="2" w:tplc="BC4AE610">
      <w:numFmt w:val="bullet"/>
      <w:lvlText w:val="•"/>
      <w:lvlJc w:val="left"/>
      <w:pPr>
        <w:ind w:left="2577" w:hanging="360"/>
      </w:pPr>
      <w:rPr>
        <w:rFonts w:hint="default"/>
        <w:lang w:val="tr-TR" w:eastAsia="en-US" w:bidi="ar-SA"/>
      </w:rPr>
    </w:lvl>
    <w:lvl w:ilvl="3" w:tplc="BB3CA350">
      <w:numFmt w:val="bullet"/>
      <w:lvlText w:val="•"/>
      <w:lvlJc w:val="left"/>
      <w:pPr>
        <w:ind w:left="3445" w:hanging="360"/>
      </w:pPr>
      <w:rPr>
        <w:rFonts w:hint="default"/>
        <w:lang w:val="tr-TR" w:eastAsia="en-US" w:bidi="ar-SA"/>
      </w:rPr>
    </w:lvl>
    <w:lvl w:ilvl="4" w:tplc="BF604988">
      <w:numFmt w:val="bullet"/>
      <w:lvlText w:val="•"/>
      <w:lvlJc w:val="left"/>
      <w:pPr>
        <w:ind w:left="4314" w:hanging="360"/>
      </w:pPr>
      <w:rPr>
        <w:rFonts w:hint="default"/>
        <w:lang w:val="tr-TR" w:eastAsia="en-US" w:bidi="ar-SA"/>
      </w:rPr>
    </w:lvl>
    <w:lvl w:ilvl="5" w:tplc="47A4DC8E">
      <w:numFmt w:val="bullet"/>
      <w:lvlText w:val="•"/>
      <w:lvlJc w:val="left"/>
      <w:pPr>
        <w:ind w:left="5183" w:hanging="360"/>
      </w:pPr>
      <w:rPr>
        <w:rFonts w:hint="default"/>
        <w:lang w:val="tr-TR" w:eastAsia="en-US" w:bidi="ar-SA"/>
      </w:rPr>
    </w:lvl>
    <w:lvl w:ilvl="6" w:tplc="E8524330">
      <w:numFmt w:val="bullet"/>
      <w:lvlText w:val="•"/>
      <w:lvlJc w:val="left"/>
      <w:pPr>
        <w:ind w:left="6051" w:hanging="360"/>
      </w:pPr>
      <w:rPr>
        <w:rFonts w:hint="default"/>
        <w:lang w:val="tr-TR" w:eastAsia="en-US" w:bidi="ar-SA"/>
      </w:rPr>
    </w:lvl>
    <w:lvl w:ilvl="7" w:tplc="FC6C42E0">
      <w:numFmt w:val="bullet"/>
      <w:lvlText w:val="•"/>
      <w:lvlJc w:val="left"/>
      <w:pPr>
        <w:ind w:left="6920" w:hanging="360"/>
      </w:pPr>
      <w:rPr>
        <w:rFonts w:hint="default"/>
        <w:lang w:val="tr-TR" w:eastAsia="en-US" w:bidi="ar-SA"/>
      </w:rPr>
    </w:lvl>
    <w:lvl w:ilvl="8" w:tplc="1B341D3C">
      <w:numFmt w:val="bullet"/>
      <w:lvlText w:val="•"/>
      <w:lvlJc w:val="left"/>
      <w:pPr>
        <w:ind w:left="7789" w:hanging="360"/>
      </w:pPr>
      <w:rPr>
        <w:rFonts w:hint="default"/>
        <w:lang w:val="tr-TR" w:eastAsia="en-US" w:bidi="ar-SA"/>
      </w:rPr>
    </w:lvl>
  </w:abstractNum>
  <w:num w:numId="5">
    <w:abstractNumId w:val="4"/>
  </w:num>
  <w:num w:numId="1" w16cid:durableId="523177122">
    <w:abstractNumId w:val="2"/>
  </w:num>
  <w:num w:numId="2" w16cid:durableId="745151082">
    <w:abstractNumId w:val="3"/>
  </w:num>
  <w:num w:numId="3" w16cid:durableId="405035513">
    <w:abstractNumId w:val="1"/>
  </w:num>
  <w:num w:numId="4" w16cid:durableId="1518470884">
    <w:abstractNumId w:val="0"/>
    <w:lvlOverride w:ilvl="0">
      <w:lvl w:ilvl="0" w:tplc="1BC6BECC">
        <w:start w:val="1"/>
        <w:numFmt w:val="decimal"/>
        <w:lvlText w:val="%1."/>
        <w:lvlJc w:val="left"/>
        <w:pPr>
          <w:ind w:left="720" w:hanging="360"/>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sz w:val="24"/>
          <w:szCs w:val="36"/>
          <w:highlight w:val="none"/>
          <w:vertAlign w:val="baseline"/>
        </w:rPr>
      </w:lvl>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767"/>
    <w:rsid w:val="00013A9C"/>
    <w:rsid w:val="000550F2"/>
    <w:rsid w:val="00073A4F"/>
    <w:rsid w:val="00090A08"/>
    <w:rsid w:val="000B119B"/>
    <w:rsid w:val="000F3FE9"/>
    <w:rsid w:val="001027DE"/>
    <w:rsid w:val="001418DE"/>
    <w:rsid w:val="001842E7"/>
    <w:rsid w:val="001A1718"/>
    <w:rsid w:val="001C7F01"/>
    <w:rsid w:val="002547A9"/>
    <w:rsid w:val="0031184D"/>
    <w:rsid w:val="0033181A"/>
    <w:rsid w:val="00346494"/>
    <w:rsid w:val="00375171"/>
    <w:rsid w:val="003D0CB4"/>
    <w:rsid w:val="00431CDB"/>
    <w:rsid w:val="004D09EF"/>
    <w:rsid w:val="00545A86"/>
    <w:rsid w:val="00560093"/>
    <w:rsid w:val="005622D5"/>
    <w:rsid w:val="005D3EB5"/>
    <w:rsid w:val="005E0259"/>
    <w:rsid w:val="00617714"/>
    <w:rsid w:val="00640D52"/>
    <w:rsid w:val="00642DA5"/>
    <w:rsid w:val="006655ED"/>
    <w:rsid w:val="00700A5E"/>
    <w:rsid w:val="0070236E"/>
    <w:rsid w:val="007313A7"/>
    <w:rsid w:val="00731F29"/>
    <w:rsid w:val="007337C1"/>
    <w:rsid w:val="00734D6E"/>
    <w:rsid w:val="00752243"/>
    <w:rsid w:val="007A2192"/>
    <w:rsid w:val="007A69E1"/>
    <w:rsid w:val="007F62B1"/>
    <w:rsid w:val="00810383"/>
    <w:rsid w:val="00852822"/>
    <w:rsid w:val="0087096F"/>
    <w:rsid w:val="009036E5"/>
    <w:rsid w:val="0092493D"/>
    <w:rsid w:val="00940D27"/>
    <w:rsid w:val="00971403"/>
    <w:rsid w:val="00A604B4"/>
    <w:rsid w:val="00A623C5"/>
    <w:rsid w:val="00AE2979"/>
    <w:rsid w:val="00AF0767"/>
    <w:rsid w:val="00B01123"/>
    <w:rsid w:val="00B15573"/>
    <w:rsid w:val="00B51731"/>
    <w:rsid w:val="00B57645"/>
    <w:rsid w:val="00B75292"/>
    <w:rsid w:val="00BD78C6"/>
    <w:rsid w:val="00BE29E4"/>
    <w:rsid w:val="00C0159F"/>
    <w:rsid w:val="00C173DF"/>
    <w:rsid w:val="00C7020D"/>
    <w:rsid w:val="00C9003B"/>
    <w:rsid w:val="00CA3A4A"/>
    <w:rsid w:val="00D5730F"/>
    <w:rsid w:val="00DB0BD2"/>
    <w:rsid w:val="00DE53B0"/>
    <w:rsid w:val="00DE62F1"/>
    <w:rsid w:val="00DF2DB2"/>
    <w:rsid w:val="00DF5682"/>
    <w:rsid w:val="00E0372D"/>
    <w:rsid w:val="00E17BDC"/>
    <w:rsid w:val="00E61415"/>
    <w:rsid w:val="00FD1417"/>
    <w:rsid w:val="17C007FC"/>
    <w:rsid w:val="1DEC6F9B"/>
    <w:rsid w:val="5155937D"/>
    <w:rsid w:val="6EE41C43"/>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7B3D68"/>
  <w15:docId w15:val="{3038AAFA-7D19-4408-B7DB-83AE466C2F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Pr>
      <w:rFonts w:ascii="Times New Roman" w:hAnsi="Times New Roman" w:eastAsia="Times New Roman" w:cs="Times New Roman"/>
      <w:lang w:val="tr-TR"/>
    </w:rPr>
  </w:style>
  <w:style w:type="paragraph" w:styleId="Balk1">
    <w:name w:val="heading 1"/>
    <w:basedOn w:val="Normal"/>
    <w:uiPriority w:val="1"/>
    <w:qFormat/>
    <w:pPr>
      <w:ind w:left="549" w:right="382" w:hanging="1524"/>
      <w:outlineLvl w:val="0"/>
    </w:pPr>
    <w:rPr>
      <w:b/>
      <w:bCs/>
      <w:sz w:val="36"/>
      <w:szCs w:val="36"/>
    </w:rPr>
  </w:style>
  <w:style w:type="paragraph" w:styleId="Balk2">
    <w:name w:val="heading 2"/>
    <w:basedOn w:val="Normal"/>
    <w:uiPriority w:val="1"/>
    <w:qFormat/>
    <w:pPr>
      <w:ind w:left="116"/>
      <w:outlineLvl w:val="1"/>
    </w:pPr>
    <w:rPr>
      <w:b/>
      <w:bCs/>
      <w:sz w:val="32"/>
      <w:szCs w:val="32"/>
    </w:rPr>
  </w:style>
  <w:style w:type="paragraph" w:styleId="Balk3">
    <w:name w:val="heading 3"/>
    <w:basedOn w:val="Normal"/>
    <w:uiPriority w:val="1"/>
    <w:qFormat/>
    <w:pPr>
      <w:ind w:left="836" w:hanging="361"/>
      <w:outlineLvl w:val="2"/>
    </w:pPr>
    <w:rPr>
      <w:b/>
      <w:bCs/>
      <w:sz w:val="24"/>
      <w:szCs w:val="24"/>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table" w:styleId="TableNormal1" w:customStyle="1">
    <w:name w:val="Table Normal1"/>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24"/>
      <w:szCs w:val="24"/>
    </w:rPr>
  </w:style>
  <w:style w:type="paragraph" w:styleId="KonuBal">
    <w:name w:val="Title"/>
    <w:basedOn w:val="Normal"/>
    <w:uiPriority w:val="1"/>
    <w:qFormat/>
    <w:pPr>
      <w:spacing w:before="231"/>
      <w:ind w:left="549" w:right="766"/>
      <w:jc w:val="center"/>
    </w:pPr>
    <w:rPr>
      <w:b/>
      <w:bCs/>
      <w:sz w:val="40"/>
      <w:szCs w:val="40"/>
    </w:rPr>
  </w:style>
  <w:style w:type="paragraph" w:styleId="ListeParagraf">
    <w:name w:val="List Paragraph"/>
    <w:basedOn w:val="Normal"/>
    <w:qFormat/>
    <w:pPr>
      <w:ind w:left="836" w:hanging="361"/>
    </w:pPr>
  </w:style>
  <w:style w:type="paragraph" w:styleId="TableParagraph" w:customStyle="1">
    <w:name w:val="Table Paragraph"/>
    <w:basedOn w:val="Normal"/>
    <w:uiPriority w:val="1"/>
    <w:qFormat/>
  </w:style>
  <w:style w:type="paragraph" w:styleId="GvdeA" w:customStyle="1">
    <w:name w:val="Gövde A"/>
    <w:rsid w:val="001C7F01"/>
    <w:pPr>
      <w:widowControl/>
      <w:pBdr>
        <w:top w:val="nil"/>
        <w:left w:val="nil"/>
        <w:bottom w:val="nil"/>
        <w:right w:val="nil"/>
        <w:between w:val="nil"/>
        <w:bar w:val="nil"/>
      </w:pBdr>
      <w:autoSpaceDE/>
      <w:autoSpaceDN/>
      <w:spacing w:after="160" w:line="259" w:lineRule="auto"/>
    </w:pPr>
    <w:rPr>
      <w:rFonts w:ascii="Calibri" w:hAnsi="Calibri" w:eastAsia="Arial Unicode MS" w:cs="Arial Unicode MS"/>
      <w:color w:val="000000"/>
      <w:u w:color="000000"/>
      <w:bdr w:val="nil"/>
      <w:lang w:val="tr-TR" w:eastAsia="tr-TR"/>
    </w:rPr>
  </w:style>
  <w:style w:type="numbering" w:styleId="eAktarlan1Stili" w:customStyle="1">
    <w:name w:val="İçe Aktarılan 1 Stili"/>
    <w:rsid w:val="001C7F01"/>
    <w:pPr>
      <w:numPr>
        <w:numId w:val="3"/>
      </w:numPr>
    </w:pPr>
  </w:style>
  <w:style w:type="paragraph" w:styleId="stBilgi">
    <w:name w:val="header"/>
    <w:basedOn w:val="Normal"/>
    <w:link w:val="stBilgiChar"/>
    <w:uiPriority w:val="99"/>
    <w:unhideWhenUsed/>
    <w:rsid w:val="001C7F01"/>
    <w:pPr>
      <w:tabs>
        <w:tab w:val="center" w:pos="4536"/>
        <w:tab w:val="right" w:pos="9072"/>
      </w:tabs>
    </w:pPr>
  </w:style>
  <w:style w:type="character" w:styleId="stBilgiChar" w:customStyle="1">
    <w:name w:val="Üst Bilgi Char"/>
    <w:basedOn w:val="VarsaylanParagrafYazTipi"/>
    <w:link w:val="stBilgi"/>
    <w:uiPriority w:val="99"/>
    <w:rsid w:val="001C7F01"/>
    <w:rPr>
      <w:rFonts w:ascii="Times New Roman" w:hAnsi="Times New Roman" w:eastAsia="Times New Roman" w:cs="Times New Roman"/>
      <w:lang w:val="tr-TR"/>
    </w:rPr>
  </w:style>
  <w:style w:type="paragraph" w:styleId="AltBilgi">
    <w:name w:val="footer"/>
    <w:basedOn w:val="Normal"/>
    <w:link w:val="AltBilgiChar"/>
    <w:uiPriority w:val="99"/>
    <w:unhideWhenUsed/>
    <w:rsid w:val="001C7F01"/>
    <w:pPr>
      <w:tabs>
        <w:tab w:val="center" w:pos="4536"/>
        <w:tab w:val="right" w:pos="9072"/>
      </w:tabs>
    </w:pPr>
  </w:style>
  <w:style w:type="character" w:styleId="AltBilgiChar" w:customStyle="1">
    <w:name w:val="Alt Bilgi Char"/>
    <w:basedOn w:val="VarsaylanParagrafYazTipi"/>
    <w:link w:val="AltBilgi"/>
    <w:uiPriority w:val="99"/>
    <w:rsid w:val="001C7F01"/>
    <w:rPr>
      <w:rFonts w:ascii="Times New Roman" w:hAnsi="Times New Roman" w:eastAsia="Times New Roman" w:cs="Times New Roman"/>
      <w:lang w:val="tr-TR"/>
    </w:rPr>
  </w:style>
  <w:style w:type="paragraph" w:styleId="BalonMetni">
    <w:name w:val="Balloon Text"/>
    <w:basedOn w:val="Normal"/>
    <w:link w:val="BalonMetniChar"/>
    <w:uiPriority w:val="99"/>
    <w:semiHidden/>
    <w:unhideWhenUsed/>
    <w:rsid w:val="005E0259"/>
    <w:rPr>
      <w:rFonts w:ascii="Lucida Grande" w:hAnsi="Lucida Grande" w:cs="Lucida Grande"/>
      <w:sz w:val="18"/>
      <w:szCs w:val="18"/>
    </w:rPr>
  </w:style>
  <w:style w:type="character" w:styleId="BalonMetniChar" w:customStyle="1">
    <w:name w:val="Balon Metni Char"/>
    <w:basedOn w:val="VarsaylanParagrafYazTipi"/>
    <w:link w:val="BalonMetni"/>
    <w:uiPriority w:val="99"/>
    <w:semiHidden/>
    <w:rsid w:val="005E0259"/>
    <w:rPr>
      <w:rFonts w:ascii="Lucida Grande" w:hAnsi="Lucida Grande" w:eastAsia="Times New Roman" w:cs="Lucida Grande"/>
      <w:sz w:val="18"/>
      <w:szCs w:val="18"/>
      <w:lang w:val="tr-TR"/>
    </w:rPr>
  </w:style>
  <w:style w:type="paragraph" w:styleId="Dzeltme">
    <w:name w:val="Revision"/>
    <w:hidden/>
    <w:uiPriority w:val="99"/>
    <w:semiHidden/>
    <w:rsid w:val="00700A5E"/>
    <w:pPr>
      <w:widowControl/>
      <w:autoSpaceDE/>
      <w:autoSpaceDN/>
    </w:pPr>
    <w:rPr>
      <w:rFonts w:ascii="Times New Roman" w:hAnsi="Times New Roman" w:eastAsia="Times New Roman" w:cs="Times New Roman"/>
      <w:lang w:val="tr-TR"/>
    </w:rPr>
  </w:style>
  <w:style xmlns:w="http://schemas.openxmlformats.org/wordprocessingml/2006/main" w:type="table" w:styleId="TableGrid">
    <w:name xmlns:w="http://schemas.openxmlformats.org/wordprocessingml/2006/main" w:val="Table Grid"/>
    <w:basedOn xmlns:w="http://schemas.openxmlformats.org/wordprocessingml/2006/main" w:val="NormalTablo"/>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VarsaylanParagrafYazTipi"/>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Emphasis" mc:Ignorable="w14">
    <w:name xmlns:w="http://schemas.openxmlformats.org/wordprocessingml/2006/main" w:val="Emphasis"/>
    <w:basedOn xmlns:w="http://schemas.openxmlformats.org/wordprocessingml/2006/main" w:val="VarsaylanParagrafYazTipi"/>
    <w:uiPriority xmlns:w="http://schemas.openxmlformats.org/wordprocessingml/2006/main" w:val="20"/>
    <w:qFormat xmlns:w="http://schemas.openxmlformats.org/wordprocessingml/2006/main"/>
    <w:rPr xmlns:w="http://schemas.openxmlformats.org/wordprocessingml/2006/main">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54610">
      <w:bodyDiv w:val="1"/>
      <w:marLeft w:val="0"/>
      <w:marRight w:val="0"/>
      <w:marTop w:val="0"/>
      <w:marBottom w:val="0"/>
      <w:divBdr>
        <w:top w:val="none" w:sz="0" w:space="0" w:color="auto"/>
        <w:left w:val="none" w:sz="0" w:space="0" w:color="auto"/>
        <w:bottom w:val="none" w:sz="0" w:space="0" w:color="auto"/>
        <w:right w:val="none" w:sz="0" w:space="0" w:color="auto"/>
      </w:divBdr>
    </w:div>
    <w:div w:id="460810970">
      <w:bodyDiv w:val="1"/>
      <w:marLeft w:val="0"/>
      <w:marRight w:val="0"/>
      <w:marTop w:val="0"/>
      <w:marBottom w:val="0"/>
      <w:divBdr>
        <w:top w:val="none" w:sz="0" w:space="0" w:color="auto"/>
        <w:left w:val="none" w:sz="0" w:space="0" w:color="auto"/>
        <w:bottom w:val="none" w:sz="0" w:space="0" w:color="auto"/>
        <w:right w:val="none" w:sz="0" w:space="0" w:color="auto"/>
      </w:divBdr>
    </w:div>
    <w:div w:id="877158046">
      <w:bodyDiv w:val="1"/>
      <w:marLeft w:val="0"/>
      <w:marRight w:val="0"/>
      <w:marTop w:val="0"/>
      <w:marBottom w:val="0"/>
      <w:divBdr>
        <w:top w:val="none" w:sz="0" w:space="0" w:color="auto"/>
        <w:left w:val="none" w:sz="0" w:space="0" w:color="auto"/>
        <w:bottom w:val="none" w:sz="0" w:space="0" w:color="auto"/>
        <w:right w:val="none" w:sz="0" w:space="0" w:color="auto"/>
      </w:divBdr>
    </w:div>
    <w:div w:id="1047493590">
      <w:bodyDiv w:val="1"/>
      <w:marLeft w:val="0"/>
      <w:marRight w:val="0"/>
      <w:marTop w:val="0"/>
      <w:marBottom w:val="0"/>
      <w:divBdr>
        <w:top w:val="none" w:sz="0" w:space="0" w:color="auto"/>
        <w:left w:val="none" w:sz="0" w:space="0" w:color="auto"/>
        <w:bottom w:val="none" w:sz="0" w:space="0" w:color="auto"/>
        <w:right w:val="none" w:sz="0" w:space="0" w:color="auto"/>
      </w:divBdr>
    </w:div>
    <w:div w:id="18354867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eader" Target="header3.xml" Id="rId9" /><Relationship Type="http://schemas.openxmlformats.org/officeDocument/2006/relationships/glossaryDocument" Target="glossary/document.xml" Id="R908039f9d6bf4261" /><Relationship Type="http://schemas.openxmlformats.org/officeDocument/2006/relationships/image" Target="/media/image8.png" Id="Rf502445ddf8e475b" /><Relationship Type="http://schemas.openxmlformats.org/officeDocument/2006/relationships/image" Target="/media/image9.png" Id="Rf659069a962843d5" /><Relationship Type="http://schemas.openxmlformats.org/officeDocument/2006/relationships/image" Target="/media/imagea.png" Id="R2e73b1abbda74494" /><Relationship Type="http://schemas.openxmlformats.org/officeDocument/2006/relationships/image" Target="/media/imagec.png" Id="Rfc461f11798a4f1a" /><Relationship Type="http://schemas.openxmlformats.org/officeDocument/2006/relationships/hyperlink" Target="https://en.wikipedia.org/wiki/No_free_lunch_theorem" TargetMode="External" Id="R5820635306ee49ab" /><Relationship Type="http://schemas.openxmlformats.org/officeDocument/2006/relationships/hyperlink" Target="https://towardsdatascience.com/train-validation-and-test-sets-72cb40cba9e7" TargetMode="External" Id="R5be89a6794bf4e84" /><Relationship Type="http://schemas.openxmlformats.org/officeDocument/2006/relationships/hyperlink" Target="https://algotrading101.com/learn/train-test-split/" TargetMode="External" Id="R955b0bb7a3644e93" /><Relationship Type="http://schemas.openxmlformats.org/officeDocument/2006/relationships/image" Target="/media/image4.jpg" Id="Rfb18824a99754cde" /><Relationship Type="http://schemas.openxmlformats.org/officeDocument/2006/relationships/image" Target="/media/image5.jpg" Id="Rb9977235992c4685" /><Relationship Type="http://schemas.openxmlformats.org/officeDocument/2006/relationships/image" Target="/media/image7.png" Id="Rcfae5da9d95540cd"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dafb4691-7e5e-495a-a85d-9b49c82eb607}"/>
      </w:docPartPr>
      <w:docPartBody>
        <w:p w14:paraId="4B6D79C1">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GİZEM KARABACAK</dc:creator>
  <lastModifiedBy>Mustafa Melih ÖNAL</lastModifiedBy>
  <revision>12</revision>
  <dcterms:created xsi:type="dcterms:W3CDTF">2021-05-24T11:54:00.0000000Z</dcterms:created>
  <dcterms:modified xsi:type="dcterms:W3CDTF">2022-05-10T13:25:28.7411496Z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2020-02-27T00:00:00Z</vt:filetime>
  </property>
  <property fmtid="{D5CDD505-2E9C-101B-9397-08002B2CF9AE}" pid="3" name="Creator">
    <vt:lpwstr>Microsoft® Word 2016</vt:lpwstr>
  </property>
  <property fmtid="{D5CDD505-2E9C-101B-9397-08002B2CF9AE}" pid="4" name="LastSaved">
    <vt:filetime>2020-02-27T00:00:00Z</vt:filetime>
  </property>
</Properties>
</file>