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  <w:r>
        <w:rPr>
          <w:rFonts w:ascii="Arial Black" w:hAnsi="Arial Black"/>
          <w:color w:val="1B1814"/>
          <w:sz w:val="60"/>
        </w:rPr>
        <w:t>WAYORA</w:t>
      </w:r>
      <w:r>
        <w:rPr>
          <w:rFonts w:ascii="Arial Black" w:hAnsi="Arial Black"/>
          <w:color w:val="B6472B"/>
          <w:sz w:val="60"/>
        </w:rPr>
        <w:t xml:space="preserve"> / </w:t>
      </w:r>
      <w:r>
        <w:rPr>
          <w:rFonts w:ascii="Consolas" w:hAnsi="Consolas"/>
          <w:color w:val="6B6154"/>
          <w:sz w:val="20"/>
        </w:rPr>
        <w:t>ROTASYON</w:t>
      </w:r>
    </w:p>
    <w:p>
      <w:pPr>
        <w:spacing w:before="160"/>
      </w:pPr>
      <w:r>
        <w:rPr>
          <w:rFonts w:ascii="Arial Black" w:hAnsi="Arial Black"/>
          <w:color w:val="1B1814"/>
          <w:sz w:val="48"/>
        </w:rPr>
        <w:t>USER STORY KATALOĞU</w:t>
      </w:r>
    </w:p>
    <w:p>
      <w:r>
        <w:rPr>
          <w:rFonts w:ascii="Arial" w:hAnsi="Arial"/>
          <w:color w:val="6B6154"/>
          <w:sz w:val="24"/>
        </w:rPr>
        <w:t>Kabul kriterleri, öncelikler, sprint eşlemesi ve test kanıtları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50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-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Ders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JOB-191 · AI-Augmented Software Engineering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Ekip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 · Mehmet Emin Akkaya · Ezgi Turan · Aykut Kayra Akkuş · Berfin Aksoy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Sürüm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 · 27 Ekim 2026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Durum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MVP tamamlandı · demo ve yayın adımları planlı</w:t>
            </w:r>
          </w:p>
        </w:tc>
      </w:tr>
    </w:tbl>
    <w:p>
      <w:r>
        <w:br w:type="page"/>
      </w:r>
    </w:p>
    <w:p>
      <w:pPr>
        <w:pStyle w:val="Heading1"/>
      </w:pPr>
      <w:r>
        <w:t>Nasıl Okunur?</w:t>
      </w:r>
    </w:p>
    <w:p>
      <w:pPr>
        <w:pStyle w:val="ListBullet"/>
        <w:spacing w:after="40"/>
      </w:pPr>
      <w:r>
        <w:rPr>
          <w:color w:val="1B1814"/>
          <w:sz w:val="20"/>
        </w:rPr>
        <w:t>Her story tek bir kullanıcı değeri taşır; kabul kriterleri test edilebilir olmalıdır.</w:t>
      </w:r>
    </w:p>
    <w:p>
      <w:pPr>
        <w:pStyle w:val="ListBullet"/>
        <w:spacing w:after="40"/>
      </w:pPr>
      <w:r>
        <w:rPr>
          <w:color w:val="1B1814"/>
          <w:sz w:val="20"/>
        </w:rPr>
        <w:t>MoSCoW: Must, Should, Could. Puanlar Fibonacci (1, 2, 3, 5, 8).</w:t>
      </w:r>
    </w:p>
    <w:p>
      <w:pPr>
        <w:pStyle w:val="ListBullet"/>
        <w:spacing w:after="40"/>
      </w:pPr>
      <w:r>
        <w:rPr>
          <w:color w:val="1B1814"/>
          <w:sz w:val="20"/>
        </w:rPr>
        <w:t>Durum: Tamam, Kısmi veya Açık. Kısmi story’nin eksik parçası açıkça yazılır.</w:t>
      </w:r>
    </w:p>
    <w:p>
      <w:pPr>
        <w:pStyle w:val="ListBullet"/>
        <w:spacing w:after="40"/>
      </w:pPr>
      <w:r>
        <w:rPr>
          <w:color w:val="1B1814"/>
          <w:sz w:val="20"/>
        </w:rPr>
        <w:t>Kanıt alanı; ilgili dosya, route veya test dosyasını gösterir.</w:t>
      </w:r>
    </w:p>
    <w:p>
      <w:pPr>
        <w:pStyle w:val="Heading1"/>
      </w:pPr>
      <w:r>
        <w:t>Özet Tablo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c>
          <w:tcPr>
            <w:tcW w:type="dxa" w:w="850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5"/>
              </w:rPr>
              <w:t>ID</w:t>
            </w:r>
          </w:p>
        </w:tc>
        <w:tc>
          <w:tcPr>
            <w:tcW w:type="dxa" w:w="351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5"/>
              </w:rPr>
              <w:t>Story</w:t>
            </w:r>
          </w:p>
        </w:tc>
        <w:tc>
          <w:tcPr>
            <w:tcW w:type="dxa" w:w="124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5"/>
              </w:rPr>
              <w:t>Epic</w:t>
            </w:r>
          </w:p>
        </w:tc>
        <w:tc>
          <w:tcPr>
            <w:tcW w:type="dxa" w:w="113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5"/>
              </w:rPr>
              <w:t>Öncelik</w:t>
            </w:r>
          </w:p>
        </w:tc>
        <w:tc>
          <w:tcPr>
            <w:tcW w:type="dxa" w:w="680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5"/>
              </w:rPr>
              <w:t>Puan</w:t>
            </w:r>
          </w:p>
        </w:tc>
        <w:tc>
          <w:tcPr>
            <w:tcW w:type="dxa" w:w="124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5"/>
              </w:rPr>
              <w:t>Sprint</w:t>
            </w:r>
          </w:p>
        </w:tc>
        <w:tc>
          <w:tcPr>
            <w:tcW w:type="dxa" w:w="124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5"/>
              </w:rPr>
              <w:t>Durum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US-01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Tek komutla kurulum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Platform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0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US-02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Sağlık ve CI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Platform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2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0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US-03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Kayıt olma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Hesap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1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US-04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Giriş ve çıkış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Hesap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1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US-05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Tercihler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Hesap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1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US-06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Yetki ve sahiplik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Hesap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1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US-07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Gezi oluşturma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Gezi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1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US-08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Gezileri listeleme ve silme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Gezi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1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US-09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Gezi detayı ve günler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Gezi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1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US-10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Aktivite ekleme ve silme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Gezi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2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US-11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AI ile plan üretimi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AI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8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US-12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Halüsinasyon filtresi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AI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US-13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Fallback ve model routing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AI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US-14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Bütçe ve pratik notlar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AI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Should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US-15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Yer kataloğu ve arama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Yerler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Should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2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Kısmi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US-16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Mobil uygulama deneyimi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UX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Should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US-17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Erişilebilirlik ve boş durumlar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UX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Should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US-18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Rate limit ve secret koruması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Güvenlik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3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US-19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AI review ve agent artefaktları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Kalite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Should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  <w:tr>
        <w:tc>
          <w:tcPr>
            <w:tcW w:type="dxa" w:w="8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US-20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Kritik akış testleri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Kalite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Must</w:t>
            </w:r>
          </w:p>
        </w:tc>
        <w:tc>
          <w:tcPr>
            <w:tcW w:type="dxa" w:w="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Sprint 5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5"/>
              </w:rPr>
              <w:t>Tamam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B1814"/>
          <w:sz w:val="21"/>
        </w:rPr>
        <w:t>Toplam 20 story · 88 puan · tamamlanan 83 puan.</w:t>
      </w:r>
    </w:p>
    <w:p>
      <w:pPr>
        <w:pStyle w:val="Heading1"/>
      </w:pPr>
      <w:r>
        <w:t>Story Detayları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US-01 · Tek komutla kurulum</w:t>
      </w:r>
    </w:p>
    <w:p>
      <w:r>
        <w:rPr>
          <w:rFonts w:ascii="Consolas" w:hAnsi="Consolas"/>
          <w:color w:val="6B6154"/>
          <w:sz w:val="15"/>
        </w:rPr>
        <w:t>Epic: Platform · Öncelik: Must · Puan: 3 · Sprint 0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geliştirici, projeyi kendi bilgisayarımda tek komutla çalıştırmak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npm run setup bağımlılıkları, api/.env dosyasını, yerel Postgres’i ve migration’ları hazırlar.</w:t>
      </w:r>
    </w:p>
    <w:p>
      <w:pPr>
        <w:pStyle w:val="ListBullet"/>
        <w:spacing w:after="20"/>
      </w:pPr>
      <w:r>
        <w:rPr>
          <w:sz w:val="18"/>
        </w:rPr>
        <w:t>npm run dev API ve web’i birlikte başlatır.</w:t>
      </w:r>
    </w:p>
    <w:p>
      <w:pPr>
        <w:pStyle w:val="ListBullet"/>
        <w:spacing w:after="20"/>
      </w:pPr>
      <w:r>
        <w:rPr>
          <w:sz w:val="18"/>
        </w:rPr>
        <w:t>Yeni bir kişi README ile 15 dakikada uygulamayı açar.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package.json, api/scripts/db-start.mjs, README.md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US-02 · Sağlık ve CI</w:t>
      </w:r>
    </w:p>
    <w:p>
      <w:r>
        <w:rPr>
          <w:rFonts w:ascii="Consolas" w:hAnsi="Consolas"/>
          <w:color w:val="6B6154"/>
          <w:sz w:val="15"/>
        </w:rPr>
        <w:t>Epic: Platform · Öncelik: Must · Puan: 2 · Sprint 0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ekip, her pr’da lint, tip, test ve build otomatik çalışsın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/api/health DB durumunu döner.</w:t>
      </w:r>
    </w:p>
    <w:p>
      <w:pPr>
        <w:pStyle w:val="ListBullet"/>
        <w:spacing w:after="20"/>
      </w:pPr>
      <w:r>
        <w:rPr>
          <w:sz w:val="18"/>
        </w:rPr>
        <w:t>CI lint, typecheck, test ve build adımlarını çalıştırır.</w:t>
      </w:r>
    </w:p>
    <w:p>
      <w:pPr>
        <w:pStyle w:val="ListBullet"/>
        <w:spacing w:after="20"/>
      </w:pPr>
      <w:r>
        <w:rPr>
          <w:sz w:val="18"/>
        </w:rPr>
        <w:t>Kırık PR merge edilemez.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.github/workflows/ci.yml, api/src/routes/health.ts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US-03 · Kayıt olma</w:t>
      </w:r>
    </w:p>
    <w:p>
      <w:r>
        <w:rPr>
          <w:rFonts w:ascii="Consolas" w:hAnsi="Consolas"/>
          <w:color w:val="6B6154"/>
          <w:sz w:val="15"/>
        </w:rPr>
        <w:t>Epic: Hesap · Öncelik: Must · Puan: 5 · Sprint 1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ziyaretçi, e-posta ve şifreyle hesap açmak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Geçersiz e-posta ve 8 karakterden kısa şifre Türkçe hata döner.</w:t>
      </w:r>
    </w:p>
    <w:p>
      <w:pPr>
        <w:pStyle w:val="ListBullet"/>
        <w:spacing w:after="20"/>
      </w:pPr>
      <w:r>
        <w:rPr>
          <w:sz w:val="18"/>
        </w:rPr>
        <w:t>Aynı e-posta ikinci kez kaydolamaz; 409 EMAIL_TAKEN döner.</w:t>
      </w:r>
    </w:p>
    <w:p>
      <w:pPr>
        <w:pStyle w:val="ListBullet"/>
        <w:spacing w:after="20"/>
      </w:pPr>
      <w:r>
        <w:rPr>
          <w:sz w:val="18"/>
        </w:rPr>
        <w:t>Şifre bcrypt ile saklanır, yanıtta hash yoktur.</w:t>
      </w:r>
    </w:p>
    <w:p>
      <w:pPr>
        <w:pStyle w:val="ListBullet"/>
        <w:spacing w:after="20"/>
      </w:pPr>
      <w:r>
        <w:rPr>
          <w:sz w:val="18"/>
        </w:rPr>
        <w:t>Başarılı kayıtta httpOnly cookie verilir ve onboarding’e yönlendirilir.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api/src/routes/auth.ts, api/src/lib/password.ts, api/src/routes/auth.test.ts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US-04 · Giriş ve çıkış</w:t>
      </w:r>
    </w:p>
    <w:p>
      <w:r>
        <w:rPr>
          <w:rFonts w:ascii="Consolas" w:hAnsi="Consolas"/>
          <w:color w:val="6B6154"/>
          <w:sz w:val="15"/>
        </w:rPr>
        <w:t>Epic: Hesap · Öncelik: Must · Puan: 3 · Sprint 1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hesabıma giriş yapmak ve oturumumu güvenli biçimde kapatmak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Doğru bilgilerle giriş 200 ve cookie döner.</w:t>
      </w:r>
    </w:p>
    <w:p>
      <w:pPr>
        <w:pStyle w:val="ListBullet"/>
        <w:spacing w:after="20"/>
      </w:pPr>
      <w:r>
        <w:rPr>
          <w:sz w:val="18"/>
        </w:rPr>
        <w:t>Yanlış şifre 401 INVALID_CREDENTIALS döner.</w:t>
      </w:r>
    </w:p>
    <w:p>
      <w:pPr>
        <w:pStyle w:val="ListBullet"/>
        <w:spacing w:after="20"/>
      </w:pPr>
      <w:r>
        <w:rPr>
          <w:sz w:val="18"/>
        </w:rPr>
        <w:t>Çıkış cookie’yi temizler; korumalı sayfa login’e yönlenir.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api/src/routes/auth.ts, web/src/auth/AuthContext.tsx, web/src/components/ProtectedRoute.tsx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US-05 · Tercihler</w:t>
      </w:r>
    </w:p>
    <w:p>
      <w:r>
        <w:rPr>
          <w:rFonts w:ascii="Consolas" w:hAnsi="Consolas"/>
          <w:color w:val="6B6154"/>
          <w:sz w:val="15"/>
        </w:rPr>
        <w:t>Epic: Hesap · Öncelik: Must · Puan: 5 · Sprint 1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i̇lgi alanlarımı, bütçe seviyemi ve tempomu kaydetmek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İlgi alanları en fazla 12 etiket olabilir.</w:t>
      </w:r>
    </w:p>
    <w:p>
      <w:pPr>
        <w:pStyle w:val="ListBullet"/>
        <w:spacing w:after="20"/>
      </w:pPr>
      <w:r>
        <w:rPr>
          <w:sz w:val="18"/>
        </w:rPr>
        <w:t>Bütçe low/mid/high; tempo slow/moderate/fast.</w:t>
      </w:r>
    </w:p>
    <w:p>
      <w:pPr>
        <w:pStyle w:val="ListBullet"/>
        <w:spacing w:after="20"/>
      </w:pPr>
      <w:r>
        <w:rPr>
          <w:sz w:val="18"/>
        </w:rPr>
        <w:t>Tercih yoksa makul varsayılanlarla oluşturulur.</w:t>
      </w:r>
    </w:p>
    <w:p>
      <w:pPr>
        <w:pStyle w:val="ListBullet"/>
        <w:spacing w:after="20"/>
      </w:pPr>
      <w:r>
        <w:rPr>
          <w:sz w:val="18"/>
        </w:rPr>
        <w:t>AI planı bu tercihleri kullanır.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api/src/routes/preferences.ts, web/src/pages/OnboardingPage.tsx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US-06 · Yetki ve sahiplik</w:t>
      </w:r>
    </w:p>
    <w:p>
      <w:r>
        <w:rPr>
          <w:rFonts w:ascii="Consolas" w:hAnsi="Consolas"/>
          <w:color w:val="6B6154"/>
          <w:sz w:val="15"/>
        </w:rPr>
        <w:t>Epic: Hesap · Öncelik: Must · Puan: 5 · Sprint 1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yalnızca kendi gezilerimi görmek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Trip/Day/Activity sorguları userId ile filtrelenir.</w:t>
      </w:r>
    </w:p>
    <w:p>
      <w:pPr>
        <w:pStyle w:val="ListBullet"/>
        <w:spacing w:after="20"/>
      </w:pPr>
      <w:r>
        <w:rPr>
          <w:sz w:val="18"/>
        </w:rPr>
        <w:t>Başkasının kaynağı 404 döner.</w:t>
      </w:r>
    </w:p>
    <w:p>
      <w:pPr>
        <w:pStyle w:val="ListBullet"/>
        <w:spacing w:after="20"/>
      </w:pPr>
      <w:r>
        <w:rPr>
          <w:sz w:val="18"/>
        </w:rPr>
        <w:t>Korumalı endpoint’ler cookie olmadan 401 döner.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api/src/middleware/auth.ts, api/src/routes/trips.ts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US-07 · Gezi oluşturma</w:t>
      </w:r>
    </w:p>
    <w:p>
      <w:r>
        <w:rPr>
          <w:rFonts w:ascii="Consolas" w:hAnsi="Consolas"/>
          <w:color w:val="6B6154"/>
          <w:sz w:val="15"/>
        </w:rPr>
        <w:t>Epic: Gezi · Öncelik: Must · Puan: 5 · Sprint 1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destinasyon, tarih ve bütçe girerek gezi oluşturmak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Bitiş tarihi başlangıçtan önce olamaz.</w:t>
      </w:r>
    </w:p>
    <w:p>
      <w:pPr>
        <w:pStyle w:val="ListBullet"/>
        <w:spacing w:after="20"/>
      </w:pPr>
      <w:r>
        <w:rPr>
          <w:sz w:val="18"/>
        </w:rPr>
        <w:t>Gezi en fazla 21 gün olabilir.</w:t>
      </w:r>
    </w:p>
    <w:p>
      <w:pPr>
        <w:pStyle w:val="ListBullet"/>
        <w:spacing w:after="20"/>
      </w:pPr>
      <w:r>
        <w:rPr>
          <w:sz w:val="18"/>
        </w:rPr>
        <w:t>Gün sayısı kadar TripDay oluşur.</w:t>
      </w:r>
    </w:p>
    <w:p>
      <w:pPr>
        <w:pStyle w:val="ListBullet"/>
        <w:spacing w:after="20"/>
      </w:pPr>
      <w:r>
        <w:rPr>
          <w:sz w:val="18"/>
        </w:rPr>
        <w:t>Para birimi 3 harf; bütçe negatif olamaz.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api/src/routes/trips.ts, web/src/pages/NewTripPage.tsx, api/src/routes/trips.test.ts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US-08 · Gezileri listeleme ve silme</w:t>
      </w:r>
    </w:p>
    <w:p>
      <w:r>
        <w:rPr>
          <w:rFonts w:ascii="Consolas" w:hAnsi="Consolas"/>
          <w:color w:val="6B6154"/>
          <w:sz w:val="15"/>
        </w:rPr>
        <w:t>Epic: Gezi · Öncelik: Must · Puan: 3 · Sprint 1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gezilerimi tek ekranda görmek ve gerektiğinde silmek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Liste tarihe göre sıralıdır.</w:t>
      </w:r>
    </w:p>
    <w:p>
      <w:pPr>
        <w:pStyle w:val="ListBullet"/>
        <w:spacing w:after="20"/>
      </w:pPr>
      <w:r>
        <w:rPr>
          <w:sz w:val="18"/>
        </w:rPr>
        <w:t>Her satırda rota, tarih, durum, durak ve bütçe görünür.</w:t>
      </w:r>
    </w:p>
    <w:p>
      <w:pPr>
        <w:pStyle w:val="ListBullet"/>
        <w:spacing w:after="20"/>
      </w:pPr>
      <w:r>
        <w:rPr>
          <w:sz w:val="18"/>
        </w:rPr>
        <w:t>Silme iki adımlı onay ister; alt kayıtlar cascade silinir.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web/src/pages/TripsPage.tsx, api/src/routes/trips.ts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US-09 · Gezi detayı ve günler</w:t>
      </w:r>
    </w:p>
    <w:p>
      <w:r>
        <w:rPr>
          <w:rFonts w:ascii="Consolas" w:hAnsi="Consolas"/>
          <w:color w:val="6B6154"/>
          <w:sz w:val="15"/>
        </w:rPr>
        <w:t>Epic: Gezi · Öncelik: Must · Puan: 5 · Sprint 1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gezimin günlerini ve planını tek defterde görmek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Her gün tarih, durak sayısı ve toplam maliyet gösterir.</w:t>
      </w:r>
    </w:p>
    <w:p>
      <w:pPr>
        <w:pStyle w:val="ListBullet"/>
        <w:spacing w:after="20"/>
      </w:pPr>
      <w:r>
        <w:rPr>
          <w:sz w:val="18"/>
        </w:rPr>
        <w:t>Aktiviteler saat ve kategori ile listelenir.</w:t>
      </w:r>
    </w:p>
    <w:p>
      <w:pPr>
        <w:pStyle w:val="ListBullet"/>
        <w:spacing w:after="20"/>
      </w:pPr>
      <w:r>
        <w:rPr>
          <w:sz w:val="18"/>
        </w:rPr>
        <w:t>Boş gün için yönlendirici bir durum vardır.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web/src/pages/TripDetailPage.tsx, api/src/routes/trips.ts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US-10 · Aktivite ekleme ve silme</w:t>
      </w:r>
    </w:p>
    <w:p>
      <w:r>
        <w:rPr>
          <w:rFonts w:ascii="Consolas" w:hAnsi="Consolas"/>
          <w:color w:val="6B6154"/>
          <w:sz w:val="15"/>
        </w:rPr>
        <w:t>Epic: Gezi · Öncelik: Must · Puan: 5 · Sprint 2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plana elle yeni bir durak eklemek veya gereksiz durağı silmek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Başlık zorunlu; saat SS:DD biçiminde.</w:t>
      </w:r>
    </w:p>
    <w:p>
      <w:pPr>
        <w:pStyle w:val="ListBullet"/>
        <w:spacing w:after="20"/>
      </w:pPr>
      <w:r>
        <w:rPr>
          <w:sz w:val="18"/>
        </w:rPr>
        <w:t>Yeni aktivite günün sonuna eklenir.</w:t>
      </w:r>
    </w:p>
    <w:p>
      <w:pPr>
        <w:pStyle w:val="ListBullet"/>
        <w:spacing w:after="20"/>
      </w:pPr>
      <w:r>
        <w:rPr>
          <w:sz w:val="18"/>
        </w:rPr>
        <w:t>Silme sahiplik kontrolünden geçer.</w:t>
      </w:r>
    </w:p>
    <w:p>
      <w:pPr>
        <w:pStyle w:val="ListBullet"/>
        <w:spacing w:after="20"/>
      </w:pPr>
      <w:r>
        <w:rPr>
          <w:sz w:val="18"/>
        </w:rPr>
        <w:t>Form açılınca ilk alana odaklanır.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api/src/routes/trips.ts, web/src/pages/TripDetailPage.tsx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US-11 · AI ile plan üretimi</w:t>
      </w:r>
    </w:p>
    <w:p>
      <w:r>
        <w:rPr>
          <w:rFonts w:ascii="Consolas" w:hAnsi="Consolas"/>
          <w:color w:val="6B6154"/>
          <w:sz w:val="15"/>
        </w:rPr>
        <w:t>Epic: AI · Öncelik: Must · Puan: 8 · Sprint 3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tek tıkla gün gün, saatli ve maliyetli bir plan almak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Plan, gezi gün sayısı kadar gün içerir.</w:t>
      </w:r>
    </w:p>
    <w:p>
      <w:pPr>
        <w:pStyle w:val="ListBullet"/>
        <w:spacing w:after="20"/>
      </w:pPr>
      <w:r>
        <w:rPr>
          <w:sz w:val="18"/>
        </w:rPr>
        <w:t>Her aktivitede saat, kategori ve tahmini maliyet vardır.</w:t>
      </w:r>
    </w:p>
    <w:p>
      <w:pPr>
        <w:pStyle w:val="ListBullet"/>
        <w:spacing w:after="20"/>
      </w:pPr>
      <w:r>
        <w:rPr>
          <w:sz w:val="18"/>
        </w:rPr>
        <w:t>Tercihler plana yansır.</w:t>
      </w:r>
    </w:p>
    <w:p>
      <w:pPr>
        <w:pStyle w:val="ListBullet"/>
        <w:spacing w:after="20"/>
      </w:pPr>
      <w:r>
        <w:rPr>
          <w:sz w:val="18"/>
        </w:rPr>
        <w:t>Toplam maliyet sunucuda hesaplanır.</w:t>
      </w:r>
    </w:p>
    <w:p>
      <w:pPr>
        <w:pStyle w:val="ListBullet"/>
        <w:spacing w:after="20"/>
      </w:pPr>
      <w:r>
        <w:rPr>
          <w:sz w:val="18"/>
        </w:rPr>
        <w:t>Plan tips alanıyla birlikte kalıcıdır.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api/src/services/itinerary.ts, api/src/routes/trips.ts, api/src/services/itinerary.test.ts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US-12 · Halüsinasyon filtresi</w:t>
      </w:r>
    </w:p>
    <w:p>
      <w:r>
        <w:rPr>
          <w:rFonts w:ascii="Consolas" w:hAnsi="Consolas"/>
          <w:color w:val="6B6154"/>
          <w:sz w:val="15"/>
        </w:rPr>
        <w:t>Epic: AI · Öncelik: Must · Puan: 5 · Sprint 3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ekip, llm’in olmayan mekânları uydurmasını engellemek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Yalnızca aday listesindeki googlePlaceId kabul edilir.</w:t>
      </w:r>
    </w:p>
    <w:p>
      <w:pPr>
        <w:pStyle w:val="ListBullet"/>
        <w:spacing w:after="20"/>
      </w:pPr>
      <w:r>
        <w:rPr>
          <w:sz w:val="18"/>
        </w:rPr>
        <w:t>Şema dışı yanıt plana dönüşmez.</w:t>
      </w:r>
    </w:p>
    <w:p>
      <w:pPr>
        <w:pStyle w:val="ListBullet"/>
        <w:spacing w:after="20"/>
      </w:pPr>
      <w:r>
        <w:rPr>
          <w:sz w:val="18"/>
        </w:rPr>
        <w:t>Gün sayısı ve toplam maliyet sunucuda doğrulanır.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api/src/services/itinerary.ts, normalizeLlmPlan testleri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US-13 · Fallback ve model routing</w:t>
      </w:r>
    </w:p>
    <w:p>
      <w:r>
        <w:rPr>
          <w:rFonts w:ascii="Consolas" w:hAnsi="Consolas"/>
          <w:color w:val="6B6154"/>
          <w:sz w:val="15"/>
        </w:rPr>
        <w:t>Epic: AI · Öncelik: Must · Puan: 5 · Sprint 3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ekip, sağlayıcı hatasında uygulamanın ayakta kalmasını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LLM_PROVIDER=offline anahtarsız çalışır.</w:t>
      </w:r>
    </w:p>
    <w:p>
      <w:pPr>
        <w:pStyle w:val="ListBullet"/>
        <w:spacing w:after="20"/>
      </w:pPr>
      <w:r>
        <w:rPr>
          <w:sz w:val="18"/>
        </w:rPr>
        <w:t>Gemini/OpenAI timeout veya hatasında offline üreticiye düşer.</w:t>
      </w:r>
    </w:p>
    <w:p>
      <w:pPr>
        <w:pStyle w:val="ListBullet"/>
        <w:spacing w:after="20"/>
      </w:pPr>
      <w:r>
        <w:rPr>
          <w:sz w:val="18"/>
        </w:rPr>
        <w:t>meta.fallback=true döner.</w:t>
      </w:r>
    </w:p>
    <w:p>
      <w:pPr>
        <w:pStyle w:val="ListBullet"/>
        <w:spacing w:after="20"/>
      </w:pPr>
      <w:r>
        <w:rPr>
          <w:sz w:val="18"/>
        </w:rPr>
        <w:t>Günlük AI limiti uygulanır.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api/src/services/itinerary.ts, docs/AI_NATIVE_TEAM.md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US-14 · Bütçe ve pratik notlar</w:t>
      </w:r>
    </w:p>
    <w:p>
      <w:r>
        <w:rPr>
          <w:rFonts w:ascii="Consolas" w:hAnsi="Consolas"/>
          <w:color w:val="6B6154"/>
          <w:sz w:val="15"/>
        </w:rPr>
        <w:t>Epic: AI · Öncelik: Should · Puan: 3 · Sprint 3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planın bütçemi aşıp aşmadığını ve pratik notları görmek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Kalan bütçe büyük ve okunur gösterilir.</w:t>
      </w:r>
    </w:p>
    <w:p>
      <w:pPr>
        <w:pStyle w:val="ListBullet"/>
        <w:spacing w:after="20"/>
      </w:pPr>
      <w:r>
        <w:rPr>
          <w:sz w:val="18"/>
        </w:rPr>
        <w:t>Aşım varsa metinle uyarı verilir.</w:t>
      </w:r>
    </w:p>
    <w:p>
      <w:pPr>
        <w:pStyle w:val="ListBullet"/>
        <w:spacing w:after="20"/>
      </w:pPr>
      <w:r>
        <w:rPr>
          <w:sz w:val="18"/>
        </w:rPr>
        <w:t>Toplam ve günlük maliyet görünür.</w:t>
      </w:r>
    </w:p>
    <w:p>
      <w:pPr>
        <w:pStyle w:val="ListBullet"/>
        <w:spacing w:after="20"/>
      </w:pPr>
      <w:r>
        <w:rPr>
          <w:sz w:val="18"/>
        </w:rPr>
        <w:t>AI ipuçları “Pratik notlar” olarak gösterilir.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web/src/pages/TripDetailPage.tsx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US-15 · Yer kataloğu ve arama</w:t>
      </w:r>
    </w:p>
    <w:p>
      <w:r>
        <w:rPr>
          <w:rFonts w:ascii="Consolas" w:hAnsi="Consolas"/>
          <w:color w:val="6B6154"/>
          <w:sz w:val="15"/>
        </w:rPr>
        <w:t>Epic: Yerler · Öncelik: Should · Puan: 5 · Sprint 2 · Kısmi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şehirdeki yerleri arayıp plana bağlamak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Yerleşik katalog İstanbul, Paris, Roma, Barselona, Londra ve Amsterdam’ı kapsar.</w:t>
      </w:r>
    </w:p>
    <w:p>
      <w:pPr>
        <w:pStyle w:val="ListBullet"/>
        <w:spacing w:after="20"/>
      </w:pPr>
      <w:r>
        <w:rPr>
          <w:sz w:val="18"/>
        </w:rPr>
        <w:t>Arama Place tablosuna cache yazar.</w:t>
      </w:r>
    </w:p>
    <w:p>
      <w:pPr>
        <w:pStyle w:val="ListBullet"/>
        <w:spacing w:after="20"/>
      </w:pPr>
      <w:r>
        <w:rPr>
          <w:sz w:val="18"/>
        </w:rPr>
        <w:t>Gerçek Google Places proxy’si anahtar sağlanınca eklenecek.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api/src/data/places.ts, api/src/routes/places.ts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US-16 · Mobil uygulama deneyimi</w:t>
      </w:r>
    </w:p>
    <w:p>
      <w:r>
        <w:rPr>
          <w:rFonts w:ascii="Consolas" w:hAnsi="Consolas"/>
          <w:color w:val="6B6154"/>
          <w:sz w:val="15"/>
        </w:rPr>
        <w:t>Epic: UX · Öncelik: Should · Puan: 5 · Sprint 5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gezgin, siteyi telefonda uygulama gibi kullanmak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375 px’te tek satır header ve sabit alt tab bar vardır.</w:t>
      </w:r>
    </w:p>
    <w:p>
      <w:pPr>
        <w:pStyle w:val="ListBullet"/>
        <w:spacing w:after="20"/>
      </w:pPr>
      <w:r>
        <w:rPr>
          <w:sz w:val="18"/>
        </w:rPr>
        <w:t>Başlık, fotoğraf ve rota fişi tek akışta okunur.</w:t>
      </w:r>
    </w:p>
    <w:p>
      <w:pPr>
        <w:pStyle w:val="ListBullet"/>
        <w:spacing w:after="20"/>
      </w:pPr>
      <w:r>
        <w:rPr>
          <w:sz w:val="18"/>
        </w:rPr>
        <w:t>Dokunma hedefleri 44 px’tir.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web/src/index.css, web/src/components/Layout.tsx, docs/preview-rotasyon-se.png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US-17 · Erişilebilirlik ve boş durumlar</w:t>
      </w:r>
    </w:p>
    <w:p>
      <w:r>
        <w:rPr>
          <w:rFonts w:ascii="Consolas" w:hAnsi="Consolas"/>
          <w:color w:val="6B6154"/>
          <w:sz w:val="15"/>
        </w:rPr>
        <w:t>Epic: UX · Öncelik: Should · Puan: 3 · Sprint 5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kullanıcı, klavyeyle gezinebilmek ve hata/boş durumlarda ne yapacağımı bilmek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Form alanları görünür etiketlidir.</w:t>
      </w:r>
    </w:p>
    <w:p>
      <w:pPr>
        <w:pStyle w:val="ListBullet"/>
        <w:spacing w:after="20"/>
      </w:pPr>
      <w:r>
        <w:rPr>
          <w:sz w:val="18"/>
        </w:rPr>
        <w:t>Odak halkası 2-3 px ve görünürdür.</w:t>
      </w:r>
    </w:p>
    <w:p>
      <w:pPr>
        <w:pStyle w:val="ListBullet"/>
        <w:spacing w:after="20"/>
      </w:pPr>
      <w:r>
        <w:rPr>
          <w:sz w:val="18"/>
        </w:rPr>
        <w:t>Hatalar role=alert ile duyurulur.</w:t>
      </w:r>
    </w:p>
    <w:p>
      <w:pPr>
        <w:pStyle w:val="ListBullet"/>
        <w:spacing w:after="20"/>
      </w:pPr>
      <w:r>
        <w:rPr>
          <w:sz w:val="18"/>
        </w:rPr>
        <w:t>Boş gezi, boş gün ve 404 için yönlendirici metin vardır.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web/src/pages/*.tsx, web/src/index.css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US-18 · Rate limit ve secret koruması</w:t>
      </w:r>
    </w:p>
    <w:p>
      <w:r>
        <w:rPr>
          <w:rFonts w:ascii="Consolas" w:hAnsi="Consolas"/>
          <w:color w:val="6B6154"/>
          <w:sz w:val="15"/>
        </w:rPr>
        <w:t>Epic: Güvenlik · Öncelik: Must · Puan: 3 · Sprint 3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ekip, auth ve ai endpoint’lerini kötüye kullanıma karşı korumak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Auth için 30 istek / 15 dakika limiti vardır.</w:t>
      </w:r>
    </w:p>
    <w:p>
      <w:pPr>
        <w:pStyle w:val="ListBullet"/>
        <w:spacing w:after="20"/>
      </w:pPr>
      <w:r>
        <w:rPr>
          <w:sz w:val="18"/>
        </w:rPr>
        <w:t>AI için günlük limit vardır.</w:t>
      </w:r>
    </w:p>
    <w:p>
      <w:pPr>
        <w:pStyle w:val="ListBullet"/>
        <w:spacing w:after="20"/>
      </w:pPr>
      <w:r>
        <w:rPr>
          <w:sz w:val="18"/>
        </w:rPr>
        <w:t>.env gitignore’dadır; repoda anahtar yoktur.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api/src/app.ts, .gitignore, .env.example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US-19 · AI review ve agent artefaktları</w:t>
      </w:r>
    </w:p>
    <w:p>
      <w:r>
        <w:rPr>
          <w:rFonts w:ascii="Consolas" w:hAnsi="Consolas"/>
          <w:color w:val="6B6154"/>
          <w:sz w:val="15"/>
        </w:rPr>
        <w:t>Epic: Kalite · Öncelik: Should · Puan: 5 · Sprint 5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ekip, agent’ların aynı kurallarla çalışmasını ve review’un standart olmasını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Kök AGENTS.md ve alan bazlı talimatlar vardır.</w:t>
      </w:r>
    </w:p>
    <w:p>
      <w:pPr>
        <w:pStyle w:val="ListBullet"/>
        <w:spacing w:after="20"/>
      </w:pPr>
      <w:r>
        <w:rPr>
          <w:sz w:val="18"/>
        </w:rPr>
        <w:t>Feature/review/security skill’leri vardır.</w:t>
      </w:r>
    </w:p>
    <w:p>
      <w:pPr>
        <w:pStyle w:val="ListBullet"/>
        <w:spacing w:after="20"/>
      </w:pPr>
      <w:r>
        <w:rPr>
          <w:sz w:val="18"/>
        </w:rPr>
        <w:t>MCP sunucusu ve AI review config’i vardır.</w:t>
      </w:r>
    </w:p>
    <w:p>
      <w:pPr>
        <w:pStyle w:val="ListBullet"/>
        <w:spacing w:after="20"/>
      </w:pPr>
      <w:r>
        <w:rPr>
          <w:sz w:val="18"/>
        </w:rPr>
        <w:t>PR şablonu AI triage bölümü içerir.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AGENTS.md, .agents/skills, mcp/wayora-context, .coderabbit.yaml</w:t>
      </w:r>
    </w:p>
    <w:p>
      <w:pPr>
        <w:spacing w:before="200"/>
      </w:pPr>
      <w:r>
        <w:rPr>
          <w:rFonts w:ascii="Arial" w:hAnsi="Arial"/>
          <w:b/>
          <w:color w:val="B6472B"/>
          <w:sz w:val="24"/>
        </w:rPr>
        <w:t>US-20 · Kritik akış testleri</w:t>
      </w:r>
    </w:p>
    <w:p>
      <w:r>
        <w:rPr>
          <w:rFonts w:ascii="Consolas" w:hAnsi="Consolas"/>
          <w:color w:val="6B6154"/>
          <w:sz w:val="15"/>
        </w:rPr>
        <w:t>Epic: Kalite · Öncelik: Must · Puan: 5 · Sprint 5 · Tamam</w:t>
      </w:r>
    </w:p>
    <w:p>
      <w:pPr>
        <w:spacing w:after="80"/>
      </w:pPr>
      <w:r>
        <w:rPr>
          <w:b/>
          <w:color w:val="1B1814"/>
          <w:sz w:val="21"/>
        </w:rPr>
        <w:t xml:space="preserve">Kullanıcı hikâyesi: </w:t>
      </w:r>
      <w:r>
        <w:rPr>
          <w:color w:val="1B1814"/>
          <w:sz w:val="21"/>
        </w:rPr>
        <w:t>Olarak ekip, auth, gezi ve ai akışlarının otomatik doğrulanmasını istiyorum.</w:t>
      </w:r>
    </w:p>
    <w:p>
      <w:r>
        <w:rPr>
          <w:b/>
          <w:color w:val="1B1814"/>
          <w:sz w:val="18"/>
        </w:rPr>
        <w:t>Kabul kriterleri</w:t>
      </w:r>
    </w:p>
    <w:p>
      <w:pPr>
        <w:pStyle w:val="ListBullet"/>
        <w:spacing w:after="20"/>
      </w:pPr>
      <w:r>
        <w:rPr>
          <w:sz w:val="18"/>
        </w:rPr>
        <w:t>Auth başarı ve hata yolları test edilir.</w:t>
      </w:r>
    </w:p>
    <w:p>
      <w:pPr>
        <w:pStyle w:val="ListBullet"/>
        <w:spacing w:after="20"/>
      </w:pPr>
      <w:r>
        <w:rPr>
          <w:sz w:val="18"/>
        </w:rPr>
        <w:t>Gezi doğrulama testleri vardır.</w:t>
      </w:r>
    </w:p>
    <w:p>
      <w:pPr>
        <w:pStyle w:val="ListBullet"/>
        <w:spacing w:after="20"/>
      </w:pPr>
      <w:r>
        <w:rPr>
          <w:sz w:val="18"/>
        </w:rPr>
        <w:t>Offline plan, halüsinasyon, prompt sınırı ve fallback test edilir.</w:t>
      </w:r>
    </w:p>
    <w:p>
      <w:pPr>
        <w:pStyle w:val="ListBullet"/>
        <w:spacing w:after="20"/>
      </w:pPr>
      <w:r>
        <w:rPr>
          <w:sz w:val="18"/>
        </w:rPr>
        <w:t>Web’de landing, login, korumalı rota ve boş liste test edilir.</w:t>
      </w:r>
    </w:p>
    <w:p>
      <w:r>
        <w:rPr>
          <w:b/>
          <w:color w:val="6B6154"/>
          <w:sz w:val="17"/>
        </w:rPr>
        <w:t xml:space="preserve">Kanıt: </w:t>
      </w:r>
      <w:r>
        <w:rPr>
          <w:rFonts w:ascii="Consolas" w:hAnsi="Consolas"/>
          <w:color w:val="6B6154"/>
          <w:sz w:val="15"/>
        </w:rPr>
        <w:t>api/src/**/*.test.ts, web/src/App.test.tsx</w:t>
      </w:r>
    </w:p>
    <w:p>
      <w:pPr>
        <w:pStyle w:val="Heading1"/>
      </w:pPr>
      <w:r>
        <w:t>İzlenebilirlik Matrisi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38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Story</w:t>
            </w:r>
          </w:p>
        </w:tc>
        <w:tc>
          <w:tcPr>
            <w:tcW w:type="dxa" w:w="362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Uygulama</w:t>
            </w:r>
          </w:p>
        </w:tc>
        <w:tc>
          <w:tcPr>
            <w:tcW w:type="dxa" w:w="317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Test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US-03, US-04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api/src/routes/auth.ts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api/src/routes/auth.test.ts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US-05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api/src/routes/preferences.ts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auth.test.ts içinde tercih testleri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US-06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middleware/auth.ts, trips.ts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trips.test.ts, auth.test.ts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US-07, US-08, US-09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api/src/routes/trips.ts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api/src/routes/trips.test.ts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US-11, US-12, US-13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api/src/services/itinerary.ts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api/src/services/itinerary.test.ts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US-16, US-17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web/src/index.css, pages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web/src/App.test.tsx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US-19, US-20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AGENTS.md, skills, CI, tests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CI + test çıktıları</w:t>
            </w:r>
          </w:p>
        </w:tc>
      </w:tr>
    </w:tbl>
    <w:p>
      <w:pPr>
        <w:spacing w:after="40"/>
      </w:pPr>
    </w:p>
    <w:p>
      <w:pPr>
        <w:pStyle w:val="Heading1"/>
      </w:pPr>
      <w:r>
        <w:t>Kapsam Dışı ve Sonraki Sprint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969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Fikir</w:t>
            </w:r>
          </w:p>
        </w:tc>
        <w:tc>
          <w:tcPr>
            <w:tcW w:type="dxa" w:w="124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Durum</w:t>
            </w:r>
          </w:p>
        </w:tc>
        <w:tc>
          <w:tcPr>
            <w:tcW w:type="dxa" w:w="3969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Not</w:t>
            </w:r>
          </w:p>
        </w:tc>
      </w:tr>
      <w:tr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Gerçek Google Places / harita pinleri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</w:t>
            </w:r>
          </w:p>
        </w:tc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Anahtar ve bütçe gerekiyor</w:t>
            </w:r>
          </w:p>
        </w:tc>
      </w:tr>
      <w:tr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Sürükle-bırak sıralama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</w:t>
            </w:r>
          </w:p>
        </w:tc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4 kapsamı</w:t>
            </w:r>
          </w:p>
        </w:tc>
      </w:tr>
      <w:tr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Kısmi gün / aktivite yeniden üretimi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</w:t>
            </w:r>
          </w:p>
        </w:tc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maliyeti ve UX tasarımı gerekli</w:t>
            </w:r>
          </w:p>
        </w:tc>
      </w:tr>
      <w:tr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Paylaşılabilir salt-okunur link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</w:t>
            </w:r>
          </w:p>
        </w:tc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Token ve public görünüm</w:t>
            </w:r>
          </w:p>
        </w:tc>
      </w:tr>
      <w:tr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E-posta doğrulama / şifre sıfırlama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</w:t>
            </w:r>
          </w:p>
        </w:tc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E-posta servisi gerekli</w:t>
            </w:r>
          </w:p>
        </w:tc>
      </w:tr>
      <w:tr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Bulut deploy ve demo verisi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</w:t>
            </w:r>
          </w:p>
        </w:tc>
        <w:tc>
          <w:tcPr>
            <w:tcW w:type="dxa" w:w="396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Vercel/Render/Neon planı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/>
        <w:color w:val="6B6154"/>
        <w:sz w:val="14"/>
      </w:rPr>
      <w:t xml:space="preserve">Wayora · İstinye Üniversitesi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Black" w:hAnsi="Arial Black"/>
        <w:color w:val="6B6154"/>
        <w:sz w:val="16"/>
      </w:rPr>
      <w:t>WAYORA / ROTASYON</w:t>
    </w:r>
    <w:r>
      <w:tab/>
    </w:r>
    <w:r>
      <w:rPr>
        <w:rFonts w:ascii="Consolas" w:hAnsi="Consolas"/>
        <w:color w:val="6B6154"/>
        <w:sz w:val="14"/>
      </w:rPr>
      <w:t>JOB-191 · PROJE BELGESİ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color w:val="1B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Arial Black" w:hAnsi="Arial Black"/>
      <w:b/>
      <w:bCs/>
      <w:color w:val="1B181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B647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B181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