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Arial Black" w:hAnsi="Arial Black"/>
          <w:color w:val="121212"/>
          <w:sz w:val="68"/>
        </w:rPr>
        <w:t>WAYORA</w:t>
      </w:r>
      <w:r>
        <w:rPr>
          <w:rFonts w:ascii="Arial Black" w:hAnsi="Arial Black"/>
          <w:color w:val="55575C"/>
          <w:sz w:val="68"/>
        </w:rPr>
        <w:t xml:space="preserve"> / </w:t>
      </w:r>
      <w:r>
        <w:rPr>
          <w:rFonts w:ascii="Consolas" w:hAnsi="Consolas"/>
          <w:color w:val="55575C"/>
          <w:sz w:val="22"/>
        </w:rPr>
        <w:t>JOB-191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C400"/>
          </w:tcPr>
          <w:p>
            <w:pPr>
              <w:spacing w:after="0"/>
            </w:pPr>
            <w:r/>
            <w:r>
              <w:rPr>
                <w:color w:val="FFC400"/>
                <w:sz w:val="6"/>
              </w:rPr>
              <w:t xml:space="preserve"> </w:t>
            </w:r>
          </w:p>
        </w:tc>
      </w:tr>
    </w:tbl>
    <w:p/>
    <w:p>
      <w:pPr>
        <w:spacing w:before="440"/>
      </w:pPr>
      <w:r>
        <w:rPr>
          <w:rFonts w:ascii="Arial Black" w:hAnsi="Arial Black"/>
          <w:color w:val="121212"/>
          <w:sz w:val="52"/>
        </w:rPr>
        <w:t>YAPILANLAR VE KANITLAR</w:t>
      </w:r>
    </w:p>
    <w:p>
      <w:r>
        <w:rPr>
          <w:rFonts w:ascii="Arial" w:hAnsi="Arial"/>
          <w:color w:val="55575C"/>
          <w:sz w:val="26"/>
        </w:rPr>
        <w:t>Wayora ürün mühendisliği teslim özeti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Belge türü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TESLİM ÖZETİ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Sürüm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2.0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Tarih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30 Ekim 2026</w:t>
            </w:r>
          </w:p>
        </w:tc>
      </w:tr>
      <w:tr>
        <w:tc>
          <w:tcPr>
            <w:tcW w:type="dxa" w:w="2551"/>
            <w:shd w:fill="F3F3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color w:val="121212"/>
                <w:sz w:val="18"/>
              </w:rPr>
              <w:t>Ders</w:t>
            </w:r>
          </w:p>
        </w:tc>
        <w:tc>
          <w:tcPr>
            <w:tcW w:type="dxa" w:w="69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color w:val="121212"/>
                <w:sz w:val="18"/>
              </w:rPr>
              <w:t>JOB-191 · AI-Augmented Software Engineering</w:t>
            </w:r>
          </w:p>
        </w:tc>
      </w:tr>
    </w:tbl>
    <w:p>
      <w:pPr>
        <w:spacing w:before="400"/>
      </w:pPr>
      <w:r>
        <w:rPr>
          <w:rFonts w:ascii="Consolas" w:hAnsi="Consolas"/>
          <w:color w:val="55575C"/>
          <w:sz w:val="16"/>
        </w:rPr>
        <w:t>Wayora ekibi tarafından hazırlanmıştır. Canlı ürün: wayora-ten.vercel.app</w:t>
      </w:r>
    </w:p>
    <w:p>
      <w:r>
        <w:br w:type="page"/>
      </w:r>
    </w:p>
    <w:p>
      <w:pPr>
        <w:pStyle w:val="Heading1"/>
      </w:pPr>
      <w:r>
        <w:t>Yönetici Özeti</w:t>
      </w:r>
    </w:p>
    <w:p>
      <w:r>
        <w:rPr>
          <w:rFonts w:ascii="Arial" w:hAnsi="Arial"/>
          <w:color w:val="121212"/>
          <w:sz w:val="20"/>
        </w:rPr>
        <w:t xml:space="preserve">Wayora, kullanıcının ilgi alanlarına, bütçesine ve temposuna göre gün gün AI seyahat planı üreten bir web uygulamasıdır. Bu belge, yapılan işleri </w:t>
      </w:r>
      <w:r>
        <w:rPr>
          <w:rFonts w:ascii="Arial" w:hAnsi="Arial"/>
          <w:b/>
          <w:color w:val="121212"/>
          <w:sz w:val="20"/>
        </w:rPr>
        <w:t>alan alan ve kanıtlarıyla</w:t>
      </w:r>
      <w:r>
        <w:rPr>
          <w:rFonts w:ascii="Arial" w:hAnsi="Arial"/>
          <w:color w:val="121212"/>
          <w:sz w:val="20"/>
        </w:rPr>
        <w:t xml:space="preserve"> özetler. Amaç yalnızca “ne yaptık?” sorusunu değil, “bunu neden yaptık ve çalıştığını nasıl biliyoruz?” sorusunu da cevaplamaktır.</w:t>
      </w:r>
    </w:p>
    <w:p>
      <w:r>
        <w:rPr>
          <w:rFonts w:ascii="Arial" w:hAnsi="Arial"/>
          <w:color w:val="121212"/>
          <w:sz w:val="20"/>
        </w:rPr>
        <w:t xml:space="preserve">Canlı ürün: </w:t>
      </w:r>
      <w:r>
        <w:rPr>
          <w:rFonts w:ascii="Arial" w:hAnsi="Arial"/>
          <w:b/>
          <w:color w:val="121212"/>
          <w:sz w:val="20"/>
        </w:rPr>
        <w:t>https://wayora-ten.vercel.app</w:t>
      </w:r>
    </w:p>
    <w:p>
      <w:pPr>
        <w:pStyle w:val="Heading2"/>
      </w:pPr>
      <w:r>
        <w:t>Tek Bakışta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Başlık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Ürün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14 şehir / 140 deneyim; AI plan; rota düzenleme; canlı keşif; Yol Arkadaşları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ortam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Vercel Production + Neon PostgreSQL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Test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70 API + 6 web = </w:t>
            </w:r>
            <w:r>
              <w:rPr>
                <w:rFonts w:ascii="Arial" w:hAnsi="Arial"/>
                <w:b/>
                <w:color w:val="121212"/>
                <w:sz w:val="16"/>
              </w:rPr>
              <w:t>76 otomatik test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Frontend audit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390px mobil + 1280px masaüstü, </w:t>
            </w:r>
            <w:r>
              <w:rPr>
                <w:rFonts w:ascii="Arial" w:hAnsi="Arial"/>
                <w:b/>
                <w:color w:val="121212"/>
                <w:sz w:val="16"/>
              </w:rPr>
              <w:t>22/22 kontrol temiz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Demo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75 profil, 20 eşleşme, 3 istek, 2 sohbet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Güvenlik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JWT httpOnly cookie, bcrypt, zod, rate limit, CI güvenlik taramaları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Dokümantasyon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AGENTS, SDD spec/plan/tasks, skill’ler, MCP, ders izlenebilirliği</w:t>
            </w:r>
          </w:p>
        </w:tc>
      </w:tr>
    </w:tbl>
    <w:p>
      <w:pPr>
        <w:spacing w:after="40"/>
      </w:pPr>
    </w:p>
    <w:p>
      <w:pPr>
        <w:pStyle w:val="Heading1"/>
      </w:pPr>
      <w:r>
        <w:t>Ürün Akışı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Kullanıcı landing ekranında şehir seçer veya Keşfet’e gider.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14 şehir ve 140 deneyim arasından ilgi alanına göre seçim yapar.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Tarih, bütçe ve tempo girerek rota oluşturur.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AI; katalog adaylarını, tercihleri ve bütçeyi kullanarak gün gün plan üretir.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Kullanıcı planı düzenler; durak ekler, siler veya sıralar.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Canlı etkinlikleri ve varsa uçuş fikirlerini görür.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Yol Arkadaşları ekranında aynı şehir/tarihteki gezginlerle güvenli biçimde eşleşir.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Profilinden tercihlerini yönetir; rotalarını yaklaşan/taslak/geçmiş olarak görür.</w:t>
      </w:r>
    </w:p>
    <w:p>
      <w:pPr>
        <w:pStyle w:val="Heading1"/>
      </w:pPr>
      <w:r>
        <w:t>Alan Alan Yapılanlar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Alan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Ne yaptık?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Neden önemli?</w:t>
            </w:r>
          </w:p>
        </w:tc>
        <w:tc>
          <w:tcPr>
            <w:tcW w:type="dxa" w:w="2493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Kanıt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Keşif ve katalog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14 şehir, 140 deneyim; arama, kategori, sıralama, fiyat ve süre bilgisi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Kullanıcı boş bir metin kutusu yerine gerçek seçeneklerle başlıyor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api/src/data/city-catalog.ts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web/src/pages/ExplorePage.tsx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docs/CITY_CATALOG.md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AI plan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DeepSeek/Gemini/OpenAI adaptörleri; offline fallback; zod doğrulama; aday yer filtresi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Ana değer önerisi; sağlayıcı çökse bile ürün çalışmalı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api/src/services/itinerary.ts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api/src/services/deepseek-search.ts</w:t>
            </w:r>
            <w:r>
              <w:rPr>
                <w:rFonts w:ascii="Arial" w:hAnsi="Arial"/>
                <w:color w:val="121212"/>
                <w:sz w:val="16"/>
              </w:rPr>
              <w:t>, testler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Rota yönetimi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Gün sekmeleri, timeline, durak ekleme/silme, sürükle-bırak sıralama, bütçe özeti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Planı “izlenecek” değil “düzenlenebilir” hale getiriyor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web/src/pages/TripDetailPage.tsx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api/src/routes/trips.ts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keşif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Ticketmaster etkinlikleri; Duffel test uçuş fikri; yapılandırma yoksa dürüst boş durum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Katalog dışındaki gerçek dünya sinyali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web/src/components/LiveDiscovery.tsx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api/src/routes/discovery.ts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Yol Arkadaşları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Profil, rota/tarih eşleşmesi, karşılıklı istek, sohbet, engelleme/bildirim, filtre, sayfalama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Ürünü tek kişilik planlayıcıdan güvenli sosyal keşfe taşıyor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web/src/pages/HitchhikerPage.tsx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api/src/routes/social.ts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docs/specs/003-hitchhiker-match/spec.md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Tasarım ve mobil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V2 krem/sarı dil; 390px öncelikli düzen; 44px hedefler; bottom sheet; iskelet/boş/hata durumları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Demo ve gerçek kullanımda ürünün “ucuz form” gibi görünmemesi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web/src/index.css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web/src/social.css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docs/DESIGN_V2.md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Erişilebilirlik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Etiketli formlar, klavye/odak, </w:t>
            </w:r>
            <w:r>
              <w:rPr>
                <w:rFonts w:ascii="Arial" w:hAnsi="Arial"/>
                <w:color w:val="55575C"/>
                <w:sz w:val="17"/>
              </w:rPr>
              <w:t>aria-*</w:t>
            </w:r>
            <w:r>
              <w:rPr>
                <w:rFonts w:ascii="Arial" w:hAnsi="Arial"/>
                <w:color w:val="121212"/>
                <w:sz w:val="16"/>
              </w:rPr>
              <w:t>, alt metinler, reduced-motion, 44px hedefler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Ürünün daha geniş kitleye ulaşması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 xml:space="preserve">Frontend audit, </w:t>
            </w:r>
            <w:r>
              <w:rPr>
                <w:rFonts w:ascii="Arial" w:hAnsi="Arial"/>
                <w:color w:val="55575C"/>
                <w:sz w:val="17"/>
              </w:rPr>
              <w:t>web/AGENTS.md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docs/DESIGN_SYSTEM.md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Güvenlik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httpOnly cookie, bcrypt cost 12, CORS allowlist, helmet, rate limit, zod, sahiplik filtresi, prompt injection sınırı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Gerçek kullanıcı verisi ve LLM çağrıları için temel güvenlik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api/src/middleware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docs/SECURITY.md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.github/workflows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Test ve CI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76 test; lint, typecheck, build, audit, CodeQL, Semgrep, gitleaks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“Çalışıyor gibi” değil, kanıtlı değişiklik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.github/workflows</w:t>
            </w:r>
            <w:r>
              <w:rPr>
                <w:rFonts w:ascii="Arial" w:hAnsi="Arial"/>
                <w:color w:val="121212"/>
                <w:sz w:val="16"/>
              </w:rPr>
              <w:t>, test dosyaları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Deploy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Vercel Services + Neon; production migration; health kontrolü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Hocaya canlı link gösterilebilmesi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vercel.json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api/app.mts</w:t>
            </w:r>
            <w:r>
              <w:rPr>
                <w:rFonts w:ascii="Arial" w:hAnsi="Arial"/>
                <w:color w:val="121212"/>
                <w:sz w:val="16"/>
              </w:rPr>
              <w:t>, live health</w:t>
            </w:r>
          </w:p>
        </w:tc>
      </w:tr>
      <w:t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Dokümantasyon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SDD spec/plan/tasks, AGENTS, skill’ler, orchestration, MCP, ders izlenebilirliği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Ekip ve agent’ların aynı bağlamla çalışması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AGENTS.md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docs/specs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.agents/skills</w:t>
            </w:r>
            <w:r>
              <w:rPr>
                <w:rFonts w:ascii="Arial" w:hAnsi="Arial"/>
                <w:color w:val="121212"/>
                <w:sz w:val="16"/>
              </w:rPr>
              <w:t xml:space="preserve">, </w:t>
            </w:r>
            <w:r>
              <w:rPr>
                <w:rFonts w:ascii="Arial" w:hAnsi="Arial"/>
                <w:color w:val="55575C"/>
                <w:sz w:val="17"/>
              </w:rPr>
              <w:t>mcp/wayora-context</w:t>
            </w:r>
          </w:p>
        </w:tc>
      </w:tr>
    </w:tbl>
    <w:p>
      <w:pPr>
        <w:spacing w:after="40"/>
      </w:pPr>
    </w:p>
    <w:p>
      <w:pPr>
        <w:pStyle w:val="Heading1"/>
      </w:pPr>
      <w:r>
        <w:t>Öne Çıkan Teknik Kararlar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Offline-first AI:</w:t>
      </w:r>
      <w:r>
        <w:rPr>
          <w:rFonts w:ascii="Arial" w:hAnsi="Arial"/>
          <w:color w:val="121212"/>
          <w:sz w:val="20"/>
        </w:rPr>
        <w:t xml:space="preserve"> API anahtarı yoksa deterministik plan üreticisi devreye girer.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AI çıktısı güvenilmez:</w:t>
      </w:r>
      <w:r>
        <w:rPr>
          <w:rFonts w:ascii="Arial" w:hAnsi="Arial"/>
          <w:color w:val="121212"/>
          <w:sz w:val="20"/>
        </w:rPr>
        <w:t xml:space="preserve"> zod şeması ve aday yer filtresi olmadan plan DB’ye yazılmaz.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Model routing:</w:t>
      </w:r>
      <w:r>
        <w:rPr>
          <w:rFonts w:ascii="Arial" w:hAnsi="Arial"/>
          <w:color w:val="121212"/>
          <w:sz w:val="20"/>
        </w:rPr>
        <w:t xml:space="preserve"> plan için güçlü model, kısa içerik için hızlı model; timeout ve fallback.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Sahiplik:</w:t>
      </w:r>
      <w:r>
        <w:rPr>
          <w:rFonts w:ascii="Arial" w:hAnsi="Arial"/>
          <w:color w:val="121212"/>
          <w:sz w:val="20"/>
        </w:rPr>
        <w:t xml:space="preserve"> tüm kullanıcı kaynakları </w:t>
      </w:r>
      <w:r>
        <w:rPr>
          <w:rFonts w:ascii="Arial" w:hAnsi="Arial"/>
          <w:color w:val="55575C"/>
          <w:sz w:val="18"/>
        </w:rPr>
        <w:t>userId</w:t>
      </w:r>
      <w:r>
        <w:rPr>
          <w:rFonts w:ascii="Arial" w:hAnsi="Arial"/>
          <w:color w:val="121212"/>
          <w:sz w:val="20"/>
        </w:rPr>
        <w:t xml:space="preserve"> ile filtrelenir; başkasının kaynağı 404.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Sosyal güvenlik:</w:t>
      </w:r>
      <w:r>
        <w:rPr>
          <w:rFonts w:ascii="Arial" w:hAnsi="Arial"/>
          <w:color w:val="121212"/>
          <w:sz w:val="20"/>
        </w:rPr>
        <w:t xml:space="preserve"> yalnızca karşılıklı kabul sonrası mesaj; engelleme, bildirim, adres/telefon yasağı.</w:t>
      </w:r>
    </w:p>
    <w:p>
      <w:pPr>
        <w:pStyle w:val="ListBullet"/>
        <w:spacing w:after="40"/>
      </w:pPr>
      <w:r>
        <w:rPr>
          <w:rFonts w:ascii="Arial" w:hAnsi="Arial"/>
          <w:b/>
          <w:color w:val="121212"/>
          <w:sz w:val="20"/>
        </w:rPr>
        <w:t>Spec-first:</w:t>
      </w:r>
      <w:r>
        <w:rPr>
          <w:rFonts w:ascii="Arial" w:hAnsi="Arial"/>
          <w:color w:val="121212"/>
          <w:sz w:val="20"/>
        </w:rPr>
        <w:t xml:space="preserve"> davranış değişikliği önce spec/plan; sonra test; sonra kod.</w:t>
      </w:r>
    </w:p>
    <w:p>
      <w:pPr>
        <w:pStyle w:val="Heading1"/>
      </w:pPr>
      <w:r>
        <w:t>Kalite Kanıtları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Kontrol</w:t>
            </w:r>
          </w:p>
        </w:tc>
        <w:tc>
          <w:tcPr>
            <w:tcW w:type="dxa" w:w="4986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Sonuç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npm run lint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Geçti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npm run typecheck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Geçti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npm test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70 API + 6 web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npm run build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Geçti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Frontend audit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0 runtime, 0 network, 0 overflow, 0 kısa hedef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Canlı health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55575C"/>
                <w:sz w:val="17"/>
              </w:rPr>
              <w:t>{"status":"ok","db":"ok"}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Demo eşleşme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20 ilk sayfa / 48 uygun toplam</w:t>
            </w:r>
          </w:p>
        </w:tc>
      </w:tr>
    </w:tbl>
    <w:p>
      <w:pPr>
        <w:spacing w:after="40"/>
      </w:pPr>
    </w:p>
    <w:p>
      <w:pPr>
        <w:pStyle w:val="Heading1"/>
      </w:pPr>
      <w:r>
        <w:t>Demo ve Canlı Ortam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Canlı URL: </w:t>
      </w:r>
      <w:r>
        <w:rPr>
          <w:rFonts w:ascii="Arial" w:hAnsi="Arial"/>
          <w:b/>
          <w:color w:val="121212"/>
          <w:sz w:val="20"/>
        </w:rPr>
        <w:t>https://wayora-ten.vercel.app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Demo hesabı: </w:t>
      </w:r>
      <w:r>
        <w:rPr>
          <w:rFonts w:ascii="Arial" w:hAnsi="Arial"/>
          <w:b/>
          <w:color w:val="121212"/>
          <w:sz w:val="20"/>
        </w:rPr>
        <w:t>demo@wayora.app / demo1234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Demo rota: </w:t>
      </w:r>
      <w:r>
        <w:rPr>
          <w:rFonts w:ascii="Arial" w:hAnsi="Arial"/>
          <w:b/>
          <w:color w:val="121212"/>
          <w:sz w:val="20"/>
        </w:rPr>
        <w:t>5–9 Aralık 2026, Berlin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Demo Yol Arkadaşları: </w:t>
      </w:r>
      <w:r>
        <w:rPr>
          <w:rFonts w:ascii="Arial" w:hAnsi="Arial"/>
          <w:b/>
          <w:color w:val="121212"/>
          <w:sz w:val="20"/>
        </w:rPr>
        <w:t>20 eşleşme</w:t>
      </w:r>
      <w:r>
        <w:rPr>
          <w:rFonts w:ascii="Arial" w:hAnsi="Arial"/>
          <w:color w:val="121212"/>
          <w:sz w:val="20"/>
        </w:rPr>
        <w:t>, 3 gelen istek, 1 giden istek, 2 kabul edilmiş sohbet.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Local alternatif: </w:t>
      </w:r>
      <w:r>
        <w:rPr>
          <w:rFonts w:ascii="Arial" w:hAnsi="Arial"/>
          <w:color w:val="55575C"/>
          <w:sz w:val="18"/>
        </w:rPr>
        <w:t>npm run demo:seed -w api</w:t>
      </w:r>
      <w:r>
        <w:rPr>
          <w:rFonts w:ascii="Arial" w:hAnsi="Arial"/>
          <w:color w:val="121212"/>
          <w:sz w:val="20"/>
        </w:rPr>
        <w:t>; demo hesabı aynıdır.</w:t>
      </w:r>
    </w:p>
    <w:p>
      <w:pPr>
        <w:pStyle w:val="Heading1"/>
      </w:pPr>
      <w:r>
        <w:t>Bilinçli Sınırlar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Gerçek rezervasyon, ödeme, uçuş/otel satın alma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E-posta/telefon doğrulaması, 2FA ve moderasyon paneli yok.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Ev sahipliği yalnızca niyet bilgisidir; adres veya konaklama sözleşmesi değildir.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>Google Places/Duffel gibi sağlayıcılar anahtar yoksa devre dışıdır; sahte veri üretilmez.</w:t>
      </w:r>
    </w:p>
    <w:p>
      <w:pPr>
        <w:pStyle w:val="ListBullet"/>
        <w:spacing w:after="40"/>
      </w:pPr>
      <w:r>
        <w:rPr>
          <w:rFonts w:ascii="Arial" w:hAnsi="Arial"/>
          <w:color w:val="121212"/>
          <w:sz w:val="20"/>
        </w:rPr>
        <w:t xml:space="preserve">75 demo profili yalnızca demo amaçlıdır; production temizliği </w:t>
      </w:r>
      <w:r>
        <w:rPr>
          <w:rFonts w:ascii="Arial" w:hAnsi="Arial"/>
          <w:color w:val="55575C"/>
          <w:sz w:val="18"/>
        </w:rPr>
        <w:t>demo:clear</w:t>
      </w:r>
      <w:r>
        <w:rPr>
          <w:rFonts w:ascii="Arial" w:hAnsi="Arial"/>
          <w:color w:val="121212"/>
          <w:sz w:val="20"/>
        </w:rPr>
        <w:t xml:space="preserve"> ile yapılabilir.</w:t>
      </w:r>
    </w:p>
    <w:p>
      <w:pPr>
        <w:pStyle w:val="Heading1"/>
      </w:pPr>
      <w:r>
        <w:t>Sonraki Adımlar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Bildirim/e-posta ve gerçek zamanlı sohbet.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AI üretiminde adım adım ilerleme ve tahmini süre.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Gerçek kullanıcı doğrulaması ve moderasyon kuyruğu.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Mobil rota detayında kademeli özet.</w:t>
      </w:r>
    </w:p>
    <w:p>
      <w:pPr>
        <w:pStyle w:val="ListNumber"/>
        <w:spacing w:after="40"/>
      </w:pPr>
      <w:r>
        <w:rPr>
          <w:rFonts w:ascii="Arial" w:hAnsi="Arial"/>
          <w:color w:val="121212"/>
          <w:sz w:val="20"/>
        </w:rPr>
        <w:t>Gerçek 20–30 kişilik kullanılabilirlik testi.</w:t>
      </w:r>
    </w:p>
    <w:p>
      <w:pPr>
        <w:pStyle w:val="Heading1"/>
      </w:pPr>
      <w:r>
        <w:t>Revizyon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Sürüm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Tarih</w:t>
            </w:r>
          </w:p>
        </w:tc>
        <w:tc>
          <w:tcPr>
            <w:tcW w:type="dxa" w:w="3324"/>
            <w:shd w:fill="1212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1.0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23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İlk MVP teslim özeti</w:t>
            </w:r>
          </w:p>
        </w:tc>
      </w:tr>
      <w:t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2.0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30 Ekim 2026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Arial" w:hAnsi="Arial"/>
                <w:color w:val="121212"/>
                <w:sz w:val="16"/>
              </w:rPr>
              <w:t>Sosyal özellik, 14/140 katalog, canlı deploy, audit ve demo sonuçları eklendi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color w:val="55575C"/>
        <w:sz w:val="14"/>
      </w:rPr>
      <w:t xml:space="preserve">Wayora · İstinye Üniversitesi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Black" w:hAnsi="Arial Black"/>
        <w:color w:val="55575C"/>
        <w:sz w:val="15"/>
      </w:rPr>
      <w:t>WAYORA  /  JOB-191</w:t>
    </w:r>
    <w:r>
      <w:tab/>
    </w:r>
    <w:r>
      <w:rPr>
        <w:rFonts w:ascii="Consolas" w:hAnsi="Consolas"/>
        <w:color w:val="55575C"/>
        <w:sz w:val="13"/>
      </w:rPr>
      <w:t>PROFESÖR TESLİMİ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21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Black" w:hAnsi="Arial Black"/>
      <w:b/>
      <w:bCs/>
      <w:color w:val="1212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212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557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