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19</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19</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20</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20</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20</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22</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23</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24</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27</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28</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29</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29</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29</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29</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30</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30</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31</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32</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32</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33</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33</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33</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33</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34</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34</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36</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39</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40</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41</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43</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44</w:t>
        </w:r>
      </w:hyperlink>
    </w:p>
    <w:p>
      <w:pPr>
        <w:tabs>
          <w:tab w:val="right" w:pos="9638" w:leader="dot"/>
        </w:tabs>
        <w:spacing w:after="40" w:before="120"/>
        <w:ind w:left="0"/>
      </w:pPr>
      <w:hyperlink w:history="1" w:anchor="b82">
        <w:r>
          <w:rPr>
            <w:b/>
            <w:bCs/>
            <w:sz w:val="22"/>
            <w:szCs w:val="22"/>
          </w:rPr>
          <w:t xml:space="preserve">Ek B. Geliştirme notları</w:t>
        </w:r>
        <w:r>
          <w:rPr>
            <w:b/>
            <w:bCs/>
            <w:sz w:val="20"/>
            <w:szCs w:val="20"/>
          </w:rPr>
          <w:tab/>
          <w:t xml:space="preserve">45</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w:t>
      </w:r>
      <w:r>
        <w:rPr>
          <w:b/>
          <w:bCs/>
        </w:rPr>
        <w:t xml:space="preserve">Son adım raporunu aç</w:t>
      </w:r>
      <w:r>
        <w:t xml:space="preserve"> (bu adımın son çalışmasının raporu; bkz. 7.10)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görsel denetimi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görsel hatalar (üst üste binme, eksik veri, bozuk karakter …) için.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kota ya da bağlantı hatası alan istekler aynı adım tekrar çalıştırıldığında yeniden gönderilir. Analiz bitince kayıtta (ve </w:t>
      </w:r>
      <w:r>
        <w:rPr>
          <w:b/>
          <w:bCs/>
        </w:rPr>
        <w:t xml:space="preserve">Hatalar ve uyarılar</w:t>
      </w:r>
      <w:r>
        <w:t xml:space="preserve"> sekmesinde) "⚠ N istekten M tanesi yapılamadı" uyarısı ve ne yapılacağı yazar.</w:t>
      </w:r>
    </w:p>
    <w:p>
      <w:pPr>
        <w:pStyle w:val="ListParagraph"/>
        <w:numPr>
          <w:ilvl w:val="0"/>
          <w:numId w:val="2"/>
        </w:numPr>
        <w:spacing w:after="60"/>
      </w:pPr>
      <w:r>
        <w:rPr>
          <w:b/>
          <w:bCs/>
        </w:rPr>
        <w:t xml:space="preserve">Çalıştığını nasıl anlarım?</w:t>
      </w:r>
      <w:r>
        <w:t xml:space="preserve"> Kayda yalnız hata alan istekler tek tek yazılır; başarılı cevaplar sessizce </w:t>
      </w:r>
      <w:r>
        <w:rPr>
          <w:rFonts w:ascii="Courier New" w:cs="Courier New" w:eastAsia="Courier New" w:hAnsi="Courier New"/>
          <w:sz w:val="19"/>
          <w:szCs w:val="19"/>
        </w:rPr>
        <w:t xml:space="preserve">sonuclar.jsonl</w:t>
      </w:r>
      <w:r>
        <w:t xml:space="preserve"> dosyasına kaydedilir. Her 20 istekte bir </w:t>
      </w:r>
      <w:r>
        <w:rPr>
          <w:rFonts w:ascii="Courier New" w:cs="Courier New" w:eastAsia="Courier New" w:hAnsi="Courier New"/>
          <w:sz w:val="19"/>
          <w:szCs w:val="19"/>
        </w:rPr>
        <w:t xml:space="preserve">[340/3792] ✓ 270 başarılı  ✗ 70 yapılamadı  ~906 dk kaldı</w:t>
      </w:r>
      <w:r>
        <w:t xml:space="preserve"> gibi bir ilerleme satırı çıkar. Gemma yavaş olduğu için iki satır arası 8–15 dakika sürebilir. Cevap vermeyen bir bağlantı 5 dakikada zaman aşımına uğrar ve yeniden denenir, yani istek asılı kalmaz. 30 dakikadan uzun süre yeni satır gelmezse (ör. bilgisayar uykuya geçtiyse) adımı durdurup yeniden başlatın; tamamlananlar atlanır.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Görüntüleri dilimleyip seçili modellere aynı talimat ve JSON şemasıyla sorar. Yarıda kalırsa ya da sonunda 'N istek yapılamadı' uyarısı çıkarsa (Gemma 500, kota) tekrar çalıştırın: yalnız yapılamayanlar denenir. Sonra 3c ve sonrasını da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Modellerin anlaşamadığı veya yüksek önem verdiği dilimleri ve ana modelin hiç bakamadığı dilimleri (ör. Gemma kalıcı 500)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etiketler.csv'den tür başına elle ölçülmüş isabeti ve otomatik doğrulamanın isabetini hesaplar.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işaretleyip geçer ve </w:t>
      </w:r>
      <w:r>
        <w:rPr>
          <w:b/>
          <w:bCs/>
        </w:rPr>
        <w:t xml:space="preserve">3c. Hakem modeli</w:t>
      </w:r>
      <w:r>
        <w:t xml:space="preserve"> bu dilimlere bakar. Daha çok dilimin ana modelden geçmesi için analiz bitince </w:t>
      </w:r>
      <w:r>
        <w:rPr>
          <w:b/>
          <w:bCs/>
        </w:rPr>
        <w:t xml:space="preserve">3b</w:t>
      </w:r>
      <w:r>
        <w:t xml:space="preserve">'yi bir kez daha çalıştırın (yalnız yapılamayanlar denenir); ardından </w:t>
      </w:r>
      <w:r>
        <w:rPr>
          <w:b/>
          <w:bCs/>
        </w:rPr>
        <w:t xml:space="preserve">3c, 4, 5 ve 6</w:t>
      </w:r>
      <w:r>
        <w:t xml:space="preserve">'yı yeniden çalıştırın.</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analizi uzun süre ilerlemiyor gibi görünüyor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Ekrana yalnız hatalar yazılır; Gemma yavaştır.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[i/N] ✓ … ✗ …</w:t>
            </w:r>
            <w:r>
              <w:rPr>
                <w:sz w:val="19"/>
                <w:szCs w:val="19"/>
              </w:rPr>
              <w:t xml:space="preserve"> satırındaki sayaç ilerliyorsa çalışıyordur (satır arası 8–15 dk normal). 30 dakikadan uzun süre yeni satır yoksa adımı durdurup yeniden başlatın; tamamlananlar atlanır. Bilgisayarın uykuya geçmediğinden emin olun.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2" w:id="82"/>
      <w:r>
        <w:t xml:space="preserve">Ek B. Geliştirme notları</w:t>
      </w:r>
      <w:bookmarkEnd w:id="82"/>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0ed256773717996adf09c84a94da97a0627096a.png"/><Relationship Id="rId10" Type="http://schemas.openxmlformats.org/officeDocument/2006/relationships/image" Target="media/83d7640a63082d983e2520d062544089dabe7f09.png"/><Relationship Id="rId11" Type="http://schemas.openxmlformats.org/officeDocument/2006/relationships/image" Target="media/c60526acb1bfca8dd4d2cddb5e0d2dc87cbb0eda.png"/><Relationship Id="rId12" Type="http://schemas.openxmlformats.org/officeDocument/2006/relationships/image" Target="media/42c8c7e185e5ef0993f5145aa949e68f957dbd15.png"/><Relationship Id="rId13" Type="http://schemas.openxmlformats.org/officeDocument/2006/relationships/image" Target="media/8d55f165942bc9d4b59214d965bb1f0517ba82bf.png"/><Relationship Id="rId14" Type="http://schemas.openxmlformats.org/officeDocument/2006/relationships/image" Target="media/eaf693af69e34bff0b014ad23a1f84b1c661ba79.png"/><Relationship Id="rId15" Type="http://schemas.openxmlformats.org/officeDocument/2006/relationships/image" Target="media/93f4f6c5dc7e4636e2871b12c9fd0fd08d3ed8dd.png"/><Relationship Id="rId16" Type="http://schemas.openxmlformats.org/officeDocument/2006/relationships/image" Target="media/cef57c75fd643b68b4de46221a41a38c35c37993.png"/><Relationship Id="rId17" Type="http://schemas.openxmlformats.org/officeDocument/2006/relationships/image" Target="media/dbbee186497f7910d94bd45613c31bfff4b973d5.png"/><Relationship Id="rId18" Type="http://schemas.openxmlformats.org/officeDocument/2006/relationships/image" Target="media/c0522d42db0274d16815963b8d9e0cfdd495ed54.png"/><Relationship Id="rId19" Type="http://schemas.openxmlformats.org/officeDocument/2006/relationships/image" Target="media/af55d42aaf030fe975946619c79492f9369c8802.png"/><Relationship Id="rId20" Type="http://schemas.openxmlformats.org/officeDocument/2006/relationships/image" Target="media/d7fe654c23a842d078b3bd8517698645ae96a0b2.png"/><Relationship Id="rId21" Type="http://schemas.openxmlformats.org/officeDocument/2006/relationships/image" Target="media/74a1983000b25aa2ebbce2d4c81b9577fe01c1d2.png"/><Relationship Id="rId22" Type="http://schemas.openxmlformats.org/officeDocument/2006/relationships/image" Target="media/cd154ab2f75ba6a9693e133cd9a2bb2f9d1a78ed.png"/><Relationship Id="rId23" Type="http://schemas.openxmlformats.org/officeDocument/2006/relationships/image" Target="media/7032fc649b6ec04f74e00709344494ffb3081b54.png"/><Relationship Id="rId24" Type="http://schemas.openxmlformats.org/officeDocument/2006/relationships/image" Target="media/865a03b849ae027ded0b6f4bee5f12fa3c2dd829.png"/><Relationship Id="rId25" Type="http://schemas.openxmlformats.org/officeDocument/2006/relationships/image" Target="media/f6e7b4a6905395293fe310363b85b9d1022a01c1.png"/><Relationship Id="rId26" Type="http://schemas.openxmlformats.org/officeDocument/2006/relationships/image" Target="media/90a61354f632b1be081b28b9a12551e822250fe3.png"/><Relationship Id="rId27" Type="http://schemas.openxmlformats.org/officeDocument/2006/relationships/image" Target="media/2c5a2cefe9fb3a6fa003e318df2e20f5c8b3f7a8.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2026-10-07T11:45:08.742Z</dcterms:created>
  <dcterms:modified xsi:type="dcterms:W3CDTF">2026-10-07T11:45:08.742Z</dcterms:modified>
</cp:coreProperties>
</file>

<file path=docProps/custom.xml><?xml version="1.0" encoding="utf-8"?>
<Properties xmlns="http://schemas.openxmlformats.org/officeDocument/2006/custom-properties" xmlns:vt="http://schemas.openxmlformats.org/officeDocument/2006/docPropsVTypes"/>
</file>