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879BE" w14:textId="32FA6EA7" w:rsidR="00F14698" w:rsidRDefault="00A04702">
      <w:pPr>
        <w:rPr>
          <w:b/>
          <w:bCs/>
        </w:rPr>
      </w:pPr>
      <w:r w:rsidRPr="00A04702">
        <w:rPr>
          <w:b/>
          <w:bCs/>
        </w:rPr>
        <w:t>UCx84x Current-Mode PWM Controllers</w:t>
      </w:r>
    </w:p>
    <w:p w14:paraId="7BD5B7CE" w14:textId="77777777" w:rsidR="00A04702" w:rsidRDefault="00A04702">
      <w:pPr>
        <w:rPr>
          <w:b/>
          <w:bCs/>
        </w:rPr>
      </w:pPr>
    </w:p>
    <w:p w14:paraId="13BC821B" w14:textId="56C80AD8" w:rsidR="00A04702" w:rsidRDefault="00A04702">
      <w:r>
        <w:t>In this section controller is introduced and circuit calculations are made.</w:t>
      </w:r>
    </w:p>
    <w:p w14:paraId="78704411" w14:textId="77777777" w:rsidR="00A04702" w:rsidRDefault="00A04702"/>
    <w:p w14:paraId="6D24B7EF" w14:textId="77777777" w:rsidR="00A04702" w:rsidRDefault="00A04702"/>
    <w:p w14:paraId="7B5CE676" w14:textId="5ADF45E3" w:rsidR="0086163A" w:rsidRDefault="00E041CC" w:rsidP="00E041CC">
      <w:r w:rsidRPr="00E041CC">
        <w:drawing>
          <wp:anchor distT="0" distB="0" distL="114300" distR="114300" simplePos="0" relativeHeight="251658240" behindDoc="0" locked="0" layoutInCell="1" allowOverlap="1" wp14:anchorId="3E37FEBA" wp14:editId="7B1D2915">
            <wp:simplePos x="0" y="0"/>
            <wp:positionH relativeFrom="column">
              <wp:posOffset>2990850</wp:posOffset>
            </wp:positionH>
            <wp:positionV relativeFrom="paragraph">
              <wp:posOffset>511810</wp:posOffset>
            </wp:positionV>
            <wp:extent cx="2197100" cy="492125"/>
            <wp:effectExtent l="0" t="0" r="0" b="3175"/>
            <wp:wrapTopAndBottom/>
            <wp:docPr id="238477597" name="Picture 1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77597" name="Picture 1" descr="A picture containing text, font, wh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41CC">
        <w:drawing>
          <wp:anchor distT="0" distB="0" distL="114300" distR="114300" simplePos="0" relativeHeight="251659264" behindDoc="0" locked="0" layoutInCell="1" allowOverlap="1" wp14:anchorId="78D89B2D" wp14:editId="5980524E">
            <wp:simplePos x="0" y="0"/>
            <wp:positionH relativeFrom="column">
              <wp:posOffset>196850</wp:posOffset>
            </wp:positionH>
            <wp:positionV relativeFrom="paragraph">
              <wp:posOffset>450215</wp:posOffset>
            </wp:positionV>
            <wp:extent cx="2661155" cy="1593850"/>
            <wp:effectExtent l="0" t="0" r="6350" b="0"/>
            <wp:wrapTopAndBottom/>
            <wp:docPr id="168710994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09942" name="Picture 1" descr="A picture containing text, screenshot, fo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15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02C">
        <w:t xml:space="preserve">This controller produced by Texas Instruments however many manufacturers produce the exact product. </w:t>
      </w:r>
      <w:r w:rsidR="00E36F85">
        <w:t>Analog</w:t>
      </w:r>
      <w:r w:rsidR="0086163A">
        <w:t xml:space="preserve"> Devices is one of them it helps us the simulate this circuit with </w:t>
      </w:r>
      <w:proofErr w:type="spellStart"/>
      <w:r w:rsidR="0086163A">
        <w:t>LTspice</w:t>
      </w:r>
      <w:proofErr w:type="spellEnd"/>
      <w:r w:rsidR="0086163A">
        <w:t>.</w:t>
      </w:r>
    </w:p>
    <w:p w14:paraId="30FD4A5F" w14:textId="6E2C147E" w:rsidR="002A1178" w:rsidRDefault="002A1178" w:rsidP="00E041CC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t xml:space="preserve">Figure </w:t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254C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E041CC" w:rsidRPr="004A4D83">
        <w:rPr>
          <w:b/>
          <w:bCs/>
          <w:i w:val="0"/>
          <w:iCs w:val="0"/>
          <w:color w:val="000000" w:themeColor="text1"/>
          <w:sz w:val="24"/>
          <w:szCs w:val="24"/>
        </w:rPr>
        <w:t>:</w:t>
      </w:r>
      <w:r w:rsidR="00E041CC">
        <w:rPr>
          <w:i w:val="0"/>
          <w:iCs w:val="0"/>
          <w:color w:val="000000" w:themeColor="text1"/>
          <w:sz w:val="24"/>
          <w:szCs w:val="24"/>
        </w:rPr>
        <w:t xml:space="preserve"> Features and Applications</w:t>
      </w:r>
    </w:p>
    <w:p w14:paraId="59ED1A99" w14:textId="77777777" w:rsidR="000C43E8" w:rsidRPr="000C43E8" w:rsidRDefault="000C43E8" w:rsidP="000C43E8"/>
    <w:p w14:paraId="67C19E55" w14:textId="0917F419" w:rsidR="00E041CC" w:rsidRDefault="000C43E8" w:rsidP="000C43E8">
      <w:pPr>
        <w:jc w:val="center"/>
      </w:pPr>
      <w:r w:rsidRPr="000C43E8">
        <w:drawing>
          <wp:inline distT="0" distB="0" distL="0" distR="0" wp14:anchorId="76FC0FBC" wp14:editId="714436C5">
            <wp:extent cx="2781300" cy="2171851"/>
            <wp:effectExtent l="0" t="0" r="0" b="0"/>
            <wp:docPr id="1074282615" name="Picture 1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82615" name="Picture 1" descr="A close-up of a documen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087" cy="221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8B66" w14:textId="761734FE" w:rsidR="000C43E8" w:rsidRDefault="000C43E8" w:rsidP="000C43E8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t xml:space="preserve">Figure </w:t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254C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t>:</w:t>
      </w:r>
      <w:r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Description</w:t>
      </w:r>
    </w:p>
    <w:p w14:paraId="212DD320" w14:textId="032F2D74" w:rsidR="000C43E8" w:rsidRDefault="00A37B6F" w:rsidP="00A37B6F">
      <w:pPr>
        <w:jc w:val="center"/>
      </w:pPr>
      <w:r w:rsidRPr="00A37B6F">
        <w:drawing>
          <wp:inline distT="0" distB="0" distL="0" distR="0" wp14:anchorId="43EF6B78" wp14:editId="488B6F8F">
            <wp:extent cx="3879850" cy="1959408"/>
            <wp:effectExtent l="0" t="0" r="0" b="0"/>
            <wp:docPr id="537700541" name="Picture 1" descr="A picture containing text, fon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00541" name="Picture 1" descr="A picture containing text, font, screensho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222" cy="199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C680" w14:textId="33777853" w:rsidR="00A37B6F" w:rsidRDefault="00A37B6F" w:rsidP="00A37B6F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t xml:space="preserve">Figure </w:t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254C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t>:</w:t>
      </w:r>
      <w:r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Pin-Out</w:t>
      </w:r>
    </w:p>
    <w:p w14:paraId="216C6255" w14:textId="0CFCBF80" w:rsidR="004F42DA" w:rsidRDefault="004F42DA" w:rsidP="00A37B6F">
      <w:r>
        <w:lastRenderedPageBreak/>
        <w:t xml:space="preserve">For the startup circuit is designed with the </w:t>
      </w:r>
      <w:proofErr w:type="spellStart"/>
      <w:r>
        <w:t>Webench</w:t>
      </w:r>
      <w:proofErr w:type="spellEnd"/>
      <w:r>
        <w:t xml:space="preserve"> power </w:t>
      </w:r>
      <w:r w:rsidR="00DB2560">
        <w:t>designer</w:t>
      </w:r>
      <w:r>
        <w:t xml:space="preserve"> and then </w:t>
      </w:r>
      <w:proofErr w:type="gramStart"/>
      <w:r>
        <w:t>all of</w:t>
      </w:r>
      <w:proofErr w:type="gramEnd"/>
      <w:r>
        <w:t xml:space="preserve"> the components are examined. Components which are not necessary for the application is excluded.</w:t>
      </w:r>
    </w:p>
    <w:p w14:paraId="3A9ABD92" w14:textId="77777777" w:rsidR="00DB2560" w:rsidRDefault="00DB2560" w:rsidP="00A37B6F"/>
    <w:p w14:paraId="7CB2E728" w14:textId="4D3D9DB1" w:rsidR="004F42DA" w:rsidRDefault="00DB2560" w:rsidP="00A37B6F">
      <w:r w:rsidRPr="00DB2560">
        <w:drawing>
          <wp:inline distT="0" distB="0" distL="0" distR="0" wp14:anchorId="4FD780D1" wp14:editId="3F8879B1">
            <wp:extent cx="5943600" cy="3090545"/>
            <wp:effectExtent l="0" t="0" r="0" b="0"/>
            <wp:docPr id="887599717" name="Picture 1" descr="A picture containing diagram, plan, technical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99717" name="Picture 1" descr="A picture containing diagram, plan, technical drawing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9609" w14:textId="0B3364F0" w:rsidR="00DB2560" w:rsidRDefault="00DB2560" w:rsidP="00DB2560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t xml:space="preserve">Figure </w:t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D254C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A4D83">
        <w:rPr>
          <w:b/>
          <w:bCs/>
          <w:i w:val="0"/>
          <w:iCs w:val="0"/>
          <w:color w:val="000000" w:themeColor="text1"/>
          <w:sz w:val="24"/>
          <w:szCs w:val="24"/>
        </w:rPr>
        <w:t>:</w:t>
      </w:r>
      <w:r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000000" w:themeColor="text1"/>
          <w:sz w:val="24"/>
          <w:szCs w:val="24"/>
        </w:rPr>
        <w:t>Webench</w:t>
      </w:r>
      <w:proofErr w:type="spellEnd"/>
      <w:r>
        <w:rPr>
          <w:i w:val="0"/>
          <w:iCs w:val="0"/>
          <w:color w:val="000000" w:themeColor="text1"/>
          <w:sz w:val="24"/>
          <w:szCs w:val="24"/>
        </w:rPr>
        <w:t xml:space="preserve"> Circuit Design</w:t>
      </w:r>
    </w:p>
    <w:p w14:paraId="2B00A92E" w14:textId="77777777" w:rsidR="00DB2560" w:rsidRDefault="00DB2560" w:rsidP="00A37B6F"/>
    <w:p w14:paraId="7EE22AC9" w14:textId="6DB7BE17" w:rsidR="00E15DE3" w:rsidRPr="00E15DE3" w:rsidRDefault="00E15DE3" w:rsidP="00A37B6F">
      <w:pPr>
        <w:rPr>
          <w:b/>
          <w:bCs/>
        </w:rPr>
      </w:pPr>
      <w:r w:rsidRPr="00E15DE3">
        <w:rPr>
          <w:b/>
          <w:bCs/>
        </w:rPr>
        <w:t>Pin Analysis</w:t>
      </w:r>
    </w:p>
    <w:p w14:paraId="6BCEE2F1" w14:textId="77777777" w:rsidR="00E15DE3" w:rsidRDefault="00E15DE3" w:rsidP="00A37B6F"/>
    <w:p w14:paraId="46735A77" w14:textId="7CC34CFE" w:rsidR="00E15DE3" w:rsidRPr="00E15DE3" w:rsidRDefault="00E15DE3" w:rsidP="00A37B6F">
      <w:pPr>
        <w:rPr>
          <w:b/>
          <w:bCs/>
        </w:rPr>
      </w:pPr>
      <w:r>
        <w:rPr>
          <w:b/>
          <w:bCs/>
        </w:rPr>
        <w:t xml:space="preserve">1. </w:t>
      </w:r>
      <w:r w:rsidRPr="00E15DE3">
        <w:rPr>
          <w:b/>
          <w:bCs/>
        </w:rPr>
        <w:t>Comp</w:t>
      </w:r>
    </w:p>
    <w:p w14:paraId="17F3CC6A" w14:textId="77777777" w:rsidR="004F42DA" w:rsidRDefault="004F42DA" w:rsidP="004A4D83">
      <w:pPr>
        <w:jc w:val="both"/>
      </w:pPr>
    </w:p>
    <w:p w14:paraId="1B93BF77" w14:textId="62A62D2E" w:rsidR="004A4D83" w:rsidRDefault="004A4D83" w:rsidP="004A4D83">
      <w:pPr>
        <w:jc w:val="both"/>
      </w:pPr>
      <w:r>
        <w:t>This pin is defined as e</w:t>
      </w:r>
      <w:r>
        <w:t>rror amplifier compensation pin.</w:t>
      </w:r>
      <w:r>
        <w:t xml:space="preserve"> It helps to control section of the circuit. Phase margin and bode plots can be modified with this pin. However, since it is a complex process, recommended values from TI are used. </w:t>
      </w:r>
    </w:p>
    <w:p w14:paraId="50B3CA35" w14:textId="59A1A621" w:rsidR="004A4D83" w:rsidRDefault="004A4D83" w:rsidP="004A4D83">
      <w:pPr>
        <w:jc w:val="both"/>
      </w:pPr>
      <w:r>
        <w:t xml:space="preserve">Hence 1 </w:t>
      </w:r>
      <w:proofErr w:type="spellStart"/>
      <w:r>
        <w:t>n</w:t>
      </w:r>
      <w:r w:rsidR="0096218F">
        <w:t>f</w:t>
      </w:r>
      <w:proofErr w:type="spellEnd"/>
      <w:r>
        <w:t xml:space="preserve"> capacitor and 10 k</w:t>
      </w:r>
      <w:r>
        <w:sym w:font="Symbol" w:char="F057"/>
      </w:r>
      <w:r>
        <w:t xml:space="preserve"> resistor </w:t>
      </w:r>
      <w:r w:rsidR="00503789">
        <w:t>is</w:t>
      </w:r>
      <w:r>
        <w:t xml:space="preserve"> used.</w:t>
      </w:r>
    </w:p>
    <w:p w14:paraId="51A82F13" w14:textId="77777777" w:rsidR="004A4D83" w:rsidRDefault="004A4D83" w:rsidP="004A4D83">
      <w:pPr>
        <w:jc w:val="both"/>
      </w:pPr>
    </w:p>
    <w:p w14:paraId="0F147A76" w14:textId="77777777" w:rsidR="00E041CC" w:rsidRPr="00E041CC" w:rsidRDefault="00E041CC" w:rsidP="00E041CC"/>
    <w:p w14:paraId="7473C1DF" w14:textId="0CAFE200" w:rsidR="004A4D83" w:rsidRDefault="004A4D83" w:rsidP="004A4D83">
      <w:pPr>
        <w:rPr>
          <w:b/>
          <w:bCs/>
        </w:rPr>
      </w:pPr>
      <w:r>
        <w:rPr>
          <w:b/>
          <w:bCs/>
        </w:rPr>
        <w:t>2</w:t>
      </w:r>
      <w:r>
        <w:rPr>
          <w:b/>
          <w:bCs/>
        </w:rPr>
        <w:t xml:space="preserve">. </w:t>
      </w:r>
      <w:proofErr w:type="spellStart"/>
      <w:r>
        <w:rPr>
          <w:b/>
          <w:bCs/>
        </w:rPr>
        <w:t>Vfb</w:t>
      </w:r>
      <w:proofErr w:type="spellEnd"/>
    </w:p>
    <w:p w14:paraId="0C32DE14" w14:textId="5336B723" w:rsidR="00E041CC" w:rsidRDefault="004A4D83" w:rsidP="00FE631B">
      <w:r>
        <w:rPr>
          <w:b/>
          <w:bCs/>
        </w:rPr>
        <w:br/>
      </w:r>
      <w:r>
        <w:t>This is a feedback pin which is connected to the internal error amplifier of UC3845.</w:t>
      </w:r>
    </w:p>
    <w:p w14:paraId="659771C5" w14:textId="77777777" w:rsidR="00FE631B" w:rsidRPr="00FE631B" w:rsidRDefault="00FE631B" w:rsidP="00FE631B">
      <w:pPr>
        <w:rPr>
          <w:b/>
          <w:bCs/>
        </w:rPr>
      </w:pPr>
    </w:p>
    <w:p w14:paraId="2A702416" w14:textId="46D2D681" w:rsidR="00FE631B" w:rsidRDefault="00FE631B" w:rsidP="00FE631B">
      <w:pPr>
        <w:rPr>
          <w:b/>
          <w:bCs/>
        </w:rPr>
      </w:pPr>
      <w:r w:rsidRPr="00FE631B">
        <w:rPr>
          <w:b/>
          <w:bCs/>
        </w:rPr>
        <w:t xml:space="preserve">3. </w:t>
      </w:r>
      <w:proofErr w:type="spellStart"/>
      <w:r w:rsidRPr="00FE631B">
        <w:rPr>
          <w:b/>
          <w:bCs/>
        </w:rPr>
        <w:t>Isense</w:t>
      </w:r>
      <w:proofErr w:type="spellEnd"/>
    </w:p>
    <w:p w14:paraId="27ADC42A" w14:textId="77777777" w:rsidR="00FE631B" w:rsidRDefault="00FE631B" w:rsidP="00913D45">
      <w:pPr>
        <w:jc w:val="both"/>
      </w:pPr>
    </w:p>
    <w:p w14:paraId="70CEFD7E" w14:textId="3D01BB29" w:rsidR="00FE631B" w:rsidRPr="00FE631B" w:rsidRDefault="00FE631B" w:rsidP="00913D45">
      <w:pPr>
        <w:jc w:val="both"/>
      </w:pPr>
      <w:r>
        <w:t xml:space="preserve">This is a sense pin for the controller. It is connected to the current sense resistor. However, we did not </w:t>
      </w:r>
      <w:r w:rsidR="00913D45">
        <w:t>implement</w:t>
      </w:r>
      <w:r>
        <w:t xml:space="preserve"> current mode control</w:t>
      </w:r>
      <w:r w:rsidR="00913D45">
        <w:t xml:space="preserve"> because there is a power dissipation on the sense resistor which is high for our application. The aimed circuit is the most efficient circuit possible.</w:t>
      </w:r>
    </w:p>
    <w:p w14:paraId="1360177B" w14:textId="77777777" w:rsidR="00E041CC" w:rsidRDefault="00E041CC" w:rsidP="00E041CC">
      <w:pPr>
        <w:rPr>
          <w:b/>
          <w:bCs/>
        </w:rPr>
      </w:pPr>
    </w:p>
    <w:p w14:paraId="58246107" w14:textId="126C1BC5" w:rsidR="00D2540D" w:rsidRDefault="00D2540D" w:rsidP="00E041CC">
      <w:r>
        <w:lastRenderedPageBreak/>
        <w:t>For the current mode tried sense resistor value is 30m which helps the circuit not exceeds 27A.</w:t>
      </w:r>
    </w:p>
    <w:p w14:paraId="3F50F947" w14:textId="77777777" w:rsidR="00D2540D" w:rsidRDefault="00D2540D" w:rsidP="00D2540D">
      <w:pPr>
        <w:autoSpaceDE w:val="0"/>
        <w:autoSpaceDN w:val="0"/>
        <w:adjustRightInd w:val="0"/>
        <w:jc w:val="both"/>
        <w:rPr>
          <w:rFonts w:cstheme="minorHAnsi"/>
          <w:kern w:val="0"/>
        </w:rPr>
      </w:pPr>
    </w:p>
    <w:p w14:paraId="2077DF27" w14:textId="77777777" w:rsidR="00D2540D" w:rsidRPr="00D96436" w:rsidRDefault="00D2540D" w:rsidP="00D2540D">
      <w:pPr>
        <w:autoSpaceDE w:val="0"/>
        <w:autoSpaceDN w:val="0"/>
        <w:adjustRightInd w:val="0"/>
        <w:jc w:val="both"/>
        <w:rPr>
          <w:rFonts w:cstheme="minorHAnsi"/>
          <w:kern w:val="0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kern w:val="0"/>
            </w:rPr>
            <m:t>0.030574=</m:t>
          </m:r>
          <m:f>
            <m:fPr>
              <m:ctrlPr>
                <w:rPr>
                  <w:rFonts w:ascii="Cambria Math" w:hAnsi="Cambria Math" w:cstheme="minorHAnsi"/>
                  <w:i/>
                  <w:kern w:val="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kern w:val="0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  <w:kern w:val="0"/>
                    </w:rPr>
                    <m:t>ISENSE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kern w:val="0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kern w:val="0"/>
                    </w:rPr>
                    <m:t>SENSE</m:t>
                  </m:r>
                </m:sub>
              </m:sSub>
            </m:den>
          </m:f>
          <m:r>
            <w:rPr>
              <w:rFonts w:ascii="Cambria Math" w:hAnsi="Cambria Math" w:cstheme="minorHAnsi"/>
              <w:kern w:val="0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kern w:val="0"/>
                </w:rPr>
              </m:ctrlPr>
            </m:fPr>
            <m:num>
              <m:r>
                <w:rPr>
                  <w:rFonts w:ascii="Cambria Math" w:hAnsi="Cambria Math" w:cstheme="minorHAnsi"/>
                  <w:kern w:val="0"/>
                </w:rPr>
                <m:t>1V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kern w:val="0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kern w:val="0"/>
                    </w:rPr>
                    <m:t>PEAK</m:t>
                  </m:r>
                </m:sub>
              </m:sSub>
              <m:r>
                <w:rPr>
                  <w:rFonts w:ascii="Cambria Math" w:hAnsi="Cambria Math" w:cstheme="minorHAnsi"/>
                  <w:kern w:val="0"/>
                </w:rPr>
                <m:t>×1.2</m:t>
              </m:r>
            </m:den>
          </m:f>
        </m:oMath>
      </m:oMathPara>
    </w:p>
    <w:p w14:paraId="31B8A426" w14:textId="77777777" w:rsidR="00D2540D" w:rsidRDefault="00D2540D" w:rsidP="00D2540D">
      <w:pPr>
        <w:autoSpaceDE w:val="0"/>
        <w:autoSpaceDN w:val="0"/>
        <w:adjustRightInd w:val="0"/>
        <w:jc w:val="both"/>
        <w:rPr>
          <w:rFonts w:cstheme="minorHAnsi"/>
          <w:kern w:val="0"/>
        </w:rPr>
      </w:pPr>
    </w:p>
    <w:p w14:paraId="137E1C80" w14:textId="77777777" w:rsidR="00D2540D" w:rsidRPr="0065202C" w:rsidRDefault="00D2540D" w:rsidP="00D2540D">
      <w:pPr>
        <w:autoSpaceDE w:val="0"/>
        <w:autoSpaceDN w:val="0"/>
        <w:adjustRightInd w:val="0"/>
        <w:jc w:val="both"/>
        <w:rPr>
          <w:rFonts w:eastAsiaTheme="minorEastAsia" w:cstheme="minorHAnsi"/>
          <w:kern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kern w:val="0"/>
                </w:rPr>
              </m:ctrlPr>
            </m:sSubPr>
            <m:e>
              <m:r>
                <w:rPr>
                  <w:rFonts w:ascii="Cambria Math" w:hAnsi="Cambria Math" w:cstheme="minorHAnsi"/>
                  <w:kern w:val="0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kern w:val="0"/>
                </w:rPr>
                <m:t>PEAK</m:t>
              </m:r>
            </m:sub>
          </m:sSub>
          <m:r>
            <w:rPr>
              <w:rFonts w:ascii="Cambria Math" w:hAnsi="Cambria Math" w:cstheme="minorHAnsi"/>
              <w:kern w:val="0"/>
            </w:rPr>
            <m:t>=27.25 A</m:t>
          </m:r>
        </m:oMath>
      </m:oMathPara>
    </w:p>
    <w:p w14:paraId="6818140B" w14:textId="77777777" w:rsidR="00D2540D" w:rsidRPr="0065202C" w:rsidRDefault="00D2540D" w:rsidP="00D2540D">
      <w:pPr>
        <w:autoSpaceDE w:val="0"/>
        <w:autoSpaceDN w:val="0"/>
        <w:adjustRightInd w:val="0"/>
        <w:jc w:val="both"/>
        <w:rPr>
          <w:rFonts w:eastAsiaTheme="minorEastAsia" w:cstheme="minorHAnsi"/>
          <w:kern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kern w:val="0"/>
                </w:rPr>
              </m:ctrlPr>
            </m:sSubPr>
            <m:e>
              <m:r>
                <w:rPr>
                  <w:rFonts w:ascii="Cambria Math" w:hAnsi="Cambria Math" w:cstheme="minorHAnsi"/>
                  <w:kern w:val="0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kern w:val="0"/>
                </w:rPr>
                <m:t>SENSE</m:t>
              </m:r>
            </m:sub>
          </m:sSub>
          <m:r>
            <w:rPr>
              <w:rFonts w:ascii="Cambria Math" w:hAnsi="Cambria Math" w:cstheme="minorHAnsi"/>
              <w:kern w:val="0"/>
            </w:rPr>
            <m:t>=32.71 A</m:t>
          </m:r>
        </m:oMath>
      </m:oMathPara>
    </w:p>
    <w:p w14:paraId="651FD867" w14:textId="77777777" w:rsidR="00D2540D" w:rsidRDefault="00D2540D" w:rsidP="00E041CC"/>
    <w:p w14:paraId="2D6B7479" w14:textId="77777777" w:rsidR="00D2540D" w:rsidRPr="00D2540D" w:rsidRDefault="00D2540D" w:rsidP="00E041CC"/>
    <w:p w14:paraId="27210B87" w14:textId="2089BFD9" w:rsidR="00913D45" w:rsidRPr="00E72F33" w:rsidRDefault="00913D45" w:rsidP="00E041CC">
      <w:pPr>
        <w:rPr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sense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Cs/>
                </w:rPr>
              </m:ctrlPr>
            </m:sSupPr>
            <m:e>
              <m:r>
                <w:rPr>
                  <w:rFonts w:ascii="Cambria Math" w:hAnsi="Cambria Math"/>
                </w:rPr>
                <m:t>Irms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sense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×30m =4,32 W</m:t>
          </m:r>
        </m:oMath>
      </m:oMathPara>
    </w:p>
    <w:p w14:paraId="68A3C2CF" w14:textId="77777777" w:rsidR="00D2540D" w:rsidRDefault="00D2540D" w:rsidP="0008182A">
      <w:pPr>
        <w:jc w:val="both"/>
        <w:rPr>
          <w:b/>
          <w:bCs/>
        </w:rPr>
      </w:pPr>
    </w:p>
    <w:p w14:paraId="20B463D7" w14:textId="77777777" w:rsidR="00D2540D" w:rsidRDefault="00D2540D" w:rsidP="0008182A">
      <w:pPr>
        <w:jc w:val="both"/>
        <w:rPr>
          <w:b/>
          <w:bCs/>
        </w:rPr>
      </w:pPr>
    </w:p>
    <w:p w14:paraId="19519F8B" w14:textId="50477841" w:rsidR="00D2540D" w:rsidRPr="00D2540D" w:rsidRDefault="00D2540D" w:rsidP="0008182A">
      <w:pPr>
        <w:jc w:val="both"/>
      </w:pPr>
      <w:r>
        <w:t>3-4 W power dissipation significantly reduces our efficiency therefore voltage mode is preferred.</w:t>
      </w:r>
    </w:p>
    <w:p w14:paraId="4E4993BD" w14:textId="77777777" w:rsidR="00D2540D" w:rsidRPr="00FE631B" w:rsidRDefault="00D2540D" w:rsidP="0008182A">
      <w:pPr>
        <w:jc w:val="both"/>
        <w:rPr>
          <w:b/>
          <w:bCs/>
        </w:rPr>
      </w:pPr>
    </w:p>
    <w:p w14:paraId="3B6553D5" w14:textId="53F311E3" w:rsidR="00503789" w:rsidRDefault="00D2540D" w:rsidP="0008182A">
      <w:pPr>
        <w:jc w:val="both"/>
      </w:pPr>
      <w:r>
        <w:t>I</w:t>
      </w:r>
      <w:r w:rsidR="00503789">
        <w:t xml:space="preserve">t is known that </w:t>
      </w:r>
      <w:r w:rsidR="00503789" w:rsidRPr="00503789">
        <w:t>voltage mode control</w:t>
      </w:r>
      <w:r w:rsidR="00503789">
        <w:t xml:space="preserve"> can be applied</w:t>
      </w:r>
      <w:r w:rsidR="00503789" w:rsidRPr="00503789">
        <w:t xml:space="preserve"> with any current mode controller.</w:t>
      </w:r>
      <w:r w:rsidR="00503789">
        <w:t xml:space="preserve"> TI describes this operation in the datasheet: </w:t>
      </w:r>
    </w:p>
    <w:p w14:paraId="7A8EF2FE" w14:textId="77777777" w:rsidR="00503789" w:rsidRDefault="00503789" w:rsidP="0008182A">
      <w:pPr>
        <w:jc w:val="both"/>
      </w:pPr>
    </w:p>
    <w:p w14:paraId="46095AE6" w14:textId="4A3C86DC" w:rsidR="00503789" w:rsidRDefault="00503789" w:rsidP="0008182A">
      <w:pPr>
        <w:jc w:val="both"/>
      </w:pPr>
      <w:r>
        <w:t xml:space="preserve">We would need to apply </w:t>
      </w:r>
      <w:r w:rsidRPr="00503789">
        <w:t>0.9V peak sawtooth waveform to the input of the current sense pin, which can be accomplished by using a fraction of the oscillator timing capacitor waveform.</w:t>
      </w:r>
      <w:r>
        <w:t xml:space="preserve"> </w:t>
      </w:r>
    </w:p>
    <w:p w14:paraId="78BF4252" w14:textId="77777777" w:rsidR="00BA2C00" w:rsidRDefault="00BA2C00" w:rsidP="0008182A">
      <w:pPr>
        <w:jc w:val="both"/>
      </w:pPr>
    </w:p>
    <w:p w14:paraId="714039EC" w14:textId="39B5B330" w:rsidR="00BA2C00" w:rsidRDefault="00BA2C00" w:rsidP="0008182A">
      <w:pPr>
        <w:jc w:val="both"/>
      </w:pPr>
      <w:r>
        <w:t>For the simplicity we prefer to connect this pin to the ground.</w:t>
      </w:r>
    </w:p>
    <w:p w14:paraId="652BA177" w14:textId="77777777" w:rsidR="00A636A6" w:rsidRDefault="00A636A6" w:rsidP="00503789"/>
    <w:p w14:paraId="775CF4DB" w14:textId="77777777" w:rsidR="00A636A6" w:rsidRDefault="00A636A6" w:rsidP="00503789"/>
    <w:p w14:paraId="28E0EF06" w14:textId="0986ACD8" w:rsidR="00A636A6" w:rsidRPr="00A636A6" w:rsidRDefault="00A636A6" w:rsidP="00503789">
      <w:pPr>
        <w:rPr>
          <w:b/>
          <w:bCs/>
        </w:rPr>
      </w:pPr>
      <w:r w:rsidRPr="00A636A6">
        <w:rPr>
          <w:b/>
          <w:bCs/>
        </w:rPr>
        <w:t>4. RT/CT</w:t>
      </w:r>
    </w:p>
    <w:p w14:paraId="6533F8E3" w14:textId="394DD91D" w:rsidR="0073302C" w:rsidRDefault="00503789">
      <w:r>
        <w:t xml:space="preserve"> </w:t>
      </w:r>
    </w:p>
    <w:p w14:paraId="184468A7" w14:textId="77777777" w:rsidR="0008182A" w:rsidRDefault="0008182A" w:rsidP="0008182A">
      <w:pPr>
        <w:autoSpaceDE w:val="0"/>
        <w:autoSpaceDN w:val="0"/>
        <w:adjustRightInd w:val="0"/>
        <w:jc w:val="both"/>
        <w:rPr>
          <w:rFonts w:cstheme="minorHAnsi"/>
          <w:kern w:val="0"/>
        </w:rPr>
      </w:pPr>
      <w:r w:rsidRPr="003C29FC">
        <w:rPr>
          <w:rFonts w:cstheme="minorHAnsi"/>
          <w:kern w:val="0"/>
        </w:rPr>
        <w:t>The frequency of the oscillator can be estimated with the following</w:t>
      </w:r>
      <w:r>
        <w:rPr>
          <w:rFonts w:cstheme="minorHAnsi"/>
          <w:kern w:val="0"/>
        </w:rPr>
        <w:t xml:space="preserve"> </w:t>
      </w:r>
      <w:r w:rsidRPr="003C29FC">
        <w:rPr>
          <w:rFonts w:cstheme="minorHAnsi"/>
          <w:kern w:val="0"/>
        </w:rPr>
        <w:t>equations:</w:t>
      </w:r>
    </w:p>
    <w:p w14:paraId="4CCB9FF1" w14:textId="77777777" w:rsidR="0008182A" w:rsidRDefault="0008182A" w:rsidP="0008182A">
      <w:pPr>
        <w:autoSpaceDE w:val="0"/>
        <w:autoSpaceDN w:val="0"/>
        <w:adjustRightInd w:val="0"/>
        <w:jc w:val="both"/>
        <w:rPr>
          <w:rFonts w:cstheme="minorHAnsi"/>
          <w:kern w:val="0"/>
        </w:rPr>
      </w:pPr>
    </w:p>
    <w:p w14:paraId="01B8812B" w14:textId="0336751D" w:rsidR="0008182A" w:rsidRPr="0014498A" w:rsidRDefault="0008182A" w:rsidP="0008182A">
      <w:pPr>
        <w:autoSpaceDE w:val="0"/>
        <w:autoSpaceDN w:val="0"/>
        <w:adjustRightInd w:val="0"/>
        <w:jc w:val="both"/>
        <w:rPr>
          <w:rFonts w:cstheme="minorHAnsi"/>
          <w:kern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kern w:val="0"/>
                </w:rPr>
              </m:ctrlPr>
            </m:sSubPr>
            <m:e>
              <m:r>
                <w:rPr>
                  <w:rFonts w:ascii="Cambria Math" w:hAnsi="Cambria Math" w:cstheme="minorHAnsi"/>
                  <w:kern w:val="0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kern w:val="0"/>
                </w:rPr>
                <m:t>osc</m:t>
              </m:r>
            </m:sub>
          </m:sSub>
          <m:r>
            <w:rPr>
              <w:rFonts w:ascii="Cambria Math" w:hAnsi="Cambria Math" w:cstheme="minorHAnsi"/>
              <w:kern w:val="0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kern w:val="0"/>
                </w:rPr>
              </m:ctrlPr>
            </m:fPr>
            <m:num>
              <m:r>
                <w:rPr>
                  <w:rFonts w:ascii="Cambria Math" w:hAnsi="Cambria Math" w:cstheme="minorHAnsi"/>
                  <w:kern w:val="0"/>
                </w:rPr>
                <m:t>1.72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kern w:val="0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kern w:val="0"/>
                    </w:rPr>
                    <m:t>RT</m:t>
                  </m:r>
                </m:sub>
              </m:sSub>
              <m:r>
                <w:rPr>
                  <w:rFonts w:ascii="Cambria Math" w:hAnsi="Cambria Math" w:cstheme="minorHAnsi"/>
                  <w:kern w:val="0"/>
                </w:rPr>
                <m:t>×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kern w:val="0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kern w:val="0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kern w:val="0"/>
                    </w:rPr>
                    <m:t>C</m:t>
                  </m:r>
                  <m:r>
                    <w:rPr>
                      <w:rFonts w:ascii="Cambria Math" w:hAnsi="Cambria Math" w:cstheme="minorHAnsi"/>
                      <w:kern w:val="0"/>
                    </w:rPr>
                    <m:t>T</m:t>
                  </m:r>
                </m:sub>
              </m:sSub>
            </m:den>
          </m:f>
        </m:oMath>
      </m:oMathPara>
    </w:p>
    <w:p w14:paraId="0144F3D1" w14:textId="5B1906D4" w:rsidR="0008182A" w:rsidRDefault="0008182A" w:rsidP="0008182A">
      <w:pPr>
        <w:autoSpaceDE w:val="0"/>
        <w:autoSpaceDN w:val="0"/>
        <w:adjustRightInd w:val="0"/>
        <w:jc w:val="both"/>
        <w:rPr>
          <w:rFonts w:cstheme="minorHAnsi"/>
          <w:kern w:val="0"/>
        </w:rPr>
      </w:pPr>
    </w:p>
    <w:p w14:paraId="1685A13B" w14:textId="4E08D2E1" w:rsidR="0014498A" w:rsidRDefault="0014498A" w:rsidP="0014498A">
      <w:pPr>
        <w:tabs>
          <w:tab w:val="left" w:pos="4189"/>
        </w:tabs>
        <w:autoSpaceDE w:val="0"/>
        <w:autoSpaceDN w:val="0"/>
        <w:adjustRightInd w:val="0"/>
        <w:jc w:val="both"/>
        <w:rPr>
          <w:rFonts w:cstheme="minorHAnsi"/>
          <w:kern w:val="0"/>
        </w:rPr>
      </w:pPr>
      <w:r>
        <w:rPr>
          <w:rFonts w:cstheme="minorHAnsi"/>
          <w:kern w:val="0"/>
        </w:rPr>
        <w:tab/>
      </w:r>
    </w:p>
    <w:p w14:paraId="59BB97BF" w14:textId="410896E4" w:rsidR="0014498A" w:rsidRDefault="0014498A" w:rsidP="0014498A">
      <w:pPr>
        <w:tabs>
          <w:tab w:val="left" w:pos="4189"/>
        </w:tabs>
        <w:autoSpaceDE w:val="0"/>
        <w:autoSpaceDN w:val="0"/>
        <w:adjustRightInd w:val="0"/>
        <w:jc w:val="both"/>
        <w:rPr>
          <w:rFonts w:cstheme="minorHAnsi"/>
          <w:kern w:val="0"/>
        </w:rPr>
      </w:pPr>
      <w:r w:rsidRPr="0014498A">
        <w:rPr>
          <w:rFonts w:cstheme="minorHAnsi"/>
          <w:kern w:val="0"/>
        </w:rPr>
        <w:t xml:space="preserve">At up to a 100% duty cycle, the UCx842 and UCx843's OUTPUT gate drive's frequency, </w:t>
      </w:r>
      <w:proofErr w:type="spellStart"/>
      <w:r w:rsidRPr="0014498A">
        <w:rPr>
          <w:rFonts w:cstheme="minorHAnsi"/>
          <w:kern w:val="0"/>
        </w:rPr>
        <w:t>fSW</w:t>
      </w:r>
      <w:proofErr w:type="spellEnd"/>
      <w:r w:rsidRPr="0014498A">
        <w:rPr>
          <w:rFonts w:cstheme="minorHAnsi"/>
          <w:kern w:val="0"/>
        </w:rPr>
        <w:t xml:space="preserve">, is the same as </w:t>
      </w:r>
      <w:proofErr w:type="spellStart"/>
      <w:r w:rsidRPr="0014498A">
        <w:rPr>
          <w:rFonts w:cstheme="minorHAnsi"/>
          <w:kern w:val="0"/>
        </w:rPr>
        <w:t>fOSC</w:t>
      </w:r>
      <w:proofErr w:type="spellEnd"/>
      <w:r w:rsidRPr="0014498A">
        <w:rPr>
          <w:rFonts w:cstheme="minorHAnsi"/>
          <w:kern w:val="0"/>
        </w:rPr>
        <w:t xml:space="preserve">. At up to 50% duty cycle, the UCx844 and UCx845 frequencies are equal to half of the </w:t>
      </w:r>
      <w:proofErr w:type="spellStart"/>
      <w:r w:rsidRPr="0014498A">
        <w:rPr>
          <w:rFonts w:cstheme="minorHAnsi"/>
          <w:kern w:val="0"/>
        </w:rPr>
        <w:t>fOSC</w:t>
      </w:r>
      <w:proofErr w:type="spellEnd"/>
      <w:r w:rsidRPr="0014498A">
        <w:rPr>
          <w:rFonts w:cstheme="minorHAnsi"/>
          <w:kern w:val="0"/>
        </w:rPr>
        <w:t xml:space="preserve"> frequency.</w:t>
      </w:r>
    </w:p>
    <w:p w14:paraId="1AA902EC" w14:textId="77777777" w:rsidR="0014498A" w:rsidRDefault="0014498A" w:rsidP="0008182A">
      <w:pPr>
        <w:autoSpaceDE w:val="0"/>
        <w:autoSpaceDN w:val="0"/>
        <w:adjustRightInd w:val="0"/>
        <w:jc w:val="both"/>
        <w:rPr>
          <w:rFonts w:cstheme="minorHAnsi"/>
          <w:kern w:val="0"/>
        </w:rPr>
      </w:pPr>
    </w:p>
    <w:p w14:paraId="532C120B" w14:textId="75C87179" w:rsidR="0014498A" w:rsidRDefault="0014498A" w:rsidP="0008182A">
      <w:pPr>
        <w:autoSpaceDE w:val="0"/>
        <w:autoSpaceDN w:val="0"/>
        <w:adjustRightInd w:val="0"/>
        <w:jc w:val="both"/>
        <w:rPr>
          <w:rFonts w:cstheme="minorHAnsi"/>
          <w:kern w:val="0"/>
        </w:rPr>
      </w:pPr>
      <w:r>
        <w:rPr>
          <w:rFonts w:cstheme="minorHAnsi"/>
          <w:kern w:val="0"/>
        </w:rPr>
        <w:t>Moreover, timing resistor should be higher than 5 k</w:t>
      </w:r>
      <w:r>
        <w:rPr>
          <w:rFonts w:cstheme="minorHAnsi"/>
          <w:kern w:val="0"/>
        </w:rPr>
        <w:sym w:font="Symbol" w:char="F057"/>
      </w:r>
      <w:r>
        <w:rPr>
          <w:rFonts w:cstheme="minorHAnsi"/>
          <w:kern w:val="0"/>
        </w:rPr>
        <w:t xml:space="preserve">.  </w:t>
      </w:r>
    </w:p>
    <w:p w14:paraId="4D4A534B" w14:textId="77777777" w:rsidR="0008182A" w:rsidRDefault="0008182A" w:rsidP="0008182A">
      <w:pPr>
        <w:autoSpaceDE w:val="0"/>
        <w:autoSpaceDN w:val="0"/>
        <w:adjustRightInd w:val="0"/>
        <w:jc w:val="both"/>
        <w:rPr>
          <w:rFonts w:cstheme="minorHAnsi"/>
          <w:kern w:val="0"/>
        </w:rPr>
      </w:pPr>
    </w:p>
    <w:p w14:paraId="376A5132" w14:textId="77777777" w:rsidR="0008182A" w:rsidRDefault="0008182A" w:rsidP="0008182A">
      <w:pPr>
        <w:autoSpaceDE w:val="0"/>
        <w:autoSpaceDN w:val="0"/>
        <w:adjustRightInd w:val="0"/>
        <w:jc w:val="both"/>
        <w:rPr>
          <w:rFonts w:eastAsiaTheme="minorEastAsia" w:cstheme="minorHAnsi"/>
          <w:iCs/>
          <w:kern w:val="0"/>
        </w:rPr>
      </w:pPr>
      <m:oMath>
        <m:sSub>
          <m:sSubPr>
            <m:ctrlPr>
              <w:rPr>
                <w:rFonts w:ascii="Cambria Math" w:hAnsi="Cambria Math" w:cstheme="minorHAnsi"/>
                <w:i/>
                <w:kern w:val="0"/>
              </w:rPr>
            </m:ctrlPr>
          </m:sSubPr>
          <m:e>
            <m:r>
              <w:rPr>
                <w:rFonts w:ascii="Cambria Math" w:hAnsi="Cambria Math" w:cstheme="minorHAnsi"/>
                <w:kern w:val="0"/>
              </w:rPr>
              <m:t>R</m:t>
            </m:r>
          </m:e>
          <m:sub>
            <m:r>
              <w:rPr>
                <w:rFonts w:ascii="Cambria Math" w:hAnsi="Cambria Math" w:cstheme="minorHAnsi"/>
                <w:kern w:val="0"/>
              </w:rPr>
              <m:t>RT</m:t>
            </m:r>
          </m:sub>
        </m:sSub>
      </m:oMath>
      <w:r w:rsidRPr="004F0057">
        <w:rPr>
          <w:rFonts w:eastAsiaTheme="minorEastAsia" w:cstheme="minorHAnsi"/>
          <w:iCs/>
          <w:kern w:val="0"/>
        </w:rPr>
        <w:t xml:space="preserve"> is chosen</w:t>
      </w:r>
      <w:r>
        <w:rPr>
          <w:rFonts w:eastAsiaTheme="minorEastAsia" w:cstheme="minorHAnsi"/>
          <w:iCs/>
          <w:kern w:val="0"/>
        </w:rPr>
        <w:t xml:space="preserve"> as 8.66 k</w:t>
      </w:r>
      <w:r>
        <w:rPr>
          <w:rFonts w:eastAsiaTheme="minorEastAsia" w:cstheme="minorHAnsi"/>
          <w:iCs/>
          <w:kern w:val="0"/>
        </w:rPr>
        <w:sym w:font="Symbol" w:char="F057"/>
      </w:r>
      <w:r>
        <w:rPr>
          <w:rFonts w:eastAsiaTheme="minorEastAsia" w:cstheme="minorHAnsi"/>
          <w:iCs/>
          <w:kern w:val="0"/>
        </w:rPr>
        <w:t>.</w:t>
      </w:r>
    </w:p>
    <w:p w14:paraId="05FCCB1D" w14:textId="77777777" w:rsidR="0014498A" w:rsidRDefault="0014498A" w:rsidP="0008182A">
      <w:pPr>
        <w:autoSpaceDE w:val="0"/>
        <w:autoSpaceDN w:val="0"/>
        <w:adjustRightInd w:val="0"/>
        <w:jc w:val="both"/>
        <w:rPr>
          <w:rFonts w:eastAsiaTheme="minorEastAsia" w:cstheme="minorHAnsi"/>
          <w:iCs/>
          <w:kern w:val="0"/>
        </w:rPr>
      </w:pPr>
    </w:p>
    <w:p w14:paraId="04B9AE27" w14:textId="1A09783E" w:rsidR="0008182A" w:rsidRDefault="0008182A" w:rsidP="0008182A">
      <w:pPr>
        <w:autoSpaceDE w:val="0"/>
        <w:autoSpaceDN w:val="0"/>
        <w:adjustRightInd w:val="0"/>
        <w:jc w:val="both"/>
        <w:rPr>
          <w:rFonts w:eastAsiaTheme="minorEastAsia" w:cstheme="minorHAnsi"/>
          <w:kern w:val="0"/>
        </w:rPr>
      </w:pPr>
      <m:oMath>
        <m:sSub>
          <m:sSubPr>
            <m:ctrlPr>
              <w:rPr>
                <w:rFonts w:ascii="Cambria Math" w:hAnsi="Cambria Math" w:cstheme="minorHAnsi"/>
                <w:i/>
                <w:kern w:val="0"/>
              </w:rPr>
            </m:ctrlPr>
          </m:sSubPr>
          <m:e>
            <m:r>
              <w:rPr>
                <w:rFonts w:ascii="Cambria Math" w:hAnsi="Cambria Math" w:cstheme="minorHAnsi"/>
                <w:kern w:val="0"/>
              </w:rPr>
              <m:t>f</m:t>
            </m:r>
          </m:e>
          <m:sub>
            <m:r>
              <w:rPr>
                <w:rFonts w:ascii="Cambria Math" w:hAnsi="Cambria Math" w:cstheme="minorHAnsi"/>
                <w:kern w:val="0"/>
              </w:rPr>
              <m:t>OSC</m:t>
            </m:r>
          </m:sub>
        </m:sSub>
      </m:oMath>
      <w:r>
        <w:rPr>
          <w:rFonts w:eastAsiaTheme="minorEastAsia" w:cstheme="minorHAnsi"/>
          <w:kern w:val="0"/>
        </w:rPr>
        <w:t xml:space="preserve"> is 100 kHz. However, </w:t>
      </w:r>
      <w:proofErr w:type="gramStart"/>
      <w:r>
        <w:rPr>
          <w:rFonts w:eastAsiaTheme="minorEastAsia" w:cstheme="minorHAnsi"/>
          <w:kern w:val="0"/>
        </w:rPr>
        <w:t>in order to</w:t>
      </w:r>
      <w:proofErr w:type="gramEnd"/>
      <w:r>
        <w:rPr>
          <w:rFonts w:eastAsiaTheme="minorEastAsia" w:cstheme="minorHAnsi"/>
          <w:kern w:val="0"/>
        </w:rPr>
        <w:t xml:space="preserve"> set switching frequency to </w:t>
      </w:r>
      <w:r w:rsidR="00E36F85">
        <w:rPr>
          <w:rFonts w:eastAsiaTheme="minorEastAsia" w:cstheme="minorHAnsi"/>
          <w:kern w:val="0"/>
        </w:rPr>
        <w:t>1</w:t>
      </w:r>
      <w:r>
        <w:rPr>
          <w:rFonts w:eastAsiaTheme="minorEastAsia" w:cstheme="minorHAnsi"/>
          <w:kern w:val="0"/>
        </w:rPr>
        <w:t xml:space="preserve">00 kHz; </w:t>
      </w:r>
      <m:oMath>
        <m:sSub>
          <m:sSubPr>
            <m:ctrlPr>
              <w:rPr>
                <w:rFonts w:ascii="Cambria Math" w:hAnsi="Cambria Math" w:cstheme="minorHAnsi"/>
                <w:i/>
                <w:kern w:val="0"/>
              </w:rPr>
            </m:ctrlPr>
          </m:sSubPr>
          <m:e>
            <m:r>
              <w:rPr>
                <w:rFonts w:ascii="Cambria Math" w:hAnsi="Cambria Math" w:cstheme="minorHAnsi"/>
                <w:kern w:val="0"/>
              </w:rPr>
              <m:t>f</m:t>
            </m:r>
          </m:e>
          <m:sub>
            <m:r>
              <w:rPr>
                <w:rFonts w:ascii="Cambria Math" w:hAnsi="Cambria Math" w:cstheme="minorHAnsi"/>
                <w:kern w:val="0"/>
              </w:rPr>
              <m:t>OSC</m:t>
            </m:r>
          </m:sub>
        </m:sSub>
      </m:oMath>
      <w:r>
        <w:rPr>
          <w:rFonts w:eastAsiaTheme="minorEastAsia" w:cstheme="minorHAnsi"/>
          <w:kern w:val="0"/>
        </w:rPr>
        <w:t xml:space="preserve"> of the IC is set to 200 kHz.</w:t>
      </w:r>
    </w:p>
    <w:p w14:paraId="5F13BFAF" w14:textId="77777777" w:rsidR="00EF490F" w:rsidRDefault="00EF490F" w:rsidP="0008182A">
      <w:pPr>
        <w:autoSpaceDE w:val="0"/>
        <w:autoSpaceDN w:val="0"/>
        <w:adjustRightInd w:val="0"/>
        <w:jc w:val="both"/>
        <w:rPr>
          <w:rFonts w:eastAsiaTheme="minorEastAsia" w:cstheme="minorHAnsi"/>
          <w:kern w:val="0"/>
        </w:rPr>
      </w:pPr>
    </w:p>
    <w:p w14:paraId="0336D491" w14:textId="77777777" w:rsidR="00EF490F" w:rsidRDefault="00EF490F" w:rsidP="0008182A">
      <w:pPr>
        <w:autoSpaceDE w:val="0"/>
        <w:autoSpaceDN w:val="0"/>
        <w:adjustRightInd w:val="0"/>
        <w:jc w:val="both"/>
        <w:rPr>
          <w:rFonts w:eastAsiaTheme="minorEastAsia" w:cstheme="minorHAnsi"/>
          <w:kern w:val="0"/>
        </w:rPr>
      </w:pPr>
    </w:p>
    <w:p w14:paraId="24E0BF03" w14:textId="77777777" w:rsidR="00EF490F" w:rsidRPr="004F0057" w:rsidRDefault="00EF490F" w:rsidP="0008182A">
      <w:pPr>
        <w:autoSpaceDE w:val="0"/>
        <w:autoSpaceDN w:val="0"/>
        <w:adjustRightInd w:val="0"/>
        <w:jc w:val="both"/>
        <w:rPr>
          <w:rFonts w:eastAsiaTheme="minorEastAsia" w:cstheme="minorHAnsi"/>
          <w:iCs/>
          <w:kern w:val="0"/>
        </w:rPr>
      </w:pPr>
    </w:p>
    <w:p w14:paraId="625AD07A" w14:textId="77777777" w:rsidR="0008182A" w:rsidRDefault="0008182A" w:rsidP="0008182A">
      <w:pPr>
        <w:autoSpaceDE w:val="0"/>
        <w:autoSpaceDN w:val="0"/>
        <w:adjustRightInd w:val="0"/>
        <w:jc w:val="both"/>
        <w:rPr>
          <w:rFonts w:eastAsiaTheme="minorEastAsia" w:cstheme="minorHAnsi"/>
          <w:iCs/>
          <w:kern w:val="0"/>
        </w:rPr>
      </w:pPr>
      <w:r>
        <w:rPr>
          <w:rFonts w:eastAsiaTheme="minorEastAsia" w:cstheme="minorHAnsi"/>
          <w:iCs/>
          <w:kern w:val="0"/>
        </w:rPr>
        <w:lastRenderedPageBreak/>
        <w:t>Therefore,</w:t>
      </w:r>
    </w:p>
    <w:p w14:paraId="50FCCF02" w14:textId="77777777" w:rsidR="0008182A" w:rsidRDefault="0008182A" w:rsidP="0008182A">
      <w:pPr>
        <w:autoSpaceDE w:val="0"/>
        <w:autoSpaceDN w:val="0"/>
        <w:adjustRightInd w:val="0"/>
        <w:jc w:val="both"/>
        <w:rPr>
          <w:rFonts w:eastAsiaTheme="minorEastAsia" w:cstheme="minorHAnsi"/>
          <w:iCs/>
          <w:kern w:val="0"/>
        </w:rPr>
      </w:pPr>
    </w:p>
    <w:p w14:paraId="0D9E4EC8" w14:textId="77777777" w:rsidR="0008182A" w:rsidRPr="0014498A" w:rsidRDefault="0008182A" w:rsidP="0008182A">
      <w:pPr>
        <w:autoSpaceDE w:val="0"/>
        <w:autoSpaceDN w:val="0"/>
        <w:adjustRightInd w:val="0"/>
        <w:jc w:val="both"/>
        <w:rPr>
          <w:rFonts w:eastAsiaTheme="minorEastAsia" w:cstheme="minorHAnsi"/>
          <w:kern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kern w:val="0"/>
                </w:rPr>
              </m:ctrlPr>
            </m:sSubPr>
            <m:e>
              <m:r>
                <w:rPr>
                  <w:rFonts w:ascii="Cambria Math" w:hAnsi="Cambria Math" w:cstheme="minorHAnsi"/>
                  <w:kern w:val="0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kern w:val="0"/>
                </w:rPr>
                <m:t>CT</m:t>
              </m:r>
            </m:sub>
          </m:sSub>
          <m:r>
            <w:rPr>
              <w:rFonts w:ascii="Cambria Math" w:hAnsi="Cambria Math" w:cstheme="minorHAnsi"/>
              <w:kern w:val="0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iCs/>
                  <w:kern w:val="0"/>
                </w:rPr>
              </m:ctrlPr>
            </m:fPr>
            <m:num>
              <m:r>
                <w:rPr>
                  <w:rFonts w:ascii="Cambria Math" w:hAnsi="Cambria Math" w:cstheme="minorHAnsi"/>
                  <w:kern w:val="0"/>
                </w:rPr>
                <m:t>1.72</m:t>
              </m:r>
            </m:num>
            <m:den>
              <m:r>
                <w:rPr>
                  <w:rFonts w:ascii="Cambria Math" w:hAnsi="Cambria Math" w:cstheme="minorHAnsi"/>
                  <w:kern w:val="0"/>
                </w:rPr>
                <m:t>8.66k×200kHz</m:t>
              </m:r>
            </m:den>
          </m:f>
          <m:r>
            <w:rPr>
              <w:rFonts w:ascii="Cambria Math" w:hAnsi="Cambria Math" w:cstheme="minorHAnsi"/>
              <w:kern w:val="0"/>
            </w:rPr>
            <m:t>=0.993 nF</m:t>
          </m:r>
          <m:r>
            <w:rPr>
              <w:rFonts w:ascii="Cambria Math" w:eastAsiaTheme="minorEastAsia" w:hAnsi="Cambria Math" w:cstheme="minorHAnsi"/>
              <w:kern w:val="0"/>
            </w:rPr>
            <m:t>~1 nF</m:t>
          </m:r>
        </m:oMath>
      </m:oMathPara>
    </w:p>
    <w:p w14:paraId="57B873FA" w14:textId="77777777" w:rsidR="0014498A" w:rsidRDefault="0014498A" w:rsidP="0008182A">
      <w:pPr>
        <w:autoSpaceDE w:val="0"/>
        <w:autoSpaceDN w:val="0"/>
        <w:adjustRightInd w:val="0"/>
        <w:jc w:val="both"/>
        <w:rPr>
          <w:rFonts w:eastAsiaTheme="minorEastAsia" w:cstheme="minorHAnsi"/>
          <w:kern w:val="0"/>
        </w:rPr>
      </w:pPr>
    </w:p>
    <w:p w14:paraId="1105ECB4" w14:textId="77777777" w:rsidR="00EF490F" w:rsidRDefault="00EF490F" w:rsidP="0008182A">
      <w:pPr>
        <w:autoSpaceDE w:val="0"/>
        <w:autoSpaceDN w:val="0"/>
        <w:adjustRightInd w:val="0"/>
        <w:jc w:val="both"/>
        <w:rPr>
          <w:rFonts w:eastAsiaTheme="minorEastAsia" w:cstheme="minorHAnsi"/>
          <w:kern w:val="0"/>
        </w:rPr>
      </w:pPr>
    </w:p>
    <w:p w14:paraId="5AB0F2A3" w14:textId="41C62D9B" w:rsidR="0014498A" w:rsidRDefault="00EF490F" w:rsidP="0008182A">
      <w:pPr>
        <w:autoSpaceDE w:val="0"/>
        <w:autoSpaceDN w:val="0"/>
        <w:adjustRightInd w:val="0"/>
        <w:jc w:val="both"/>
        <w:rPr>
          <w:rFonts w:eastAsiaTheme="minorEastAsia" w:cstheme="minorHAnsi"/>
          <w:b/>
          <w:bCs/>
          <w:color w:val="000000" w:themeColor="text1"/>
          <w:kern w:val="0"/>
        </w:rPr>
      </w:pPr>
      <w:r w:rsidRPr="00EF490F">
        <w:rPr>
          <w:rFonts w:eastAsiaTheme="minorEastAsia" w:cstheme="minorHAnsi"/>
          <w:b/>
          <w:bCs/>
          <w:color w:val="000000" w:themeColor="text1"/>
          <w:kern w:val="0"/>
        </w:rPr>
        <w:t>5. Ground</w:t>
      </w:r>
    </w:p>
    <w:p w14:paraId="6B9F77A8" w14:textId="77777777" w:rsidR="00EF490F" w:rsidRPr="00EF490F" w:rsidRDefault="00EF490F" w:rsidP="0008182A">
      <w:pPr>
        <w:autoSpaceDE w:val="0"/>
        <w:autoSpaceDN w:val="0"/>
        <w:adjustRightInd w:val="0"/>
        <w:jc w:val="both"/>
        <w:rPr>
          <w:rFonts w:eastAsiaTheme="minorEastAsia" w:cstheme="minorHAnsi"/>
          <w:b/>
          <w:bCs/>
          <w:color w:val="000000" w:themeColor="text1"/>
          <w:kern w:val="0"/>
        </w:rPr>
      </w:pPr>
    </w:p>
    <w:p w14:paraId="72A5CC87" w14:textId="20A75E22" w:rsidR="00EF490F" w:rsidRDefault="00EF490F" w:rsidP="0008182A">
      <w:pPr>
        <w:autoSpaceDE w:val="0"/>
        <w:autoSpaceDN w:val="0"/>
        <w:adjustRightInd w:val="0"/>
        <w:jc w:val="both"/>
        <w:rPr>
          <w:rFonts w:eastAsiaTheme="minorEastAsia" w:cstheme="minorHAnsi"/>
          <w:kern w:val="0"/>
        </w:rPr>
      </w:pPr>
      <w:r>
        <w:rPr>
          <w:rFonts w:eastAsiaTheme="minorEastAsia" w:cstheme="minorHAnsi"/>
          <w:kern w:val="0"/>
        </w:rPr>
        <w:t>This pin is connected to the ground.</w:t>
      </w:r>
    </w:p>
    <w:p w14:paraId="6B777E85" w14:textId="77777777" w:rsidR="004E3497" w:rsidRDefault="004E3497" w:rsidP="0008182A">
      <w:pPr>
        <w:autoSpaceDE w:val="0"/>
        <w:autoSpaceDN w:val="0"/>
        <w:adjustRightInd w:val="0"/>
        <w:jc w:val="both"/>
        <w:rPr>
          <w:rFonts w:eastAsiaTheme="minorEastAsia" w:cstheme="minorHAnsi"/>
          <w:kern w:val="0"/>
        </w:rPr>
      </w:pPr>
    </w:p>
    <w:p w14:paraId="6FF355B9" w14:textId="77777777" w:rsidR="004E3497" w:rsidRDefault="004E3497" w:rsidP="0008182A">
      <w:pPr>
        <w:autoSpaceDE w:val="0"/>
        <w:autoSpaceDN w:val="0"/>
        <w:adjustRightInd w:val="0"/>
        <w:jc w:val="both"/>
        <w:rPr>
          <w:rFonts w:eastAsiaTheme="minorEastAsia" w:cstheme="minorHAnsi"/>
          <w:kern w:val="0"/>
        </w:rPr>
      </w:pPr>
    </w:p>
    <w:p w14:paraId="057F74CB" w14:textId="29227D64" w:rsidR="004E3497" w:rsidRDefault="004E3497" w:rsidP="004E3497">
      <w:pPr>
        <w:autoSpaceDE w:val="0"/>
        <w:autoSpaceDN w:val="0"/>
        <w:adjustRightInd w:val="0"/>
        <w:jc w:val="both"/>
        <w:rPr>
          <w:rFonts w:eastAsiaTheme="minorEastAsia" w:cstheme="minorHAnsi"/>
          <w:b/>
          <w:bCs/>
          <w:color w:val="000000" w:themeColor="text1"/>
          <w:kern w:val="0"/>
        </w:rPr>
      </w:pPr>
      <w:r>
        <w:rPr>
          <w:rFonts w:eastAsiaTheme="minorEastAsia" w:cstheme="minorHAnsi"/>
          <w:b/>
          <w:bCs/>
          <w:color w:val="000000" w:themeColor="text1"/>
          <w:kern w:val="0"/>
        </w:rPr>
        <w:t>6</w:t>
      </w:r>
      <w:r w:rsidRPr="00EF490F">
        <w:rPr>
          <w:rFonts w:eastAsiaTheme="minorEastAsia" w:cstheme="minorHAnsi"/>
          <w:b/>
          <w:bCs/>
          <w:color w:val="000000" w:themeColor="text1"/>
          <w:kern w:val="0"/>
        </w:rPr>
        <w:t xml:space="preserve">. </w:t>
      </w:r>
      <w:r>
        <w:rPr>
          <w:rFonts w:eastAsiaTheme="minorEastAsia" w:cstheme="minorHAnsi"/>
          <w:b/>
          <w:bCs/>
          <w:color w:val="000000" w:themeColor="text1"/>
          <w:kern w:val="0"/>
        </w:rPr>
        <w:t>Output</w:t>
      </w:r>
    </w:p>
    <w:p w14:paraId="177CF265" w14:textId="77777777" w:rsidR="004E3497" w:rsidRDefault="004E3497" w:rsidP="004E3497">
      <w:pPr>
        <w:autoSpaceDE w:val="0"/>
        <w:autoSpaceDN w:val="0"/>
        <w:adjustRightInd w:val="0"/>
        <w:jc w:val="both"/>
        <w:rPr>
          <w:rFonts w:eastAsiaTheme="minorEastAsia" w:cstheme="minorHAnsi"/>
          <w:b/>
          <w:bCs/>
          <w:color w:val="000000" w:themeColor="text1"/>
          <w:kern w:val="0"/>
        </w:rPr>
      </w:pPr>
    </w:p>
    <w:p w14:paraId="65A3C83F" w14:textId="77777777" w:rsidR="008368FC" w:rsidRDefault="008368FC" w:rsidP="004E3497">
      <w:pPr>
        <w:autoSpaceDE w:val="0"/>
        <w:autoSpaceDN w:val="0"/>
        <w:adjustRightInd w:val="0"/>
        <w:jc w:val="both"/>
        <w:rPr>
          <w:rFonts w:eastAsiaTheme="minorEastAsia" w:cstheme="minorHAnsi"/>
          <w:color w:val="000000" w:themeColor="text1"/>
          <w:kern w:val="0"/>
        </w:rPr>
      </w:pPr>
      <w:r>
        <w:rPr>
          <w:rFonts w:eastAsiaTheme="minorEastAsia" w:cstheme="minorHAnsi"/>
          <w:color w:val="000000" w:themeColor="text1"/>
          <w:kern w:val="0"/>
        </w:rPr>
        <w:t xml:space="preserve">This pin produces a gate signal to the MOSFET. </w:t>
      </w:r>
    </w:p>
    <w:p w14:paraId="319A59F3" w14:textId="77777777" w:rsidR="008368FC" w:rsidRDefault="008368FC" w:rsidP="004E3497">
      <w:pPr>
        <w:autoSpaceDE w:val="0"/>
        <w:autoSpaceDN w:val="0"/>
        <w:adjustRightInd w:val="0"/>
        <w:jc w:val="both"/>
        <w:rPr>
          <w:rFonts w:eastAsiaTheme="minorEastAsia" w:cstheme="minorHAnsi"/>
          <w:color w:val="000000" w:themeColor="text1"/>
          <w:kern w:val="0"/>
        </w:rPr>
      </w:pPr>
    </w:p>
    <w:p w14:paraId="57473A4C" w14:textId="2A0B453A" w:rsidR="004E3497" w:rsidRPr="008368FC" w:rsidRDefault="008368FC" w:rsidP="004E3497">
      <w:pPr>
        <w:autoSpaceDE w:val="0"/>
        <w:autoSpaceDN w:val="0"/>
        <w:adjustRightInd w:val="0"/>
        <w:jc w:val="both"/>
        <w:rPr>
          <w:rFonts w:eastAsiaTheme="minorEastAsia" w:cstheme="minorHAnsi"/>
          <w:color w:val="000000" w:themeColor="text1"/>
          <w:kern w:val="0"/>
        </w:rPr>
      </w:pPr>
      <w:r>
        <w:rPr>
          <w:rFonts w:eastAsiaTheme="minorEastAsia" w:cstheme="minorHAnsi"/>
          <w:color w:val="000000" w:themeColor="text1"/>
          <w:kern w:val="0"/>
        </w:rPr>
        <w:t>Gate resistor selection is researched.</w:t>
      </w:r>
      <w:r w:rsidR="00C80E4B">
        <w:rPr>
          <w:rFonts w:eastAsiaTheme="minorEastAsia" w:cstheme="minorHAnsi"/>
          <w:color w:val="000000" w:themeColor="text1"/>
          <w:kern w:val="0"/>
        </w:rPr>
        <w:t xml:space="preserve"> [1]</w:t>
      </w:r>
    </w:p>
    <w:p w14:paraId="0DF5ADE4" w14:textId="77777777" w:rsidR="0014498A" w:rsidRDefault="0014498A" w:rsidP="0008182A">
      <w:pPr>
        <w:autoSpaceDE w:val="0"/>
        <w:autoSpaceDN w:val="0"/>
        <w:adjustRightInd w:val="0"/>
        <w:jc w:val="both"/>
        <w:rPr>
          <w:rFonts w:eastAsiaTheme="minorEastAsia" w:cstheme="minorHAnsi"/>
          <w:kern w:val="0"/>
        </w:rPr>
      </w:pPr>
    </w:p>
    <w:p w14:paraId="5B26AC32" w14:textId="77777777" w:rsidR="0014498A" w:rsidRPr="004B6477" w:rsidRDefault="0014498A" w:rsidP="0008182A">
      <w:pPr>
        <w:autoSpaceDE w:val="0"/>
        <w:autoSpaceDN w:val="0"/>
        <w:adjustRightInd w:val="0"/>
        <w:jc w:val="both"/>
        <w:rPr>
          <w:rFonts w:eastAsiaTheme="minorEastAsia" w:cstheme="minorHAnsi"/>
          <w:iCs/>
          <w:kern w:val="0"/>
        </w:rPr>
      </w:pPr>
    </w:p>
    <w:p w14:paraId="3A7E3F05" w14:textId="16E6117F" w:rsidR="0008182A" w:rsidRPr="00A04702" w:rsidRDefault="00782A2B">
      <w:r>
        <w:t>The procedure is as follows:</w:t>
      </w:r>
    </w:p>
    <w:p w14:paraId="0AA6904C" w14:textId="77777777" w:rsidR="00A04702" w:rsidRDefault="00A04702">
      <w:pPr>
        <w:rPr>
          <w:b/>
          <w:bCs/>
        </w:rPr>
      </w:pPr>
    </w:p>
    <w:p w14:paraId="305E380B" w14:textId="37FD38D7" w:rsidR="00782A2B" w:rsidRDefault="00782A2B">
      <w:r>
        <w:t>1. Determine the oscillator ringing frequency:</w:t>
      </w:r>
    </w:p>
    <w:p w14:paraId="673E9CE9" w14:textId="77777777" w:rsidR="00477B19" w:rsidRDefault="00477B19"/>
    <w:p w14:paraId="41C06161" w14:textId="7296A176" w:rsidR="00477B19" w:rsidRDefault="00D254CB">
      <w:r>
        <w:t>Do not connect any external gate resistor to the MOSFET and the measure the ringing frequency.</w:t>
      </w:r>
    </w:p>
    <w:p w14:paraId="574BAA8A" w14:textId="77777777" w:rsidR="00782A2B" w:rsidRDefault="00782A2B"/>
    <w:p w14:paraId="2F686F34" w14:textId="13EA0F36" w:rsidR="00782A2B" w:rsidRDefault="00782A2B" w:rsidP="0012568B">
      <w:pPr>
        <w:jc w:val="center"/>
      </w:pPr>
      <w:r w:rsidRPr="00782A2B">
        <w:drawing>
          <wp:inline distT="0" distB="0" distL="0" distR="0" wp14:anchorId="15564F1B" wp14:editId="2CB9EBD0">
            <wp:extent cx="4238595" cy="2587083"/>
            <wp:effectExtent l="0" t="0" r="3810" b="3810"/>
            <wp:docPr id="2073754022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54022" name="Picture 1" descr="A screen shot of a graph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6175" cy="26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B8E1" w14:textId="6635B58C" w:rsidR="0012568B" w:rsidRDefault="00D254CB" w:rsidP="0012568B">
      <w:pPr>
        <w:jc w:val="center"/>
      </w:pPr>
      <w:r w:rsidRPr="00D254CB">
        <w:rPr>
          <w:b/>
          <w:bCs/>
          <w:color w:val="000000" w:themeColor="text1"/>
        </w:rPr>
        <w:t xml:space="preserve">Figure </w:t>
      </w:r>
      <w:r w:rsidRPr="00D254CB">
        <w:rPr>
          <w:b/>
          <w:bCs/>
          <w:color w:val="000000" w:themeColor="text1"/>
        </w:rPr>
        <w:fldChar w:fldCharType="begin"/>
      </w:r>
      <w:r w:rsidRPr="00D254CB">
        <w:rPr>
          <w:b/>
          <w:bCs/>
          <w:color w:val="000000" w:themeColor="text1"/>
        </w:rPr>
        <w:instrText xml:space="preserve"> SEQ Figure \* ARABIC </w:instrText>
      </w:r>
      <w:r w:rsidRPr="00D254CB">
        <w:rPr>
          <w:b/>
          <w:bCs/>
          <w:color w:val="000000" w:themeColor="text1"/>
        </w:rPr>
        <w:fldChar w:fldCharType="separate"/>
      </w:r>
      <w:r w:rsidRPr="00D254CB">
        <w:rPr>
          <w:b/>
          <w:bCs/>
          <w:noProof/>
          <w:color w:val="000000" w:themeColor="text1"/>
        </w:rPr>
        <w:t>5</w:t>
      </w:r>
      <w:r w:rsidRPr="00D254CB">
        <w:rPr>
          <w:b/>
          <w:bCs/>
          <w:color w:val="000000" w:themeColor="text1"/>
        </w:rPr>
        <w:fldChar w:fldCharType="end"/>
      </w:r>
      <w:r w:rsidRPr="00D254CB">
        <w:rPr>
          <w:b/>
          <w:bCs/>
          <w:color w:val="000000" w:themeColor="text1"/>
        </w:rPr>
        <w:t>:</w:t>
      </w:r>
      <w:r w:rsidRPr="00D254CB">
        <w:rPr>
          <w:color w:val="000000" w:themeColor="text1"/>
        </w:rPr>
        <w:t xml:space="preserve"> </w:t>
      </w:r>
      <w:r>
        <w:t>External Gate Resistor RGATE = 0-Ω</w:t>
      </w:r>
    </w:p>
    <w:p w14:paraId="4BF81C85" w14:textId="77777777" w:rsidR="0012568B" w:rsidRDefault="0012568B" w:rsidP="0012568B">
      <w:pPr>
        <w:jc w:val="center"/>
      </w:pPr>
    </w:p>
    <w:p w14:paraId="1097F6FB" w14:textId="77777777" w:rsidR="00F81429" w:rsidRDefault="00F81429" w:rsidP="0012568B">
      <w:pPr>
        <w:jc w:val="center"/>
      </w:pPr>
    </w:p>
    <w:p w14:paraId="385D827F" w14:textId="77777777" w:rsidR="00F81429" w:rsidRDefault="00F81429" w:rsidP="0012568B">
      <w:pPr>
        <w:jc w:val="center"/>
      </w:pPr>
    </w:p>
    <w:p w14:paraId="7725336C" w14:textId="77777777" w:rsidR="00F81429" w:rsidRDefault="00F81429" w:rsidP="0012568B">
      <w:pPr>
        <w:jc w:val="center"/>
      </w:pPr>
    </w:p>
    <w:p w14:paraId="6A48034E" w14:textId="399E44A3" w:rsidR="00D254CB" w:rsidRDefault="00D254CB" w:rsidP="00D254CB">
      <w:r>
        <w:lastRenderedPageBreak/>
        <w:t>2. Calculate the so</w:t>
      </w:r>
      <w:r>
        <w:t xml:space="preserve">urce inductance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</w:t>
      </w:r>
      <w:r>
        <w:t xml:space="preserve">according to the MOSFET input capacitance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ISS</m:t>
            </m:r>
          </m:sub>
        </m:sSub>
      </m:oMath>
      <w:r w:rsidR="00BB3D78">
        <w:rPr>
          <w:rFonts w:eastAsiaTheme="minorEastAsia"/>
        </w:rPr>
        <w:t>.</w:t>
      </w:r>
    </w:p>
    <w:p w14:paraId="075A12F9" w14:textId="77777777" w:rsidR="00F81429" w:rsidRDefault="00F81429" w:rsidP="00D254CB"/>
    <w:p w14:paraId="16E6ECFA" w14:textId="77777777" w:rsidR="00F81429" w:rsidRDefault="00F81429" w:rsidP="00D254CB"/>
    <w:p w14:paraId="7BFE8D6C" w14:textId="3F46B3C1" w:rsidR="00F81429" w:rsidRPr="00F81429" w:rsidRDefault="00F81429" w:rsidP="00D254C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IS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BA1DD91" w14:textId="77777777" w:rsidR="00F81429" w:rsidRDefault="00F81429" w:rsidP="00D254CB"/>
    <w:p w14:paraId="2A535890" w14:textId="77777777" w:rsidR="00E877FE" w:rsidRDefault="00E877FE" w:rsidP="00D254CB"/>
    <w:p w14:paraId="3CF770EB" w14:textId="5E5D8C71" w:rsidR="00D254CB" w:rsidRDefault="00E877FE" w:rsidP="00D254CB">
      <w:r>
        <w:t>3.</w:t>
      </w:r>
      <w:r w:rsidRPr="00E877FE">
        <w:t xml:space="preserve"> </w:t>
      </w:r>
      <w:r w:rsidRPr="00E877FE">
        <w:t>Choose a gate resistor with a Q value between 0.5 (critically damped) and 1 (under damped)</w:t>
      </w:r>
      <w:r>
        <w:t>.</w:t>
      </w:r>
    </w:p>
    <w:p w14:paraId="7DDE40B8" w14:textId="77777777" w:rsidR="00E877FE" w:rsidRDefault="00E877FE" w:rsidP="00D254CB"/>
    <w:p w14:paraId="7FA3402D" w14:textId="4A29D277" w:rsidR="00E877FE" w:rsidRPr="00E877FE" w:rsidRDefault="00E877FE" w:rsidP="00D254CB">
      <m:oMathPara>
        <m:oMathParaPr>
          <m:jc m:val="left"/>
        </m:oMathParaPr>
        <m:oMath>
          <m: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wL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</m:oMath>
      </m:oMathPara>
    </w:p>
    <w:p w14:paraId="26B1CCDE" w14:textId="77777777" w:rsidR="00E877FE" w:rsidRDefault="00E877FE" w:rsidP="00D254CB"/>
    <w:p w14:paraId="796E5018" w14:textId="77777777" w:rsidR="00E877FE" w:rsidRDefault="00E877FE" w:rsidP="00D254CB"/>
    <w:p w14:paraId="757B6601" w14:textId="14C19A6B" w:rsidR="00E877FE" w:rsidRDefault="00E877FE" w:rsidP="00D254CB">
      <w:r>
        <w:t xml:space="preserve">For the predesign stage gate resistor is selected as 8 </w:t>
      </w:r>
      <w:r>
        <w:sym w:font="Symbol" w:char="F057"/>
      </w:r>
      <w:r>
        <w:t>.</w:t>
      </w:r>
    </w:p>
    <w:p w14:paraId="5DD36A28" w14:textId="77777777" w:rsidR="00E877FE" w:rsidRDefault="00E877FE" w:rsidP="00D254CB"/>
    <w:p w14:paraId="16827AD0" w14:textId="417BF912" w:rsidR="00E877FE" w:rsidRDefault="00E877FE" w:rsidP="00D254CB"/>
    <w:p w14:paraId="08C53291" w14:textId="77777777" w:rsidR="00F81429" w:rsidRDefault="00F81429" w:rsidP="00D254CB"/>
    <w:p w14:paraId="539C8E08" w14:textId="1C90850B" w:rsidR="00CD43BE" w:rsidRDefault="00CD43BE" w:rsidP="00CD43BE">
      <w:pPr>
        <w:autoSpaceDE w:val="0"/>
        <w:autoSpaceDN w:val="0"/>
        <w:adjustRightInd w:val="0"/>
        <w:jc w:val="both"/>
        <w:rPr>
          <w:rFonts w:eastAsiaTheme="minorEastAsia" w:cstheme="minorHAnsi"/>
          <w:b/>
          <w:bCs/>
          <w:color w:val="000000" w:themeColor="text1"/>
          <w:kern w:val="0"/>
        </w:rPr>
      </w:pPr>
      <w:r>
        <w:rPr>
          <w:rFonts w:eastAsiaTheme="minorEastAsia" w:cstheme="minorHAnsi"/>
          <w:b/>
          <w:bCs/>
          <w:color w:val="000000" w:themeColor="text1"/>
          <w:kern w:val="0"/>
        </w:rPr>
        <w:t>7</w:t>
      </w:r>
      <w:r w:rsidRPr="00EF490F">
        <w:rPr>
          <w:rFonts w:eastAsiaTheme="minorEastAsia" w:cstheme="minorHAnsi"/>
          <w:b/>
          <w:bCs/>
          <w:color w:val="000000" w:themeColor="text1"/>
          <w:kern w:val="0"/>
        </w:rPr>
        <w:t xml:space="preserve">. </w:t>
      </w:r>
      <w:r>
        <w:rPr>
          <w:rFonts w:eastAsiaTheme="minorEastAsia" w:cstheme="minorHAnsi"/>
          <w:b/>
          <w:bCs/>
          <w:color w:val="000000" w:themeColor="text1"/>
          <w:kern w:val="0"/>
        </w:rPr>
        <w:t>VCC</w:t>
      </w:r>
    </w:p>
    <w:p w14:paraId="6A689ECF" w14:textId="77777777" w:rsidR="00CD43BE" w:rsidRDefault="00CD43BE" w:rsidP="00CD43BE">
      <w:pPr>
        <w:autoSpaceDE w:val="0"/>
        <w:autoSpaceDN w:val="0"/>
        <w:adjustRightInd w:val="0"/>
        <w:jc w:val="both"/>
        <w:rPr>
          <w:rFonts w:eastAsiaTheme="minorEastAsia" w:cstheme="minorHAnsi"/>
          <w:b/>
          <w:bCs/>
          <w:color w:val="000000" w:themeColor="text1"/>
          <w:kern w:val="0"/>
        </w:rPr>
      </w:pPr>
    </w:p>
    <w:p w14:paraId="23DD52F7" w14:textId="6A321B04" w:rsidR="00CD43BE" w:rsidRDefault="00CD43BE" w:rsidP="00CD43BE">
      <w:pPr>
        <w:autoSpaceDE w:val="0"/>
        <w:autoSpaceDN w:val="0"/>
        <w:adjustRightInd w:val="0"/>
        <w:jc w:val="both"/>
        <w:rPr>
          <w:rFonts w:eastAsiaTheme="minorEastAsia" w:cstheme="minorHAnsi"/>
          <w:color w:val="000000" w:themeColor="text1"/>
          <w:kern w:val="0"/>
        </w:rPr>
      </w:pPr>
      <w:r>
        <w:rPr>
          <w:rFonts w:eastAsiaTheme="minorEastAsia" w:cstheme="minorHAnsi"/>
          <w:color w:val="000000" w:themeColor="text1"/>
          <w:kern w:val="0"/>
        </w:rPr>
        <w:t>This is the supply voltage pin.</w:t>
      </w:r>
    </w:p>
    <w:p w14:paraId="3AEB59F2" w14:textId="77777777" w:rsidR="00CD43BE" w:rsidRPr="00CD43BE" w:rsidRDefault="00CD43BE" w:rsidP="00CD43BE">
      <w:pPr>
        <w:autoSpaceDE w:val="0"/>
        <w:autoSpaceDN w:val="0"/>
        <w:adjustRightInd w:val="0"/>
        <w:jc w:val="both"/>
        <w:rPr>
          <w:rFonts w:eastAsiaTheme="minorEastAsia" w:cstheme="minorHAnsi"/>
          <w:color w:val="000000" w:themeColor="text1"/>
          <w:kern w:val="0"/>
        </w:rPr>
      </w:pPr>
    </w:p>
    <w:p w14:paraId="2B6EB970" w14:textId="761BF0A0" w:rsidR="00CD43BE" w:rsidRPr="00CD43BE" w:rsidRDefault="00CD43BE" w:rsidP="00CD43BE">
      <w:pPr>
        <w:autoSpaceDE w:val="0"/>
        <w:autoSpaceDN w:val="0"/>
        <w:adjustRightInd w:val="0"/>
        <w:jc w:val="both"/>
        <w:rPr>
          <w:rFonts w:eastAsiaTheme="minorEastAsia" w:cstheme="minorHAnsi"/>
          <w:color w:val="000000" w:themeColor="text1"/>
          <w:kern w:val="0"/>
        </w:rPr>
      </w:pPr>
      <w:r>
        <w:rPr>
          <w:rFonts w:eastAsiaTheme="minorEastAsia" w:cstheme="minorHAnsi"/>
          <w:color w:val="000000" w:themeColor="text1"/>
          <w:kern w:val="0"/>
        </w:rPr>
        <w:t xml:space="preserve">At the </w:t>
      </w:r>
      <w:proofErr w:type="spellStart"/>
      <w:r>
        <w:rPr>
          <w:rFonts w:eastAsiaTheme="minorEastAsia" w:cstheme="minorHAnsi"/>
          <w:color w:val="000000" w:themeColor="text1"/>
          <w:kern w:val="0"/>
        </w:rPr>
        <w:t>webench</w:t>
      </w:r>
      <w:proofErr w:type="spellEnd"/>
      <w:r>
        <w:rPr>
          <w:rFonts w:eastAsiaTheme="minorEastAsia" w:cstheme="minorHAnsi"/>
          <w:color w:val="000000" w:themeColor="text1"/>
          <w:kern w:val="0"/>
        </w:rPr>
        <w:t xml:space="preserve"> circuit schematic supply voltage provided with the third winding. However, our input voltage is 12-18 V therefore no additional winding is required. Controller can be supplied up to 30V.</w:t>
      </w:r>
    </w:p>
    <w:p w14:paraId="12768BEC" w14:textId="77777777" w:rsidR="00F81429" w:rsidRDefault="00F81429" w:rsidP="00D254CB"/>
    <w:p w14:paraId="589AA414" w14:textId="77777777" w:rsidR="00F81429" w:rsidRDefault="00F81429" w:rsidP="00D254CB"/>
    <w:p w14:paraId="64A99DE8" w14:textId="7BE080DE" w:rsidR="00F81429" w:rsidRPr="00CD43BE" w:rsidRDefault="00CD43BE" w:rsidP="00D254CB">
      <w:pPr>
        <w:rPr>
          <w:b/>
          <w:bCs/>
        </w:rPr>
      </w:pPr>
      <w:r w:rsidRPr="00CD43BE">
        <w:rPr>
          <w:b/>
          <w:bCs/>
        </w:rPr>
        <w:t>8. VREF</w:t>
      </w:r>
    </w:p>
    <w:p w14:paraId="7539FBA6" w14:textId="77777777" w:rsidR="00F81429" w:rsidRDefault="00F81429" w:rsidP="00D254CB"/>
    <w:p w14:paraId="3611734D" w14:textId="7856AFD9" w:rsidR="00F81429" w:rsidRDefault="00D35E4E" w:rsidP="00D254CB">
      <w:r>
        <w:t xml:space="preserve">This pin produces </w:t>
      </w:r>
      <w:r>
        <w:t xml:space="preserve">5-V reference voltage. </w:t>
      </w:r>
      <w:r>
        <w:t>It is connected to the optocoupler.</w:t>
      </w:r>
    </w:p>
    <w:p w14:paraId="324636E7" w14:textId="77777777" w:rsidR="00F81429" w:rsidRDefault="00F81429" w:rsidP="00D254CB"/>
    <w:p w14:paraId="1E083C8F" w14:textId="77777777" w:rsidR="00F81429" w:rsidRDefault="00F81429" w:rsidP="00D254CB"/>
    <w:p w14:paraId="76A783AF" w14:textId="77777777" w:rsidR="00F81429" w:rsidRDefault="00F81429" w:rsidP="00D254CB"/>
    <w:p w14:paraId="5E8A438A" w14:textId="77777777" w:rsidR="00F81429" w:rsidRDefault="00F81429" w:rsidP="00D254CB"/>
    <w:p w14:paraId="3D6C913D" w14:textId="77777777" w:rsidR="00F81429" w:rsidRDefault="00F81429" w:rsidP="00D254CB"/>
    <w:p w14:paraId="45E67239" w14:textId="77777777" w:rsidR="00F81429" w:rsidRDefault="00F81429" w:rsidP="00D254CB"/>
    <w:p w14:paraId="3270D02B" w14:textId="77777777" w:rsidR="00F81429" w:rsidRDefault="00F81429" w:rsidP="00D254CB"/>
    <w:p w14:paraId="60DF2120" w14:textId="77777777" w:rsidR="00F81429" w:rsidRDefault="00F81429" w:rsidP="00D254CB"/>
    <w:p w14:paraId="7C031953" w14:textId="77777777" w:rsidR="00F81429" w:rsidRDefault="00F81429" w:rsidP="00D254CB"/>
    <w:p w14:paraId="09883E0D" w14:textId="77777777" w:rsidR="00F81429" w:rsidRDefault="00F81429" w:rsidP="00D254CB"/>
    <w:p w14:paraId="6E34246E" w14:textId="77777777" w:rsidR="00F81429" w:rsidRDefault="00F81429" w:rsidP="00D254CB"/>
    <w:p w14:paraId="377BC402" w14:textId="77777777" w:rsidR="00F81429" w:rsidRDefault="00F81429" w:rsidP="00D254CB"/>
    <w:p w14:paraId="0BFE7A6A" w14:textId="77777777" w:rsidR="00F81429" w:rsidRDefault="00F81429" w:rsidP="00D254CB"/>
    <w:p w14:paraId="5AAB1C27" w14:textId="77777777" w:rsidR="00D254CB" w:rsidRDefault="00D254CB" w:rsidP="00D254CB"/>
    <w:p w14:paraId="5F4FEB1E" w14:textId="77777777" w:rsidR="00D254CB" w:rsidRDefault="00D254CB" w:rsidP="0012568B">
      <w:pPr>
        <w:jc w:val="center"/>
      </w:pPr>
    </w:p>
    <w:p w14:paraId="00F25E2D" w14:textId="77777777" w:rsidR="00C80E4B" w:rsidRDefault="0012568B" w:rsidP="00C80E4B">
      <w:pPr>
        <w:rPr>
          <w:b/>
          <w:bCs/>
        </w:rPr>
      </w:pPr>
      <w:r w:rsidRPr="0012568B">
        <w:rPr>
          <w:b/>
          <w:bCs/>
        </w:rPr>
        <w:lastRenderedPageBreak/>
        <w:t>References</w:t>
      </w:r>
    </w:p>
    <w:p w14:paraId="4712F544" w14:textId="77777777" w:rsidR="00C80E4B" w:rsidRDefault="00C80E4B" w:rsidP="00C80E4B">
      <w:pPr>
        <w:rPr>
          <w:b/>
          <w:bCs/>
        </w:rPr>
      </w:pPr>
    </w:p>
    <w:p w14:paraId="76FB77D8" w14:textId="76DF183B" w:rsidR="00C80E4B" w:rsidRPr="00C80E4B" w:rsidRDefault="00C80E4B" w:rsidP="00C80E4B">
      <w:pPr>
        <w:rPr>
          <w:b/>
          <w:bCs/>
        </w:rPr>
      </w:pPr>
      <w:r w:rsidRPr="00C80E4B">
        <w:t>1.</w:t>
      </w:r>
      <w:r>
        <w:t xml:space="preserve">Begue, M. (2018). External Gate Resistor Design Guide for Gate Drivers. </w:t>
      </w:r>
      <w:r>
        <w:rPr>
          <w:i/>
          <w:iCs/>
        </w:rPr>
        <w:t>Application Note:SLLA385</w:t>
      </w:r>
      <w:r>
        <w:t xml:space="preserve">. </w:t>
      </w:r>
    </w:p>
    <w:p w14:paraId="72AA2AC9" w14:textId="519F2569" w:rsidR="0012568B" w:rsidRPr="0012568B" w:rsidRDefault="0012568B" w:rsidP="0012568B"/>
    <w:p w14:paraId="26174564" w14:textId="77777777" w:rsidR="0012568B" w:rsidRDefault="0012568B" w:rsidP="0012568B">
      <w:pPr>
        <w:jc w:val="center"/>
      </w:pPr>
    </w:p>
    <w:p w14:paraId="24E5886B" w14:textId="77777777" w:rsidR="0012568B" w:rsidRDefault="0012568B" w:rsidP="0012568B">
      <w:pPr>
        <w:jc w:val="center"/>
      </w:pPr>
    </w:p>
    <w:p w14:paraId="22060E7C" w14:textId="77777777" w:rsidR="0012568B" w:rsidRDefault="0012568B" w:rsidP="0012568B">
      <w:pPr>
        <w:jc w:val="center"/>
      </w:pPr>
    </w:p>
    <w:p w14:paraId="3C47C0B6" w14:textId="77777777" w:rsidR="0012568B" w:rsidRDefault="0012568B" w:rsidP="0012568B">
      <w:pPr>
        <w:jc w:val="center"/>
      </w:pPr>
    </w:p>
    <w:p w14:paraId="7C4BF677" w14:textId="77777777" w:rsidR="0012568B" w:rsidRDefault="0012568B" w:rsidP="0012568B">
      <w:pPr>
        <w:jc w:val="center"/>
      </w:pPr>
    </w:p>
    <w:p w14:paraId="3B9364B7" w14:textId="77777777" w:rsidR="0012568B" w:rsidRDefault="0012568B" w:rsidP="0012568B">
      <w:pPr>
        <w:jc w:val="center"/>
      </w:pPr>
    </w:p>
    <w:p w14:paraId="254A7D5F" w14:textId="77777777" w:rsidR="0012568B" w:rsidRDefault="0012568B" w:rsidP="0012568B">
      <w:pPr>
        <w:jc w:val="center"/>
      </w:pPr>
    </w:p>
    <w:p w14:paraId="7D62C642" w14:textId="77777777" w:rsidR="0012568B" w:rsidRDefault="0012568B" w:rsidP="0012568B">
      <w:pPr>
        <w:jc w:val="center"/>
      </w:pPr>
    </w:p>
    <w:p w14:paraId="7087E56D" w14:textId="77777777" w:rsidR="0012568B" w:rsidRDefault="0012568B" w:rsidP="0012568B">
      <w:pPr>
        <w:jc w:val="center"/>
      </w:pPr>
    </w:p>
    <w:p w14:paraId="547B0E97" w14:textId="77777777" w:rsidR="0012568B" w:rsidRDefault="0012568B" w:rsidP="0012568B">
      <w:pPr>
        <w:jc w:val="center"/>
      </w:pPr>
    </w:p>
    <w:p w14:paraId="5C54203D" w14:textId="77777777" w:rsidR="0012568B" w:rsidRDefault="0012568B" w:rsidP="0012568B">
      <w:pPr>
        <w:jc w:val="center"/>
      </w:pPr>
    </w:p>
    <w:p w14:paraId="3106452E" w14:textId="77777777" w:rsidR="0012568B" w:rsidRDefault="0012568B" w:rsidP="0012568B">
      <w:pPr>
        <w:jc w:val="center"/>
      </w:pPr>
    </w:p>
    <w:p w14:paraId="773A1E98" w14:textId="77777777" w:rsidR="0012568B" w:rsidRDefault="0012568B" w:rsidP="0012568B">
      <w:pPr>
        <w:jc w:val="center"/>
      </w:pPr>
    </w:p>
    <w:p w14:paraId="2A969AA1" w14:textId="77777777" w:rsidR="0012568B" w:rsidRDefault="0012568B" w:rsidP="0012568B">
      <w:pPr>
        <w:jc w:val="center"/>
      </w:pPr>
    </w:p>
    <w:p w14:paraId="75C9BB68" w14:textId="77777777" w:rsidR="0012568B" w:rsidRDefault="0012568B" w:rsidP="0012568B">
      <w:pPr>
        <w:jc w:val="center"/>
      </w:pPr>
    </w:p>
    <w:p w14:paraId="2156929B" w14:textId="77777777" w:rsidR="0012568B" w:rsidRPr="00782A2B" w:rsidRDefault="0012568B" w:rsidP="0012568B">
      <w:pPr>
        <w:jc w:val="center"/>
      </w:pPr>
    </w:p>
    <w:sectPr w:rsidR="0012568B" w:rsidRPr="00782A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52448" w14:textId="77777777" w:rsidR="00C819BF" w:rsidRDefault="00C819BF" w:rsidP="0012568B">
      <w:r>
        <w:separator/>
      </w:r>
    </w:p>
  </w:endnote>
  <w:endnote w:type="continuationSeparator" w:id="0">
    <w:p w14:paraId="27DA9A42" w14:textId="77777777" w:rsidR="00C819BF" w:rsidRDefault="00C819BF" w:rsidP="00125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altName w:val="Cambria Math"/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AC8C8" w14:textId="77777777" w:rsidR="00C819BF" w:rsidRDefault="00C819BF" w:rsidP="0012568B">
      <w:r>
        <w:separator/>
      </w:r>
    </w:p>
  </w:footnote>
  <w:footnote w:type="continuationSeparator" w:id="0">
    <w:p w14:paraId="69BBCF9D" w14:textId="77777777" w:rsidR="00C819BF" w:rsidRDefault="00C819BF" w:rsidP="001256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896"/>
    <w:rsid w:val="0008182A"/>
    <w:rsid w:val="000C43E8"/>
    <w:rsid w:val="0012568B"/>
    <w:rsid w:val="0014498A"/>
    <w:rsid w:val="002A1178"/>
    <w:rsid w:val="00477B19"/>
    <w:rsid w:val="004A4D83"/>
    <w:rsid w:val="004E3497"/>
    <w:rsid w:val="004F42DA"/>
    <w:rsid w:val="00503789"/>
    <w:rsid w:val="006B0896"/>
    <w:rsid w:val="0073302C"/>
    <w:rsid w:val="00782A2B"/>
    <w:rsid w:val="008368FC"/>
    <w:rsid w:val="0086163A"/>
    <w:rsid w:val="00903EAF"/>
    <w:rsid w:val="00913D45"/>
    <w:rsid w:val="0096218F"/>
    <w:rsid w:val="00A04702"/>
    <w:rsid w:val="00A37B6F"/>
    <w:rsid w:val="00A636A6"/>
    <w:rsid w:val="00BA2C00"/>
    <w:rsid w:val="00BB3D78"/>
    <w:rsid w:val="00C80E4B"/>
    <w:rsid w:val="00C819BF"/>
    <w:rsid w:val="00CB53E9"/>
    <w:rsid w:val="00CD43BE"/>
    <w:rsid w:val="00D2540D"/>
    <w:rsid w:val="00D254CB"/>
    <w:rsid w:val="00D35E4E"/>
    <w:rsid w:val="00DB2560"/>
    <w:rsid w:val="00E041CC"/>
    <w:rsid w:val="00E15DE3"/>
    <w:rsid w:val="00E36F85"/>
    <w:rsid w:val="00E72F33"/>
    <w:rsid w:val="00E877FE"/>
    <w:rsid w:val="00EF490F"/>
    <w:rsid w:val="00F14698"/>
    <w:rsid w:val="00F81429"/>
    <w:rsid w:val="00FE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01B7BE"/>
  <w15:chartTrackingRefBased/>
  <w15:docId w15:val="{65AD323A-EC46-0E47-BBD4-142EA4B6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A1178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A4D8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256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568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256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568B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C80E4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5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BEC573-11A2-DC44-B416-EC0DB904D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Behtan Umut Mercan</dc:creator>
  <cp:keywords/>
  <dc:description/>
  <cp:lastModifiedBy>Behtan Umut Mercan</cp:lastModifiedBy>
  <cp:revision>32</cp:revision>
  <dcterms:created xsi:type="dcterms:W3CDTF">2023-06-26T07:57:00Z</dcterms:created>
  <dcterms:modified xsi:type="dcterms:W3CDTF">2023-06-26T09:47:00Z</dcterms:modified>
</cp:coreProperties>
</file>