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g204gs17k09b" w:id="0"/>
      <w:bookmarkEnd w:id="0"/>
      <w:r w:rsidDel="00000000" w:rsidR="00000000" w:rsidRPr="00000000">
        <w:rPr>
          <w:rtl w:val="0"/>
        </w:rPr>
        <w:t xml:space="preserve">GoLang Notlar : </w:t>
      </w:r>
    </w:p>
    <w:p w:rsidR="00000000" w:rsidDel="00000000" w:rsidP="00000000" w:rsidRDefault="00000000" w:rsidRPr="00000000" w14:paraId="00000002">
      <w:pPr>
        <w:numPr>
          <w:ilvl w:val="0"/>
          <w:numId w:val="2"/>
        </w:numPr>
        <w:ind w:left="-283.46456692913375" w:right="-891.2598425196836" w:hanging="360"/>
        <w:jc w:val="both"/>
        <w:rPr>
          <w:b w:val="1"/>
        </w:rPr>
      </w:pPr>
      <w:r w:rsidDel="00000000" w:rsidR="00000000" w:rsidRPr="00000000">
        <w:rPr>
          <w:b w:val="1"/>
          <w:rtl w:val="0"/>
        </w:rPr>
        <w:t xml:space="preserve">Go OOP : </w:t>
      </w:r>
    </w:p>
    <w:p w:rsidR="00000000" w:rsidDel="00000000" w:rsidP="00000000" w:rsidRDefault="00000000" w:rsidRPr="00000000" w14:paraId="00000003">
      <w:pPr>
        <w:ind w:left="-283.46456692913375" w:right="-891.2598425196836" w:firstLine="0"/>
        <w:jc w:val="both"/>
        <w:rPr>
          <w:b w:val="1"/>
        </w:rPr>
      </w:pPr>
      <w:r w:rsidDel="00000000" w:rsidR="00000000" w:rsidRPr="00000000">
        <w:rPr>
          <w:rtl w:val="0"/>
        </w:rPr>
      </w:r>
    </w:p>
    <w:p w:rsidR="00000000" w:rsidDel="00000000" w:rsidP="00000000" w:rsidRDefault="00000000" w:rsidRPr="00000000" w14:paraId="00000004">
      <w:pPr>
        <w:numPr>
          <w:ilvl w:val="0"/>
          <w:numId w:val="1"/>
        </w:numPr>
        <w:ind w:left="0" w:right="-607.7952755905511" w:hanging="360"/>
        <w:jc w:val="both"/>
        <w:rPr>
          <w:u w:val="none"/>
        </w:rPr>
      </w:pPr>
      <w:r w:rsidDel="00000000" w:rsidR="00000000" w:rsidRPr="00000000">
        <w:rPr>
          <w:b w:val="1"/>
          <w:rtl w:val="0"/>
        </w:rPr>
        <w:t xml:space="preserve">Inheritance</w:t>
      </w:r>
      <w:r w:rsidDel="00000000" w:rsidR="00000000" w:rsidRPr="00000000">
        <w:rPr>
          <w:rtl w:val="0"/>
        </w:rPr>
        <w:t xml:space="preserve"> : Go da alışık olduğumuz bir kalıtım kavramı yoktur. Bunun yerine composition kavramını kullanır. Go daki kalıtım mantığı interface ve embeded struct yapıları ile yada ikisi ile birden mümkündür. struct yapılar birbirlerine gömülebilir ama gerçek bir kalıtım sağlamaz.</w:t>
      </w:r>
    </w:p>
    <w:p w:rsidR="00000000" w:rsidDel="00000000" w:rsidP="00000000" w:rsidRDefault="00000000" w:rsidRPr="00000000" w14:paraId="00000005">
      <w:pPr>
        <w:ind w:right="-607.7952755905511"/>
        <w:jc w:val="both"/>
        <w:rPr/>
      </w:pPr>
      <w:r w:rsidDel="00000000" w:rsidR="00000000" w:rsidRPr="00000000">
        <w:rPr>
          <w:rtl w:val="0"/>
        </w:rPr>
      </w:r>
    </w:p>
    <w:p w:rsidR="00000000" w:rsidDel="00000000" w:rsidP="00000000" w:rsidRDefault="00000000" w:rsidRPr="00000000" w14:paraId="00000006">
      <w:pPr>
        <w:numPr>
          <w:ilvl w:val="0"/>
          <w:numId w:val="1"/>
        </w:numPr>
        <w:ind w:left="0" w:right="-607.7952755905511" w:hanging="360"/>
        <w:jc w:val="both"/>
        <w:rPr>
          <w:u w:val="none"/>
        </w:rPr>
      </w:pPr>
      <w:r w:rsidDel="00000000" w:rsidR="00000000" w:rsidRPr="00000000">
        <w:rPr>
          <w:b w:val="1"/>
          <w:rtl w:val="0"/>
        </w:rPr>
        <w:t xml:space="preserve">Polymorphism</w:t>
      </w:r>
      <w:r w:rsidDel="00000000" w:rsidR="00000000" w:rsidRPr="00000000">
        <w:rPr>
          <w:rtl w:val="0"/>
        </w:rPr>
        <w:t xml:space="preserve"> : GoLang'da derleme zamanı polimorfizminin mümkün değildir. Overloading Goda mümkün değildir fakat alternatif olarak Variadic fonksiyonu yada boş interfaceler kullanılır. Yalnızca Çalışma Zamanı Polimorfizmi vardır. Çalışma Zamanı polimorfizmi, GO'da arayüzler kullanılarak elde edilir. </w:t>
      </w:r>
    </w:p>
    <w:p w:rsidR="00000000" w:rsidDel="00000000" w:rsidP="00000000" w:rsidRDefault="00000000" w:rsidRPr="00000000" w14:paraId="00000007">
      <w:pPr>
        <w:numPr>
          <w:ilvl w:val="0"/>
          <w:numId w:val="1"/>
        </w:numPr>
        <w:ind w:left="0" w:right="-607.7952755905511" w:hanging="360"/>
        <w:jc w:val="both"/>
        <w:rPr>
          <w:u w:val="none"/>
        </w:rPr>
      </w:pPr>
      <w:r w:rsidDel="00000000" w:rsidR="00000000" w:rsidRPr="00000000">
        <w:rPr>
          <w:b w:val="1"/>
          <w:rtl w:val="0"/>
        </w:rPr>
        <w:t xml:space="preserve">Abstraction</w:t>
      </w:r>
      <w:r w:rsidDel="00000000" w:rsidR="00000000" w:rsidRPr="00000000">
        <w:rPr>
          <w:rtl w:val="0"/>
        </w:rPr>
        <w:t xml:space="preserve"> : GoLang’da abstract class mantığı yoktur. Ama interface ve struct yapıları ile benzetilebilir.</w:t>
      </w:r>
    </w:p>
    <w:p w:rsidR="00000000" w:rsidDel="00000000" w:rsidP="00000000" w:rsidRDefault="00000000" w:rsidRPr="00000000" w14:paraId="00000008">
      <w:pPr>
        <w:numPr>
          <w:ilvl w:val="0"/>
          <w:numId w:val="1"/>
        </w:numPr>
        <w:ind w:left="0" w:right="-607.7952755905511" w:hanging="360"/>
        <w:jc w:val="both"/>
        <w:rPr>
          <w:b w:val="1"/>
        </w:rPr>
      </w:pPr>
      <w:r w:rsidDel="00000000" w:rsidR="00000000" w:rsidRPr="00000000">
        <w:rPr>
          <w:b w:val="1"/>
          <w:rtl w:val="0"/>
        </w:rPr>
        <w:t xml:space="preserve">Encapsulation </w:t>
      </w:r>
      <w:r w:rsidDel="00000000" w:rsidR="00000000" w:rsidRPr="00000000">
        <w:rPr>
          <w:rtl w:val="0"/>
        </w:rPr>
        <w:t xml:space="preserve">: Golang, paket düzeyinde kapsülleme sağlar. Go'nun genel, özel veya korunan herhangi bir anahtar kelimesi yoktur. Görünürlüğü kontrol etmenin tek mekanizması, büyük harfle yazılmış ve büyük harf olmayan biçimleri kullanmaktır. Büyük harfler paket dışından erişilebilir küçükler erişilemez.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