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54" w:rsidRPr="00E96D3E" w:rsidRDefault="00712C88" w:rsidP="007D263D">
      <w:pPr>
        <w:pStyle w:val="IntenseQuote"/>
        <w:tabs>
          <w:tab w:val="left" w:pos="9072"/>
        </w:tabs>
        <w:ind w:left="0" w:right="141"/>
        <w:rPr>
          <w:sz w:val="32"/>
        </w:rPr>
      </w:pPr>
      <w:r w:rsidRPr="00E96D3E">
        <w:rPr>
          <w:sz w:val="32"/>
        </w:rPr>
        <w:t>AR Araştırması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/>
        </w:rPr>
        <w:id w:val="367894400"/>
        <w:docPartObj>
          <w:docPartGallery w:val="Table of Contents"/>
          <w:docPartUnique/>
        </w:docPartObj>
      </w:sdtPr>
      <w:sdtContent>
        <w:p w:rsidR="001053C6" w:rsidRDefault="001053C6">
          <w:pPr>
            <w:pStyle w:val="TOCHeading"/>
          </w:pPr>
          <w:r>
            <w:t>Contents</w:t>
          </w:r>
        </w:p>
        <w:p w:rsidR="003F5416" w:rsidRDefault="00AC48D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 w:rsidR="003E4950">
            <w:instrText xml:space="preserve"> TOC \o "1-4</w:instrText>
          </w:r>
          <w:r w:rsidR="001053C6">
            <w:instrText xml:space="preserve">" \h \z \u </w:instrText>
          </w:r>
          <w:r>
            <w:fldChar w:fldCharType="separate"/>
          </w:r>
          <w:hyperlink w:anchor="_Toc495413562" w:history="1">
            <w:r w:rsidR="003F5416" w:rsidRPr="00986D8B">
              <w:rPr>
                <w:rStyle w:val="Hyperlink"/>
                <w:noProof/>
                <w:lang w:val="en-US"/>
              </w:rPr>
              <w:t>Giriş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63" w:history="1">
            <w:r w:rsidR="003F5416" w:rsidRPr="00986D8B">
              <w:rPr>
                <w:rStyle w:val="Hyperlink"/>
                <w:noProof/>
                <w:lang w:val="en-US"/>
              </w:rPr>
              <w:t xml:space="preserve">Firmalar ve </w:t>
            </w:r>
            <w:r w:rsidR="003F5416" w:rsidRPr="00986D8B">
              <w:rPr>
                <w:rStyle w:val="Hyperlink"/>
                <w:noProof/>
              </w:rPr>
              <w:t>Yetenekleri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64" w:history="1">
            <w:r w:rsidR="003F5416" w:rsidRPr="00986D8B">
              <w:rPr>
                <w:rStyle w:val="Hyperlink"/>
                <w:noProof/>
                <w:lang w:val="en-US"/>
              </w:rPr>
              <w:t>1.</w:t>
            </w:r>
            <w:r w:rsidR="003F5416">
              <w:rPr>
                <w:rFonts w:eastAsiaTheme="minorEastAsia"/>
                <w:noProof/>
                <w:lang w:eastAsia="tr-TR"/>
              </w:rPr>
              <w:tab/>
            </w:r>
            <w:r w:rsidR="003F5416" w:rsidRPr="00986D8B">
              <w:rPr>
                <w:rStyle w:val="Hyperlink"/>
                <w:noProof/>
                <w:lang w:val="en-US"/>
              </w:rPr>
              <w:t>Google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65" w:history="1">
            <w:r w:rsidR="003F5416" w:rsidRPr="00986D8B">
              <w:rPr>
                <w:rStyle w:val="Hyperlink"/>
                <w:noProof/>
                <w:lang w:val="en-US"/>
              </w:rPr>
              <w:t>2.</w:t>
            </w:r>
            <w:r w:rsidR="003F5416">
              <w:rPr>
                <w:rFonts w:eastAsiaTheme="minorEastAsia"/>
                <w:noProof/>
                <w:lang w:eastAsia="tr-TR"/>
              </w:rPr>
              <w:tab/>
            </w:r>
            <w:r w:rsidR="003F5416" w:rsidRPr="00986D8B">
              <w:rPr>
                <w:rStyle w:val="Hyperlink"/>
                <w:noProof/>
                <w:lang w:val="en-US"/>
              </w:rPr>
              <w:t>PTC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66" w:history="1">
            <w:r w:rsidR="003F5416" w:rsidRPr="00986D8B">
              <w:rPr>
                <w:rStyle w:val="Hyperlink"/>
                <w:noProof/>
                <w:lang w:val="en-US"/>
              </w:rPr>
              <w:t>3.</w:t>
            </w:r>
            <w:r w:rsidR="003F5416">
              <w:rPr>
                <w:rFonts w:eastAsiaTheme="minorEastAsia"/>
                <w:noProof/>
                <w:lang w:eastAsia="tr-TR"/>
              </w:rPr>
              <w:tab/>
            </w:r>
            <w:r w:rsidR="003F5416" w:rsidRPr="00986D8B">
              <w:rPr>
                <w:rStyle w:val="Hyperlink"/>
                <w:noProof/>
                <w:lang w:val="en-US"/>
              </w:rPr>
              <w:t>Microsoft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67" w:history="1">
            <w:r w:rsidR="003F5416" w:rsidRPr="00986D8B">
              <w:rPr>
                <w:rStyle w:val="Hyperlink"/>
                <w:noProof/>
                <w:lang w:val="en-US"/>
              </w:rPr>
              <w:t>4.</w:t>
            </w:r>
            <w:r w:rsidR="003F5416">
              <w:rPr>
                <w:rFonts w:eastAsiaTheme="minorEastAsia"/>
                <w:noProof/>
                <w:lang w:eastAsia="tr-TR"/>
              </w:rPr>
              <w:tab/>
            </w:r>
            <w:r w:rsidR="003F5416" w:rsidRPr="00986D8B">
              <w:rPr>
                <w:rStyle w:val="Hyperlink"/>
                <w:noProof/>
                <w:lang w:val="en-US"/>
              </w:rPr>
              <w:t>Wikitude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68" w:history="1">
            <w:r w:rsidR="003F5416" w:rsidRPr="00986D8B">
              <w:rPr>
                <w:rStyle w:val="Hyperlink"/>
                <w:noProof/>
                <w:lang w:val="en-US"/>
              </w:rPr>
              <w:t>5.</w:t>
            </w:r>
            <w:r w:rsidR="003F5416">
              <w:rPr>
                <w:rFonts w:eastAsiaTheme="minorEastAsia"/>
                <w:noProof/>
                <w:lang w:eastAsia="tr-TR"/>
              </w:rPr>
              <w:tab/>
            </w:r>
            <w:r w:rsidR="003F5416" w:rsidRPr="00986D8B">
              <w:rPr>
                <w:rStyle w:val="Hyperlink"/>
                <w:noProof/>
                <w:lang w:val="en-US"/>
              </w:rPr>
              <w:t>DAQRI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4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69" w:history="1">
            <w:r w:rsidR="003F5416" w:rsidRPr="00986D8B">
              <w:rPr>
                <w:rStyle w:val="Hyperlink"/>
                <w:noProof/>
                <w:lang w:val="en-US"/>
              </w:rPr>
              <w:t>6.</w:t>
            </w:r>
            <w:r w:rsidR="003F5416">
              <w:rPr>
                <w:rFonts w:eastAsiaTheme="minorEastAsia"/>
                <w:noProof/>
                <w:lang w:eastAsia="tr-TR"/>
              </w:rPr>
              <w:tab/>
            </w:r>
            <w:r w:rsidR="003F5416" w:rsidRPr="00986D8B">
              <w:rPr>
                <w:rStyle w:val="Hyperlink"/>
                <w:noProof/>
                <w:lang w:val="en-US"/>
              </w:rPr>
              <w:t>ODG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70" w:history="1">
            <w:r w:rsidR="003F5416" w:rsidRPr="00986D8B">
              <w:rPr>
                <w:rStyle w:val="Hyperlink"/>
                <w:noProof/>
                <w:lang w:val="en-US"/>
              </w:rPr>
              <w:t>Özet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6" w:rsidRDefault="00AC48D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95413571" w:history="1">
            <w:r w:rsidR="003F5416" w:rsidRPr="00986D8B">
              <w:rPr>
                <w:rStyle w:val="Hyperlink"/>
                <w:noProof/>
                <w:lang w:val="en-US"/>
              </w:rPr>
              <w:t>Firmalara Genel Bakış</w:t>
            </w:r>
            <w:r w:rsidR="003F54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5416">
              <w:rPr>
                <w:noProof/>
                <w:webHidden/>
              </w:rPr>
              <w:instrText xml:space="preserve"> PAGEREF _Toc495413571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4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3C6" w:rsidRDefault="00AC48DC">
          <w:r>
            <w:fldChar w:fldCharType="end"/>
          </w:r>
        </w:p>
      </w:sdtContent>
    </w:sdt>
    <w:p w:rsidR="00B76E67" w:rsidRDefault="00B76E6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0E0F07" w:rsidRDefault="000E0F07" w:rsidP="000E0F07">
      <w:pPr>
        <w:pStyle w:val="Heading3"/>
        <w:rPr>
          <w:lang w:val="en-US"/>
        </w:rPr>
      </w:pPr>
      <w:bookmarkStart w:id="0" w:name="_Toc495413562"/>
      <w:r>
        <w:rPr>
          <w:lang w:val="en-US"/>
        </w:rPr>
        <w:lastRenderedPageBreak/>
        <w:t>Giriş</w:t>
      </w:r>
      <w:bookmarkEnd w:id="0"/>
    </w:p>
    <w:p w:rsidR="000E0F07" w:rsidRDefault="000E0F07" w:rsidP="0041058F">
      <w:pPr>
        <w:ind w:firstLine="708"/>
        <w:rPr>
          <w:lang w:val="en-US"/>
        </w:rPr>
      </w:pPr>
      <w:r>
        <w:rPr>
          <w:lang w:val="en-US"/>
        </w:rPr>
        <w:t xml:space="preserve">Bu araştırma belgesinde </w:t>
      </w:r>
      <w:r w:rsidRPr="000E0F07">
        <w:rPr>
          <w:lang w:val="en-US"/>
        </w:rPr>
        <w:t>MarketsandMarkets</w:t>
      </w:r>
      <w:r>
        <w:rPr>
          <w:lang w:val="en-US"/>
        </w:rPr>
        <w:t xml:space="preserve"> araştırma sitesinden elde edilen bilgiler ışığında ulaşılan AR alanında potansiyele sahip firmaların Eylül 2017’de AR kapsamında sahip oldukları yetenekler bulunmaktadır. </w:t>
      </w:r>
    </w:p>
    <w:p w:rsidR="000E0F07" w:rsidRDefault="000E0F07" w:rsidP="000E0F07">
      <w:pPr>
        <w:rPr>
          <w:lang w:val="en-US"/>
        </w:rPr>
      </w:pPr>
      <w:r>
        <w:rPr>
          <w:lang w:val="en-US"/>
        </w:rPr>
        <w:t>Belgede bulunan firmalar:</w:t>
      </w:r>
    </w:p>
    <w:p w:rsidR="000E0F07" w:rsidRDefault="000E0F07" w:rsidP="000E0F07">
      <w:pPr>
        <w:pStyle w:val="ListParagraph"/>
        <w:numPr>
          <w:ilvl w:val="0"/>
          <w:numId w:val="1"/>
        </w:numPr>
        <w:rPr>
          <w:lang w:val="en-US"/>
        </w:rPr>
      </w:pPr>
      <w:r w:rsidRPr="005E26B9">
        <w:rPr>
          <w:lang w:val="en-US"/>
        </w:rPr>
        <w:t>Google</w:t>
      </w:r>
    </w:p>
    <w:p w:rsidR="000E0F07" w:rsidRDefault="000E0F07" w:rsidP="000E0F07">
      <w:pPr>
        <w:pStyle w:val="ListParagraph"/>
        <w:numPr>
          <w:ilvl w:val="0"/>
          <w:numId w:val="1"/>
        </w:numPr>
        <w:rPr>
          <w:lang w:val="en-US"/>
        </w:rPr>
      </w:pPr>
      <w:r w:rsidRPr="00F96489">
        <w:rPr>
          <w:lang w:val="en-US"/>
        </w:rPr>
        <w:t>PTC</w:t>
      </w:r>
    </w:p>
    <w:p w:rsidR="000E0F07" w:rsidRDefault="000E0F07" w:rsidP="000E0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</w:t>
      </w:r>
    </w:p>
    <w:p w:rsidR="000E0F07" w:rsidRDefault="000E0F07" w:rsidP="000E0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F30084">
        <w:rPr>
          <w:lang w:val="en-US"/>
        </w:rPr>
        <w:t>ikitude</w:t>
      </w:r>
    </w:p>
    <w:p w:rsidR="00E70E5A" w:rsidRDefault="00E70E5A" w:rsidP="00E70E5A">
      <w:pPr>
        <w:pStyle w:val="ListParagraph"/>
        <w:numPr>
          <w:ilvl w:val="0"/>
          <w:numId w:val="1"/>
        </w:numPr>
        <w:rPr>
          <w:lang w:val="en-US"/>
        </w:rPr>
      </w:pPr>
      <w:r w:rsidRPr="002858D1">
        <w:rPr>
          <w:lang w:val="en-US"/>
        </w:rPr>
        <w:t>DAQRI LLC</w:t>
      </w:r>
    </w:p>
    <w:p w:rsidR="000E0F07" w:rsidRDefault="00E70E5A" w:rsidP="000E0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ODG</w:t>
      </w:r>
    </w:p>
    <w:p w:rsidR="00B877F2" w:rsidRDefault="00B877F2" w:rsidP="00B877F2">
      <w:pPr>
        <w:pStyle w:val="ListParagraph"/>
        <w:rPr>
          <w:lang w:val="en-US"/>
        </w:rPr>
      </w:pPr>
    </w:p>
    <w:p w:rsidR="006B1447" w:rsidRDefault="006B1447" w:rsidP="001053C6">
      <w:pPr>
        <w:pStyle w:val="Heading3"/>
        <w:rPr>
          <w:lang w:val="en-US"/>
        </w:rPr>
      </w:pPr>
      <w:bookmarkStart w:id="1" w:name="_Toc495413563"/>
      <w:r>
        <w:rPr>
          <w:lang w:val="en-US"/>
        </w:rPr>
        <w:t xml:space="preserve">Firmalar ve </w:t>
      </w:r>
      <w:r w:rsidRPr="001053C6">
        <w:t>Yetenekleri</w:t>
      </w:r>
      <w:bookmarkEnd w:id="1"/>
    </w:p>
    <w:p w:rsidR="006B1447" w:rsidRPr="0057271C" w:rsidRDefault="006B1447" w:rsidP="00B877F2">
      <w:pPr>
        <w:pStyle w:val="Heading4"/>
        <w:numPr>
          <w:ilvl w:val="0"/>
          <w:numId w:val="18"/>
        </w:numPr>
        <w:rPr>
          <w:lang w:val="en-US"/>
        </w:rPr>
      </w:pPr>
      <w:bookmarkStart w:id="2" w:name="_Toc495413564"/>
      <w:r w:rsidRPr="0057271C">
        <w:rPr>
          <w:lang w:val="en-US"/>
        </w:rPr>
        <w:t>Google</w:t>
      </w:r>
      <w:bookmarkEnd w:id="2"/>
    </w:p>
    <w:p w:rsidR="00425E0A" w:rsidRDefault="003F5416" w:rsidP="003F5416">
      <w:pPr>
        <w:pStyle w:val="ListParagraph"/>
        <w:ind w:firstLine="696"/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2903855</wp:posOffset>
            </wp:positionH>
            <wp:positionV relativeFrom="paragraph">
              <wp:posOffset>12065</wp:posOffset>
            </wp:positionV>
            <wp:extent cx="2830195" cy="1653540"/>
            <wp:effectExtent l="19050" t="0" r="8255" b="0"/>
            <wp:wrapTight wrapText="bothSides">
              <wp:wrapPolygon edited="0">
                <wp:start x="-145" y="0"/>
                <wp:lineTo x="-145" y="21401"/>
                <wp:lineTo x="21663" y="21401"/>
                <wp:lineTo x="21663" y="0"/>
                <wp:lineTo x="-145" y="0"/>
              </wp:wrapPolygon>
            </wp:wrapTight>
            <wp:docPr id="5" name="Picture 3" descr="D:\Projects\SourceFiles\Krita2\Assets\Resources\ArArastirmasi\0513_glass2-730x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SourceFiles\Krita2\Assets\Resources\ArArastirmasi\0513_glass2-730x4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1447">
        <w:rPr>
          <w:lang w:val="en-US"/>
        </w:rPr>
        <w:t xml:space="preserve">Google firması donanımsal ve yazılımsal olarak çalışmalarını iki alanda yürütmüştür. </w:t>
      </w:r>
    </w:p>
    <w:p w:rsidR="003F5416" w:rsidRDefault="003F5416" w:rsidP="003F5416">
      <w:pPr>
        <w:pStyle w:val="ListParagraph"/>
        <w:ind w:firstLine="696"/>
        <w:rPr>
          <w:lang w:val="en-US"/>
        </w:rPr>
      </w:pPr>
    </w:p>
    <w:p w:rsidR="003F5416" w:rsidRDefault="00343AAC" w:rsidP="00F50BE4">
      <w:pPr>
        <w:pStyle w:val="ListParagraph"/>
        <w:ind w:firstLine="696"/>
        <w:rPr>
          <w:lang w:val="en-US"/>
        </w:rPr>
      </w:pPr>
      <w:r>
        <w:rPr>
          <w:lang w:val="en-US"/>
        </w:rPr>
        <w:t>Özelleşmiş d</w:t>
      </w:r>
      <w:r w:rsidR="006B1447">
        <w:rPr>
          <w:lang w:val="en-US"/>
        </w:rPr>
        <w:t xml:space="preserve">onanım olarak Mayıs 2014 te Google Glass cihazını duyurmuştur. Bu cihaz 640x360 çözünürlükte görüntüleme yapmaktadır. Ayrıca </w:t>
      </w:r>
      <w:r w:rsidR="00603448">
        <w:rPr>
          <w:lang w:val="en-US"/>
        </w:rPr>
        <w:t xml:space="preserve">üzerinde bulunan kamera ile </w:t>
      </w:r>
      <w:r w:rsidR="006B1447">
        <w:rPr>
          <w:lang w:val="en-US"/>
        </w:rPr>
        <w:t>5MP fotograf çekme ve 720p video çekebilme özelliğine sahiptir.</w:t>
      </w:r>
      <w:r w:rsidR="00DF508D">
        <w:rPr>
          <w:lang w:val="en-US"/>
        </w:rPr>
        <w:t xml:space="preserve"> Yazılım geliştirmek için Android SDK üzerine </w:t>
      </w:r>
      <w:r w:rsidR="00DF508D" w:rsidRPr="00DF508D">
        <w:rPr>
          <w:lang w:val="en-US"/>
        </w:rPr>
        <w:t>Glass Development Kit (GDK)</w:t>
      </w:r>
      <w:r w:rsidR="00DF508D">
        <w:rPr>
          <w:lang w:val="en-US"/>
        </w:rPr>
        <w:t xml:space="preserve"> entegre edilerek oluşturulan geliştirme ortamı kullanılmaktadır.</w:t>
      </w:r>
    </w:p>
    <w:p w:rsidR="00425E0A" w:rsidRDefault="00425E0A" w:rsidP="00B877F2">
      <w:pPr>
        <w:pStyle w:val="ListParagraph"/>
        <w:rPr>
          <w:lang w:val="en-US"/>
        </w:rPr>
      </w:pPr>
    </w:p>
    <w:p w:rsidR="002146FA" w:rsidRDefault="00AC48DC" w:rsidP="00F50BE4">
      <w:pPr>
        <w:pStyle w:val="ListParagraph"/>
        <w:ind w:firstLine="696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0.75pt;margin-top:2.7pt;width:193.15pt;height:190.3pt;z-index:-251656192" wrapcoords="-72 0 -72 21528 21600 21528 21600 0 -72 0">
            <v:imagedata r:id="rId7" o:title="arcore1" croptop="1134f"/>
            <w10:wrap type="tight"/>
          </v:shape>
        </w:pict>
      </w:r>
      <w:r w:rsidR="00C574E3">
        <w:rPr>
          <w:noProof/>
        </w:rPr>
        <w:t>Akıllı telefonlarda geliştirme platformu</w:t>
      </w:r>
      <w:r w:rsidR="00425E0A" w:rsidRPr="00F50BE4">
        <w:rPr>
          <w:lang w:val="en-US"/>
        </w:rPr>
        <w:t xml:space="preserve"> </w:t>
      </w:r>
      <w:r w:rsidR="00C574E3">
        <w:rPr>
          <w:lang w:val="en-US"/>
        </w:rPr>
        <w:t>olarak</w:t>
      </w:r>
      <w:r w:rsidR="00425E0A" w:rsidRPr="00F50BE4">
        <w:rPr>
          <w:lang w:val="en-US"/>
        </w:rPr>
        <w:t xml:space="preserve"> ilk Tango</w:t>
      </w:r>
      <w:r w:rsidR="00C574E3">
        <w:rPr>
          <w:lang w:val="en-US"/>
        </w:rPr>
        <w:t xml:space="preserve"> geliştirme platformunu</w:t>
      </w:r>
      <w:r w:rsidR="00DF508D" w:rsidRPr="00F50BE4">
        <w:rPr>
          <w:lang w:val="en-US"/>
        </w:rPr>
        <w:t>(Haziran 2014)</w:t>
      </w:r>
      <w:r w:rsidR="00425E0A" w:rsidRPr="00F50BE4">
        <w:rPr>
          <w:lang w:val="en-US"/>
        </w:rPr>
        <w:t xml:space="preserve"> daha </w:t>
      </w:r>
      <w:r w:rsidR="00DF508D" w:rsidRPr="00F50BE4">
        <w:rPr>
          <w:lang w:val="en-US"/>
        </w:rPr>
        <w:t>sonra</w:t>
      </w:r>
      <w:r w:rsidR="00425E0A" w:rsidRPr="00F50BE4">
        <w:rPr>
          <w:lang w:val="en-US"/>
        </w:rPr>
        <w:t xml:space="preserve"> bir iç girişim hamlesi olarak ARCore geliştirme platformunu duyurmuştur.</w:t>
      </w:r>
      <w:r w:rsidR="00DF508D" w:rsidRPr="00F50BE4">
        <w:rPr>
          <w:lang w:val="en-US"/>
        </w:rPr>
        <w:t xml:space="preserve"> </w:t>
      </w:r>
      <w:r w:rsidR="000E0497" w:rsidRPr="00F50BE4">
        <w:rPr>
          <w:lang w:val="en-US"/>
        </w:rPr>
        <w:t xml:space="preserve">Tango geliştirme </w:t>
      </w:r>
      <w:r w:rsidR="00343AAC">
        <w:rPr>
          <w:lang w:val="en-US"/>
        </w:rPr>
        <w:t>platformu</w:t>
      </w:r>
      <w:r w:rsidR="000E0497" w:rsidRPr="00F50BE4">
        <w:rPr>
          <w:lang w:val="en-US"/>
        </w:rPr>
        <w:t xml:space="preserve"> nispeten daha az ve hedeflediği cihazlar bakımından daha özelleşmiş cihazlara gereksinim duyuyor. </w:t>
      </w:r>
      <w:r w:rsidR="00344267" w:rsidRPr="00F50BE4">
        <w:rPr>
          <w:lang w:val="en-US"/>
        </w:rPr>
        <w:t xml:space="preserve">Edinilen bilgilerde yanlızca </w:t>
      </w:r>
      <w:r w:rsidR="002C044E" w:rsidRPr="00F50BE4">
        <w:rPr>
          <w:lang w:val="en-US"/>
        </w:rPr>
        <w:t>Lenovo PHAB 2 Pro ve ASUS ZenFone AR</w:t>
      </w:r>
      <w:r w:rsidR="00344267" w:rsidRPr="00F50BE4">
        <w:rPr>
          <w:lang w:val="en-US"/>
        </w:rPr>
        <w:t xml:space="preserve"> </w:t>
      </w:r>
      <w:r w:rsidR="002C044E" w:rsidRPr="00F50BE4">
        <w:rPr>
          <w:lang w:val="en-US"/>
        </w:rPr>
        <w:t>cihazları</w:t>
      </w:r>
      <w:r w:rsidR="00344267" w:rsidRPr="00F50BE4">
        <w:rPr>
          <w:lang w:val="en-US"/>
        </w:rPr>
        <w:t xml:space="preserve"> bu platform için </w:t>
      </w:r>
      <w:r w:rsidR="002C044E" w:rsidRPr="00F50BE4">
        <w:rPr>
          <w:lang w:val="en-US"/>
        </w:rPr>
        <w:t>uygun</w:t>
      </w:r>
      <w:r w:rsidR="00344267" w:rsidRPr="00F50BE4">
        <w:rPr>
          <w:lang w:val="en-US"/>
        </w:rPr>
        <w:t xml:space="preserve">. </w:t>
      </w:r>
      <w:r w:rsidR="000E0497" w:rsidRPr="00F50BE4">
        <w:rPr>
          <w:lang w:val="en-US"/>
        </w:rPr>
        <w:t xml:space="preserve">Ancak bu özelleşmiş cihazlarda bulunan </w:t>
      </w:r>
      <w:r w:rsidR="00264F19" w:rsidRPr="00F50BE4">
        <w:rPr>
          <w:lang w:val="en-US"/>
        </w:rPr>
        <w:t xml:space="preserve">özelleşmiş </w:t>
      </w:r>
      <w:r w:rsidR="000E0497" w:rsidRPr="00F50BE4">
        <w:rPr>
          <w:lang w:val="en-US"/>
        </w:rPr>
        <w:t>sensörler</w:t>
      </w:r>
      <w:r w:rsidR="00977BB3" w:rsidRPr="00F50BE4">
        <w:rPr>
          <w:lang w:val="en-US"/>
        </w:rPr>
        <w:t xml:space="preserve"> </w:t>
      </w:r>
      <w:r w:rsidR="000E0497" w:rsidRPr="00F50BE4">
        <w:rPr>
          <w:lang w:val="en-US"/>
        </w:rPr>
        <w:t xml:space="preserve">ile daha </w:t>
      </w:r>
      <w:r w:rsidR="000A4DA0" w:rsidRPr="00F50BE4">
        <w:rPr>
          <w:lang w:val="en-US"/>
        </w:rPr>
        <w:t xml:space="preserve">hassas ve dolayısıyla </w:t>
      </w:r>
      <w:r w:rsidR="000E0497" w:rsidRPr="00F50BE4">
        <w:rPr>
          <w:lang w:val="en-US"/>
        </w:rPr>
        <w:t>kaliteli</w:t>
      </w:r>
      <w:r w:rsidR="00975E4C" w:rsidRPr="00F50BE4">
        <w:rPr>
          <w:lang w:val="en-US"/>
        </w:rPr>
        <w:t xml:space="preserve"> </w:t>
      </w:r>
      <w:r w:rsidR="000E0497" w:rsidRPr="00F50BE4">
        <w:rPr>
          <w:lang w:val="en-US"/>
        </w:rPr>
        <w:t xml:space="preserve">bir AR deneyimi sunduğundan bahsedilmekte. </w:t>
      </w:r>
      <w:r w:rsidR="002146FA">
        <w:rPr>
          <w:lang w:val="en-US"/>
        </w:rPr>
        <w:t xml:space="preserve">Üzerinde bululnan gelişmiş sensörler ile iç mekan haritalama yapılabilir. Unity 3D geliştirme ortamıyla ya da Java ve C/C++ ile geliştirme yapılabilir. </w:t>
      </w:r>
    </w:p>
    <w:p w:rsidR="00F50BE4" w:rsidRDefault="000A4DA0" w:rsidP="00F50BE4">
      <w:pPr>
        <w:pStyle w:val="ListParagraph"/>
        <w:ind w:firstLine="696"/>
        <w:rPr>
          <w:lang w:val="en-US"/>
        </w:rPr>
      </w:pPr>
      <w:r w:rsidRPr="00F50BE4">
        <w:rPr>
          <w:lang w:val="en-US"/>
        </w:rPr>
        <w:lastRenderedPageBreak/>
        <w:t>Diğer taraftan ARCore</w:t>
      </w:r>
      <w:r w:rsidR="00510A8A" w:rsidRPr="00F50BE4">
        <w:rPr>
          <w:lang w:val="en-US"/>
        </w:rPr>
        <w:t xml:space="preserve"> daha fazla geliştirme ortamı sağlamakta ve</w:t>
      </w:r>
      <w:r w:rsidRPr="00F50BE4">
        <w:rPr>
          <w:lang w:val="en-US"/>
        </w:rPr>
        <w:t xml:space="preserve"> daha geniş yelpazede donanım</w:t>
      </w:r>
      <w:r w:rsidR="00F50BE4" w:rsidRPr="00F50BE4">
        <w:rPr>
          <w:lang w:val="en-US"/>
        </w:rPr>
        <w:t xml:space="preserve">a hitap etmekte. Şimdilik </w:t>
      </w:r>
      <w:r w:rsidR="00F50BE4">
        <w:rPr>
          <w:lang w:val="en-US"/>
        </w:rPr>
        <w:t xml:space="preserve">Google Pixel, Google </w:t>
      </w:r>
      <w:r w:rsidR="00F50BE4" w:rsidRPr="00F50BE4">
        <w:rPr>
          <w:lang w:val="en-US"/>
        </w:rPr>
        <w:t>Pixel XL</w:t>
      </w:r>
      <w:r w:rsidR="00F50BE4">
        <w:rPr>
          <w:lang w:val="en-US"/>
        </w:rPr>
        <w:t xml:space="preserve">, </w:t>
      </w:r>
      <w:r w:rsidR="00F50BE4" w:rsidRPr="00742059">
        <w:rPr>
          <w:lang w:val="en-US"/>
        </w:rPr>
        <w:t>Samsung Galaxy S8 (SM-G950U, SM-G950N, SM-G950F, SM-G950FD, SM-G950W, SM-G950U1)</w:t>
      </w:r>
      <w:r w:rsidR="00F50BE4">
        <w:rPr>
          <w:lang w:val="en-US"/>
        </w:rPr>
        <w:t xml:space="preserve"> cihazlarında desteklense de Google diğer tüm Android telefonları da desteklemek için çalışmalar yapmakta.</w:t>
      </w:r>
      <w:r w:rsidR="002146FA">
        <w:rPr>
          <w:lang w:val="en-US"/>
        </w:rPr>
        <w:t xml:space="preserve"> Tango’ya göre da</w:t>
      </w:r>
      <w:r w:rsidR="005A348B">
        <w:rPr>
          <w:lang w:val="en-US"/>
        </w:rPr>
        <w:t>ha basit sensörler</w:t>
      </w:r>
      <w:r w:rsidR="002146FA">
        <w:rPr>
          <w:lang w:val="en-US"/>
        </w:rPr>
        <w:t xml:space="preserve"> kullanmaktadır. </w:t>
      </w:r>
      <w:r w:rsidR="00E92FB6">
        <w:rPr>
          <w:lang w:val="en-US"/>
        </w:rPr>
        <w:t>Android Studio, Unity 3D, Unreal ve Web yazılımları için geliştirme kiti sunar.</w:t>
      </w:r>
    </w:p>
    <w:p w:rsidR="00973B61" w:rsidRPr="0057271C" w:rsidRDefault="0015446C" w:rsidP="00973B61">
      <w:pPr>
        <w:pStyle w:val="Heading4"/>
        <w:numPr>
          <w:ilvl w:val="0"/>
          <w:numId w:val="18"/>
        </w:numPr>
        <w:rPr>
          <w:lang w:val="en-US"/>
        </w:rPr>
      </w:pPr>
      <w:bookmarkStart w:id="3" w:name="_Toc495413565"/>
      <w:r>
        <w:rPr>
          <w:lang w:val="en-US"/>
        </w:rPr>
        <w:t>PTC</w:t>
      </w:r>
      <w:bookmarkEnd w:id="3"/>
    </w:p>
    <w:p w:rsidR="00DF508D" w:rsidRPr="006F614B" w:rsidRDefault="00BE7F64" w:rsidP="006F614B">
      <w:pPr>
        <w:pStyle w:val="ListParagraph"/>
        <w:ind w:firstLine="696"/>
        <w:rPr>
          <w:lang w:val="en-US"/>
        </w:rPr>
      </w:pPr>
      <w:r w:rsidRPr="006F614B">
        <w:rPr>
          <w:noProof/>
          <w:lang w:eastAsia="tr-T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2590165</wp:posOffset>
            </wp:positionH>
            <wp:positionV relativeFrom="paragraph">
              <wp:posOffset>3810</wp:posOffset>
            </wp:positionV>
            <wp:extent cx="2888615" cy="1581785"/>
            <wp:effectExtent l="19050" t="0" r="6985" b="0"/>
            <wp:wrapTight wrapText="bothSides">
              <wp:wrapPolygon edited="0">
                <wp:start x="-142" y="0"/>
                <wp:lineTo x="-142" y="21331"/>
                <wp:lineTo x="21652" y="21331"/>
                <wp:lineTo x="21652" y="0"/>
                <wp:lineTo x="-142" y="0"/>
              </wp:wrapPolygon>
            </wp:wrapTight>
            <wp:docPr id="2" name="Picture 14" descr="D:\Projects\SourceFiles\Krita2\Assets\Resources\ArArastirmasi\thngworx_studio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SourceFiles\Krita2\Assets\Resources\ArArastirmasi\thngworx_studio_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828" t="9486" r="8557" b="31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503" w:rsidRPr="006F614B">
        <w:rPr>
          <w:lang w:val="en-US"/>
        </w:rPr>
        <w:t>PTC firması AR için özelleştirilmiş bir çözüm sunmakta. Çözüm iki adımdan oluşuyor. İlk olarak AR</w:t>
      </w:r>
      <w:r w:rsidR="006F614B">
        <w:rPr>
          <w:lang w:val="en-US"/>
        </w:rPr>
        <w:t xml:space="preserve"> içeren ürün</w:t>
      </w:r>
      <w:r w:rsidR="00432503" w:rsidRPr="006F614B">
        <w:rPr>
          <w:lang w:val="en-US"/>
        </w:rPr>
        <w:t xml:space="preserve"> ThingWorx Studio uy</w:t>
      </w:r>
      <w:r w:rsidR="00DC58A3" w:rsidRPr="006F614B">
        <w:rPr>
          <w:lang w:val="en-US"/>
        </w:rPr>
        <w:t>gulamasında kodlamaya gereksinim olmadan tasarlanıyor.</w:t>
      </w:r>
      <w:r w:rsidR="00D33D30" w:rsidRPr="006F614B">
        <w:rPr>
          <w:lang w:val="en-US"/>
        </w:rPr>
        <w:t xml:space="preserve"> Sonrasında tasarlanan ürünler ThingWorx view uygulamasından görüntüleniyor.</w:t>
      </w:r>
    </w:p>
    <w:p w:rsidR="00D33D30" w:rsidRDefault="00D33D30" w:rsidP="00D33D30">
      <w:pPr>
        <w:rPr>
          <w:lang w:val="en-US"/>
        </w:rPr>
      </w:pPr>
    </w:p>
    <w:p w:rsidR="004A7D6F" w:rsidRDefault="00604378" w:rsidP="004A7D6F">
      <w:pPr>
        <w:pStyle w:val="Heading4"/>
        <w:numPr>
          <w:ilvl w:val="0"/>
          <w:numId w:val="18"/>
        </w:numPr>
        <w:rPr>
          <w:lang w:val="en-US"/>
        </w:rPr>
      </w:pPr>
      <w:bookmarkStart w:id="4" w:name="_Toc495413566"/>
      <w:r>
        <w:rPr>
          <w:lang w:val="en-US"/>
        </w:rPr>
        <w:t>Microsoft</w:t>
      </w:r>
      <w:bookmarkEnd w:id="4"/>
    </w:p>
    <w:p w:rsidR="00491190" w:rsidRDefault="00FB1B63" w:rsidP="00491190">
      <w:pPr>
        <w:pStyle w:val="ListParagraph"/>
        <w:ind w:firstLine="696"/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3007360</wp:posOffset>
            </wp:positionH>
            <wp:positionV relativeFrom="paragraph">
              <wp:posOffset>25400</wp:posOffset>
            </wp:positionV>
            <wp:extent cx="2652395" cy="1661795"/>
            <wp:effectExtent l="19050" t="0" r="0" b="0"/>
            <wp:wrapTight wrapText="bothSides">
              <wp:wrapPolygon edited="0">
                <wp:start x="-155" y="0"/>
                <wp:lineTo x="-155" y="21295"/>
                <wp:lineTo x="21564" y="21295"/>
                <wp:lineTo x="21564" y="0"/>
                <wp:lineTo x="-155" y="0"/>
              </wp:wrapPolygon>
            </wp:wrapTight>
            <wp:docPr id="15" name="Picture 15" descr="D:\Projects\SourceFiles\Krita2\Assets\Resources\ArArastirmasi\See-throu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SourceFiles\Krita2\Assets\Resources\ArArastirmasi\See-throug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190">
        <w:rPr>
          <w:lang w:val="en-US"/>
        </w:rPr>
        <w:t xml:space="preserve">Microsoft AR uygulamalar için </w:t>
      </w:r>
      <w:r w:rsidR="00491190" w:rsidRPr="000E4FD1">
        <w:rPr>
          <w:lang w:val="en-US"/>
        </w:rPr>
        <w:t>HoloLens</w:t>
      </w:r>
      <w:r w:rsidR="00C40378">
        <w:rPr>
          <w:lang w:val="en-US"/>
        </w:rPr>
        <w:t>’</w:t>
      </w:r>
      <w:r w:rsidR="005F289A">
        <w:rPr>
          <w:lang w:val="en-US"/>
        </w:rPr>
        <w:t xml:space="preserve">i </w:t>
      </w:r>
      <w:r w:rsidR="00491190">
        <w:rPr>
          <w:lang w:val="en-US"/>
        </w:rPr>
        <w:t xml:space="preserve">geliştirmekte. </w:t>
      </w:r>
      <w:r w:rsidR="007B1928">
        <w:rPr>
          <w:lang w:val="en-US"/>
        </w:rPr>
        <w:t>Donanım 2.3 milyon</w:t>
      </w:r>
      <w:r w:rsidR="0024123B">
        <w:rPr>
          <w:lang w:val="en-US"/>
        </w:rPr>
        <w:t xml:space="preserve"> (ör. 1920x1080 =2.07 milyon)</w:t>
      </w:r>
      <w:r w:rsidR="007B1928">
        <w:rPr>
          <w:lang w:val="en-US"/>
        </w:rPr>
        <w:t xml:space="preserve"> pixel ve </w:t>
      </w:r>
      <w:r w:rsidR="00874E06">
        <w:rPr>
          <w:lang w:val="en-US"/>
        </w:rPr>
        <w:t>2.5</w:t>
      </w:r>
      <w:r w:rsidR="00DB3FC3">
        <w:rPr>
          <w:lang w:val="en-US"/>
        </w:rPr>
        <w:t>k</w:t>
      </w:r>
      <w:r w:rsidR="00874E06">
        <w:rPr>
          <w:lang w:val="en-US"/>
        </w:rPr>
        <w:t xml:space="preserve"> </w:t>
      </w:r>
      <w:r w:rsidR="00DB3FC3" w:rsidRPr="00DB3FC3">
        <w:rPr>
          <w:lang w:val="en-US"/>
        </w:rPr>
        <w:t>light points per radian</w:t>
      </w:r>
      <w:r w:rsidR="00DB3FC3">
        <w:rPr>
          <w:lang w:val="en-US"/>
        </w:rPr>
        <w:t xml:space="preserve"> </w:t>
      </w:r>
      <w:r w:rsidR="00874E06">
        <w:rPr>
          <w:lang w:val="en-US"/>
        </w:rPr>
        <w:t>(</w:t>
      </w:r>
      <w:r w:rsidR="009F1B89">
        <w:rPr>
          <w:lang w:val="en-US"/>
        </w:rPr>
        <w:t xml:space="preserve">ör. </w:t>
      </w:r>
      <w:r w:rsidR="00DB3FC3" w:rsidRPr="00DB3FC3">
        <w:rPr>
          <w:lang w:val="en-US"/>
        </w:rPr>
        <w:t>30°×17.5°)</w:t>
      </w:r>
      <w:r w:rsidR="009F1B89">
        <w:rPr>
          <w:lang w:val="en-US"/>
        </w:rPr>
        <w:t xml:space="preserve"> </w:t>
      </w:r>
      <w:r w:rsidR="001C749E">
        <w:rPr>
          <w:lang w:val="en-US"/>
        </w:rPr>
        <w:t>görüntülemeye sahip. Gelişmiş sensörlere sahip bu doanımın şarjı aktif kullanımda 2-3 saate kadar ve ya bekleme durumunda 2 haftaya kadar dayanabiliyor. Microsoft</w:t>
      </w:r>
      <w:r w:rsidR="00100779">
        <w:rPr>
          <w:lang w:val="en-US"/>
        </w:rPr>
        <w:t>’un</w:t>
      </w:r>
      <w:r w:rsidR="001C749E">
        <w:rPr>
          <w:lang w:val="en-US"/>
        </w:rPr>
        <w:t xml:space="preserve"> bu ürününde geliştirme yapabilmek için Windows10,Visual Studio 2015 ve Unity 3D yazılımlarının kullanılması gerekmekte.</w:t>
      </w:r>
    </w:p>
    <w:p w:rsidR="008B3635" w:rsidRDefault="008B3635" w:rsidP="00491190">
      <w:pPr>
        <w:pStyle w:val="ListParagraph"/>
        <w:ind w:firstLine="696"/>
        <w:rPr>
          <w:lang w:val="en-US"/>
        </w:rPr>
      </w:pPr>
    </w:p>
    <w:p w:rsidR="00100779" w:rsidRDefault="006068AF" w:rsidP="00100779">
      <w:pPr>
        <w:pStyle w:val="Heading4"/>
        <w:numPr>
          <w:ilvl w:val="0"/>
          <w:numId w:val="18"/>
        </w:numPr>
        <w:rPr>
          <w:lang w:val="en-US"/>
        </w:rPr>
      </w:pPr>
      <w:bookmarkStart w:id="5" w:name="_Toc495413567"/>
      <w:r>
        <w:rPr>
          <w:lang w:val="en-US"/>
        </w:rPr>
        <w:t>Wikitude</w:t>
      </w:r>
      <w:bookmarkEnd w:id="5"/>
    </w:p>
    <w:p w:rsidR="00D33D30" w:rsidRDefault="0010010E" w:rsidP="00491190">
      <w:pPr>
        <w:pStyle w:val="ListParagraph"/>
        <w:ind w:firstLine="696"/>
        <w:rPr>
          <w:lang w:val="en-US"/>
        </w:rPr>
      </w:pPr>
      <w:r>
        <w:rPr>
          <w:lang w:val="en-US"/>
        </w:rPr>
        <w:t>Wikitude donanım üretmiyor ve var olan cihazlar için geliştirme kitleri geliştirmekte.</w:t>
      </w:r>
      <w:r w:rsidR="00F35DDE">
        <w:rPr>
          <w:lang w:val="en-US"/>
        </w:rPr>
        <w:t xml:space="preserve"> Android ve iOS telefonlar için birçok geliştirme ortamı sunuyor. </w:t>
      </w:r>
      <w:r w:rsidR="004509A7">
        <w:rPr>
          <w:lang w:val="en-US"/>
        </w:rPr>
        <w:t xml:space="preserve">Akıllı telefonlarda; </w:t>
      </w:r>
      <w:r w:rsidR="00F35DDE">
        <w:rPr>
          <w:lang w:val="en-US"/>
        </w:rPr>
        <w:t xml:space="preserve">Javascript, Android Java ve İOS ObjectiveC için API,Cordova Titanium, Unity ve Xamarin için SDK desteği var. </w:t>
      </w:r>
      <w:r w:rsidR="004509A7">
        <w:rPr>
          <w:lang w:val="en-US"/>
        </w:rPr>
        <w:t>Donanıma özel akıllı gözlükler (SmartGlasses) için de SDK’leri mevcut. Desteklediği akıllı gözlükler; Epson Moverio, ODG, VUZIX.</w:t>
      </w:r>
      <w:r w:rsidR="003A1E07">
        <w:rPr>
          <w:lang w:val="en-US"/>
        </w:rPr>
        <w:t xml:space="preserve"> Wikitude, tüm yazılım geliştirme çözümlerinde modelleri .wt3 uzantılı modeler kullanıyor. Bu modelleri elde etmek içinse .fbx uzantılı modelleri 3D Encoder aracı ile donuşturme aracı sunuyor.</w:t>
      </w:r>
    </w:p>
    <w:p w:rsidR="0069332D" w:rsidRDefault="002352DC" w:rsidP="00491190">
      <w:pPr>
        <w:pStyle w:val="ListParagraph"/>
        <w:ind w:firstLine="696"/>
        <w:rPr>
          <w:lang w:val="en-US"/>
        </w:rPr>
      </w:pPr>
      <w:r>
        <w:rPr>
          <w:lang w:val="en-US"/>
        </w:rPr>
        <w:t>Wikitude yazılımları 4 farklı kategoride sunuluyor. Bunlar; SDKPRO,SDK PRO 3D, SDK CLOUD, SDK ENTERPRISE. Bu kategoriler</w:t>
      </w:r>
      <w:r w:rsidR="00161855">
        <w:rPr>
          <w:lang w:val="en-US"/>
        </w:rPr>
        <w:t>e</w:t>
      </w:r>
      <w:r>
        <w:rPr>
          <w:lang w:val="en-US"/>
        </w:rPr>
        <w:t xml:space="preserve"> ve fiyatlandırma listesine bu linkten ulaşılabilinir: </w:t>
      </w:r>
      <w:hyperlink r:id="rId10" w:history="1">
        <w:r w:rsidRPr="007C3B87">
          <w:rPr>
            <w:rStyle w:val="Hyperlink"/>
            <w:lang w:val="en-US"/>
          </w:rPr>
          <w:t>https://www.wikitude.com/products/wikitude-sdk-features/</w:t>
        </w:r>
      </w:hyperlink>
    </w:p>
    <w:p w:rsidR="002352DC" w:rsidRPr="0069332D" w:rsidRDefault="0069332D" w:rsidP="0069332D">
      <w:pPr>
        <w:rPr>
          <w:lang w:val="en-US"/>
        </w:rPr>
      </w:pPr>
      <w:r>
        <w:rPr>
          <w:lang w:val="en-US"/>
        </w:rPr>
        <w:br w:type="page"/>
      </w:r>
    </w:p>
    <w:p w:rsidR="00090AD3" w:rsidRDefault="00343AAC" w:rsidP="00090AD3">
      <w:pPr>
        <w:pStyle w:val="Heading4"/>
        <w:numPr>
          <w:ilvl w:val="0"/>
          <w:numId w:val="18"/>
        </w:numPr>
        <w:rPr>
          <w:lang w:val="en-US"/>
        </w:rPr>
      </w:pPr>
      <w:bookmarkStart w:id="6" w:name="_Toc495413568"/>
      <w:r w:rsidRPr="002858D1">
        <w:rPr>
          <w:lang w:val="en-US"/>
        </w:rPr>
        <w:lastRenderedPageBreak/>
        <w:t>DAQRI</w:t>
      </w:r>
      <w:bookmarkEnd w:id="6"/>
      <w:r>
        <w:rPr>
          <w:lang w:val="en-US"/>
        </w:rPr>
        <w:t xml:space="preserve"> </w:t>
      </w:r>
    </w:p>
    <w:p w:rsidR="00090AD3" w:rsidRDefault="003943D1" w:rsidP="0069332D">
      <w:pPr>
        <w:pStyle w:val="ListParagraph"/>
        <w:ind w:firstLine="696"/>
      </w:pPr>
      <w:r>
        <w:rPr>
          <w:noProof/>
          <w:lang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40640</wp:posOffset>
            </wp:positionV>
            <wp:extent cx="2175510" cy="1621790"/>
            <wp:effectExtent l="19050" t="0" r="0" b="0"/>
            <wp:wrapTight wrapText="bothSides">
              <wp:wrapPolygon edited="0">
                <wp:start x="-189" y="0"/>
                <wp:lineTo x="-189" y="21312"/>
                <wp:lineTo x="21562" y="21312"/>
                <wp:lineTo x="21562" y="0"/>
                <wp:lineTo x="-189" y="0"/>
              </wp:wrapPolygon>
            </wp:wrapTight>
            <wp:docPr id="16" name="Picture 16" descr="D:\Projects\SourceFiles\Krita2\Assets\Resources\ArArastirmasi\2016-ces-day-one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s\SourceFiles\Krita2\Assets\Resources\ArArastirmasi\2016-ces-day-one-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29AB">
        <w:rPr>
          <w:lang w:val="en-US"/>
        </w:rPr>
        <w:t xml:space="preserve">DAQRI AR uygulamar için </w:t>
      </w:r>
      <w:r w:rsidR="00DA29AB" w:rsidRPr="002858D1">
        <w:rPr>
          <w:lang w:val="en-US"/>
        </w:rPr>
        <w:t>DAQRI Smart Helmet</w:t>
      </w:r>
      <w:r w:rsidR="00DA29AB">
        <w:rPr>
          <w:lang w:val="en-US"/>
        </w:rPr>
        <w:t>,</w:t>
      </w:r>
      <w:r w:rsidR="00DA29AB" w:rsidRPr="00DA29AB">
        <w:rPr>
          <w:lang w:val="en-US"/>
        </w:rPr>
        <w:t xml:space="preserve"> </w:t>
      </w:r>
      <w:r w:rsidR="00DA29AB" w:rsidRPr="002858D1">
        <w:rPr>
          <w:lang w:val="en-US"/>
        </w:rPr>
        <w:t xml:space="preserve">DAQRI Smart </w:t>
      </w:r>
      <w:r w:rsidR="00DA29AB">
        <w:rPr>
          <w:lang w:val="en-US"/>
        </w:rPr>
        <w:t xml:space="preserve">Glasses’ı geliştirmekte. </w:t>
      </w:r>
      <w:r w:rsidR="0069332D" w:rsidRPr="002858D1">
        <w:rPr>
          <w:lang w:val="en-US"/>
        </w:rPr>
        <w:t>DAQRI Smart Helmet</w:t>
      </w:r>
      <w:r w:rsidR="0069332D">
        <w:rPr>
          <w:lang w:val="en-US"/>
        </w:rPr>
        <w:t xml:space="preserve"> </w:t>
      </w:r>
      <w:r w:rsidR="00DA29AB">
        <w:rPr>
          <w:lang w:val="en-US"/>
        </w:rPr>
        <w:t>1366x768 pixel ve 44</w:t>
      </w:r>
      <w:r w:rsidR="00DA29AB">
        <w:t xml:space="preserve">° görüntülemeye sahip bu donanım diğer cihazlardan farklı olarak termal kameraya sahip. </w:t>
      </w:r>
      <w:r w:rsidR="0069332D">
        <w:t>Diğer donanımları hakkında teknik bilgilere ulaşılamadı.</w:t>
      </w:r>
      <w:r>
        <w:t xml:space="preserve"> </w:t>
      </w:r>
    </w:p>
    <w:p w:rsidR="003943D1" w:rsidRDefault="003943D1" w:rsidP="0069332D">
      <w:pPr>
        <w:pStyle w:val="ListParagraph"/>
        <w:ind w:firstLine="696"/>
      </w:pPr>
      <w:r>
        <w:t>Geliştirme çözümleri olarak Unity, 4D Studio ve C++ API sunuyor.</w:t>
      </w:r>
    </w:p>
    <w:p w:rsidR="00E20A18" w:rsidRDefault="00E20A18" w:rsidP="0069332D">
      <w:pPr>
        <w:pStyle w:val="ListParagraph"/>
        <w:ind w:firstLine="696"/>
      </w:pPr>
    </w:p>
    <w:p w:rsidR="00935342" w:rsidRDefault="00A7074C" w:rsidP="00935342">
      <w:pPr>
        <w:pStyle w:val="Heading4"/>
        <w:numPr>
          <w:ilvl w:val="0"/>
          <w:numId w:val="18"/>
        </w:numPr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2916555</wp:posOffset>
            </wp:positionH>
            <wp:positionV relativeFrom="paragraph">
              <wp:posOffset>147320</wp:posOffset>
            </wp:positionV>
            <wp:extent cx="2790825" cy="1558290"/>
            <wp:effectExtent l="0" t="0" r="0" b="0"/>
            <wp:wrapTight wrapText="bothSides">
              <wp:wrapPolygon edited="0">
                <wp:start x="12238" y="1320"/>
                <wp:lineTo x="2949" y="3169"/>
                <wp:lineTo x="1622" y="3697"/>
                <wp:lineTo x="1769" y="9770"/>
                <wp:lineTo x="4423" y="19012"/>
                <wp:lineTo x="6930" y="20861"/>
                <wp:lineTo x="7814" y="20861"/>
                <wp:lineTo x="10468" y="20861"/>
                <wp:lineTo x="10911" y="20861"/>
                <wp:lineTo x="17398" y="18484"/>
                <wp:lineTo x="17398" y="18220"/>
                <wp:lineTo x="17693" y="18220"/>
                <wp:lineTo x="19757" y="14523"/>
                <wp:lineTo x="19757" y="13995"/>
                <wp:lineTo x="20494" y="10034"/>
                <wp:lineTo x="20642" y="9506"/>
                <wp:lineTo x="20347" y="6601"/>
                <wp:lineTo x="20052" y="5017"/>
                <wp:lineTo x="15481" y="1584"/>
                <wp:lineTo x="14449" y="1320"/>
                <wp:lineTo x="12238" y="1320"/>
              </wp:wrapPolygon>
            </wp:wrapTight>
            <wp:docPr id="4" name="Picture 17" descr="D:\Projects\SourceFiles\Krita2\Assets\Resources\ArArastirmasi\products-r9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s\SourceFiles\Krita2\Assets\Resources\ArArastirmasi\products-r9-thum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" w:name="_Toc495413569"/>
      <w:r w:rsidR="00935342">
        <w:rPr>
          <w:lang w:val="en-US"/>
        </w:rPr>
        <w:t>ODG</w:t>
      </w:r>
      <w:bookmarkEnd w:id="7"/>
    </w:p>
    <w:p w:rsidR="00476466" w:rsidRDefault="003943D1" w:rsidP="00514E0D">
      <w:pPr>
        <w:pStyle w:val="ListParagraph"/>
        <w:ind w:firstLine="696"/>
        <w:rPr>
          <w:lang w:val="en-US"/>
        </w:rPr>
      </w:pPr>
      <w:r>
        <w:rPr>
          <w:lang w:val="en-US"/>
        </w:rPr>
        <w:t>ODG AR uygulamaları için akıllı gözlük üretmekte. Bunlar sırasıyla R-7,</w:t>
      </w:r>
      <w:r w:rsidRPr="003943D1">
        <w:rPr>
          <w:lang w:val="en-US"/>
        </w:rPr>
        <w:t xml:space="preserve"> </w:t>
      </w:r>
      <w:r>
        <w:rPr>
          <w:lang w:val="en-US"/>
        </w:rPr>
        <w:t>R-7HL,</w:t>
      </w:r>
      <w:r w:rsidRPr="003943D1">
        <w:rPr>
          <w:lang w:val="en-US"/>
        </w:rPr>
        <w:t xml:space="preserve"> </w:t>
      </w:r>
      <w:r>
        <w:rPr>
          <w:lang w:val="en-US"/>
        </w:rPr>
        <w:t>R-8 ve R-9. En son çıkan modeli R-9 1080p 60fps ve 50</w:t>
      </w:r>
      <w:r w:rsidRPr="003943D1">
        <w:rPr>
          <w:i/>
          <w:iCs/>
          <w:lang w:val="en-US"/>
        </w:rPr>
        <w:t>°</w:t>
      </w:r>
      <w:r>
        <w:rPr>
          <w:lang w:val="en-US"/>
        </w:rPr>
        <w:t xml:space="preserve"> görüntüleme kapasitesine sahip.</w:t>
      </w:r>
      <w:r w:rsidR="00C667BF">
        <w:rPr>
          <w:lang w:val="en-US"/>
        </w:rPr>
        <w:t xml:space="preserve"> </w:t>
      </w:r>
    </w:p>
    <w:p w:rsidR="00935342" w:rsidRPr="00935342" w:rsidRDefault="00C667BF" w:rsidP="00514E0D">
      <w:pPr>
        <w:pStyle w:val="ListParagraph"/>
        <w:ind w:firstLine="696"/>
        <w:rPr>
          <w:lang w:val="en-US"/>
        </w:rPr>
      </w:pPr>
      <w:r>
        <w:rPr>
          <w:lang w:val="en-US"/>
        </w:rPr>
        <w:t xml:space="preserve">ODG yazılım ayağında üçüncü şahıs geliştirme yazılımları sunuyor bunlar: </w:t>
      </w:r>
      <w:r w:rsidR="00AC24F0">
        <w:rPr>
          <w:lang w:val="en-US"/>
        </w:rPr>
        <w:t>A</w:t>
      </w:r>
      <w:r>
        <w:rPr>
          <w:lang w:val="en-US"/>
        </w:rPr>
        <w:t>ugumenta, EON Reality, Vuforia ve Wikitude.</w:t>
      </w:r>
    </w:p>
    <w:p w:rsidR="00E20A18" w:rsidRDefault="00E20A18" w:rsidP="0069332D">
      <w:pPr>
        <w:pStyle w:val="ListParagraph"/>
        <w:ind w:firstLine="696"/>
        <w:rPr>
          <w:lang w:val="en-US"/>
        </w:rPr>
      </w:pPr>
    </w:p>
    <w:p w:rsidR="00BC788B" w:rsidRDefault="00BC788B" w:rsidP="0069332D">
      <w:pPr>
        <w:pStyle w:val="ListParagraph"/>
        <w:ind w:firstLine="696"/>
        <w:rPr>
          <w:lang w:val="en-US"/>
        </w:rPr>
      </w:pPr>
    </w:p>
    <w:p w:rsidR="0000472E" w:rsidRDefault="0000472E" w:rsidP="0000472E">
      <w:pPr>
        <w:pStyle w:val="Heading3"/>
        <w:rPr>
          <w:lang w:val="en-US"/>
        </w:rPr>
      </w:pPr>
      <w:bookmarkStart w:id="8" w:name="_Toc495413570"/>
      <w:r>
        <w:rPr>
          <w:lang w:val="en-US"/>
        </w:rPr>
        <w:t>Özet</w:t>
      </w:r>
      <w:bookmarkEnd w:id="8"/>
    </w:p>
    <w:p w:rsidR="00180093" w:rsidRDefault="00A20529" w:rsidP="0025601A">
      <w:pPr>
        <w:pStyle w:val="ListParagraph"/>
        <w:ind w:firstLine="696"/>
        <w:rPr>
          <w:lang w:val="en-US"/>
        </w:rPr>
      </w:pPr>
      <w:r>
        <w:rPr>
          <w:lang w:val="en-US"/>
        </w:rPr>
        <w:t>Firmaların yeteneklerinden de anlaşılacağı üzere AR uygulamaları için farklı</w:t>
      </w:r>
      <w:r w:rsidR="005A392D">
        <w:rPr>
          <w:lang w:val="en-US"/>
        </w:rPr>
        <w:t xml:space="preserve"> </w:t>
      </w:r>
      <w:r w:rsidR="009D1C57">
        <w:rPr>
          <w:lang w:val="en-US"/>
        </w:rPr>
        <w:t>yaklaşımlar</w:t>
      </w:r>
      <w:r w:rsidR="005A392D">
        <w:rPr>
          <w:lang w:val="en-US"/>
        </w:rPr>
        <w:t xml:space="preserve"> mevcut. AR iç</w:t>
      </w:r>
      <w:r w:rsidR="009D1C57">
        <w:rPr>
          <w:lang w:val="en-US"/>
        </w:rPr>
        <w:t xml:space="preserve">in özel üretim cihazlara </w:t>
      </w:r>
      <w:r w:rsidR="005A392D">
        <w:rPr>
          <w:lang w:val="en-US"/>
        </w:rPr>
        <w:t xml:space="preserve">bakacak olursak; Google Glass, </w:t>
      </w:r>
      <w:r>
        <w:rPr>
          <w:lang w:val="en-US"/>
        </w:rPr>
        <w:t xml:space="preserve">Microsoft </w:t>
      </w:r>
      <w:r w:rsidR="005A392D" w:rsidRPr="000E4FD1">
        <w:rPr>
          <w:lang w:val="en-US"/>
        </w:rPr>
        <w:t>HoloLens</w:t>
      </w:r>
      <w:r w:rsidR="005A392D">
        <w:rPr>
          <w:lang w:val="en-US"/>
        </w:rPr>
        <w:t xml:space="preserve"> </w:t>
      </w:r>
      <w:r>
        <w:rPr>
          <w:lang w:val="en-US"/>
        </w:rPr>
        <w:t xml:space="preserve">ve Daqri </w:t>
      </w:r>
      <w:r w:rsidR="005A392D">
        <w:rPr>
          <w:lang w:val="en-US"/>
        </w:rPr>
        <w:t xml:space="preserve">Helmet </w:t>
      </w:r>
      <w:r>
        <w:rPr>
          <w:lang w:val="en-US"/>
        </w:rPr>
        <w:t>kendi donanımı için kendi geliştirme çözümleri sunarken, ODG</w:t>
      </w:r>
      <w:r w:rsidR="005A392D">
        <w:rPr>
          <w:lang w:val="en-US"/>
        </w:rPr>
        <w:t xml:space="preserve"> ürünlerinde</w:t>
      </w:r>
      <w:r>
        <w:rPr>
          <w:lang w:val="en-US"/>
        </w:rPr>
        <w:t xml:space="preserve"> </w:t>
      </w:r>
      <w:r w:rsidR="005A392D">
        <w:rPr>
          <w:lang w:val="en-US"/>
        </w:rPr>
        <w:t xml:space="preserve">yanlızca donanım sunuyor ve geliştirme çözümü olarak kullanıcıya daha fazla seçenek sunuyor. </w:t>
      </w:r>
    </w:p>
    <w:p w:rsidR="002B5177" w:rsidRDefault="002B5177" w:rsidP="0025601A">
      <w:pPr>
        <w:pStyle w:val="ListParagraph"/>
        <w:ind w:firstLine="696"/>
        <w:rPr>
          <w:lang w:val="en-US"/>
        </w:rPr>
      </w:pPr>
    </w:p>
    <w:p w:rsidR="005A392D" w:rsidRDefault="00E12B56" w:rsidP="0025601A">
      <w:pPr>
        <w:pStyle w:val="ListParagraph"/>
        <w:ind w:firstLine="696"/>
        <w:rPr>
          <w:lang w:val="en-US"/>
        </w:rPr>
      </w:pPr>
      <w:r>
        <w:rPr>
          <w:lang w:val="en-US"/>
        </w:rPr>
        <w:t>Akıllı telefonlar için AR yaklaşımlarına gelecek olursak, Google’ın</w:t>
      </w:r>
      <w:r w:rsidR="006C52B2">
        <w:rPr>
          <w:lang w:val="en-US"/>
        </w:rPr>
        <w:t xml:space="preserve"> ARCore platformu</w:t>
      </w:r>
      <w:r>
        <w:rPr>
          <w:lang w:val="en-US"/>
        </w:rPr>
        <w:t xml:space="preserve"> ve Wikitude’un geliştirme kitleri özelleştirilmiş cihazlara göre AR deneyimi daha basit kalsa da pazarda daha çok kesime ulaşacağından büyüme potansiyeli olan</w:t>
      </w:r>
      <w:r w:rsidR="00F260BD">
        <w:rPr>
          <w:lang w:val="en-US"/>
        </w:rPr>
        <w:t xml:space="preserve"> </w:t>
      </w:r>
      <w:r>
        <w:rPr>
          <w:lang w:val="en-US"/>
        </w:rPr>
        <w:t>bir yaklaşım olarak görülebilir.</w:t>
      </w:r>
      <w:r w:rsidR="006C52B2">
        <w:rPr>
          <w:lang w:val="en-US"/>
        </w:rPr>
        <w:t xml:space="preserve"> Google’ın Tango platformu ise </w:t>
      </w:r>
      <w:r w:rsidR="00A447BB">
        <w:rPr>
          <w:lang w:val="en-US"/>
        </w:rPr>
        <w:t xml:space="preserve">tıpkı ARCore ve Wikitude gibi akıllı telefonlar için AR uygulamaları geliştirse de </w:t>
      </w:r>
      <w:r w:rsidR="00BC788B">
        <w:rPr>
          <w:lang w:val="en-US"/>
        </w:rPr>
        <w:t xml:space="preserve">farklı olarak AR için özel üretilmiş akıllı telefonlarda kullanılıyor. Bu nedenle diğer akıllı telefon çözümlerine kıyasla büyüme potansiyeli daha düşük. </w:t>
      </w:r>
    </w:p>
    <w:p w:rsidR="00180093" w:rsidRDefault="00180093" w:rsidP="0025601A">
      <w:pPr>
        <w:pStyle w:val="ListParagraph"/>
        <w:ind w:firstLine="696"/>
        <w:rPr>
          <w:lang w:val="en-US"/>
        </w:rPr>
      </w:pPr>
    </w:p>
    <w:p w:rsidR="00E4037B" w:rsidRDefault="00E4037B" w:rsidP="0025601A">
      <w:pPr>
        <w:pStyle w:val="ListParagraph"/>
        <w:ind w:firstLine="696"/>
        <w:rPr>
          <w:lang w:val="en-US"/>
        </w:rPr>
      </w:pPr>
      <w:r>
        <w:rPr>
          <w:lang w:val="en-US"/>
        </w:rPr>
        <w:t xml:space="preserve">Bir diğer yaklaşım da </w:t>
      </w:r>
      <w:r w:rsidRPr="006F614B">
        <w:rPr>
          <w:lang w:val="en-US"/>
        </w:rPr>
        <w:t>PTC firması</w:t>
      </w:r>
      <w:r>
        <w:rPr>
          <w:lang w:val="en-US"/>
        </w:rPr>
        <w:t>nın sunduğu kod yazmadan basit hızlı içeriklerin üretilebileceği editor ve görüntüleme uygulamaları.</w:t>
      </w:r>
      <w:r w:rsidR="00761725">
        <w:rPr>
          <w:lang w:val="en-US"/>
        </w:rPr>
        <w:t xml:space="preserve"> Bu yaklaşım temel AR yeteneklerini hızlı bir şekilde</w:t>
      </w:r>
      <w:r w:rsidR="00441106">
        <w:rPr>
          <w:lang w:val="en-US"/>
        </w:rPr>
        <w:t xml:space="preserve"> kullanmaya olanak sağlayacaktı</w:t>
      </w:r>
      <w:r w:rsidR="00761725">
        <w:rPr>
          <w:lang w:val="en-US"/>
        </w:rPr>
        <w:t>r ancak yazılımda herhangi bir geliştirme ya da iyileştirme yapılması mümkün olmayacaktır.</w:t>
      </w:r>
    </w:p>
    <w:p w:rsidR="00A7074C" w:rsidRPr="00BE27C7" w:rsidRDefault="00BE27C7" w:rsidP="00BE27C7">
      <w:pPr>
        <w:rPr>
          <w:lang w:val="en-US"/>
        </w:rPr>
      </w:pPr>
      <w:r>
        <w:rPr>
          <w:lang w:val="en-US"/>
        </w:rPr>
        <w:br w:type="page"/>
      </w:r>
    </w:p>
    <w:p w:rsidR="000E0F07" w:rsidRPr="000E0F07" w:rsidRDefault="00DE57A2" w:rsidP="00A80946">
      <w:pPr>
        <w:pStyle w:val="Heading3"/>
        <w:rPr>
          <w:lang w:val="en-US"/>
        </w:rPr>
      </w:pPr>
      <w:bookmarkStart w:id="9" w:name="_Toc495413571"/>
      <w:r>
        <w:rPr>
          <w:lang w:val="en-US"/>
        </w:rPr>
        <w:lastRenderedPageBreak/>
        <w:t xml:space="preserve">Firmalara </w:t>
      </w:r>
      <w:r w:rsidR="00A80946">
        <w:rPr>
          <w:lang w:val="en-US"/>
        </w:rPr>
        <w:t xml:space="preserve">Genel </w:t>
      </w:r>
      <w:r>
        <w:rPr>
          <w:lang w:val="en-US"/>
        </w:rPr>
        <w:t>Bakış</w:t>
      </w:r>
      <w:bookmarkEnd w:id="9"/>
    </w:p>
    <w:p w:rsidR="004B244E" w:rsidRPr="005E26B9" w:rsidRDefault="002A3882" w:rsidP="005E26B9">
      <w:pPr>
        <w:pStyle w:val="ListParagraph"/>
        <w:numPr>
          <w:ilvl w:val="0"/>
          <w:numId w:val="1"/>
        </w:numPr>
        <w:rPr>
          <w:lang w:val="en-US"/>
        </w:rPr>
      </w:pPr>
      <w:r w:rsidRPr="005E26B9">
        <w:rPr>
          <w:lang w:val="en-US"/>
        </w:rPr>
        <w:t>Google</w:t>
      </w:r>
    </w:p>
    <w:p w:rsidR="002A3882" w:rsidRPr="005E26B9" w:rsidRDefault="002A3882" w:rsidP="00C32594">
      <w:pPr>
        <w:pStyle w:val="ListParagraph"/>
        <w:numPr>
          <w:ilvl w:val="1"/>
          <w:numId w:val="1"/>
        </w:numPr>
        <w:rPr>
          <w:lang w:val="en-US"/>
        </w:rPr>
      </w:pPr>
      <w:r w:rsidRPr="005E26B9">
        <w:rPr>
          <w:lang w:val="en-US"/>
        </w:rPr>
        <w:t>Devices</w:t>
      </w:r>
    </w:p>
    <w:p w:rsidR="002A3882" w:rsidRPr="00B93848" w:rsidRDefault="002A3882" w:rsidP="00C32594">
      <w:pPr>
        <w:pStyle w:val="ListParagraph"/>
        <w:numPr>
          <w:ilvl w:val="2"/>
          <w:numId w:val="1"/>
        </w:numPr>
        <w:rPr>
          <w:lang w:val="en-US"/>
        </w:rPr>
      </w:pPr>
      <w:r w:rsidRPr="00B93848">
        <w:rPr>
          <w:lang w:val="en-US"/>
        </w:rPr>
        <w:t>Google Glass</w:t>
      </w:r>
      <w:r w:rsidR="00B93848" w:rsidRPr="00B93848">
        <w:rPr>
          <w:lang w:val="en-US"/>
        </w:rPr>
        <w:t xml:space="preserve"> </w:t>
      </w:r>
      <w:hyperlink r:id="rId13" w:history="1">
        <w:r w:rsidR="00B93848" w:rsidRPr="00B93848">
          <w:rPr>
            <w:rStyle w:val="Hyperlink"/>
            <w:lang w:val="en-US"/>
          </w:rPr>
          <w:t>https://support.google.com/glass/answer/3064128?hl=en&amp;ref_topic=3063354</w:t>
        </w:r>
      </w:hyperlink>
    </w:p>
    <w:p w:rsidR="001B22B5" w:rsidRPr="001B22B5" w:rsidRDefault="00B93848" w:rsidP="00C325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Display: </w:t>
      </w:r>
      <w:r w:rsidR="001B22B5" w:rsidRPr="001B22B5">
        <w:rPr>
          <w:lang w:val="en-US"/>
        </w:rPr>
        <w:t>640×360 Himax helloHX7309 </w:t>
      </w:r>
      <w:hyperlink r:id="rId14" w:tooltip="LCoS (sayfa mevcut değil)" w:history="1">
        <w:r w:rsidR="001B22B5" w:rsidRPr="001B22B5">
          <w:rPr>
            <w:lang w:val="en-US"/>
          </w:rPr>
          <w:t>LCoS</w:t>
        </w:r>
      </w:hyperlink>
      <w:r w:rsidR="001B22B5" w:rsidRPr="001B22B5">
        <w:rPr>
          <w:lang w:val="en-US"/>
        </w:rPr>
        <w:t> </w:t>
      </w:r>
    </w:p>
    <w:p w:rsidR="000E0F07" w:rsidRPr="000E0F07" w:rsidRDefault="00B93848" w:rsidP="00C32594">
      <w:pPr>
        <w:pStyle w:val="ListParagraph"/>
        <w:numPr>
          <w:ilvl w:val="3"/>
          <w:numId w:val="1"/>
        </w:numPr>
        <w:rPr>
          <w:lang w:val="en-US"/>
        </w:rPr>
      </w:pPr>
      <w:r w:rsidRPr="00B93848">
        <w:rPr>
          <w:lang w:val="en-US"/>
        </w:rPr>
        <w:t>Camera: Photos - 5 MP Videos - 720p</w:t>
      </w:r>
    </w:p>
    <w:p w:rsidR="002A3882" w:rsidRPr="005E26B9" w:rsidRDefault="00C97751" w:rsidP="00C325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Platforms</w:t>
      </w:r>
    </w:p>
    <w:p w:rsidR="005F3373" w:rsidRDefault="002A3882" w:rsidP="00C32594">
      <w:pPr>
        <w:pStyle w:val="ListParagraph"/>
        <w:numPr>
          <w:ilvl w:val="2"/>
          <w:numId w:val="1"/>
        </w:numPr>
        <w:rPr>
          <w:lang w:val="en-US"/>
        </w:rPr>
      </w:pPr>
      <w:r w:rsidRPr="005E26B9">
        <w:rPr>
          <w:lang w:val="en-US"/>
        </w:rPr>
        <w:t xml:space="preserve">Tango </w:t>
      </w:r>
      <w:hyperlink r:id="rId15" w:history="1">
        <w:r w:rsidR="00B80594" w:rsidRPr="00B80594">
          <w:rPr>
            <w:rStyle w:val="Hyperlink"/>
            <w:lang w:val="en-US"/>
          </w:rPr>
          <w:t>developers.google.com/tango/</w:t>
        </w:r>
      </w:hyperlink>
    </w:p>
    <w:p w:rsidR="00C56901" w:rsidRPr="00C56901" w:rsidRDefault="00576401" w:rsidP="00C325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Has motion-tracking,</w:t>
      </w:r>
      <w:r w:rsidR="00EA2269">
        <w:rPr>
          <w:lang w:val="en-US"/>
        </w:rPr>
        <w:t xml:space="preserve"> </w:t>
      </w:r>
      <w:r>
        <w:rPr>
          <w:lang w:val="en-US"/>
        </w:rPr>
        <w:t>area learning,</w:t>
      </w:r>
      <w:r w:rsidR="00EA2269">
        <w:rPr>
          <w:lang w:val="en-US"/>
        </w:rPr>
        <w:t xml:space="preserve"> </w:t>
      </w:r>
      <w:r>
        <w:rPr>
          <w:lang w:val="en-US"/>
        </w:rPr>
        <w:t>depth perception</w:t>
      </w:r>
    </w:p>
    <w:p w:rsidR="00543A0B" w:rsidRPr="005E26B9" w:rsidRDefault="00543A0B" w:rsidP="00C325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SDK</w:t>
      </w:r>
    </w:p>
    <w:p w:rsidR="00543A0B" w:rsidRDefault="00543A0B" w:rsidP="00C32594">
      <w:pPr>
        <w:pStyle w:val="ListParagraph"/>
        <w:numPr>
          <w:ilvl w:val="4"/>
          <w:numId w:val="1"/>
        </w:numPr>
        <w:rPr>
          <w:lang w:val="en-US"/>
        </w:rPr>
      </w:pPr>
      <w:r w:rsidRPr="005E26B9">
        <w:rPr>
          <w:lang w:val="en-US"/>
        </w:rPr>
        <w:t>Unity</w:t>
      </w:r>
    </w:p>
    <w:p w:rsidR="00543A0B" w:rsidRDefault="00543A0B" w:rsidP="00C325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API</w:t>
      </w:r>
    </w:p>
    <w:p w:rsidR="00543A0B" w:rsidRDefault="00543A0B" w:rsidP="00C3259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C/C++</w:t>
      </w:r>
    </w:p>
    <w:p w:rsidR="005E2435" w:rsidRDefault="00543A0B" w:rsidP="00C3259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Java</w:t>
      </w:r>
    </w:p>
    <w:p w:rsidR="00D06CD0" w:rsidRDefault="00D06CD0" w:rsidP="00C325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Capabilities</w:t>
      </w:r>
    </w:p>
    <w:p w:rsidR="00D06CD0" w:rsidRDefault="00D06CD0" w:rsidP="00C3259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Indoor Mapping</w:t>
      </w:r>
    </w:p>
    <w:p w:rsidR="00A353A8" w:rsidRDefault="00C1489C" w:rsidP="00C32594">
      <w:pPr>
        <w:pStyle w:val="ListParagraph"/>
        <w:numPr>
          <w:ilvl w:val="4"/>
          <w:numId w:val="1"/>
        </w:numPr>
        <w:rPr>
          <w:lang w:val="en-US"/>
        </w:rPr>
      </w:pPr>
      <w:r w:rsidRPr="00C1489C">
        <w:rPr>
          <w:lang w:val="en-US"/>
        </w:rPr>
        <w:t>VR and AR</w:t>
      </w:r>
    </w:p>
    <w:p w:rsidR="00556DAF" w:rsidRDefault="00C56901" w:rsidP="00C32594">
      <w:pPr>
        <w:pStyle w:val="ListParagraph"/>
        <w:numPr>
          <w:ilvl w:val="3"/>
          <w:numId w:val="1"/>
        </w:numPr>
        <w:rPr>
          <w:lang w:val="en-US"/>
        </w:rPr>
      </w:pPr>
      <w:r w:rsidRPr="00A353A8">
        <w:rPr>
          <w:lang w:val="en-US"/>
        </w:rPr>
        <w:t xml:space="preserve">Needs specialized hardware for super accurate </w:t>
      </w:r>
      <w:r w:rsidR="00A27669" w:rsidRPr="00A353A8">
        <w:rPr>
          <w:lang w:val="en-US"/>
        </w:rPr>
        <w:t>AR</w:t>
      </w:r>
      <w:r w:rsidR="00556DAF" w:rsidRPr="00556DAF">
        <w:rPr>
          <w:lang w:val="en-US"/>
        </w:rPr>
        <w:t xml:space="preserve"> </w:t>
      </w:r>
    </w:p>
    <w:p w:rsidR="00556DAF" w:rsidRDefault="00556DAF" w:rsidP="00C3259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Supported Devices</w:t>
      </w:r>
    </w:p>
    <w:p w:rsidR="00556DAF" w:rsidRPr="005E2435" w:rsidRDefault="00556DAF" w:rsidP="00C32594">
      <w:pPr>
        <w:pStyle w:val="ListParagraph"/>
        <w:numPr>
          <w:ilvl w:val="4"/>
          <w:numId w:val="1"/>
        </w:numPr>
        <w:rPr>
          <w:lang w:val="en-US"/>
        </w:rPr>
      </w:pPr>
      <w:r w:rsidRPr="005E2435">
        <w:rPr>
          <w:lang w:val="en-US"/>
        </w:rPr>
        <w:t>Lenovo PHAB 2 Pro</w:t>
      </w:r>
    </w:p>
    <w:p w:rsidR="00C56901" w:rsidRDefault="00556DAF" w:rsidP="00C32594">
      <w:pPr>
        <w:pStyle w:val="ListParagraph"/>
        <w:numPr>
          <w:ilvl w:val="4"/>
          <w:numId w:val="1"/>
        </w:numPr>
        <w:rPr>
          <w:lang w:val="en-US"/>
        </w:rPr>
      </w:pPr>
      <w:r w:rsidRPr="00556DAF">
        <w:rPr>
          <w:lang w:val="en-US"/>
        </w:rPr>
        <w:t> ASUS ZenFone AR</w:t>
      </w:r>
    </w:p>
    <w:p w:rsidR="00B80594" w:rsidRPr="00B80594" w:rsidRDefault="005F3373" w:rsidP="00DF7E39">
      <w:pPr>
        <w:pStyle w:val="ListParagraph"/>
        <w:numPr>
          <w:ilvl w:val="2"/>
          <w:numId w:val="1"/>
        </w:numPr>
        <w:rPr>
          <w:lang w:val="en-US"/>
        </w:rPr>
      </w:pPr>
      <w:r w:rsidRPr="00B80594">
        <w:rPr>
          <w:lang w:val="en-US"/>
        </w:rPr>
        <w:t>ARCore</w:t>
      </w:r>
      <w:r w:rsidR="00B80594" w:rsidRPr="00B80594">
        <w:rPr>
          <w:lang w:val="en-US"/>
        </w:rPr>
        <w:t xml:space="preserve"> </w:t>
      </w:r>
      <w:hyperlink r:id="rId16" w:history="1">
        <w:r w:rsidR="00B80594" w:rsidRPr="00B80594">
          <w:rPr>
            <w:rStyle w:val="Hyperlink"/>
            <w:lang w:val="en-US"/>
          </w:rPr>
          <w:t>developers.google.com/ar/</w:t>
        </w:r>
      </w:hyperlink>
    </w:p>
    <w:p w:rsidR="005F3373" w:rsidRPr="005E26B9" w:rsidRDefault="00E81DC1" w:rsidP="00DF7E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SDKs</w:t>
      </w:r>
    </w:p>
    <w:p w:rsidR="005F3373" w:rsidRPr="005E26B9" w:rsidRDefault="005F3373" w:rsidP="00DF7E39">
      <w:pPr>
        <w:pStyle w:val="ListParagraph"/>
        <w:numPr>
          <w:ilvl w:val="4"/>
          <w:numId w:val="1"/>
        </w:numPr>
        <w:rPr>
          <w:lang w:val="en-US"/>
        </w:rPr>
      </w:pPr>
      <w:r w:rsidRPr="005E26B9">
        <w:rPr>
          <w:lang w:val="en-US"/>
        </w:rPr>
        <w:t>Android Studio</w:t>
      </w:r>
    </w:p>
    <w:p w:rsidR="005F3373" w:rsidRPr="005E26B9" w:rsidRDefault="005F3373" w:rsidP="00DF7E39">
      <w:pPr>
        <w:pStyle w:val="ListParagraph"/>
        <w:numPr>
          <w:ilvl w:val="4"/>
          <w:numId w:val="1"/>
        </w:numPr>
        <w:rPr>
          <w:lang w:val="en-US"/>
        </w:rPr>
      </w:pPr>
      <w:r w:rsidRPr="005E26B9">
        <w:rPr>
          <w:lang w:val="en-US"/>
        </w:rPr>
        <w:t>Unity</w:t>
      </w:r>
    </w:p>
    <w:p w:rsidR="005F3373" w:rsidRPr="005E26B9" w:rsidRDefault="005F3373" w:rsidP="00DF7E39">
      <w:pPr>
        <w:pStyle w:val="ListParagraph"/>
        <w:numPr>
          <w:ilvl w:val="4"/>
          <w:numId w:val="1"/>
        </w:numPr>
        <w:rPr>
          <w:lang w:val="en-US"/>
        </w:rPr>
      </w:pPr>
      <w:r w:rsidRPr="005E26B9">
        <w:rPr>
          <w:lang w:val="en-US"/>
        </w:rPr>
        <w:t>Unreal</w:t>
      </w:r>
    </w:p>
    <w:p w:rsidR="00E53B83" w:rsidRDefault="005F3373" w:rsidP="00DF7E39">
      <w:pPr>
        <w:pStyle w:val="ListParagraph"/>
        <w:numPr>
          <w:ilvl w:val="4"/>
          <w:numId w:val="1"/>
        </w:numPr>
        <w:rPr>
          <w:lang w:val="en-US"/>
        </w:rPr>
      </w:pPr>
      <w:r w:rsidRPr="005E26B9">
        <w:rPr>
          <w:lang w:val="en-US"/>
        </w:rPr>
        <w:t>Web</w:t>
      </w:r>
      <w:r w:rsidR="00E53B83" w:rsidRPr="00E53B83">
        <w:rPr>
          <w:lang w:val="en-US"/>
        </w:rPr>
        <w:t xml:space="preserve"> </w:t>
      </w:r>
    </w:p>
    <w:p w:rsidR="00E53B83" w:rsidRDefault="00E53B83" w:rsidP="00DF7E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Capabilities</w:t>
      </w:r>
    </w:p>
    <w:p w:rsidR="005F3373" w:rsidRPr="00E53B83" w:rsidRDefault="00AC48DC" w:rsidP="00DF7E39">
      <w:pPr>
        <w:pStyle w:val="ListParagraph"/>
        <w:numPr>
          <w:ilvl w:val="4"/>
          <w:numId w:val="1"/>
        </w:numPr>
        <w:rPr>
          <w:lang w:val="en-US"/>
        </w:rPr>
      </w:pPr>
      <w:hyperlink r:id="rId17" w:anchor="motion_tracking" w:history="1">
        <w:r w:rsidR="00E53B83" w:rsidRPr="00E53B83">
          <w:rPr>
            <w:lang w:val="en-US"/>
          </w:rPr>
          <w:t>Motion tracking</w:t>
        </w:r>
      </w:hyperlink>
      <w:r w:rsidR="00E53B83" w:rsidRPr="0013342C">
        <w:rPr>
          <w:lang w:val="en-US"/>
        </w:rPr>
        <w:t> </w:t>
      </w:r>
      <w:r w:rsidR="00E53B83" w:rsidRPr="00E53B83">
        <w:rPr>
          <w:lang w:val="en-US"/>
        </w:rPr>
        <w:t xml:space="preserve">, </w:t>
      </w:r>
      <w:hyperlink r:id="rId18" w:anchor="environmental_understanding" w:history="1">
        <w:r w:rsidR="00E53B83" w:rsidRPr="00E53B83">
          <w:rPr>
            <w:lang w:val="en-US"/>
          </w:rPr>
          <w:t>environmental understanding</w:t>
        </w:r>
      </w:hyperlink>
      <w:r w:rsidR="00E53B83" w:rsidRPr="00E53B83">
        <w:rPr>
          <w:lang w:val="en-US"/>
        </w:rPr>
        <w:t>,</w:t>
      </w:r>
      <w:hyperlink r:id="rId19" w:anchor="light_estimation" w:history="1">
        <w:r w:rsidR="00E53B83" w:rsidRPr="00E53B83">
          <w:rPr>
            <w:lang w:val="en-US"/>
          </w:rPr>
          <w:t xml:space="preserve"> and light estimation</w:t>
        </w:r>
      </w:hyperlink>
      <w:r w:rsidR="00E53B83" w:rsidRPr="00E53B83">
        <w:rPr>
          <w:lang w:val="en-US"/>
        </w:rPr>
        <w:t>.</w:t>
      </w:r>
    </w:p>
    <w:p w:rsidR="005F3373" w:rsidRDefault="003743A0" w:rsidP="00DF7E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 n</w:t>
      </w:r>
      <w:r w:rsidRPr="00A353A8">
        <w:rPr>
          <w:lang w:val="en-US"/>
        </w:rPr>
        <w:t xml:space="preserve">eeds specialized hardware </w:t>
      </w:r>
      <w:r>
        <w:rPr>
          <w:lang w:val="en-US"/>
        </w:rPr>
        <w:t>so uses simpler form of AR</w:t>
      </w:r>
    </w:p>
    <w:p w:rsidR="00742059" w:rsidRDefault="00742059" w:rsidP="00DF7E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Supported Devices</w:t>
      </w:r>
    </w:p>
    <w:p w:rsidR="00742059" w:rsidRPr="00742059" w:rsidRDefault="00742059" w:rsidP="00DF7E39">
      <w:pPr>
        <w:pStyle w:val="ListParagraph"/>
        <w:numPr>
          <w:ilvl w:val="4"/>
          <w:numId w:val="1"/>
        </w:numPr>
        <w:rPr>
          <w:lang w:val="en-US"/>
        </w:rPr>
      </w:pPr>
      <w:r w:rsidRPr="00742059">
        <w:rPr>
          <w:lang w:val="en-US"/>
        </w:rPr>
        <w:t>Google Pixel and Pixel XL</w:t>
      </w:r>
    </w:p>
    <w:p w:rsidR="0075213B" w:rsidRDefault="00742059" w:rsidP="00DF7E39">
      <w:pPr>
        <w:pStyle w:val="ListParagraph"/>
        <w:numPr>
          <w:ilvl w:val="4"/>
          <w:numId w:val="1"/>
        </w:numPr>
        <w:rPr>
          <w:lang w:val="en-US"/>
        </w:rPr>
      </w:pPr>
      <w:r w:rsidRPr="00742059">
        <w:rPr>
          <w:lang w:val="en-US"/>
        </w:rPr>
        <w:t>Samsung Galaxy S8 (SM-G950U, SM-G950N, SM-G950F, SM-G950FD, SM-G950W, SM-G950U1)</w:t>
      </w:r>
    </w:p>
    <w:p w:rsidR="00D10415" w:rsidRDefault="00D10415" w:rsidP="00D10415">
      <w:pPr>
        <w:pStyle w:val="ListParagraph"/>
        <w:ind w:left="2880"/>
        <w:rPr>
          <w:lang w:val="en-US"/>
        </w:rPr>
      </w:pPr>
    </w:p>
    <w:p w:rsidR="002A3882" w:rsidRDefault="00F96489" w:rsidP="00885B64">
      <w:pPr>
        <w:pStyle w:val="ListParagraph"/>
        <w:numPr>
          <w:ilvl w:val="0"/>
          <w:numId w:val="1"/>
        </w:numPr>
        <w:rPr>
          <w:lang w:val="en-US"/>
        </w:rPr>
      </w:pPr>
      <w:r w:rsidRPr="00F96489">
        <w:rPr>
          <w:lang w:val="en-US"/>
        </w:rPr>
        <w:t>PTC</w:t>
      </w:r>
    </w:p>
    <w:p w:rsidR="00F96489" w:rsidRDefault="00E438E1" w:rsidP="00BC12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</w:t>
      </w:r>
      <w:r w:rsidR="00242B00">
        <w:rPr>
          <w:lang w:val="en-US"/>
        </w:rPr>
        <w:t>s</w:t>
      </w:r>
    </w:p>
    <w:p w:rsidR="00242B00" w:rsidRPr="00242B00" w:rsidRDefault="00F96489" w:rsidP="00BC1215">
      <w:pPr>
        <w:pStyle w:val="ListParagraph"/>
        <w:numPr>
          <w:ilvl w:val="2"/>
          <w:numId w:val="1"/>
        </w:numPr>
        <w:rPr>
          <w:lang w:val="en-US"/>
        </w:rPr>
      </w:pPr>
      <w:r w:rsidRPr="00242B00">
        <w:rPr>
          <w:lang w:val="en-US"/>
        </w:rPr>
        <w:t>ThingWorx Studio</w:t>
      </w:r>
      <w:r w:rsidR="00242B00" w:rsidRPr="00242B00">
        <w:rPr>
          <w:lang w:val="en-US"/>
        </w:rPr>
        <w:t xml:space="preserve"> </w:t>
      </w:r>
      <w:hyperlink r:id="rId20" w:history="1">
        <w:r w:rsidR="00242B00" w:rsidRPr="00242B00">
          <w:rPr>
            <w:rStyle w:val="Hyperlink"/>
            <w:lang w:val="en-US"/>
          </w:rPr>
          <w:t>https://www.ptc.com/en/products/augmented-reality</w:t>
        </w:r>
      </w:hyperlink>
    </w:p>
    <w:p w:rsidR="00BE27C7" w:rsidRDefault="00E438E1" w:rsidP="00BC1215">
      <w:pPr>
        <w:pStyle w:val="ListParagraph"/>
        <w:numPr>
          <w:ilvl w:val="2"/>
          <w:numId w:val="1"/>
        </w:numPr>
        <w:rPr>
          <w:lang w:val="en-US"/>
        </w:rPr>
      </w:pPr>
      <w:r w:rsidRPr="00D32577">
        <w:rPr>
          <w:lang w:val="en-US"/>
        </w:rPr>
        <w:t>ThingWorx</w:t>
      </w:r>
      <w:r>
        <w:rPr>
          <w:lang w:val="en-US"/>
        </w:rPr>
        <w:t xml:space="preserve"> View</w:t>
      </w:r>
    </w:p>
    <w:p w:rsidR="00E438E1" w:rsidRPr="00BE27C7" w:rsidRDefault="00BE27C7" w:rsidP="00BE27C7">
      <w:pPr>
        <w:rPr>
          <w:lang w:val="en-US"/>
        </w:rPr>
      </w:pPr>
      <w:r>
        <w:rPr>
          <w:lang w:val="en-US"/>
        </w:rPr>
        <w:br w:type="page"/>
      </w:r>
    </w:p>
    <w:p w:rsidR="00477690" w:rsidRDefault="008F668E" w:rsidP="00477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Microsoft</w:t>
      </w:r>
    </w:p>
    <w:p w:rsidR="008F668E" w:rsidRDefault="000E4FD1" w:rsidP="00E77AE2">
      <w:pPr>
        <w:pStyle w:val="ListParagraph"/>
        <w:numPr>
          <w:ilvl w:val="1"/>
          <w:numId w:val="1"/>
        </w:numPr>
        <w:rPr>
          <w:lang w:val="en-US"/>
        </w:rPr>
      </w:pPr>
      <w:r w:rsidRPr="000E4FD1">
        <w:rPr>
          <w:lang w:val="en-US"/>
        </w:rPr>
        <w:t>HoloLens</w:t>
      </w:r>
    </w:p>
    <w:p w:rsidR="007A322F" w:rsidRPr="007A322F" w:rsidRDefault="007A322F" w:rsidP="00E77AE2">
      <w:pPr>
        <w:pStyle w:val="ListParagraph"/>
        <w:numPr>
          <w:ilvl w:val="2"/>
          <w:numId w:val="1"/>
        </w:numPr>
        <w:rPr>
          <w:lang w:val="en-US"/>
        </w:rPr>
      </w:pPr>
      <w:r w:rsidRPr="007A322F">
        <w:rPr>
          <w:lang w:val="en-US"/>
        </w:rPr>
        <w:t>Device Specifications</w:t>
      </w:r>
    </w:p>
    <w:p w:rsidR="0065126B" w:rsidRDefault="00F15617" w:rsidP="00F1561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Display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See-through holographic lenses (waveguides)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2 HD 16:9 light engines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Automatic pupillary distance calibration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Holographic Resolution: 2.3M total light points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Holographic Density: &gt;2.5k radiants (light points per radian)</w:t>
      </w:r>
    </w:p>
    <w:p w:rsidR="00F15617" w:rsidRPr="00F15617" w:rsidRDefault="00F15617" w:rsidP="00F15617">
      <w:pPr>
        <w:pStyle w:val="ListParagraph"/>
        <w:numPr>
          <w:ilvl w:val="3"/>
          <w:numId w:val="1"/>
        </w:numPr>
        <w:rPr>
          <w:lang w:val="en-US"/>
        </w:rPr>
      </w:pPr>
      <w:r w:rsidRPr="00F15617">
        <w:rPr>
          <w:lang w:val="en-US"/>
        </w:rPr>
        <w:t>Sensors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1 IMU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4 environment understanding cameras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1 depth camera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1 2MP photo / HD video camera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Mixed reality capture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4 microphones</w:t>
      </w:r>
    </w:p>
    <w:p w:rsidR="00F15617" w:rsidRPr="00F15617" w:rsidRDefault="00F15617" w:rsidP="00F15617">
      <w:pPr>
        <w:pStyle w:val="ListParagraph"/>
        <w:numPr>
          <w:ilvl w:val="4"/>
          <w:numId w:val="1"/>
        </w:numPr>
        <w:rPr>
          <w:lang w:val="en-US"/>
        </w:rPr>
      </w:pPr>
      <w:r w:rsidRPr="00F15617">
        <w:rPr>
          <w:lang w:val="en-US"/>
        </w:rPr>
        <w:t>1 ambient light sensor</w:t>
      </w:r>
    </w:p>
    <w:p w:rsidR="00F15617" w:rsidRDefault="006628B5" w:rsidP="00F1561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Power</w:t>
      </w:r>
    </w:p>
    <w:p w:rsidR="006628B5" w:rsidRPr="006628B5" w:rsidRDefault="006628B5" w:rsidP="006628B5">
      <w:pPr>
        <w:pStyle w:val="ListParagraph"/>
        <w:numPr>
          <w:ilvl w:val="4"/>
          <w:numId w:val="1"/>
        </w:numPr>
        <w:rPr>
          <w:lang w:val="en-US"/>
        </w:rPr>
      </w:pPr>
      <w:r w:rsidRPr="006628B5">
        <w:rPr>
          <w:lang w:val="en-US"/>
        </w:rPr>
        <w:t>Battery Life</w:t>
      </w:r>
    </w:p>
    <w:p w:rsidR="006628B5" w:rsidRPr="006628B5" w:rsidRDefault="006628B5" w:rsidP="006628B5">
      <w:pPr>
        <w:pStyle w:val="ListParagraph"/>
        <w:numPr>
          <w:ilvl w:val="5"/>
          <w:numId w:val="1"/>
        </w:numPr>
        <w:rPr>
          <w:lang w:val="en-US"/>
        </w:rPr>
      </w:pPr>
      <w:r w:rsidRPr="006628B5">
        <w:rPr>
          <w:lang w:val="en-US"/>
        </w:rPr>
        <w:t>2-3 hours of active use</w:t>
      </w:r>
    </w:p>
    <w:p w:rsidR="006628B5" w:rsidRPr="006628B5" w:rsidRDefault="006628B5" w:rsidP="006628B5">
      <w:pPr>
        <w:pStyle w:val="ListParagraph"/>
        <w:numPr>
          <w:ilvl w:val="5"/>
          <w:numId w:val="1"/>
        </w:numPr>
        <w:rPr>
          <w:lang w:val="en-US"/>
        </w:rPr>
      </w:pPr>
      <w:r w:rsidRPr="006628B5">
        <w:rPr>
          <w:lang w:val="en-US"/>
        </w:rPr>
        <w:t>Up to 2 weeks of standby time</w:t>
      </w:r>
    </w:p>
    <w:p w:rsidR="006628B5" w:rsidRPr="006628B5" w:rsidRDefault="006628B5" w:rsidP="006628B5">
      <w:pPr>
        <w:pStyle w:val="ListParagraph"/>
        <w:numPr>
          <w:ilvl w:val="5"/>
          <w:numId w:val="1"/>
        </w:numPr>
        <w:rPr>
          <w:lang w:val="en-US"/>
        </w:rPr>
      </w:pPr>
      <w:r w:rsidRPr="006628B5">
        <w:rPr>
          <w:lang w:val="en-US"/>
        </w:rPr>
        <w:t>Fully functional when charging</w:t>
      </w:r>
    </w:p>
    <w:p w:rsidR="006628B5" w:rsidRDefault="006628B5" w:rsidP="009D75AB">
      <w:pPr>
        <w:pStyle w:val="ListParagraph"/>
        <w:numPr>
          <w:ilvl w:val="4"/>
          <w:numId w:val="1"/>
        </w:numPr>
        <w:rPr>
          <w:lang w:val="en-US"/>
        </w:rPr>
      </w:pPr>
      <w:r w:rsidRPr="006628B5">
        <w:rPr>
          <w:lang w:val="en-US"/>
        </w:rPr>
        <w:t>Passively cooled (no fans)</w:t>
      </w:r>
    </w:p>
    <w:p w:rsidR="00807FD3" w:rsidRDefault="00807FD3" w:rsidP="00807F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Development Environment</w:t>
      </w:r>
    </w:p>
    <w:p w:rsidR="00807FD3" w:rsidRDefault="00807FD3" w:rsidP="00807FD3">
      <w:pPr>
        <w:pStyle w:val="ListParagraph"/>
        <w:numPr>
          <w:ilvl w:val="3"/>
          <w:numId w:val="1"/>
        </w:numPr>
        <w:rPr>
          <w:lang w:val="en-US"/>
        </w:rPr>
      </w:pPr>
      <w:r w:rsidRPr="00807FD3">
        <w:rPr>
          <w:lang w:val="en-US"/>
        </w:rPr>
        <w:t>Windows 10 PC able to run Visual Studio 2015 and Unit</w:t>
      </w:r>
      <w:r>
        <w:rPr>
          <w:lang w:val="en-US"/>
        </w:rPr>
        <w:t>y</w:t>
      </w:r>
    </w:p>
    <w:p w:rsidR="00D10415" w:rsidRDefault="00D10415" w:rsidP="00D10415">
      <w:pPr>
        <w:pStyle w:val="ListParagraph"/>
        <w:ind w:left="2880"/>
        <w:rPr>
          <w:lang w:val="en-US"/>
        </w:rPr>
      </w:pPr>
    </w:p>
    <w:p w:rsidR="0065126B" w:rsidRDefault="00F30084" w:rsidP="009F6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F30084">
        <w:rPr>
          <w:lang w:val="en-US"/>
        </w:rPr>
        <w:t>ikitude</w:t>
      </w:r>
    </w:p>
    <w:p w:rsidR="00F30084" w:rsidRDefault="00F30084" w:rsidP="00F300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SDK</w:t>
      </w:r>
    </w:p>
    <w:p w:rsidR="00F30084" w:rsidRDefault="006B6265" w:rsidP="00F300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SDK for Android</w:t>
      </w:r>
      <w:r w:rsidR="005A48D7">
        <w:rPr>
          <w:lang w:val="en-US"/>
        </w:rPr>
        <w:t xml:space="preserve"> and iOS</w:t>
      </w:r>
    </w:p>
    <w:p w:rsidR="00315B0A" w:rsidRDefault="00315B0A" w:rsidP="00315B0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Javascript</w:t>
      </w:r>
      <w:r w:rsidR="004C1BC5">
        <w:rPr>
          <w:lang w:val="en-US"/>
        </w:rPr>
        <w:t xml:space="preserve"> API</w:t>
      </w:r>
    </w:p>
    <w:p w:rsidR="00F35DDE" w:rsidRDefault="00F35DDE" w:rsidP="00F35DD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Native Java/</w:t>
      </w:r>
      <w:r w:rsidRPr="00AC26CC">
        <w:rPr>
          <w:bCs/>
          <w:lang w:val="en-US"/>
        </w:rPr>
        <w:t>ObjC</w:t>
      </w:r>
      <w:r>
        <w:rPr>
          <w:lang w:val="en-US"/>
        </w:rPr>
        <w:t xml:space="preserve"> API</w:t>
      </w:r>
    </w:p>
    <w:p w:rsidR="00711341" w:rsidRDefault="00711341" w:rsidP="00315B0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Cordova</w:t>
      </w:r>
    </w:p>
    <w:p w:rsidR="00711341" w:rsidRPr="00711341" w:rsidRDefault="00711341" w:rsidP="00315B0A">
      <w:pPr>
        <w:pStyle w:val="ListParagraph"/>
        <w:numPr>
          <w:ilvl w:val="3"/>
          <w:numId w:val="1"/>
        </w:numPr>
        <w:rPr>
          <w:lang w:val="en-US"/>
        </w:rPr>
      </w:pPr>
      <w:r w:rsidRPr="00711341">
        <w:rPr>
          <w:lang w:val="en-US"/>
        </w:rPr>
        <w:t>Titanium</w:t>
      </w:r>
    </w:p>
    <w:p w:rsidR="009F11D0" w:rsidRDefault="00485DCE" w:rsidP="00315B0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Unity</w:t>
      </w:r>
    </w:p>
    <w:p w:rsidR="00757DA9" w:rsidRPr="00FF50C6" w:rsidRDefault="009F11D0" w:rsidP="005A48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ascii="Arial" w:hAnsi="Arial" w:cs="Arial"/>
          <w:color w:val="444444"/>
          <w:spacing w:val="10"/>
          <w:sz w:val="20"/>
          <w:szCs w:val="20"/>
          <w:shd w:val="clear" w:color="auto" w:fill="FFFFFF"/>
        </w:rPr>
        <w:t> </w:t>
      </w:r>
      <w:r w:rsidRPr="009F11D0">
        <w:rPr>
          <w:lang w:val="en-US"/>
        </w:rPr>
        <w:t>Xamarin</w:t>
      </w:r>
    </w:p>
    <w:p w:rsidR="00757DA9" w:rsidRDefault="00757DA9" w:rsidP="00757D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SDK for </w:t>
      </w:r>
      <w:r w:rsidR="005B5530">
        <w:rPr>
          <w:lang w:val="en-US"/>
        </w:rPr>
        <w:t>SmartGlasses</w:t>
      </w:r>
    </w:p>
    <w:p w:rsidR="005B5530" w:rsidRDefault="005B5530" w:rsidP="005B553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EpsonMoverio</w:t>
      </w:r>
    </w:p>
    <w:p w:rsidR="005B5530" w:rsidRDefault="005B5530" w:rsidP="005B553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ODG</w:t>
      </w:r>
    </w:p>
    <w:p w:rsidR="005B5530" w:rsidRDefault="005B5530" w:rsidP="005B553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VUZIX</w:t>
      </w:r>
    </w:p>
    <w:p w:rsidR="001B5F05" w:rsidRPr="001B5F05" w:rsidRDefault="00F64A98" w:rsidP="001B5F05">
      <w:pPr>
        <w:pStyle w:val="ListParagraph"/>
        <w:numPr>
          <w:ilvl w:val="1"/>
          <w:numId w:val="1"/>
        </w:numPr>
        <w:rPr>
          <w:lang w:val="en-US"/>
        </w:rPr>
      </w:pPr>
      <w:r w:rsidRPr="001B5F05">
        <w:rPr>
          <w:lang w:val="en-US"/>
        </w:rPr>
        <w:t>SDK Features</w:t>
      </w:r>
    </w:p>
    <w:p w:rsidR="004F2FAE" w:rsidRPr="004F2FAE" w:rsidRDefault="00AC48DC" w:rsidP="004F2FAE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="004F2FAE" w:rsidRPr="004F2FAE">
          <w:rPr>
            <w:rStyle w:val="Hyperlink"/>
            <w:lang w:val="en-US"/>
          </w:rPr>
          <w:t>https://www.wikitude.com/products/wikitude-sdk-features/</w:t>
        </w:r>
      </w:hyperlink>
    </w:p>
    <w:p w:rsidR="00757DA9" w:rsidRDefault="00135310" w:rsidP="001353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</w:t>
      </w:r>
    </w:p>
    <w:p w:rsidR="00135310" w:rsidRPr="00135310" w:rsidRDefault="00135310" w:rsidP="00135310">
      <w:pPr>
        <w:pStyle w:val="ListParagraph"/>
        <w:numPr>
          <w:ilvl w:val="2"/>
          <w:numId w:val="1"/>
        </w:numPr>
        <w:rPr>
          <w:lang w:val="en-US"/>
        </w:rPr>
      </w:pPr>
      <w:r w:rsidRPr="00135310">
        <w:rPr>
          <w:lang w:val="en-US"/>
        </w:rPr>
        <w:t xml:space="preserve">3D </w:t>
      </w:r>
      <w:r w:rsidR="00725FCA" w:rsidRPr="00994FE0">
        <w:rPr>
          <w:lang w:val="en-US"/>
        </w:rPr>
        <w:t xml:space="preserve">Encoder for </w:t>
      </w:r>
      <w:r w:rsidRPr="00135310">
        <w:rPr>
          <w:lang w:val="en-US"/>
        </w:rPr>
        <w:t>MAC OS X</w:t>
      </w:r>
    </w:p>
    <w:p w:rsidR="00712283" w:rsidRPr="00556DB7" w:rsidRDefault="001D087B" w:rsidP="00712283">
      <w:pPr>
        <w:pStyle w:val="ListParagraph"/>
        <w:numPr>
          <w:ilvl w:val="2"/>
          <w:numId w:val="1"/>
        </w:numPr>
        <w:rPr>
          <w:lang w:val="en-US"/>
        </w:rPr>
      </w:pPr>
      <w:r w:rsidRPr="00994FE0">
        <w:rPr>
          <w:lang w:val="en-US"/>
        </w:rPr>
        <w:t>3D Encoder for Windows</w:t>
      </w:r>
    </w:p>
    <w:p w:rsidR="000409A4" w:rsidRDefault="002858D1" w:rsidP="000409A4">
      <w:pPr>
        <w:pStyle w:val="ListParagraph"/>
        <w:numPr>
          <w:ilvl w:val="0"/>
          <w:numId w:val="1"/>
        </w:numPr>
        <w:rPr>
          <w:lang w:val="en-US"/>
        </w:rPr>
      </w:pPr>
      <w:r w:rsidRPr="002858D1">
        <w:rPr>
          <w:lang w:val="en-US"/>
        </w:rPr>
        <w:lastRenderedPageBreak/>
        <w:t>DAQRI LLC</w:t>
      </w:r>
    </w:p>
    <w:p w:rsidR="00EE6C4E" w:rsidRDefault="002858D1" w:rsidP="002858D1">
      <w:pPr>
        <w:pStyle w:val="ListParagraph"/>
        <w:numPr>
          <w:ilvl w:val="1"/>
          <w:numId w:val="1"/>
        </w:numPr>
        <w:rPr>
          <w:lang w:val="en-US"/>
        </w:rPr>
      </w:pPr>
      <w:r w:rsidRPr="002858D1">
        <w:rPr>
          <w:lang w:val="en-US"/>
        </w:rPr>
        <w:t>DAQRI Smart Helmet™</w:t>
      </w:r>
    </w:p>
    <w:p w:rsidR="00404CE2" w:rsidRDefault="00073BB7" w:rsidP="00073B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Development S</w:t>
      </w:r>
      <w:r w:rsidRPr="00073BB7">
        <w:rPr>
          <w:lang w:val="en-US"/>
        </w:rPr>
        <w:t>olutions</w:t>
      </w:r>
    </w:p>
    <w:p w:rsidR="009E716B" w:rsidRDefault="009E716B" w:rsidP="009E716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Unity</w:t>
      </w:r>
    </w:p>
    <w:p w:rsidR="009E716B" w:rsidRDefault="009E716B" w:rsidP="009E716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4D Studio</w:t>
      </w:r>
    </w:p>
    <w:p w:rsidR="0009494D" w:rsidRDefault="0009494D" w:rsidP="009E716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C++ API</w:t>
      </w:r>
    </w:p>
    <w:p w:rsidR="00246F21" w:rsidRPr="00246F21" w:rsidRDefault="00246F21" w:rsidP="00246F21">
      <w:pPr>
        <w:pStyle w:val="ListParagraph"/>
        <w:numPr>
          <w:ilvl w:val="2"/>
          <w:numId w:val="1"/>
        </w:numPr>
        <w:rPr>
          <w:lang w:val="en-US"/>
        </w:rPr>
      </w:pPr>
      <w:r w:rsidRPr="00246F21">
        <w:rPr>
          <w:lang w:val="en-US"/>
        </w:rPr>
        <w:t xml:space="preserve">Technical Spesifications </w:t>
      </w:r>
      <w:hyperlink r:id="rId22" w:history="1">
        <w:r w:rsidRPr="00246F21">
          <w:rPr>
            <w:rStyle w:val="Hyperlink"/>
            <w:lang w:val="en-US"/>
          </w:rPr>
          <w:t>https://pal.cct.brookes.ac.uk/wp-content/uploads/2017/03/AR-winterschool-10-young-smart-helmet.pdf</w:t>
        </w:r>
      </w:hyperlink>
    </w:p>
    <w:p w:rsidR="00E855C6" w:rsidRPr="00E855C6" w:rsidRDefault="00E855C6" w:rsidP="00E179C8">
      <w:pPr>
        <w:pStyle w:val="ListParagraph"/>
        <w:numPr>
          <w:ilvl w:val="3"/>
          <w:numId w:val="1"/>
        </w:numPr>
        <w:rPr>
          <w:lang w:val="en-US"/>
        </w:rPr>
      </w:pPr>
      <w:r>
        <w:t>Optics/Display</w:t>
      </w:r>
    </w:p>
    <w:p w:rsidR="00E855C6" w:rsidRPr="00E855C6" w:rsidRDefault="00E855C6" w:rsidP="00E855C6">
      <w:pPr>
        <w:pStyle w:val="ListParagraph"/>
        <w:numPr>
          <w:ilvl w:val="4"/>
          <w:numId w:val="1"/>
        </w:numPr>
        <w:rPr>
          <w:lang w:val="en-US"/>
        </w:rPr>
      </w:pPr>
      <w:r>
        <w:t>Diagonal 44° FOV</w:t>
      </w:r>
    </w:p>
    <w:p w:rsidR="00246F21" w:rsidRPr="00E179C8" w:rsidRDefault="00E179C8" w:rsidP="00E855C6">
      <w:pPr>
        <w:pStyle w:val="ListParagraph"/>
        <w:numPr>
          <w:ilvl w:val="4"/>
          <w:numId w:val="1"/>
        </w:numPr>
        <w:rPr>
          <w:lang w:val="en-US"/>
        </w:rPr>
      </w:pPr>
      <w:r>
        <w:t>Resolution: 1366 x 768</w:t>
      </w:r>
    </w:p>
    <w:p w:rsidR="00E179C8" w:rsidRPr="007D4545" w:rsidRDefault="007D4545" w:rsidP="00E179C8">
      <w:pPr>
        <w:pStyle w:val="ListParagraph"/>
        <w:numPr>
          <w:ilvl w:val="3"/>
          <w:numId w:val="1"/>
        </w:numPr>
        <w:rPr>
          <w:lang w:val="en-US"/>
        </w:rPr>
      </w:pPr>
      <w:r>
        <w:t>Cameras &amp; Sensors</w:t>
      </w:r>
    </w:p>
    <w:p w:rsidR="007D4545" w:rsidRPr="007D4545" w:rsidRDefault="007D4545" w:rsidP="007D4545">
      <w:pPr>
        <w:pStyle w:val="ListParagraph"/>
        <w:numPr>
          <w:ilvl w:val="4"/>
          <w:numId w:val="1"/>
        </w:numPr>
        <w:rPr>
          <w:lang w:val="en-US"/>
        </w:rPr>
      </w:pPr>
      <w:r>
        <w:t>Intel® RealSense™ Camera LR200 Depth Sensor Resolution: 480 x 360, 60fps Depth Range: 0.4-4 Meters RGB 1080p HD Camera, 30fps</w:t>
      </w:r>
    </w:p>
    <w:p w:rsidR="007D4545" w:rsidRPr="007D4545" w:rsidRDefault="007D4545" w:rsidP="007D4545">
      <w:pPr>
        <w:pStyle w:val="ListParagraph"/>
        <w:numPr>
          <w:ilvl w:val="4"/>
          <w:numId w:val="1"/>
        </w:numPr>
        <w:rPr>
          <w:lang w:val="en-US"/>
        </w:rPr>
      </w:pPr>
      <w:r>
        <w:t>Wide-Angle AR Tracking Camera for highperformance Augmented Reality Applications 166° Diagonal Fisheye Lens Resolution: 640x480, 100fps</w:t>
      </w:r>
    </w:p>
    <w:p w:rsidR="007D4545" w:rsidRPr="007D4545" w:rsidRDefault="007D4545" w:rsidP="007D4545">
      <w:pPr>
        <w:pStyle w:val="ListParagraph"/>
        <w:numPr>
          <w:ilvl w:val="4"/>
          <w:numId w:val="1"/>
        </w:numPr>
        <w:rPr>
          <w:lang w:val="en-US"/>
        </w:rPr>
      </w:pPr>
      <w:r>
        <w:t>Thermal Camera FLIR Lepton 3 4.1.1 Relative and Absolute temperature Thermal sensitivity</w:t>
      </w:r>
    </w:p>
    <w:p w:rsidR="000B1DE2" w:rsidRPr="00D10415" w:rsidRDefault="00AB57FC" w:rsidP="000B1DE2">
      <w:pPr>
        <w:pStyle w:val="ListParagraph"/>
        <w:numPr>
          <w:ilvl w:val="4"/>
          <w:numId w:val="1"/>
        </w:numPr>
        <w:rPr>
          <w:lang w:val="en-US"/>
        </w:rPr>
      </w:pPr>
      <w:r>
        <w:t>6-axis IMU Triaxial Gyroscope Triaxial Accelerometer Triaxial Magnetometer Barometer / Pressure Sensor Temperature Sensor</w:t>
      </w:r>
    </w:p>
    <w:p w:rsidR="00D10415" w:rsidRPr="00D10415" w:rsidRDefault="00D10415" w:rsidP="00D10415">
      <w:pPr>
        <w:pStyle w:val="ListParagraph"/>
        <w:ind w:left="3600"/>
        <w:rPr>
          <w:lang w:val="en-US"/>
        </w:rPr>
      </w:pPr>
    </w:p>
    <w:p w:rsidR="00AB57FC" w:rsidRPr="008B30BD" w:rsidRDefault="008B30BD" w:rsidP="00AB57FC">
      <w:pPr>
        <w:pStyle w:val="ListParagraph"/>
        <w:numPr>
          <w:ilvl w:val="0"/>
          <w:numId w:val="1"/>
        </w:numPr>
        <w:rPr>
          <w:lang w:val="en-US"/>
        </w:rPr>
      </w:pPr>
      <w:r>
        <w:t>ODG</w:t>
      </w:r>
    </w:p>
    <w:p w:rsidR="00086D47" w:rsidRPr="00086D47" w:rsidRDefault="008B30BD" w:rsidP="008B30BD">
      <w:pPr>
        <w:pStyle w:val="ListParagraph"/>
        <w:numPr>
          <w:ilvl w:val="1"/>
          <w:numId w:val="1"/>
        </w:numPr>
        <w:rPr>
          <w:lang w:val="en-US"/>
        </w:rPr>
      </w:pPr>
      <w:r w:rsidRPr="00086D47">
        <w:rPr>
          <w:lang w:val="en-US"/>
        </w:rPr>
        <w:t>SmartGlasses</w:t>
      </w:r>
      <w:r w:rsidR="00086D47" w:rsidRPr="00086D47">
        <w:rPr>
          <w:lang w:val="en-US"/>
        </w:rPr>
        <w:t xml:space="preserve"> </w:t>
      </w:r>
      <w:hyperlink r:id="rId23" w:history="1">
        <w:r w:rsidR="00086D47" w:rsidRPr="00712283">
          <w:rPr>
            <w:rStyle w:val="Hyperlink"/>
            <w:lang w:val="en-US"/>
          </w:rPr>
          <w:t>https://www.osterhoutgroup.com/products-compare</w:t>
        </w:r>
      </w:hyperlink>
    </w:p>
    <w:p w:rsidR="00E36549" w:rsidRDefault="00E36549" w:rsidP="00E36549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 w:rsidRPr="00E36549">
        <w:rPr>
          <w:lang w:val="en-US"/>
        </w:rPr>
        <w:t>R9</w:t>
      </w:r>
    </w:p>
    <w:p w:rsidR="00E36549" w:rsidRPr="00E36549" w:rsidRDefault="00E36549" w:rsidP="00E36549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 w:rsidRPr="00E36549">
        <w:rPr>
          <w:lang w:val="en-US"/>
        </w:rPr>
        <w:t>Field-of-view:</w:t>
      </w:r>
      <w:r>
        <w:rPr>
          <w:lang w:val="en-US"/>
        </w:rPr>
        <w:t xml:space="preserve"> </w:t>
      </w:r>
      <w:r w:rsidRPr="00E36549">
        <w:rPr>
          <w:lang w:val="en-US"/>
        </w:rPr>
        <w:t>50°</w:t>
      </w:r>
    </w:p>
    <w:p w:rsidR="00E36549" w:rsidRDefault="00712F39" w:rsidP="00E36549">
      <w:pPr>
        <w:pStyle w:val="ListParagraph"/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 w:rsidRPr="00712F39">
        <w:rPr>
          <w:lang w:val="en-US"/>
        </w:rPr>
        <w:t>Displays: Dual 1080p Stereoscopic See-thru (up to 60fps)</w:t>
      </w:r>
    </w:p>
    <w:p w:rsidR="009268B4" w:rsidRDefault="009268B4" w:rsidP="009268B4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>
        <w:rPr>
          <w:lang w:val="en-US"/>
        </w:rPr>
        <w:t>3</w:t>
      </w:r>
      <w:r w:rsidRPr="009268B4">
        <w:rPr>
          <w:vertAlign w:val="superscript"/>
          <w:lang w:val="en-US"/>
        </w:rPr>
        <w:t>rd</w:t>
      </w:r>
      <w:r>
        <w:rPr>
          <w:lang w:val="en-US"/>
        </w:rPr>
        <w:t xml:space="preserve"> Party development</w:t>
      </w:r>
    </w:p>
    <w:p w:rsidR="00595AB9" w:rsidRDefault="00595AB9" w:rsidP="009268B4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>
        <w:rPr>
          <w:lang w:val="en-US"/>
        </w:rPr>
        <w:t>Augumenta</w:t>
      </w:r>
    </w:p>
    <w:p w:rsidR="00595AB9" w:rsidRDefault="00595AB9" w:rsidP="009268B4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>
        <w:rPr>
          <w:lang w:val="en-US"/>
        </w:rPr>
        <w:t xml:space="preserve"> EON Reality</w:t>
      </w:r>
    </w:p>
    <w:p w:rsidR="00595AB9" w:rsidRDefault="00595AB9" w:rsidP="009268B4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>
        <w:rPr>
          <w:lang w:val="en-US"/>
        </w:rPr>
        <w:t>Vuforia</w:t>
      </w:r>
    </w:p>
    <w:p w:rsidR="009268B4" w:rsidRPr="00712F39" w:rsidRDefault="00595AB9" w:rsidP="009268B4">
      <w:pPr>
        <w:pStyle w:val="ListParagraph"/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lang w:val="en-US"/>
        </w:rPr>
      </w:pPr>
      <w:r>
        <w:rPr>
          <w:lang w:val="en-US"/>
        </w:rPr>
        <w:t>Wikitude</w:t>
      </w:r>
    </w:p>
    <w:sectPr w:rsidR="009268B4" w:rsidRPr="00712F39" w:rsidSect="004B2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448B"/>
    <w:multiLevelType w:val="hybridMultilevel"/>
    <w:tmpl w:val="9E18AEC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F3C61"/>
    <w:multiLevelType w:val="multilevel"/>
    <w:tmpl w:val="136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000458"/>
    <w:multiLevelType w:val="multilevel"/>
    <w:tmpl w:val="9FF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F290D"/>
    <w:multiLevelType w:val="multilevel"/>
    <w:tmpl w:val="FF2A9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15FA4"/>
    <w:multiLevelType w:val="multilevel"/>
    <w:tmpl w:val="AC84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66728E"/>
    <w:multiLevelType w:val="multilevel"/>
    <w:tmpl w:val="2792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930014"/>
    <w:multiLevelType w:val="multilevel"/>
    <w:tmpl w:val="3508E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84451"/>
    <w:multiLevelType w:val="multilevel"/>
    <w:tmpl w:val="4C220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54FD8"/>
    <w:multiLevelType w:val="multilevel"/>
    <w:tmpl w:val="D20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9F49D0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D624578"/>
    <w:multiLevelType w:val="multilevel"/>
    <w:tmpl w:val="9CC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370C66"/>
    <w:multiLevelType w:val="multilevel"/>
    <w:tmpl w:val="BAB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2B5687"/>
    <w:multiLevelType w:val="multilevel"/>
    <w:tmpl w:val="68B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0674DF"/>
    <w:multiLevelType w:val="multilevel"/>
    <w:tmpl w:val="C052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F71206"/>
    <w:multiLevelType w:val="multilevel"/>
    <w:tmpl w:val="4CEED3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E0F50"/>
    <w:multiLevelType w:val="multilevel"/>
    <w:tmpl w:val="2872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36422C"/>
    <w:multiLevelType w:val="multilevel"/>
    <w:tmpl w:val="CBF6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F80F67"/>
    <w:multiLevelType w:val="multilevel"/>
    <w:tmpl w:val="45844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5"/>
  </w:num>
  <w:num w:numId="5">
    <w:abstractNumId w:val="5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14"/>
  </w:num>
  <w:num w:numId="11">
    <w:abstractNumId w:val="6"/>
  </w:num>
  <w:num w:numId="12">
    <w:abstractNumId w:val="7"/>
  </w:num>
  <w:num w:numId="13">
    <w:abstractNumId w:val="17"/>
  </w:num>
  <w:num w:numId="14">
    <w:abstractNumId w:val="16"/>
  </w:num>
  <w:num w:numId="15">
    <w:abstractNumId w:val="13"/>
  </w:num>
  <w:num w:numId="16">
    <w:abstractNumId w:val="12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A3882"/>
    <w:rsid w:val="0000472E"/>
    <w:rsid w:val="000409A4"/>
    <w:rsid w:val="00073BB7"/>
    <w:rsid w:val="00086D47"/>
    <w:rsid w:val="00090AD3"/>
    <w:rsid w:val="0009494D"/>
    <w:rsid w:val="000A2862"/>
    <w:rsid w:val="000A4DA0"/>
    <w:rsid w:val="000B1DE2"/>
    <w:rsid w:val="000E0497"/>
    <w:rsid w:val="000E0F07"/>
    <w:rsid w:val="000E4FD1"/>
    <w:rsid w:val="0010010E"/>
    <w:rsid w:val="00100779"/>
    <w:rsid w:val="001053C6"/>
    <w:rsid w:val="00120EA2"/>
    <w:rsid w:val="0013342C"/>
    <w:rsid w:val="00135310"/>
    <w:rsid w:val="0015446C"/>
    <w:rsid w:val="00161855"/>
    <w:rsid w:val="00180093"/>
    <w:rsid w:val="001B22B5"/>
    <w:rsid w:val="001B5F05"/>
    <w:rsid w:val="001C6484"/>
    <w:rsid w:val="001C749E"/>
    <w:rsid w:val="001D087B"/>
    <w:rsid w:val="002146FA"/>
    <w:rsid w:val="002352DC"/>
    <w:rsid w:val="00236027"/>
    <w:rsid w:val="0024123B"/>
    <w:rsid w:val="00242B00"/>
    <w:rsid w:val="00246F21"/>
    <w:rsid w:val="0025601A"/>
    <w:rsid w:val="00262D53"/>
    <w:rsid w:val="00264F19"/>
    <w:rsid w:val="002858D1"/>
    <w:rsid w:val="002A3882"/>
    <w:rsid w:val="002B5177"/>
    <w:rsid w:val="002C044E"/>
    <w:rsid w:val="00315B0A"/>
    <w:rsid w:val="00343AAC"/>
    <w:rsid w:val="00344267"/>
    <w:rsid w:val="003743A0"/>
    <w:rsid w:val="003943D1"/>
    <w:rsid w:val="003A1E07"/>
    <w:rsid w:val="003C35B8"/>
    <w:rsid w:val="003E4950"/>
    <w:rsid w:val="003F5416"/>
    <w:rsid w:val="00404CE2"/>
    <w:rsid w:val="0041058F"/>
    <w:rsid w:val="00425E0A"/>
    <w:rsid w:val="00432503"/>
    <w:rsid w:val="00441106"/>
    <w:rsid w:val="004509A7"/>
    <w:rsid w:val="0045466C"/>
    <w:rsid w:val="00476466"/>
    <w:rsid w:val="00477690"/>
    <w:rsid w:val="00485DCE"/>
    <w:rsid w:val="00491190"/>
    <w:rsid w:val="004A7D6F"/>
    <w:rsid w:val="004B244E"/>
    <w:rsid w:val="004C1BC5"/>
    <w:rsid w:val="004F2DE4"/>
    <w:rsid w:val="004F2FAE"/>
    <w:rsid w:val="004F6CFC"/>
    <w:rsid w:val="00510A8A"/>
    <w:rsid w:val="00514E0D"/>
    <w:rsid w:val="00543254"/>
    <w:rsid w:val="00543A0B"/>
    <w:rsid w:val="00556DAF"/>
    <w:rsid w:val="00556DB7"/>
    <w:rsid w:val="0056738C"/>
    <w:rsid w:val="0057271C"/>
    <w:rsid w:val="00576401"/>
    <w:rsid w:val="00595AB9"/>
    <w:rsid w:val="005A348B"/>
    <w:rsid w:val="005A392D"/>
    <w:rsid w:val="005A48D7"/>
    <w:rsid w:val="005B5530"/>
    <w:rsid w:val="005E2435"/>
    <w:rsid w:val="005E26B9"/>
    <w:rsid w:val="005F289A"/>
    <w:rsid w:val="005F3373"/>
    <w:rsid w:val="00603448"/>
    <w:rsid w:val="00604378"/>
    <w:rsid w:val="006068AF"/>
    <w:rsid w:val="0065126B"/>
    <w:rsid w:val="0065229B"/>
    <w:rsid w:val="00656B91"/>
    <w:rsid w:val="006628B5"/>
    <w:rsid w:val="00682DC5"/>
    <w:rsid w:val="0069332D"/>
    <w:rsid w:val="00697B91"/>
    <w:rsid w:val="006A6DC9"/>
    <w:rsid w:val="006B1447"/>
    <w:rsid w:val="006B6265"/>
    <w:rsid w:val="006C52B2"/>
    <w:rsid w:val="006E5BA7"/>
    <w:rsid w:val="006F614B"/>
    <w:rsid w:val="00711341"/>
    <w:rsid w:val="00712283"/>
    <w:rsid w:val="00712C88"/>
    <w:rsid w:val="00712F39"/>
    <w:rsid w:val="007137DA"/>
    <w:rsid w:val="00725FCA"/>
    <w:rsid w:val="00742059"/>
    <w:rsid w:val="007443DC"/>
    <w:rsid w:val="0075213B"/>
    <w:rsid w:val="00757DA9"/>
    <w:rsid w:val="00761725"/>
    <w:rsid w:val="007A322F"/>
    <w:rsid w:val="007B1928"/>
    <w:rsid w:val="007D263D"/>
    <w:rsid w:val="007D2CED"/>
    <w:rsid w:val="007D4545"/>
    <w:rsid w:val="007D46E5"/>
    <w:rsid w:val="007F151E"/>
    <w:rsid w:val="00807FD3"/>
    <w:rsid w:val="00817CFB"/>
    <w:rsid w:val="00826551"/>
    <w:rsid w:val="008339D3"/>
    <w:rsid w:val="00866DBC"/>
    <w:rsid w:val="00874E06"/>
    <w:rsid w:val="00876614"/>
    <w:rsid w:val="00885B64"/>
    <w:rsid w:val="008A4A9D"/>
    <w:rsid w:val="008B214F"/>
    <w:rsid w:val="008B30BD"/>
    <w:rsid w:val="008B3635"/>
    <w:rsid w:val="008E1923"/>
    <w:rsid w:val="008F668E"/>
    <w:rsid w:val="009268B4"/>
    <w:rsid w:val="00935342"/>
    <w:rsid w:val="00973B61"/>
    <w:rsid w:val="00975E4C"/>
    <w:rsid w:val="00977BB3"/>
    <w:rsid w:val="00994FE0"/>
    <w:rsid w:val="009D1C57"/>
    <w:rsid w:val="009D75AB"/>
    <w:rsid w:val="009E716B"/>
    <w:rsid w:val="009F11D0"/>
    <w:rsid w:val="009F1B89"/>
    <w:rsid w:val="009F67FA"/>
    <w:rsid w:val="00A11598"/>
    <w:rsid w:val="00A20529"/>
    <w:rsid w:val="00A25EBF"/>
    <w:rsid w:val="00A27669"/>
    <w:rsid w:val="00A353A8"/>
    <w:rsid w:val="00A447BB"/>
    <w:rsid w:val="00A51113"/>
    <w:rsid w:val="00A7074C"/>
    <w:rsid w:val="00A80946"/>
    <w:rsid w:val="00AB57FC"/>
    <w:rsid w:val="00AC24F0"/>
    <w:rsid w:val="00AC3BDA"/>
    <w:rsid w:val="00AC48DC"/>
    <w:rsid w:val="00B268D7"/>
    <w:rsid w:val="00B42D83"/>
    <w:rsid w:val="00B718D2"/>
    <w:rsid w:val="00B76E67"/>
    <w:rsid w:val="00B80594"/>
    <w:rsid w:val="00B877F2"/>
    <w:rsid w:val="00B93848"/>
    <w:rsid w:val="00BA4E32"/>
    <w:rsid w:val="00BC1215"/>
    <w:rsid w:val="00BC788B"/>
    <w:rsid w:val="00BE27C7"/>
    <w:rsid w:val="00BE7F64"/>
    <w:rsid w:val="00C1489C"/>
    <w:rsid w:val="00C165D9"/>
    <w:rsid w:val="00C32594"/>
    <w:rsid w:val="00C40378"/>
    <w:rsid w:val="00C50CA5"/>
    <w:rsid w:val="00C56901"/>
    <w:rsid w:val="00C574E3"/>
    <w:rsid w:val="00C667BF"/>
    <w:rsid w:val="00C7197B"/>
    <w:rsid w:val="00C97751"/>
    <w:rsid w:val="00CA6CC4"/>
    <w:rsid w:val="00CC6A6C"/>
    <w:rsid w:val="00D06CD0"/>
    <w:rsid w:val="00D10415"/>
    <w:rsid w:val="00D32577"/>
    <w:rsid w:val="00D33D30"/>
    <w:rsid w:val="00DA29AB"/>
    <w:rsid w:val="00DB03B7"/>
    <w:rsid w:val="00DB3FC3"/>
    <w:rsid w:val="00DC58A3"/>
    <w:rsid w:val="00DE57A2"/>
    <w:rsid w:val="00DF0C04"/>
    <w:rsid w:val="00DF239F"/>
    <w:rsid w:val="00DF508D"/>
    <w:rsid w:val="00DF7E39"/>
    <w:rsid w:val="00E12B56"/>
    <w:rsid w:val="00E179C8"/>
    <w:rsid w:val="00E20A18"/>
    <w:rsid w:val="00E31583"/>
    <w:rsid w:val="00E36549"/>
    <w:rsid w:val="00E4037B"/>
    <w:rsid w:val="00E438E1"/>
    <w:rsid w:val="00E53B83"/>
    <w:rsid w:val="00E70E5A"/>
    <w:rsid w:val="00E77AE2"/>
    <w:rsid w:val="00E81DC1"/>
    <w:rsid w:val="00E855C6"/>
    <w:rsid w:val="00E92FB6"/>
    <w:rsid w:val="00E96D3E"/>
    <w:rsid w:val="00EA2269"/>
    <w:rsid w:val="00EA57E5"/>
    <w:rsid w:val="00EE6C4E"/>
    <w:rsid w:val="00F15617"/>
    <w:rsid w:val="00F260BD"/>
    <w:rsid w:val="00F30084"/>
    <w:rsid w:val="00F35DDE"/>
    <w:rsid w:val="00F50BE4"/>
    <w:rsid w:val="00F64A98"/>
    <w:rsid w:val="00F96489"/>
    <w:rsid w:val="00FB1B63"/>
    <w:rsid w:val="00FF5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4E"/>
  </w:style>
  <w:style w:type="paragraph" w:styleId="Heading1">
    <w:name w:val="heading 1"/>
    <w:basedOn w:val="Normal"/>
    <w:next w:val="Normal"/>
    <w:link w:val="Heading1Char"/>
    <w:uiPriority w:val="9"/>
    <w:qFormat/>
    <w:rsid w:val="000E4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2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6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D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8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3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2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43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4F2D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334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4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-headline">
    <w:name w:val="doc-headline"/>
    <w:basedOn w:val="DefaultParagraphFont"/>
    <w:rsid w:val="007A322F"/>
  </w:style>
  <w:style w:type="character" w:customStyle="1" w:styleId="Heading3Char">
    <w:name w:val="Heading 3 Char"/>
    <w:basedOn w:val="DefaultParagraphFont"/>
    <w:link w:val="Heading3"/>
    <w:uiPriority w:val="9"/>
    <w:rsid w:val="00F15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365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3E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6D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E67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6E6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053C6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053C6"/>
    <w:pPr>
      <w:spacing w:after="100"/>
    </w:pPr>
    <w:rPr>
      <w:rFonts w:eastAsiaTheme="minorEastAsia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E4950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google.com/glass/answer/3064128?hl=en&amp;ref_topic=3063354" TargetMode="External"/><Relationship Id="rId18" Type="http://schemas.openxmlformats.org/officeDocument/2006/relationships/hyperlink" Target="https://developers.google.com/ar/discover/concep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ikitude.com/products/wikitude-sdk-feature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evelopers.google.com/ar/discover/concept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developers.google.com/ar/" TargetMode="External"/><Relationship Id="rId20" Type="http://schemas.openxmlformats.org/officeDocument/2006/relationships/hyperlink" Target="https://www.ptc.com/en/products/augmented-realit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developers.google.com/tango/" TargetMode="External"/><Relationship Id="rId23" Type="http://schemas.openxmlformats.org/officeDocument/2006/relationships/hyperlink" Target="https://www.osterhoutgroup.com/products-compare" TargetMode="External"/><Relationship Id="rId10" Type="http://schemas.openxmlformats.org/officeDocument/2006/relationships/hyperlink" Target="https://www.wikitude.com/products/wikitude-sdk-features/" TargetMode="External"/><Relationship Id="rId19" Type="http://schemas.openxmlformats.org/officeDocument/2006/relationships/hyperlink" Target="https://developers.google.com/ar/discover/concep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tr.0wikipedia.org/index.php?q=aHR0cHM6Ly90ci53aWtpcGVkaWEub3JnL3cvaW5kZXgucGhwP3RpdGxlPUxDb1MmYWN0aW9uPWVkaXQmcmVkbGluaz0x" TargetMode="External"/><Relationship Id="rId22" Type="http://schemas.openxmlformats.org/officeDocument/2006/relationships/hyperlink" Target="https://pal.cct.brookes.ac.uk/wp-content/uploads/2017/03/AR-winterschool-10-young-smart-helm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8D03E-461C-473F-B86E-082C3094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mehmet.sarioglu</dc:creator>
  <cp:keywords/>
  <dc:description/>
  <cp:lastModifiedBy>mehmet.sarioglu</cp:lastModifiedBy>
  <cp:revision>221</cp:revision>
  <dcterms:created xsi:type="dcterms:W3CDTF">2017-10-09T07:25:00Z</dcterms:created>
  <dcterms:modified xsi:type="dcterms:W3CDTF">2017-10-12T07:13:00Z</dcterms:modified>
</cp:coreProperties>
</file>