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FUNCTIONAL &amp; TECHNICAL REQUIREMENTS DOCUMENT</w:t>
      </w:r>
    </w:p>
    <w:p>
      <w:pPr>
        <w:jc w:val="center"/>
      </w:pPr>
      <w:r>
        <w:rPr>
          <w:b/>
          <w:sz w:val="30"/>
        </w:rPr>
        <w:t>AI-Based Meeting Minutes Generator from Transcripts</w:t>
      </w:r>
    </w:p>
    <w:p>
      <w:pPr>
        <w:pStyle w:val="Heading1"/>
      </w:pPr>
      <w:r>
        <w:t>1. Project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Title</w:t>
            </w:r>
          </w:p>
        </w:tc>
        <w:tc>
          <w:tcPr>
            <w:tcW w:type="dxa" w:w="4320"/>
          </w:tcPr>
          <w:p>
            <w:r>
              <w:t>AI-Based Meeting Minutes Generator from Transcripts</w:t>
            </w:r>
          </w:p>
        </w:tc>
      </w:tr>
      <w:tr>
        <w:tc>
          <w:tcPr>
            <w:tcW w:type="dxa" w:w="4320"/>
          </w:tcPr>
          <w:p>
            <w:r>
              <w:t>Team Members</w:t>
            </w:r>
          </w:p>
        </w:tc>
        <w:tc>
          <w:tcPr>
            <w:tcW w:type="dxa" w:w="4320"/>
          </w:tcPr>
          <w:p>
            <w:r>
              <w:t>1. Mehnaz Ibrahim Shikalgar – Roll No. 44</w:t>
              <w:br/>
              <w:t>2. Dipika Subhash Tupat – Roll No. 27</w:t>
            </w:r>
          </w:p>
        </w:tc>
      </w:tr>
      <w:tr>
        <w:tc>
          <w:tcPr>
            <w:tcW w:type="dxa" w:w="4320"/>
          </w:tcPr>
          <w:p>
            <w:r>
              <w:t>Class/Division</w:t>
            </w:r>
          </w:p>
        </w:tc>
        <w:tc>
          <w:tcPr>
            <w:tcW w:type="dxa" w:w="4320"/>
          </w:tcPr>
          <w:p>
            <w:r>
              <w:t>S.Y. B.Sc. (AI &amp; ML)</w:t>
            </w:r>
          </w:p>
        </w:tc>
      </w:tr>
      <w:tr>
        <w:tc>
          <w:tcPr>
            <w:tcW w:type="dxa" w:w="4320"/>
          </w:tcPr>
          <w:p>
            <w:r>
              <w:t>Guide/Mentor</w:t>
            </w:r>
          </w:p>
        </w:tc>
        <w:tc>
          <w:tcPr>
            <w:tcW w:type="dxa" w:w="4320"/>
          </w:tcPr>
          <w:p>
            <w:r>
              <w:t>Prof. Sarita Byagar</w:t>
            </w:r>
          </w:p>
        </w:tc>
      </w:tr>
      <w:tr>
        <w:tc>
          <w:tcPr>
            <w:tcW w:type="dxa" w:w="4320"/>
          </w:tcPr>
          <w:p>
            <w:r>
              <w:t>Academic Year</w:t>
            </w:r>
          </w:p>
        </w:tc>
        <w:tc>
          <w:tcPr>
            <w:tcW w:type="dxa" w:w="4320"/>
          </w:tcPr>
          <w:p>
            <w:r>
              <w:t>2026–2027</w:t>
            </w:r>
          </w:p>
        </w:tc>
      </w:tr>
    </w:tbl>
    <w:p>
      <w:pPr>
        <w:pStyle w:val="Heading1"/>
      </w:pPr>
      <w:r>
        <w:t>2. Functional Requirements Document</w:t>
      </w:r>
    </w:p>
    <w:p>
      <w:r>
        <w:t>The functional requirements define what the proposed system should do. They are derived from the synopsis, which describes transcript input, preprocessing, LLM summarization, structured extraction, RAG-based search, web UI, and PDF/Word output.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FR-01 – Transcript Input</w:t>
            </w:r>
          </w:p>
        </w:tc>
        <w:tc>
          <w:tcPr>
            <w:tcW w:type="dxa" w:w="4320"/>
          </w:tcPr>
          <w:p>
            <w:r>
              <w:t>The system shall accept a meeting transcript as input. Audio input may be supported as an optional extension through speech-to-text.</w:t>
            </w:r>
          </w:p>
        </w:tc>
      </w:tr>
      <w:tr>
        <w:tc>
          <w:tcPr>
            <w:tcW w:type="dxa" w:w="4320"/>
          </w:tcPr>
          <w:p>
            <w:r>
              <w:t>FR-02 – Pre-processing</w:t>
            </w:r>
          </w:p>
        </w:tc>
        <w:tc>
          <w:tcPr>
            <w:tcW w:type="dxa" w:w="4320"/>
          </w:tcPr>
          <w:p>
            <w:r>
              <w:t>The system shall clean and segment transcript text and may identify speaker turns.</w:t>
            </w:r>
          </w:p>
        </w:tc>
      </w:tr>
      <w:tr>
        <w:tc>
          <w:tcPr>
            <w:tcW w:type="dxa" w:w="4320"/>
          </w:tcPr>
          <w:p>
            <w:r>
              <w:t>FR-03 – AI Summarization</w:t>
            </w:r>
          </w:p>
        </w:tc>
        <w:tc>
          <w:tcPr>
            <w:tcW w:type="dxa" w:w="4320"/>
          </w:tcPr>
          <w:p>
            <w:r>
              <w:t>The system shall use an LLM/GenAI model to generate an abstractive meeting summary.</w:t>
            </w:r>
          </w:p>
        </w:tc>
      </w:tr>
      <w:tr>
        <w:tc>
          <w:tcPr>
            <w:tcW w:type="dxa" w:w="4320"/>
          </w:tcPr>
          <w:p>
            <w:r>
              <w:t>FR-04 – Discussion Points</w:t>
            </w:r>
          </w:p>
        </w:tc>
        <w:tc>
          <w:tcPr>
            <w:tcW w:type="dxa" w:w="4320"/>
          </w:tcPr>
          <w:p>
            <w:r>
              <w:t>The system shall extract important discussion points from the transcript.</w:t>
            </w:r>
          </w:p>
        </w:tc>
      </w:tr>
      <w:tr>
        <w:tc>
          <w:tcPr>
            <w:tcW w:type="dxa" w:w="4320"/>
          </w:tcPr>
          <w:p>
            <w:r>
              <w:t>FR-05 – Decisions</w:t>
            </w:r>
          </w:p>
        </w:tc>
        <w:tc>
          <w:tcPr>
            <w:tcW w:type="dxa" w:w="4320"/>
          </w:tcPr>
          <w:p>
            <w:r>
              <w:t>The system shall extract key decisions made during the meeting.</w:t>
            </w:r>
          </w:p>
        </w:tc>
      </w:tr>
      <w:tr>
        <w:tc>
          <w:tcPr>
            <w:tcW w:type="dxa" w:w="4320"/>
          </w:tcPr>
          <w:p>
            <w:r>
              <w:t>FR-06 – Action Items</w:t>
            </w:r>
          </w:p>
        </w:tc>
        <w:tc>
          <w:tcPr>
            <w:tcW w:type="dxa" w:w="4320"/>
          </w:tcPr>
          <w:p>
            <w:r>
              <w:t>The system shall extract action items and identify owners and deadlines when available.</w:t>
            </w:r>
          </w:p>
        </w:tc>
      </w:tr>
      <w:tr>
        <w:tc>
          <w:tcPr>
            <w:tcW w:type="dxa" w:w="4320"/>
          </w:tcPr>
          <w:p>
            <w:r>
              <w:t>FR-07 – Post-processing</w:t>
            </w:r>
          </w:p>
        </w:tc>
        <w:tc>
          <w:tcPr>
            <w:tcW w:type="dxa" w:w="4320"/>
          </w:tcPr>
          <w:p>
            <w:r>
              <w:t>The system shall format the generated information into structured meeting minutes and validate extracted action items.</w:t>
            </w:r>
          </w:p>
        </w:tc>
      </w:tr>
      <w:tr>
        <w:tc>
          <w:tcPr>
            <w:tcW w:type="dxa" w:w="4320"/>
          </w:tcPr>
          <w:p>
            <w:r>
              <w:t>FR-08 – Meeting Storage</w:t>
            </w:r>
          </w:p>
        </w:tc>
        <w:tc>
          <w:tcPr>
            <w:tcW w:type="dxa" w:w="4320"/>
          </w:tcPr>
          <w:p>
            <w:r>
              <w:t>The system shall store processed meeting records for later retrieval.</w:t>
            </w:r>
          </w:p>
        </w:tc>
      </w:tr>
      <w:tr>
        <w:tc>
          <w:tcPr>
            <w:tcW w:type="dxa" w:w="4320"/>
          </w:tcPr>
          <w:p>
            <w:r>
              <w:t>FR-09 – Semantic Search</w:t>
            </w:r>
          </w:p>
        </w:tc>
        <w:tc>
          <w:tcPr>
            <w:tcW w:type="dxa" w:w="4320"/>
          </w:tcPr>
          <w:p>
            <w:r>
              <w:t>The system shall support natural-language search across previous meeting records.</w:t>
            </w:r>
          </w:p>
        </w:tc>
      </w:tr>
      <w:tr>
        <w:tc>
          <w:tcPr>
            <w:tcW w:type="dxa" w:w="4320"/>
          </w:tcPr>
          <w:p>
            <w:r>
              <w:t>FR-10 – RAG</w:t>
            </w:r>
          </w:p>
        </w:tc>
        <w:tc>
          <w:tcPr>
            <w:tcW w:type="dxa" w:w="4320"/>
          </w:tcPr>
          <w:p>
            <w:r>
              <w:t>The system shall use a RAG layer with meeting embeddings and a vector database for semantic retrieval.</w:t>
            </w:r>
          </w:p>
        </w:tc>
      </w:tr>
      <w:tr>
        <w:tc>
          <w:tcPr>
            <w:tcW w:type="dxa" w:w="4320"/>
          </w:tcPr>
          <w:p>
            <w:r>
              <w:t>FR-11 – Web Interface</w:t>
            </w:r>
          </w:p>
        </w:tc>
        <w:tc>
          <w:tcPr>
            <w:tcW w:type="dxa" w:w="4320"/>
          </w:tcPr>
          <w:p>
            <w:r>
              <w:t>The system shall provide a web-based interface for uploading transcripts and viewing generated minutes.</w:t>
            </w:r>
          </w:p>
        </w:tc>
      </w:tr>
      <w:tr>
        <w:tc>
          <w:tcPr>
            <w:tcW w:type="dxa" w:w="4320"/>
          </w:tcPr>
          <w:p>
            <w:r>
              <w:t>FR-12 – Export</w:t>
            </w:r>
          </w:p>
        </w:tc>
        <w:tc>
          <w:tcPr>
            <w:tcW w:type="dxa" w:w="4320"/>
          </w:tcPr>
          <w:p>
            <w:r>
              <w:t>The system shall allow generated minutes to be exported as PDF/Word.</w:t>
            </w:r>
          </w:p>
        </w:tc>
      </w:tr>
      <w:tr>
        <w:tc>
          <w:tcPr>
            <w:tcW w:type="dxa" w:w="4320"/>
          </w:tcPr>
          <w:p>
            <w:r>
              <w:t>FR-13 – Review</w:t>
            </w:r>
          </w:p>
        </w:tc>
        <w:tc>
          <w:tcPr>
            <w:tcW w:type="dxa" w:w="4320"/>
          </w:tcPr>
          <w:p>
            <w:r>
              <w:t>Generated minutes should be reviewed before being treated as an official record.</w:t>
            </w:r>
          </w:p>
        </w:tc>
      </w:tr>
    </w:tbl>
    <w:p>
      <w:pPr>
        <w:pStyle w:val="Heading1"/>
      </w:pPr>
      <w:r>
        <w:t>3. Functional Workflow</w:t>
      </w:r>
    </w:p>
    <w:p>
      <w:r>
        <w:rPr>
          <w:rFonts w:ascii="Courier New" w:hAnsi="Courier New"/>
          <w:sz w:val="20"/>
        </w:rPr>
        <w:t>User</w:t>
        <w:br/>
        <w:t xml:space="preserve">  ↓</w:t>
        <w:br/>
        <w:t>Upload Transcript</w:t>
        <w:br/>
        <w:t xml:space="preserve">  ↓</w:t>
        <w:br/>
        <w:t>Pre-processing</w:t>
        <w:br/>
        <w:t xml:space="preserve">  ↓</w:t>
        <w:br/>
        <w:t>LLM / GenAI Processing</w:t>
        <w:br/>
        <w:t xml:space="preserve">  ↓</w:t>
        <w:br/>
        <w:t>Summary + Decisions + Discussion Points + Action Items</w:t>
        <w:br/>
        <w:t xml:space="preserve">  ↓</w:t>
        <w:br/>
        <w:t>Structured Meeting Minutes</w:t>
        <w:br/>
        <w:t xml:space="preserve">  ├──→ View on Web UI</w:t>
        <w:br/>
        <w:t xml:space="preserve">  ├──→ Export PDF/Word</w:t>
        <w:br/>
        <w:t xml:space="preserve">  └──→ Store Meeting Record</w:t>
        <w:br/>
        <w:t xml:space="preserve">              ↓</w:t>
        <w:br/>
        <w:t xml:space="preserve">          Embeddings</w:t>
        <w:br/>
        <w:t xml:space="preserve">              ↓</w:t>
        <w:br/>
        <w:t xml:space="preserve">        Vector Database</w:t>
        <w:br/>
        <w:t xml:space="preserve">              ↓</w:t>
        <w:br/>
        <w:t xml:space="preserve">             RAG</w:t>
        <w:br/>
        <w:t xml:space="preserve">              ↓</w:t>
        <w:br/>
        <w:t xml:space="preserve">       Semantic Search</w:t>
      </w:r>
    </w:p>
    <w:p>
      <w:pPr>
        <w:pStyle w:val="Heading1"/>
      </w:pPr>
      <w:r>
        <w:t>4. Technical Requirements Document</w:t>
      </w:r>
    </w:p>
    <w:p>
      <w:r>
        <w:t>The technical requirements define the technologies, environment, architecture, storage, and deployment needed to implement the functional requirements.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Technical Requirement</w:t>
            </w:r>
          </w:p>
        </w:tc>
      </w:tr>
      <w:tr>
        <w:tc>
          <w:tcPr>
            <w:tcW w:type="dxa" w:w="4320"/>
          </w:tcPr>
          <w:p>
            <w:r>
              <w:t>Programming Language</w:t>
            </w:r>
          </w:p>
        </w:tc>
        <w:tc>
          <w:tcPr>
            <w:tcW w:type="dxa" w:w="4320"/>
          </w:tcPr>
          <w:p>
            <w:r>
              <w:t>Python</w:t>
            </w:r>
          </w:p>
        </w:tc>
      </w:tr>
      <w:tr>
        <w:tc>
          <w:tcPr>
            <w:tcW w:type="dxa" w:w="4320"/>
          </w:tcPr>
          <w:p>
            <w:r>
              <w:t>Generative AI Model/API</w:t>
            </w:r>
          </w:p>
        </w:tc>
        <w:tc>
          <w:tcPr>
            <w:tcW w:type="dxa" w:w="4320"/>
          </w:tcPr>
          <w:p>
            <w:r>
              <w:t>OpenAI / Anthropic Claude API, or open-source LLM such as Llama via Hugging Face</w:t>
            </w:r>
          </w:p>
        </w:tc>
      </w:tr>
      <w:tr>
        <w:tc>
          <w:tcPr>
            <w:tcW w:type="dxa" w:w="4320"/>
          </w:tcPr>
          <w:p>
            <w:r>
              <w:t>Frameworks/Libraries</w:t>
            </w:r>
          </w:p>
        </w:tc>
        <w:tc>
          <w:tcPr>
            <w:tcW w:type="dxa" w:w="4320"/>
          </w:tcPr>
          <w:p>
            <w:r>
              <w:t>LangChain, Hugging Face Transformers, Streamlit/Flask, Whisper (speech-to-text)</w:t>
            </w:r>
          </w:p>
        </w:tc>
      </w:tr>
      <w:tr>
        <w:tc>
          <w:tcPr>
            <w:tcW w:type="dxa" w:w="4320"/>
          </w:tcPr>
          <w:p>
            <w:r>
              <w:t>Vector Store</w:t>
            </w:r>
          </w:p>
        </w:tc>
        <w:tc>
          <w:tcPr>
            <w:tcW w:type="dxa" w:w="4320"/>
          </w:tcPr>
          <w:p>
            <w:r>
              <w:t>FAISS or ChromaDB for embeddings</w:t>
            </w:r>
          </w:p>
        </w:tc>
      </w:tr>
      <w:tr>
        <w:tc>
          <w:tcPr>
            <w:tcW w:type="dxa" w:w="4320"/>
          </w:tcPr>
          <w:p>
            <w:r>
              <w:t>Metadata Database</w:t>
            </w:r>
          </w:p>
        </w:tc>
        <w:tc>
          <w:tcPr>
            <w:tcW w:type="dxa" w:w="4320"/>
          </w:tcPr>
          <w:p>
            <w:r>
              <w:t>SQLite or PostgreSQL</w:t>
            </w:r>
          </w:p>
        </w:tc>
      </w:tr>
      <w:tr>
        <w:tc>
          <w:tcPr>
            <w:tcW w:type="dxa" w:w="4320"/>
          </w:tcPr>
          <w:p>
            <w:r>
              <w:t>Deployment</w:t>
            </w:r>
          </w:p>
        </w:tc>
        <w:tc>
          <w:tcPr>
            <w:tcW w:type="dxa" w:w="4320"/>
          </w:tcPr>
          <w:p>
            <w:r>
              <w:t>Streamlit Cloud / Render / localhost</w:t>
            </w:r>
          </w:p>
        </w:tc>
      </w:tr>
      <w:tr>
        <w:tc>
          <w:tcPr>
            <w:tcW w:type="dxa" w:w="4320"/>
          </w:tcPr>
          <w:p>
            <w:r>
              <w:t>Hardware</w:t>
            </w:r>
          </w:p>
        </w:tc>
        <w:tc>
          <w:tcPr>
            <w:tcW w:type="dxa" w:w="4320"/>
          </w:tcPr>
          <w:p>
            <w:r>
              <w:t>Standard laptop/PC with 8GB+ RAM; internet connection for API calls</w:t>
            </w:r>
          </w:p>
        </w:tc>
      </w:tr>
      <w:tr>
        <w:tc>
          <w:tcPr>
            <w:tcW w:type="dxa" w:w="4320"/>
          </w:tcPr>
          <w:p>
            <w:r>
              <w:t>Software</w:t>
            </w:r>
          </w:p>
        </w:tc>
        <w:tc>
          <w:tcPr>
            <w:tcW w:type="dxa" w:w="4320"/>
          </w:tcPr>
          <w:p>
            <w:r>
              <w:t>Python 3.10+, VS Code, Git, LLM API access, required Python libraries</w:t>
            </w:r>
          </w:p>
        </w:tc>
      </w:tr>
    </w:tbl>
    <w:p>
      <w:pPr>
        <w:pStyle w:val="Heading1"/>
      </w:pPr>
      <w:r>
        <w:t>5. Technical Architecture</w:t>
      </w:r>
    </w:p>
    <w:p>
      <w:r>
        <w:rPr>
          <w:rFonts w:ascii="Courier New" w:hAnsi="Courier New"/>
          <w:sz w:val="20"/>
        </w:rPr>
        <w:t>Web UI</w:t>
        <w:br/>
        <w:t xml:space="preserve">  ↓</w:t>
        <w:br/>
        <w:t>Transcript Input</w:t>
        <w:br/>
        <w:t xml:space="preserve">  ↓</w:t>
        <w:br/>
        <w:t>Python Application</w:t>
        <w:br/>
        <w:t xml:space="preserve">  ↓</w:t>
        <w:br/>
        <w:t>Pre-processing</w:t>
        <w:br/>
        <w:t xml:space="preserve">  ↓</w:t>
        <w:br/>
        <w:t>LangChain / LLM</w:t>
        <w:br/>
        <w:t xml:space="preserve">  ↓</w:t>
        <w:br/>
        <w:t>Structured Minutes</w:t>
        <w:br/>
        <w:t xml:space="preserve">  ├──→ PDF / Word</w:t>
        <w:br/>
        <w:t xml:space="preserve">  └──→ Metadata Database</w:t>
        <w:br/>
        <w:t xml:space="preserve">             ↓</w:t>
        <w:br/>
        <w:t xml:space="preserve">          Embeddings</w:t>
        <w:br/>
        <w:t xml:space="preserve">             ↓</w:t>
        <w:br/>
        <w:t xml:space="preserve">       FAISS / ChromaDB</w:t>
        <w:br/>
        <w:t xml:space="preserve">             ↓</w:t>
        <w:br/>
        <w:t xml:space="preserve">            RAG</w:t>
        <w:br/>
        <w:t xml:space="preserve">             ↓</w:t>
        <w:br/>
        <w:t xml:space="preserve">      Semantic Search</w:t>
      </w:r>
    </w:p>
    <w:p>
      <w:pPr>
        <w:pStyle w:val="Heading1"/>
      </w:pPr>
      <w:r>
        <w:t>6. Directory Structure</w:t>
      </w:r>
    </w:p>
    <w:p>
      <w:r>
        <w:rPr>
          <w:rFonts w:ascii="Courier New" w:hAnsi="Courier New"/>
          <w:sz w:val="18"/>
        </w:rPr>
        <w:t>AI-Meeting-Minutes-Generator/</w:t>
        <w:br/>
        <w:t>│</w:t>
        <w:br/>
        <w:t>├── app.py</w:t>
        <w:br/>
        <w:t>├── requirements.txt</w:t>
        <w:br/>
        <w:t>├── README.md</w:t>
        <w:br/>
        <w:t>├── .env</w:t>
        <w:br/>
        <w:t>├── .gitignore</w:t>
        <w:br/>
        <w:t>│</w:t>
        <w:br/>
        <w:t>├── data/</w:t>
        <w:br/>
        <w:t>│   ├── transcripts/</w:t>
        <w:br/>
        <w:t>│   ├── processed/</w:t>
        <w:br/>
        <w:t>│   └── meetings/</w:t>
        <w:br/>
        <w:t>│</w:t>
        <w:br/>
        <w:t>├── database/</w:t>
        <w:br/>
        <w:t>│   ├── metadata.db</w:t>
        <w:br/>
        <w:t>│   └── vector_store/</w:t>
        <w:br/>
        <w:t>│</w:t>
        <w:br/>
        <w:t>├── src/</w:t>
        <w:br/>
        <w:t>│   ├── preprocessing/</w:t>
        <w:br/>
        <w:t>│   │   └── transcript_cleaner.py</w:t>
        <w:br/>
        <w:t>│   │</w:t>
        <w:br/>
        <w:t>│   ├── llm/</w:t>
        <w:br/>
        <w:t>│   │   ├── model.py</w:t>
        <w:br/>
        <w:t>│   │   ├── summarizer.py</w:t>
        <w:br/>
        <w:t>│   │   └── prompts.py</w:t>
        <w:br/>
        <w:t>│   │</w:t>
        <w:br/>
        <w:t>│   ├── extraction/</w:t>
        <w:br/>
        <w:t>│   │   ├── discussion_points.py</w:t>
        <w:br/>
        <w:t>│   │   ├── decisions.py</w:t>
        <w:br/>
        <w:t>│   │   └── action_items.py</w:t>
        <w:br/>
        <w:t>│   │</w:t>
        <w:br/>
        <w:t>│   ├── rag/</w:t>
        <w:br/>
        <w:t>│   │   ├── embeddings.py</w:t>
        <w:br/>
        <w:t>│   │   ├── vector_store.py</w:t>
        <w:br/>
        <w:t>│   │   └── retriever.py</w:t>
        <w:br/>
        <w:t>│   │</w:t>
        <w:br/>
        <w:t>│   ├── database/</w:t>
        <w:br/>
        <w:t>│   │   └── database.py</w:t>
        <w:br/>
        <w:t>│   │</w:t>
        <w:br/>
        <w:t>│   ├── export/</w:t>
        <w:br/>
        <w:t>│   │   ├── pdf_export.py</w:t>
        <w:br/>
        <w:t>│   │   └── word_export.py</w:t>
        <w:br/>
        <w:t>│   │</w:t>
        <w:br/>
        <w:t>│   └── speech/</w:t>
        <w:br/>
        <w:t>│       └── whisper_transcription.py</w:t>
        <w:br/>
        <w:t>│</w:t>
        <w:br/>
        <w:t>├── ui/</w:t>
        <w:br/>
        <w:t>│   ├── upload.py</w:t>
        <w:br/>
        <w:t>│   ├── minutes.py</w:t>
        <w:br/>
        <w:t>│   ├── search.py</w:t>
        <w:br/>
        <w:t>│   └── export.py</w:t>
        <w:br/>
        <w:t>│</w:t>
        <w:br/>
        <w:t>├── outputs/</w:t>
        <w:br/>
        <w:t>│   ├── pdf/</w:t>
        <w:br/>
        <w:t>│   └── word/</w:t>
        <w:br/>
        <w:t>│</w:t>
        <w:br/>
        <w:t>└── tests/</w:t>
        <w:br/>
        <w:t xml:space="preserve">    ├── test_preprocessing.py</w:t>
        <w:br/>
        <w:t xml:space="preserve">    ├── test_llm.py</w:t>
        <w:br/>
        <w:t xml:space="preserve">    ├── test_extraction.py</w:t>
        <w:br/>
        <w:t xml:space="preserve">    ├── test_rag.py</w:t>
        <w:br/>
        <w:t xml:space="preserve">    └── test_database.py</w:t>
      </w:r>
    </w:p>
    <w:p>
      <w:pPr>
        <w:pStyle w:val="Heading1"/>
      </w:pPr>
      <w:r>
        <w:t>7. Directory Structure Explanation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Folder/File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app.py</w:t>
            </w:r>
          </w:p>
        </w:tc>
        <w:tc>
          <w:tcPr>
            <w:tcW w:type="dxa" w:w="4320"/>
          </w:tcPr>
          <w:p>
            <w:r>
              <w:t>Main application entry point</w:t>
            </w:r>
          </w:p>
        </w:tc>
      </w:tr>
      <w:tr>
        <w:tc>
          <w:tcPr>
            <w:tcW w:type="dxa" w:w="4320"/>
          </w:tcPr>
          <w:p>
            <w:r>
              <w:t>requirements.txt</w:t>
            </w:r>
          </w:p>
        </w:tc>
        <w:tc>
          <w:tcPr>
            <w:tcW w:type="dxa" w:w="4320"/>
          </w:tcPr>
          <w:p>
            <w:r>
              <w:t>Python dependencies</w:t>
            </w:r>
          </w:p>
        </w:tc>
      </w:tr>
      <w:tr>
        <w:tc>
          <w:tcPr>
            <w:tcW w:type="dxa" w:w="4320"/>
          </w:tcPr>
          <w:p>
            <w:r>
              <w:t>.env</w:t>
            </w:r>
          </w:p>
        </w:tc>
        <w:tc>
          <w:tcPr>
            <w:tcW w:type="dxa" w:w="4320"/>
          </w:tcPr>
          <w:p>
            <w:r>
              <w:t>API/configuration variables</w:t>
            </w:r>
          </w:p>
        </w:tc>
      </w:tr>
      <w:tr>
        <w:tc>
          <w:tcPr>
            <w:tcW w:type="dxa" w:w="4320"/>
          </w:tcPr>
          <w:p>
            <w:r>
              <w:t>data/transcripts/</w:t>
            </w:r>
          </w:p>
        </w:tc>
        <w:tc>
          <w:tcPr>
            <w:tcW w:type="dxa" w:w="4320"/>
          </w:tcPr>
          <w:p>
            <w:r>
              <w:t>Uploaded meeting transcripts</w:t>
            </w:r>
          </w:p>
        </w:tc>
      </w:tr>
      <w:tr>
        <w:tc>
          <w:tcPr>
            <w:tcW w:type="dxa" w:w="4320"/>
          </w:tcPr>
          <w:p>
            <w:r>
              <w:t>data/processed/</w:t>
            </w:r>
          </w:p>
        </w:tc>
        <w:tc>
          <w:tcPr>
            <w:tcW w:type="dxa" w:w="4320"/>
          </w:tcPr>
          <w:p>
            <w:r>
              <w:t>Cleaned and preprocessed transcripts</w:t>
            </w:r>
          </w:p>
        </w:tc>
      </w:tr>
      <w:tr>
        <w:tc>
          <w:tcPr>
            <w:tcW w:type="dxa" w:w="4320"/>
          </w:tcPr>
          <w:p>
            <w:r>
              <w:t>data/meetings/</w:t>
            </w:r>
          </w:p>
        </w:tc>
        <w:tc>
          <w:tcPr>
            <w:tcW w:type="dxa" w:w="4320"/>
          </w:tcPr>
          <w:p>
            <w:r>
              <w:t>Processed meeting records</w:t>
            </w:r>
          </w:p>
        </w:tc>
      </w:tr>
      <w:tr>
        <w:tc>
          <w:tcPr>
            <w:tcW w:type="dxa" w:w="4320"/>
          </w:tcPr>
          <w:p>
            <w:r>
              <w:t>database/</w:t>
            </w:r>
          </w:p>
        </w:tc>
        <w:tc>
          <w:tcPr>
            <w:tcW w:type="dxa" w:w="4320"/>
          </w:tcPr>
          <w:p>
            <w:r>
              <w:t>Metadata database and vector-store files</w:t>
            </w:r>
          </w:p>
        </w:tc>
      </w:tr>
      <w:tr>
        <w:tc>
          <w:tcPr>
            <w:tcW w:type="dxa" w:w="4320"/>
          </w:tcPr>
          <w:p>
            <w:r>
              <w:t>src/preprocessing/</w:t>
            </w:r>
          </w:p>
        </w:tc>
        <w:tc>
          <w:tcPr>
            <w:tcW w:type="dxa" w:w="4320"/>
          </w:tcPr>
          <w:p>
            <w:r>
              <w:t>Transcript cleaning and segmentation</w:t>
            </w:r>
          </w:p>
        </w:tc>
      </w:tr>
      <w:tr>
        <w:tc>
          <w:tcPr>
            <w:tcW w:type="dxa" w:w="4320"/>
          </w:tcPr>
          <w:p>
            <w:r>
              <w:t>src/llm/</w:t>
            </w:r>
          </w:p>
        </w:tc>
        <w:tc>
          <w:tcPr>
            <w:tcW w:type="dxa" w:w="4320"/>
          </w:tcPr>
          <w:p>
            <w:r>
              <w:t>LLM connection, prompts, and summarization</w:t>
            </w:r>
          </w:p>
        </w:tc>
      </w:tr>
      <w:tr>
        <w:tc>
          <w:tcPr>
            <w:tcW w:type="dxa" w:w="4320"/>
          </w:tcPr>
          <w:p>
            <w:r>
              <w:t>src/extraction/</w:t>
            </w:r>
          </w:p>
        </w:tc>
        <w:tc>
          <w:tcPr>
            <w:tcW w:type="dxa" w:w="4320"/>
          </w:tcPr>
          <w:p>
            <w:r>
              <w:t>Discussion points, decisions, and action items</w:t>
            </w:r>
          </w:p>
        </w:tc>
      </w:tr>
      <w:tr>
        <w:tc>
          <w:tcPr>
            <w:tcW w:type="dxa" w:w="4320"/>
          </w:tcPr>
          <w:p>
            <w:r>
              <w:t>src/rag/</w:t>
            </w:r>
          </w:p>
        </w:tc>
        <w:tc>
          <w:tcPr>
            <w:tcW w:type="dxa" w:w="4320"/>
          </w:tcPr>
          <w:p>
            <w:r>
              <w:t>Embeddings, vector store, and retrieval</w:t>
            </w:r>
          </w:p>
        </w:tc>
      </w:tr>
      <w:tr>
        <w:tc>
          <w:tcPr>
            <w:tcW w:type="dxa" w:w="4320"/>
          </w:tcPr>
          <w:p>
            <w:r>
              <w:t>src/database/</w:t>
            </w:r>
          </w:p>
        </w:tc>
        <w:tc>
          <w:tcPr>
            <w:tcW w:type="dxa" w:w="4320"/>
          </w:tcPr>
          <w:p>
            <w:r>
              <w:t>Database operations</w:t>
            </w:r>
          </w:p>
        </w:tc>
      </w:tr>
      <w:tr>
        <w:tc>
          <w:tcPr>
            <w:tcW w:type="dxa" w:w="4320"/>
          </w:tcPr>
          <w:p>
            <w:r>
              <w:t>src/export/</w:t>
            </w:r>
          </w:p>
        </w:tc>
        <w:tc>
          <w:tcPr>
            <w:tcW w:type="dxa" w:w="4320"/>
          </w:tcPr>
          <w:p>
            <w:r>
              <w:t>PDF and Word generation</w:t>
            </w:r>
          </w:p>
        </w:tc>
      </w:tr>
      <w:tr>
        <w:tc>
          <w:tcPr>
            <w:tcW w:type="dxa" w:w="4320"/>
          </w:tcPr>
          <w:p>
            <w:r>
              <w:t>src/speech/</w:t>
            </w:r>
          </w:p>
        </w:tc>
        <w:tc>
          <w:tcPr>
            <w:tcW w:type="dxa" w:w="4320"/>
          </w:tcPr>
          <w:p>
            <w:r>
              <w:t>Optional Whisper speech-to-text</w:t>
            </w:r>
          </w:p>
        </w:tc>
      </w:tr>
      <w:tr>
        <w:tc>
          <w:tcPr>
            <w:tcW w:type="dxa" w:w="4320"/>
          </w:tcPr>
          <w:p>
            <w:r>
              <w:t>ui/</w:t>
            </w:r>
          </w:p>
        </w:tc>
        <w:tc>
          <w:tcPr>
            <w:tcW w:type="dxa" w:w="4320"/>
          </w:tcPr>
          <w:p>
            <w:r>
              <w:t>Web user-interface modules</w:t>
            </w:r>
          </w:p>
        </w:tc>
      </w:tr>
      <w:tr>
        <w:tc>
          <w:tcPr>
            <w:tcW w:type="dxa" w:w="4320"/>
          </w:tcPr>
          <w:p>
            <w:r>
              <w:t>outputs/</w:t>
            </w:r>
          </w:p>
        </w:tc>
        <w:tc>
          <w:tcPr>
            <w:tcW w:type="dxa" w:w="4320"/>
          </w:tcPr>
          <w:p>
            <w:r>
              <w:t>Generated PDF/Word files</w:t>
            </w:r>
          </w:p>
        </w:tc>
      </w:tr>
      <w:tr>
        <w:tc>
          <w:tcPr>
            <w:tcW w:type="dxa" w:w="4320"/>
          </w:tcPr>
          <w:p>
            <w:r>
              <w:t>tests/</w:t>
            </w:r>
          </w:p>
        </w:tc>
        <w:tc>
          <w:tcPr>
            <w:tcW w:type="dxa" w:w="4320"/>
          </w:tcPr>
          <w:p>
            <w:r>
              <w:t>Application tests</w:t>
            </w:r>
          </w:p>
        </w:tc>
      </w:tr>
    </w:tbl>
    <w:p>
      <w:pPr>
        <w:pStyle w:val="Heading1"/>
      </w:pPr>
      <w:r>
        <w:t>8. Functional-to-Technical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Functional Area</w:t>
            </w:r>
          </w:p>
        </w:tc>
        <w:tc>
          <w:tcPr>
            <w:tcW w:type="dxa" w:w="4320"/>
          </w:tcPr>
          <w:p>
            <w:r>
              <w:t>Technical Location</w:t>
            </w:r>
          </w:p>
        </w:tc>
      </w:tr>
      <w:tr>
        <w:tc>
          <w:tcPr>
            <w:tcW w:type="dxa" w:w="4320"/>
          </w:tcPr>
          <w:p>
            <w:r>
              <w:t>Transcript Upload</w:t>
            </w:r>
          </w:p>
        </w:tc>
        <w:tc>
          <w:tcPr>
            <w:tcW w:type="dxa" w:w="4320"/>
          </w:tcPr>
          <w:p>
            <w:r>
              <w:t>ui/upload.py + data/transcripts/</w:t>
            </w:r>
          </w:p>
        </w:tc>
      </w:tr>
      <w:tr>
        <w:tc>
          <w:tcPr>
            <w:tcW w:type="dxa" w:w="4320"/>
          </w:tcPr>
          <w:p>
            <w:r>
              <w:t>Pre-processing</w:t>
            </w:r>
          </w:p>
        </w:tc>
        <w:tc>
          <w:tcPr>
            <w:tcW w:type="dxa" w:w="4320"/>
          </w:tcPr>
          <w:p>
            <w:r>
              <w:t>src/preprocessing/transcript_cleaner.py</w:t>
            </w:r>
          </w:p>
        </w:tc>
      </w:tr>
      <w:tr>
        <w:tc>
          <w:tcPr>
            <w:tcW w:type="dxa" w:w="4320"/>
          </w:tcPr>
          <w:p>
            <w:r>
              <w:t>LLM Summarization</w:t>
            </w:r>
          </w:p>
        </w:tc>
        <w:tc>
          <w:tcPr>
            <w:tcW w:type="dxa" w:w="4320"/>
          </w:tcPr>
          <w:p>
            <w:r>
              <w:t>src/llm/model.py + src/llm/summarizer.py</w:t>
            </w:r>
          </w:p>
        </w:tc>
      </w:tr>
      <w:tr>
        <w:tc>
          <w:tcPr>
            <w:tcW w:type="dxa" w:w="4320"/>
          </w:tcPr>
          <w:p>
            <w:r>
              <w:t>Discussion/Decision/Action Extraction</w:t>
            </w:r>
          </w:p>
        </w:tc>
        <w:tc>
          <w:tcPr>
            <w:tcW w:type="dxa" w:w="4320"/>
          </w:tcPr>
          <w:p>
            <w:r>
              <w:t>src/extraction/</w:t>
            </w:r>
          </w:p>
        </w:tc>
      </w:tr>
      <w:tr>
        <w:tc>
          <w:tcPr>
            <w:tcW w:type="dxa" w:w="4320"/>
          </w:tcPr>
          <w:p>
            <w:r>
              <w:t>Meeting Storage</w:t>
            </w:r>
          </w:p>
        </w:tc>
        <w:tc>
          <w:tcPr>
            <w:tcW w:type="dxa" w:w="4320"/>
          </w:tcPr>
          <w:p>
            <w:r>
              <w:t>src/database/ + database/metadata.db</w:t>
            </w:r>
          </w:p>
        </w:tc>
      </w:tr>
      <w:tr>
        <w:tc>
          <w:tcPr>
            <w:tcW w:type="dxa" w:w="4320"/>
          </w:tcPr>
          <w:p>
            <w:r>
              <w:t>Embeddings</w:t>
            </w:r>
          </w:p>
        </w:tc>
        <w:tc>
          <w:tcPr>
            <w:tcW w:type="dxa" w:w="4320"/>
          </w:tcPr>
          <w:p>
            <w:r>
              <w:t>src/rag/embeddings.py</w:t>
            </w:r>
          </w:p>
        </w:tc>
      </w:tr>
      <w:tr>
        <w:tc>
          <w:tcPr>
            <w:tcW w:type="dxa" w:w="4320"/>
          </w:tcPr>
          <w:p>
            <w:r>
              <w:t>RAG Search</w:t>
            </w:r>
          </w:p>
        </w:tc>
        <w:tc>
          <w:tcPr>
            <w:tcW w:type="dxa" w:w="4320"/>
          </w:tcPr>
          <w:p>
            <w:r>
              <w:t>src/rag/vector_store.py + retriever.py</w:t>
            </w:r>
          </w:p>
        </w:tc>
      </w:tr>
      <w:tr>
        <w:tc>
          <w:tcPr>
            <w:tcW w:type="dxa" w:w="4320"/>
          </w:tcPr>
          <w:p>
            <w:r>
              <w:t>Web Interface</w:t>
            </w:r>
          </w:p>
        </w:tc>
        <w:tc>
          <w:tcPr>
            <w:tcW w:type="dxa" w:w="4320"/>
          </w:tcPr>
          <w:p>
            <w:r>
              <w:t>ui/</w:t>
            </w:r>
          </w:p>
        </w:tc>
      </w:tr>
      <w:tr>
        <w:tc>
          <w:tcPr>
            <w:tcW w:type="dxa" w:w="4320"/>
          </w:tcPr>
          <w:p>
            <w:r>
              <w:t>PDF/Word Export</w:t>
            </w:r>
          </w:p>
        </w:tc>
        <w:tc>
          <w:tcPr>
            <w:tcW w:type="dxa" w:w="4320"/>
          </w:tcPr>
          <w:p>
            <w:r>
              <w:t>src/export/ + outputs/</w:t>
            </w:r>
          </w:p>
        </w:tc>
      </w:tr>
      <w:tr>
        <w:tc>
          <w:tcPr>
            <w:tcW w:type="dxa" w:w="4320"/>
          </w:tcPr>
          <w:p>
            <w:r>
              <w:t>Testing</w:t>
            </w:r>
          </w:p>
        </w:tc>
        <w:tc>
          <w:tcPr>
            <w:tcW w:type="dxa" w:w="4320"/>
          </w:tcPr>
          <w:p>
            <w:r>
              <w:t>tests/</w:t>
            </w:r>
          </w:p>
        </w:tc>
      </w:tr>
    </w:tbl>
    <w:p>
      <w:pPr>
        <w:pStyle w:val="Heading1"/>
      </w:pPr>
      <w:r>
        <w:t>9. Security, Privacy and Limitations</w:t>
      </w:r>
    </w:p>
    <w:p>
      <w:pPr>
        <w:pStyle w:val="ListBullet"/>
      </w:pPr>
      <w:r>
        <w:t>Meeting transcripts may contain sensitive or confidential information; data handling should ensure privacy and restricted access.</w:t>
      </w:r>
    </w:p>
    <w:p>
      <w:pPr>
        <w:pStyle w:val="ListBullet"/>
      </w:pPr>
      <w:r>
        <w:t>LLM-generated summaries can misrepresent statements or omit nuance, so generated minutes should be reviewed before official use.</w:t>
      </w:r>
    </w:p>
    <w:p>
      <w:pPr>
        <w:pStyle w:val="ListBullet"/>
      </w:pPr>
      <w:r>
        <w:t>System accuracy depends on transcript quality, especially when audio is converted through speech-to-text.</w:t>
      </w:r>
    </w:p>
    <w:p>
      <w:pPr>
        <w:pStyle w:val="ListBullet"/>
      </w:pPr>
      <w:r>
        <w:t>Real-time live transcription and enterprise calendar/task integration are outside the initial version.</w:t>
      </w:r>
    </w:p>
    <w:p>
      <w:pPr>
        <w:pStyle w:val="Heading1"/>
      </w:pPr>
      <w:r>
        <w:t>10. Expected Technical Result</w:t>
      </w:r>
    </w:p>
    <w:p>
      <w:pPr>
        <w:pStyle w:val="ListBullet"/>
      </w:pPr>
      <w:r>
        <w:t>A working prototype that converts meeting transcripts into structured minutes.</w:t>
      </w:r>
    </w:p>
    <w:p>
      <w:pPr>
        <w:pStyle w:val="ListBullet"/>
      </w:pPr>
      <w:r>
        <w:t>Demonstrated functionality using sample transcripts and generated outputs.</w:t>
      </w:r>
    </w:p>
    <w:p>
      <w:pPr>
        <w:pStyle w:val="ListBullet"/>
      </w:pPr>
      <w:r>
        <w:t>Performance evaluation covering summary relevance and action-item extraction accuracy.</w:t>
      </w:r>
    </w:p>
    <w:p>
      <w:pPr>
        <w:pStyle w:val="ListBullet"/>
      </w:pPr>
      <w:r>
        <w:t>Semantic search across past meeting records using RAG.</w:t>
      </w:r>
    </w:p>
    <w:p>
      <w:pPr>
        <w:pStyle w:val="ListBullet"/>
      </w:pPr>
      <w:r>
        <w:t>Project documentation and source-code repository.</w:t>
      </w:r>
    </w:p>
    <w:p>
      <w:pPr>
        <w:pStyle w:val="Heading1"/>
      </w:pPr>
      <w:r>
        <w:t>11. Source Basis</w:t>
      </w:r>
    </w:p>
    <w:p>
      <w:r>
        <w:t>This document is based on the uploaded Mini Project Synopsis, particularly its Objectives, Scope, Proposed System/Methodology, Proposed Tools &amp; Technologies, System Requirements, Expected Outcomes, and Ethical Considerations &amp; Limitations.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