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HPV</w:t>
      </w:r>
      <w:r>
        <w:t xml:space="preserve"> </w:t>
      </w:r>
      <w:r>
        <w:t xml:space="preserve">Vaccination</w:t>
      </w:r>
      <w:r>
        <w:t xml:space="preserve"> </w:t>
      </w:r>
      <w:r>
        <w:t xml:space="preserve">Completion</w:t>
      </w:r>
      <w:r>
        <w:t xml:space="preserve"> </w:t>
      </w:r>
      <w:r>
        <w:t xml:space="preserve">Rates</w:t>
      </w:r>
      <w:r>
        <w:t xml:space="preserve"> </w:t>
      </w:r>
      <w:r>
        <w:t xml:space="preserve">(Logistic</w:t>
      </w:r>
      <w:r>
        <w:t xml:space="preserve"> </w:t>
      </w:r>
      <w:r>
        <w:t xml:space="preserve">Regression)</w:t>
      </w:r>
    </w:p>
    <w:p>
      <w:pPr>
        <w:pStyle w:val="Author"/>
      </w:pPr>
      <w:r>
        <w:t xml:space="preserve">Merhan</w:t>
      </w:r>
      <w:r>
        <w:t xml:space="preserve"> </w:t>
      </w:r>
      <w:r>
        <w:t xml:space="preserve">Ghandehari</w:t>
      </w:r>
    </w:p>
    <w:p>
      <w:pPr>
        <w:pStyle w:val="Date"/>
      </w:pPr>
      <w:r>
        <w:t xml:space="preserve">March</w:t>
      </w:r>
      <w:r>
        <w:t xml:space="preserve"> </w:t>
      </w:r>
      <w:r>
        <w:t xml:space="preserve">13,</w:t>
      </w:r>
      <w:r>
        <w:t xml:space="preserve"> </w:t>
      </w:r>
      <w:r>
        <w:t xml:space="preserve">2016</w:t>
      </w:r>
    </w:p>
    <w:p>
      <w:pPr>
        <w:pStyle w:val="Heading1"/>
      </w:pPr>
      <w:bookmarkStart w:id="21" w:name="introduction"/>
      <w:bookmarkEnd w:id="21"/>
      <w:r>
        <w:t xml:space="preserve">Introduction</w:t>
      </w:r>
    </w:p>
    <w:p>
      <w:r>
        <w:t xml:space="preserve">Gardasil is a vaccine that has recommended for all women aged 9–26 in order to be protected from HPV (human papillomavirus) virus. This vaccin should be given three times within a 6–12 month timespan. In this research we are going to investigate the effects of different factors that can result in failure to complete the three-shot sequence. That is, we want to find “good” predictors for regimen completion in order to answer the following question:</w:t>
      </w:r>
    </w:p>
    <w:p>
      <w:pPr>
        <w:pStyle w:val="Compact"/>
        <w:numPr>
          <w:numId w:val="1001"/>
          <w:ilvl w:val="0"/>
        </w:numPr>
      </w:pPr>
      <w:r>
        <w:t xml:space="preserve">Which groups of patients appear to have a higher rate of completion? (this groups are defined by age, race and urban or suburban clinics)</w:t>
      </w:r>
    </w:p>
    <w:p>
      <w:pPr>
        <w:pStyle w:val="Compact"/>
        <w:numPr>
          <w:numId w:val="1001"/>
          <w:ilvl w:val="0"/>
        </w:numPr>
      </w:pPr>
      <w:r>
        <w:t xml:space="preserve">Which variables and patient characteristics (e.g., location of clinic, insurance type, and type of practice) best predict Gardasil vaccination completion?</w:t>
      </w:r>
    </w:p>
    <w:p>
      <w:r>
        <w:t xml:space="preserve">Theoretically race and socioeconomic status can have a strong effect on the completion rate. For example, it seems that women who leave in poor, minority-heavy communities and among those lacking health insurance are less likely to complete the three-shot sequence within the 12-month period. So patient demographics, socioeconomic status, and care physician characteristics are some factors that can be examined in this research. Also we want to examin this hypotheis that whether patients who receive medical assistance and/or go to urban clinics are more likely to fail to complete the regimen than those who have some sort of insurance and/or go to suburban clinics.</w:t>
      </w:r>
    </w:p>
    <w:p>
      <w:pPr>
        <w:pStyle w:val="Heading1"/>
      </w:pPr>
      <w:bookmarkStart w:id="22" w:name="methods"/>
      <w:bookmarkEnd w:id="22"/>
      <w:r>
        <w:t xml:space="preserve">Methods</w:t>
      </w:r>
    </w:p>
    <w:p>
      <w:r>
        <w:t xml:space="preserve">Our dependent variable in this lab (i.e., completion of the HPV vaccination) was a binary variable (yes/no outcome). So, regression model was used as an appropriate method for modeling a binary dependent variable. All of the independent variales, except age, were categorical and we converted them to factor. In addition, we created dummy variables bacuase our categorical variabels have several sub-categories, and we are interested to to assess each subcategory and if significant use it in the multivariate logistic regression. Also we noticed that there is a descrepency between the variable "completed"" and "number of shots". So we decided to correct the completed vaiable based upon the number of shots that the patients completed.</w:t>
      </w:r>
    </w:p>
    <w:p>
      <w:r>
        <w:t xml:space="preserve">First of all the impact of our categorical variables, as independent variables, on vaccination completion was examined by using tables, plots, and running a simple logistic regression. For each categorical variable, we created a table (e.g.,</w:t>
      </w:r>
      <w:r>
        <w:t xml:space="preserve"> </w:t>
      </w:r>
      <w:r>
        <w:rPr>
          <w:rStyle w:val="VerbatimChar"/>
        </w:rPr>
        <w:t xml:space="preserve">table(gardasil$Completed,gardasil$Location)</w:t>
      </w:r>
      <w:r>
        <w:t xml:space="preserve">), and then we calculated the percentages for each column (</w:t>
      </w:r>
      <w:r>
        <w:rPr>
          <w:rStyle w:val="VerbatimChar"/>
        </w:rPr>
        <w:t xml:space="preserve">prop.table(locs, 2) *100</w:t>
      </w:r>
      <w:r>
        <w:t xml:space="preserve">). This table helps a lot to find the most significant elements of each variable. After making simple logistic regression, probabilities, odds ratios and their confidence interval were calculated and assessed. Also anova test was run. I also ploted the fitted values (e.g.,</w:t>
      </w:r>
      <w:r>
        <w:t xml:space="preserve"> </w:t>
      </w:r>
      <w:r>
        <w:rPr>
          <w:rStyle w:val="VerbatimChar"/>
        </w:rPr>
        <w:t xml:space="preserve">plot(gardasil$Location, fitted(glmLocation)</w:t>
      </w:r>
      <w:r>
        <w:t xml:space="preserve">) that was quite useful to find what element of each variable is statisticly significant. I did not run a univariate logistic regression on each individual dummy variable, because it was quite streightforward to find the most effective elements of each group based on the above-mentioned methods and I would explian the details in the result section.</w:t>
      </w:r>
    </w:p>
    <w:p>
      <w:r>
        <w:t xml:space="preserve">After finding the significant variables, I fit a multivariate logistic regressions to the most interesting variables I found in the previous step. First I compared this model to the simple regression models. Although some of the variables seems significant in the context of a simple model, but they are not signficant in a full model. So we can conclude that a simple model cannot explain the whole variation in out dependent variable. Then I eliminated the non-significant variables and assesed the reduced moldels. I used</w:t>
      </w:r>
      <w:r>
        <w:t xml:space="preserve"> </w:t>
      </w:r>
      <w:r>
        <w:rPr>
          <w:rStyle w:val="VerbatimChar"/>
        </w:rPr>
        <w:t xml:space="preserve">AIC</w:t>
      </w:r>
      <w:r>
        <w:t xml:space="preserve">,</w:t>
      </w:r>
      <w:r>
        <w:t xml:space="preserve"> </w:t>
      </w:r>
      <w:r>
        <w:rPr>
          <w:rStyle w:val="VerbatimChar"/>
        </w:rPr>
        <w:t xml:space="preserve">anova(fit.reduced1, test = "LRT")</w:t>
      </w:r>
      <w:r>
        <w:t xml:space="preserve">,</w:t>
      </w:r>
      <w:r>
        <w:t xml:space="preserve"> </w:t>
      </w:r>
      <w:r>
        <w:rPr>
          <w:rStyle w:val="VerbatimChar"/>
        </w:rPr>
        <w:t xml:space="preserve">drop1(fit.reduced2, test = "LRT")</w:t>
      </w:r>
      <w:r>
        <w:t xml:space="preserve">, and</w:t>
      </w:r>
      <w:r>
        <w:t xml:space="preserve"> </w:t>
      </w:r>
      <w:r>
        <w:rPr>
          <w:rStyle w:val="VerbatimChar"/>
        </w:rPr>
        <w:t xml:space="preserve">anova(fit.reduced1, fit.reduced2, test = "Chisq")</w:t>
      </w:r>
      <w:r>
        <w:t xml:space="preserve"> </w:t>
      </w:r>
      <w:r>
        <w:t xml:space="preserve">to assess the models. I make four reduced model to arrive at my final model.</w:t>
      </w:r>
    </w:p>
    <w:p>
      <w:r>
        <w:t xml:space="preserve">Finally I examined my model for any possible interaction affects. I tested individual interactions to see which one improve the model using summray of logistic model (AIC) and annova test. Then I added some interaction terms to my model.</w:t>
      </w:r>
    </w:p>
    <w:p>
      <w:pPr>
        <w:pStyle w:val="Heading1"/>
      </w:pPr>
      <w:bookmarkStart w:id="23" w:name="results"/>
      <w:bookmarkEnd w:id="23"/>
      <w:r>
        <w:t xml:space="preserve">Results:</w:t>
      </w:r>
    </w:p>
    <w:p>
      <w:r>
        <w:t xml:space="preserve">This section includes some of the R code, tables, and plots that best summarize the outputs.</w:t>
      </w:r>
    </w:p>
    <w:p>
      <w:r>
        <w:t xml:space="preserve">1 - We calulated the total percentage of completed versus incompleted vaccines. The resulsts shows that</w:t>
      </w:r>
      <w:r>
        <w:t xml:space="preserve"> </w:t>
      </w:r>
      <w:r>
        <w:rPr>
          <w:rStyle w:val="VerbatimChar"/>
        </w:rPr>
        <w:t xml:space="preserve">66%</w:t>
      </w:r>
      <w:r>
        <w:t xml:space="preserve"> </w:t>
      </w:r>
      <w:r>
        <w:t xml:space="preserve">of wemen have not gotten the full vaccination and only</w:t>
      </w:r>
      <w:r>
        <w:t xml:space="preserve"> </w:t>
      </w:r>
      <w:r>
        <w:rPr>
          <w:rStyle w:val="VerbatimChar"/>
        </w:rPr>
        <w:t xml:space="preserve">33%</w:t>
      </w:r>
      <w:r>
        <w:t xml:space="preserve"> </w:t>
      </w:r>
      <w:r>
        <w:t xml:space="preserve">have succeded to complete the vaccination.</w:t>
      </w:r>
    </w:p>
    <w:p>
      <w:pPr>
        <w:pStyle w:val="SourceCode"/>
      </w:pPr>
      <w:r>
        <w:rPr>
          <w:rStyle w:val="CommentTok"/>
        </w:rPr>
        <w:t xml:space="preserve"># percentage of completed vs incompleted vaccines</w:t>
      </w:r>
      <w:r>
        <w:br w:type="textWrapping"/>
      </w:r>
      <w:r>
        <w:rPr>
          <w:rStyle w:val="KeywordTok"/>
        </w:rPr>
        <w:t xml:space="preserve">summary</w:t>
      </w:r>
      <w:r>
        <w:rPr>
          <w:rStyle w:val="NormalTok"/>
        </w:rPr>
        <w:t xml:space="preserve">(gardasil$Completed) /</w:t>
      </w:r>
      <w:r>
        <w:rPr>
          <w:rStyle w:val="StringTok"/>
        </w:rPr>
        <w:t xml:space="preserve"> </w:t>
      </w:r>
      <w:r>
        <w:rPr>
          <w:rStyle w:val="KeywordTok"/>
        </w:rPr>
        <w:t xml:space="preserve">sum</w:t>
      </w:r>
      <w:r>
        <w:rPr>
          <w:rStyle w:val="NormalTok"/>
        </w:rPr>
        <w:t xml:space="preserve">(</w:t>
      </w:r>
      <w:r>
        <w:rPr>
          <w:rStyle w:val="KeywordTok"/>
        </w:rPr>
        <w:t xml:space="preserve">summary</w:t>
      </w:r>
      <w:r>
        <w:rPr>
          <w:rStyle w:val="NormalTok"/>
        </w:rPr>
        <w:t xml:space="preserve">(gardasil$Completed))</w:t>
      </w:r>
      <w:r>
        <w:br w:type="textWrapping"/>
      </w:r>
      <w:r>
        <w:rPr>
          <w:rStyle w:val="CommentTok"/>
        </w:rPr>
        <w:t xml:space="preserve">#  No       Yes </w:t>
      </w:r>
      <w:r>
        <w:br w:type="textWrapping"/>
      </w:r>
      <w:r>
        <w:rPr>
          <w:rStyle w:val="CommentTok"/>
        </w:rPr>
        <w:t xml:space="preserve"># 0.6680821 0.3319179 </w:t>
      </w:r>
    </w:p>
    <w:p>
      <w:r>
        <w:t xml:space="preserve">2 - Here we have the Bivariate Logistic Regression Models for each variable:</w:t>
      </w:r>
    </w:p>
    <w:p>
      <w:r>
        <w:t xml:space="preserve">2-1- completion rates by location</w:t>
      </w:r>
    </w:p>
    <w:p>
      <w:pPr>
        <w:pStyle w:val="SourceCode"/>
      </w:pPr>
      <w:r>
        <w:rPr>
          <w:rStyle w:val="CommentTok"/>
        </w:rPr>
        <w:t xml:space="preserve">#completion rates by location </w:t>
      </w:r>
      <w:r>
        <w:br w:type="textWrapping"/>
      </w:r>
      <w:r>
        <w:rPr>
          <w:rStyle w:val="NormalTok"/>
        </w:rPr>
        <w:t xml:space="preserve">locs=</w:t>
      </w:r>
      <w:r>
        <w:rPr>
          <w:rStyle w:val="StringTok"/>
        </w:rPr>
        <w:t xml:space="preserve"> </w:t>
      </w:r>
      <w:r>
        <w:rPr>
          <w:rStyle w:val="KeywordTok"/>
        </w:rPr>
        <w:t xml:space="preserve">table</w:t>
      </w:r>
      <w:r>
        <w:rPr>
          <w:rStyle w:val="NormalTok"/>
        </w:rPr>
        <w:t xml:space="preserve">(gardasil$Completed,gardasil$Location)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(locs,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Odenton</w:t>
            </w:r>
          </w:p>
        </w:tc>
        <w:tc>
          <w:tcPr>
            <w:tcBorders>
              <w:bottom w:val="single"/>
            </w:tcBorders>
            <w:vAlign w:val="bottom"/>
          </w:tcPr>
          <w:p>
            <w:pPr>
              <w:pStyle w:val="Compact"/>
              <w:jc w:val="right"/>
            </w:pPr>
            <w:r>
              <w:t xml:space="preserve">WhiteMarsh</w:t>
            </w:r>
          </w:p>
        </w:tc>
        <w:tc>
          <w:tcPr>
            <w:tcBorders>
              <w:bottom w:val="single"/>
            </w:tcBorders>
            <w:vAlign w:val="bottom"/>
          </w:tcPr>
          <w:p>
            <w:pPr>
              <w:pStyle w:val="Compact"/>
              <w:jc w:val="right"/>
            </w:pPr>
            <w:r>
              <w:t xml:space="preserve">JohnsHopkins</w:t>
            </w:r>
          </w:p>
        </w:tc>
        <w:tc>
          <w:tcPr>
            <w:tcBorders>
              <w:bottom w:val="single"/>
            </w:tcBorders>
            <w:vAlign w:val="bottom"/>
          </w:tcPr>
          <w:p>
            <w:pPr>
              <w:pStyle w:val="Compact"/>
              <w:jc w:val="right"/>
            </w:pPr>
            <w:r>
              <w:t xml:space="preserve">Bayview</w:t>
            </w:r>
          </w:p>
        </w:tc>
      </w:tr>
      <w:tr>
        <w:tc>
          <w:p>
            <w:pPr>
              <w:pStyle w:val="Compact"/>
              <w:jc w:val="left"/>
            </w:pPr>
            <w:r>
              <w:t xml:space="preserve">No</w:t>
            </w:r>
          </w:p>
        </w:tc>
        <w:tc>
          <w:p>
            <w:pPr>
              <w:pStyle w:val="Compact"/>
              <w:jc w:val="right"/>
            </w:pPr>
            <w:r>
              <w:t xml:space="preserve">60</w:t>
            </w:r>
          </w:p>
        </w:tc>
        <w:tc>
          <w:p>
            <w:pPr>
              <w:pStyle w:val="Compact"/>
              <w:jc w:val="right"/>
            </w:pPr>
            <w:r>
              <w:t xml:space="preserve">49.1</w:t>
            </w:r>
          </w:p>
        </w:tc>
        <w:tc>
          <w:p>
            <w:pPr>
              <w:pStyle w:val="Compact"/>
              <w:jc w:val="right"/>
            </w:pPr>
            <w:r>
              <w:t xml:space="preserve">75.3</w:t>
            </w:r>
          </w:p>
        </w:tc>
        <w:tc>
          <w:p>
            <w:pPr>
              <w:pStyle w:val="Compact"/>
              <w:jc w:val="right"/>
            </w:pPr>
            <w:r>
              <w:t xml:space="preserve">69</w:t>
            </w:r>
          </w:p>
        </w:tc>
      </w:tr>
      <w:tr>
        <w:tc>
          <w:p>
            <w:pPr>
              <w:pStyle w:val="Compact"/>
              <w:jc w:val="left"/>
            </w:pPr>
            <w:r>
              <w:t xml:space="preserve">Yes</w:t>
            </w:r>
          </w:p>
        </w:tc>
        <w:tc>
          <w:p>
            <w:pPr>
              <w:pStyle w:val="Compact"/>
              <w:jc w:val="right"/>
            </w:pPr>
            <w:r>
              <w:t xml:space="preserve">40</w:t>
            </w:r>
          </w:p>
        </w:tc>
        <w:tc>
          <w:p>
            <w:pPr>
              <w:pStyle w:val="Compact"/>
              <w:jc w:val="right"/>
            </w:pPr>
            <w:r>
              <w:t xml:space="preserve">50.9</w:t>
            </w:r>
          </w:p>
        </w:tc>
        <w:tc>
          <w:p>
            <w:pPr>
              <w:pStyle w:val="Compact"/>
              <w:jc w:val="right"/>
            </w:pPr>
            <w:r>
              <w:t xml:space="preserve">24.7</w:t>
            </w:r>
          </w:p>
        </w:tc>
        <w:tc>
          <w:p>
            <w:pPr>
              <w:pStyle w:val="Compact"/>
              <w:jc w:val="right"/>
            </w:pPr>
            <w:r>
              <w:t xml:space="preserve">31</w:t>
            </w:r>
          </w:p>
        </w:tc>
      </w:tr>
    </w:tbl>
    <w:p>
      <w:pPr>
        <w:pStyle w:val="SourceCode"/>
      </w:pPr>
      <w:r>
        <w:rPr>
          <w:rStyle w:val="KeywordTok"/>
        </w:rPr>
        <w:t xml:space="preserve">barplot</w:t>
      </w:r>
      <w:r>
        <w:rPr>
          <w:rStyle w:val="NormalTok"/>
        </w:rPr>
        <w:t xml:space="preserve">(</w:t>
      </w:r>
      <w:r>
        <w:rPr>
          <w:rStyle w:val="KeywordTok"/>
        </w:rPr>
        <w:t xml:space="preserve">prop.table</w:t>
      </w:r>
      <w:r>
        <w:rPr>
          <w:rStyle w:val="NormalTok"/>
        </w:rPr>
        <w:t xml:space="preserve">(locs, </w:t>
      </w:r>
      <w:r>
        <w:rPr>
          <w:rStyle w:val="DecValTok"/>
        </w:rPr>
        <w:t xml:space="preserve">2</w:t>
      </w:r>
      <w:r>
        <w:rPr>
          <w:rStyle w:val="NormalTok"/>
        </w:rPr>
        <w:t xml:space="preserve">), </w:t>
      </w:r>
      <w:r>
        <w:rPr>
          <w:rStyle w:val="DataTypeTok"/>
        </w:rPr>
        <w:t xml:space="preserve">beside=</w:t>
      </w:r>
      <w:r>
        <w:rPr>
          <w:rStyle w:val="OtherTok"/>
        </w:rPr>
        <w:t xml:space="preserve">TRUE</w:t>
      </w:r>
      <w:r>
        <w:rPr>
          <w:rStyle w:val="NormalTok"/>
        </w:rPr>
        <w:t xml:space="preserve">)</w:t>
      </w:r>
    </w:p>
    <w:p/>
    <w:p>
      <w:pPr>
        <w:pStyle w:val="SourceCode"/>
      </w:pPr>
      <w:r>
        <w:rPr>
          <w:rStyle w:val="NormalTok"/>
        </w:rPr>
        <w:t xml:space="preserve">glmLocation=</w:t>
      </w:r>
      <w:r>
        <w:rPr>
          <w:rStyle w:val="KeywordTok"/>
        </w:rPr>
        <w:t xml:space="preserve">glm</w:t>
      </w:r>
      <w:r>
        <w:rPr>
          <w:rStyle w:val="NormalTok"/>
        </w:rPr>
        <w:t xml:space="preserve">(gardasil$Completed~gardasil$Location,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(glmLocation),</w:t>
      </w:r>
      <w:r>
        <w:rPr>
          <w:rStyle w:val="KeywordTok"/>
        </w:rPr>
        <w:t xml:space="preserve">confint</w:t>
      </w:r>
      <w:r>
        <w:rPr>
          <w:rStyle w:val="NormalTok"/>
        </w:rPr>
        <w:t xml:space="preserve">(glmLocation))),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0.6660</w:t>
            </w:r>
          </w:p>
        </w:tc>
        <w:tc>
          <w:p>
            <w:pPr>
              <w:pStyle w:val="Compact"/>
              <w:jc w:val="right"/>
            </w:pPr>
            <w:r>
              <w:t xml:space="preserve">0.5776</w:t>
            </w:r>
          </w:p>
        </w:tc>
        <w:tc>
          <w:p>
            <w:pPr>
              <w:pStyle w:val="Compact"/>
              <w:jc w:val="right"/>
            </w:pPr>
            <w:r>
              <w:t xml:space="preserve">0.7668</w:t>
            </w:r>
          </w:p>
        </w:tc>
      </w:tr>
      <w:tr>
        <w:tc>
          <w:p>
            <w:pPr>
              <w:pStyle w:val="Compact"/>
              <w:jc w:val="left"/>
            </w:pPr>
            <w:r>
              <w:t xml:space="preserve">gardasil$LocationWhiteMarsh</w:t>
            </w:r>
          </w:p>
        </w:tc>
        <w:tc>
          <w:p>
            <w:pPr>
              <w:pStyle w:val="Compact"/>
              <w:jc w:val="right"/>
            </w:pPr>
            <w:r>
              <w:t xml:space="preserve">1.5572</w:t>
            </w:r>
          </w:p>
        </w:tc>
        <w:tc>
          <w:p>
            <w:pPr>
              <w:pStyle w:val="Compact"/>
              <w:jc w:val="right"/>
            </w:pPr>
            <w:r>
              <w:t xml:space="preserve">1.1122</w:t>
            </w:r>
          </w:p>
        </w:tc>
        <w:tc>
          <w:p>
            <w:pPr>
              <w:pStyle w:val="Compact"/>
              <w:jc w:val="right"/>
            </w:pPr>
            <w:r>
              <w:t xml:space="preserve">2.1818</w:t>
            </w:r>
          </w:p>
        </w:tc>
      </w:tr>
      <w:tr>
        <w:tc>
          <w:p>
            <w:pPr>
              <w:pStyle w:val="Compact"/>
              <w:jc w:val="left"/>
            </w:pPr>
            <w:r>
              <w:t xml:space="preserve">gardasil$LocationJohnsHopkins</w:t>
            </w:r>
          </w:p>
        </w:tc>
        <w:tc>
          <w:p>
            <w:pPr>
              <w:pStyle w:val="Compact"/>
              <w:jc w:val="right"/>
            </w:pPr>
            <w:r>
              <w:t xml:space="preserve">0.4931</w:t>
            </w:r>
          </w:p>
        </w:tc>
        <w:tc>
          <w:p>
            <w:pPr>
              <w:pStyle w:val="Compact"/>
              <w:jc w:val="right"/>
            </w:pPr>
            <w:r>
              <w:t xml:space="preserve">0.2924</w:t>
            </w:r>
          </w:p>
        </w:tc>
        <w:tc>
          <w:p>
            <w:pPr>
              <w:pStyle w:val="Compact"/>
              <w:jc w:val="right"/>
            </w:pPr>
            <w:r>
              <w:t xml:space="preserve">0.8018</w:t>
            </w:r>
          </w:p>
        </w:tc>
      </w:tr>
      <w:tr>
        <w:tc>
          <w:p>
            <w:pPr>
              <w:pStyle w:val="Compact"/>
              <w:jc w:val="left"/>
            </w:pPr>
            <w:r>
              <w:t xml:space="preserve">gardasil$LocationBayview</w:t>
            </w:r>
          </w:p>
        </w:tc>
        <w:tc>
          <w:p>
            <w:pPr>
              <w:pStyle w:val="Compact"/>
              <w:jc w:val="right"/>
            </w:pPr>
            <w:r>
              <w:t xml:space="preserve">0.6754</w:t>
            </w:r>
          </w:p>
        </w:tc>
        <w:tc>
          <w:p>
            <w:pPr>
              <w:pStyle w:val="Compact"/>
              <w:jc w:val="right"/>
            </w:pPr>
            <w:r>
              <w:t xml:space="preserve">0.5174</w:t>
            </w:r>
          </w:p>
        </w:tc>
        <w:tc>
          <w:p>
            <w:pPr>
              <w:pStyle w:val="Compact"/>
              <w:jc w:val="right"/>
            </w:pPr>
            <w:r>
              <w:t xml:space="preserve">0.8780</w:t>
            </w:r>
          </w:p>
        </w:tc>
      </w:tr>
    </w:tbl>
    <w:p>
      <w:pPr>
        <w:pStyle w:val="SourceCode"/>
      </w:pPr>
      <w:r>
        <w:rPr>
          <w:rStyle w:val="CommentTok"/>
        </w:rPr>
        <w:t xml:space="preserve">#summary(glmLocation)</w:t>
      </w:r>
      <w:r>
        <w:br w:type="textWrapping"/>
      </w:r>
      <w:r>
        <w:rPr>
          <w:rStyle w:val="CommentTok"/>
        </w:rPr>
        <w:t xml:space="preserve">#anova(glmLocation, test = "LRT")</w:t>
      </w:r>
      <w:r>
        <w:br w:type="textWrapping"/>
      </w:r>
      <w:r>
        <w:rPr>
          <w:rStyle w:val="KeywordTok"/>
        </w:rPr>
        <w:t xml:space="preserve">plot</w:t>
      </w:r>
      <w:r>
        <w:rPr>
          <w:rStyle w:val="NormalTok"/>
        </w:rPr>
        <w:t xml:space="preserve">(gardasil$Location, </w:t>
      </w:r>
      <w:r>
        <w:rPr>
          <w:rStyle w:val="KeywordTok"/>
        </w:rPr>
        <w:t xml:space="preserve">fitted</w:t>
      </w:r>
      <w:r>
        <w:rPr>
          <w:rStyle w:val="NormalTok"/>
        </w:rPr>
        <w:t xml:space="preserve">(glmLocation),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"Probability of Vaccine Regimen Completion By Location"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"Location"</w:t>
      </w:r>
      <w:r>
        <w:rPr>
          <w:rStyle w:val="NormalTok"/>
        </w:rPr>
        <w:t xml:space="preserve">, </w:t>
      </w:r>
      <w:r>
        <w:rPr>
          <w:rStyle w:val="DataTypeTok"/>
        </w:rPr>
        <w:t xml:space="preserve">ylab =</w:t>
      </w:r>
      <w:r>
        <w:rPr>
          <w:rStyle w:val="NormalTok"/>
        </w:rPr>
        <w:t xml:space="preserve"> </w:t>
      </w:r>
      <w:r>
        <w:rPr>
          <w:rStyle w:val="StringTok"/>
        </w:rPr>
        <w:t xml:space="preserve">"Gardasil Completion Probability"</w:t>
      </w:r>
      <w:r>
        <w:rPr>
          <w:rStyle w:val="NormalTok"/>
        </w:rPr>
        <w:t xml:space="preserve">)</w:t>
      </w:r>
    </w:p>
    <w:p/>
    <w:p>
      <w:pPr>
        <w:pStyle w:val="SourceCode"/>
      </w:pPr>
      <w:r>
        <w:rPr>
          <w:rStyle w:val="CommentTok"/>
        </w:rPr>
        <w:t xml:space="preserve"># Based on the results we can conclude that patients who go to the Johns Hopkins clinic have the lowest rate of completion and approximately half of the patients (highest completion rate) who go to the White Marsh complete their vaccination. Also we can see that the completion rates of clicnics where are located in urban are is much higher than the suburban clicnics.</w:t>
      </w:r>
    </w:p>
    <w:p>
      <w:r>
        <w:t xml:space="preserve">2-2- Completion rates by Race</w:t>
      </w:r>
    </w:p>
    <w:p>
      <w:pPr>
        <w:pStyle w:val="SourceCode"/>
      </w:pPr>
      <w:r>
        <w:rPr>
          <w:rStyle w:val="NormalTok"/>
        </w:rPr>
        <w:t xml:space="preserve">race=</w:t>
      </w:r>
      <w:r>
        <w:rPr>
          <w:rStyle w:val="StringTok"/>
        </w:rPr>
        <w:t xml:space="preserve"> </w:t>
      </w:r>
      <w:r>
        <w:rPr>
          <w:rStyle w:val="KeywordTok"/>
        </w:rPr>
        <w:t xml:space="preserve">table</w:t>
      </w:r>
      <w:r>
        <w:rPr>
          <w:rStyle w:val="NormalTok"/>
        </w:rPr>
        <w:t xml:space="preserve">(gardasil$Completed,gardasil$Race)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(race,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White</w:t>
            </w:r>
          </w:p>
        </w:tc>
        <w:tc>
          <w:tcPr>
            <w:tcBorders>
              <w:bottom w:val="single"/>
            </w:tcBorders>
            <w:vAlign w:val="bottom"/>
          </w:tcPr>
          <w:p>
            <w:pPr>
              <w:pStyle w:val="Compact"/>
              <w:jc w:val="right"/>
            </w:pPr>
            <w:r>
              <w:t xml:space="preserve">Black</w:t>
            </w:r>
          </w:p>
        </w:tc>
        <w:tc>
          <w:tcPr>
            <w:tcBorders>
              <w:bottom w:val="single"/>
            </w:tcBorders>
            <w:vAlign w:val="bottom"/>
          </w:tcPr>
          <w:p>
            <w:pPr>
              <w:pStyle w:val="Compact"/>
              <w:jc w:val="right"/>
            </w:pPr>
            <w:r>
              <w:t xml:space="preserve">Hispanic</w:t>
            </w:r>
          </w:p>
        </w:tc>
        <w:tc>
          <w:tcPr>
            <w:tcBorders>
              <w:bottom w:val="single"/>
            </w:tcBorders>
            <w:vAlign w:val="bottom"/>
          </w:tcPr>
          <w:p>
            <w:pPr>
              <w:pStyle w:val="Compact"/>
              <w:jc w:val="right"/>
            </w:pPr>
            <w:r>
              <w:t xml:space="preserve">Other</w:t>
            </w:r>
          </w:p>
        </w:tc>
      </w:tr>
      <w:tr>
        <w:tc>
          <w:p>
            <w:pPr>
              <w:pStyle w:val="Compact"/>
              <w:jc w:val="left"/>
            </w:pPr>
            <w:r>
              <w:t xml:space="preserve">No</w:t>
            </w:r>
          </w:p>
        </w:tc>
        <w:tc>
          <w:p>
            <w:pPr>
              <w:pStyle w:val="Compact"/>
              <w:jc w:val="right"/>
            </w:pPr>
            <w:r>
              <w:t xml:space="preserve">56.7</w:t>
            </w:r>
          </w:p>
        </w:tc>
        <w:tc>
          <w:p>
            <w:pPr>
              <w:pStyle w:val="Compact"/>
              <w:jc w:val="right"/>
            </w:pPr>
            <w:r>
              <w:t xml:space="preserve">70.7</w:t>
            </w:r>
          </w:p>
        </w:tc>
        <w:tc>
          <w:p>
            <w:pPr>
              <w:pStyle w:val="Compact"/>
              <w:jc w:val="right"/>
            </w:pPr>
            <w:r>
              <w:t xml:space="preserve">65.4</w:t>
            </w:r>
          </w:p>
        </w:tc>
        <w:tc>
          <w:p>
            <w:pPr>
              <w:pStyle w:val="Compact"/>
              <w:jc w:val="right"/>
            </w:pPr>
            <w:r>
              <w:t xml:space="preserve">61.3</w:t>
            </w:r>
          </w:p>
        </w:tc>
      </w:tr>
      <w:tr>
        <w:tc>
          <w:p>
            <w:pPr>
              <w:pStyle w:val="Compact"/>
              <w:jc w:val="left"/>
            </w:pPr>
            <w:r>
              <w:t xml:space="preserve">Yes</w:t>
            </w:r>
          </w:p>
        </w:tc>
        <w:tc>
          <w:p>
            <w:pPr>
              <w:pStyle w:val="Compact"/>
              <w:jc w:val="right"/>
            </w:pPr>
            <w:r>
              <w:t xml:space="preserve">43.3</w:t>
            </w:r>
          </w:p>
        </w:tc>
        <w:tc>
          <w:p>
            <w:pPr>
              <w:pStyle w:val="Compact"/>
              <w:jc w:val="right"/>
            </w:pPr>
            <w:r>
              <w:t xml:space="preserve">29.3</w:t>
            </w:r>
          </w:p>
        </w:tc>
        <w:tc>
          <w:p>
            <w:pPr>
              <w:pStyle w:val="Compact"/>
              <w:jc w:val="right"/>
            </w:pPr>
            <w:r>
              <w:t xml:space="preserve">34.6</w:t>
            </w:r>
          </w:p>
        </w:tc>
        <w:tc>
          <w:p>
            <w:pPr>
              <w:pStyle w:val="Compact"/>
              <w:jc w:val="right"/>
            </w:pPr>
            <w:r>
              <w:t xml:space="preserve">38.7</w:t>
            </w:r>
          </w:p>
        </w:tc>
      </w:tr>
    </w:tbl>
    <w:p>
      <w:pPr>
        <w:pStyle w:val="SourceCode"/>
      </w:pPr>
      <w:r>
        <w:rPr>
          <w:rStyle w:val="KeywordTok"/>
        </w:rPr>
        <w:t xml:space="preserve">barplot</w:t>
      </w:r>
      <w:r>
        <w:rPr>
          <w:rStyle w:val="NormalTok"/>
        </w:rPr>
        <w:t xml:space="preserve">(</w:t>
      </w:r>
      <w:r>
        <w:rPr>
          <w:rStyle w:val="KeywordTok"/>
        </w:rPr>
        <w:t xml:space="preserve">prop.table</w:t>
      </w:r>
      <w:r>
        <w:rPr>
          <w:rStyle w:val="NormalTok"/>
        </w:rPr>
        <w:t xml:space="preserve">(race, </w:t>
      </w:r>
      <w:r>
        <w:rPr>
          <w:rStyle w:val="DecValTok"/>
        </w:rPr>
        <w:t xml:space="preserve">2</w:t>
      </w:r>
      <w:r>
        <w:rPr>
          <w:rStyle w:val="NormalTok"/>
        </w:rPr>
        <w:t xml:space="preserve">), </w:t>
      </w:r>
      <w:r>
        <w:rPr>
          <w:rStyle w:val="DataTypeTok"/>
        </w:rPr>
        <w:t xml:space="preserve">beside=</w:t>
      </w:r>
      <w:r>
        <w:rPr>
          <w:rStyle w:val="OtherTok"/>
        </w:rPr>
        <w:t xml:space="preserve">TRUE</w:t>
      </w:r>
      <w:r>
        <w:rPr>
          <w:rStyle w:val="NormalTok"/>
        </w:rPr>
        <w:t xml:space="preserve">)</w:t>
      </w:r>
    </w:p>
    <w:p/>
    <w:p>
      <w:pPr>
        <w:pStyle w:val="SourceCode"/>
      </w:pPr>
      <w:r>
        <w:rPr>
          <w:rStyle w:val="NormalTok"/>
        </w:rPr>
        <w:t xml:space="preserve">glmRace=</w:t>
      </w:r>
      <w:r>
        <w:rPr>
          <w:rStyle w:val="KeywordTok"/>
        </w:rPr>
        <w:t xml:space="preserve">glm</w:t>
      </w:r>
      <w:r>
        <w:rPr>
          <w:rStyle w:val="NormalTok"/>
        </w:rPr>
        <w:t xml:space="preserve">(gardasil$Completed~gardasil$Race,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(glmRace),</w:t>
      </w:r>
      <w:r>
        <w:rPr>
          <w:rStyle w:val="KeywordTok"/>
        </w:rPr>
        <w:t xml:space="preserve">confint</w:t>
      </w:r>
      <w:r>
        <w:rPr>
          <w:rStyle w:val="NormalTok"/>
        </w:rPr>
        <w:t xml:space="preserve">(glmRace))),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0.7639</w:t>
            </w:r>
          </w:p>
        </w:tc>
        <w:tc>
          <w:p>
            <w:pPr>
              <w:pStyle w:val="Compact"/>
              <w:jc w:val="right"/>
            </w:pPr>
            <w:r>
              <w:t xml:space="preserve">0.6596</w:t>
            </w:r>
          </w:p>
        </w:tc>
        <w:tc>
          <w:p>
            <w:pPr>
              <w:pStyle w:val="Compact"/>
              <w:jc w:val="right"/>
            </w:pPr>
            <w:r>
              <w:t xml:space="preserve">0.8837</w:t>
            </w:r>
          </w:p>
        </w:tc>
      </w:tr>
      <w:tr>
        <w:tc>
          <w:p>
            <w:pPr>
              <w:pStyle w:val="Compact"/>
              <w:jc w:val="left"/>
            </w:pPr>
            <w:r>
              <w:t xml:space="preserve">gardasil$RaceBlack</w:t>
            </w:r>
          </w:p>
        </w:tc>
        <w:tc>
          <w:p>
            <w:pPr>
              <w:pStyle w:val="Compact"/>
              <w:jc w:val="right"/>
            </w:pPr>
            <w:r>
              <w:t xml:space="preserve">0.5437</w:t>
            </w:r>
          </w:p>
        </w:tc>
        <w:tc>
          <w:p>
            <w:pPr>
              <w:pStyle w:val="Compact"/>
              <w:jc w:val="right"/>
            </w:pPr>
            <w:r>
              <w:t xml:space="preserve">0.4221</w:t>
            </w:r>
          </w:p>
        </w:tc>
        <w:tc>
          <w:p>
            <w:pPr>
              <w:pStyle w:val="Compact"/>
              <w:jc w:val="right"/>
            </w:pPr>
            <w:r>
              <w:t xml:space="preserve">0.6980</w:t>
            </w:r>
          </w:p>
        </w:tc>
      </w:tr>
      <w:tr>
        <w:tc>
          <w:p>
            <w:pPr>
              <w:pStyle w:val="Compact"/>
              <w:jc w:val="left"/>
            </w:pPr>
            <w:r>
              <w:t xml:space="preserve">gardasil$RaceHispanic</w:t>
            </w:r>
          </w:p>
        </w:tc>
        <w:tc>
          <w:p>
            <w:pPr>
              <w:pStyle w:val="Compact"/>
              <w:jc w:val="right"/>
            </w:pPr>
            <w:r>
              <w:t xml:space="preserve">0.6931</w:t>
            </w:r>
          </w:p>
        </w:tc>
        <w:tc>
          <w:p>
            <w:pPr>
              <w:pStyle w:val="Compact"/>
              <w:jc w:val="right"/>
            </w:pPr>
            <w:r>
              <w:t xml:space="preserve">0.3768</w:t>
            </w:r>
          </w:p>
        </w:tc>
        <w:tc>
          <w:p>
            <w:pPr>
              <w:pStyle w:val="Compact"/>
              <w:jc w:val="right"/>
            </w:pPr>
            <w:r>
              <w:t xml:space="preserve">1.2349</w:t>
            </w:r>
          </w:p>
        </w:tc>
      </w:tr>
      <w:tr>
        <w:tc>
          <w:p>
            <w:pPr>
              <w:pStyle w:val="Compact"/>
              <w:jc w:val="left"/>
            </w:pPr>
            <w:r>
              <w:t xml:space="preserve">gardasil$RaceOther</w:t>
            </w:r>
          </w:p>
        </w:tc>
        <w:tc>
          <w:p>
            <w:pPr>
              <w:pStyle w:val="Compact"/>
              <w:jc w:val="right"/>
            </w:pPr>
            <w:r>
              <w:t xml:space="preserve">0.8268</w:t>
            </w:r>
          </w:p>
        </w:tc>
        <w:tc>
          <w:p>
            <w:pPr>
              <w:pStyle w:val="Compact"/>
              <w:jc w:val="right"/>
            </w:pPr>
            <w:r>
              <w:t xml:space="preserve">0.5931</w:t>
            </w:r>
          </w:p>
        </w:tc>
        <w:tc>
          <w:p>
            <w:pPr>
              <w:pStyle w:val="Compact"/>
              <w:jc w:val="right"/>
            </w:pPr>
            <w:r>
              <w:t xml:space="preserve">1.1468</w:t>
            </w:r>
          </w:p>
        </w:tc>
      </w:tr>
    </w:tbl>
    <w:p>
      <w:pPr>
        <w:pStyle w:val="SourceCode"/>
      </w:pPr>
      <w:r>
        <w:rPr>
          <w:rStyle w:val="CommentTok"/>
        </w:rPr>
        <w:t xml:space="preserve">#summary(glmRace)</w:t>
      </w:r>
      <w:r>
        <w:br w:type="textWrapping"/>
      </w:r>
      <w:r>
        <w:rPr>
          <w:rStyle w:val="KeywordTok"/>
        </w:rPr>
        <w:t xml:space="preserve">plot</w:t>
      </w:r>
      <w:r>
        <w:rPr>
          <w:rStyle w:val="NormalTok"/>
        </w:rPr>
        <w:t xml:space="preserve">(gardasil$Race, </w:t>
      </w:r>
      <w:r>
        <w:rPr>
          <w:rStyle w:val="KeywordTok"/>
        </w:rPr>
        <w:t xml:space="preserve">fitted</w:t>
      </w:r>
      <w:r>
        <w:rPr>
          <w:rStyle w:val="NormalTok"/>
        </w:rPr>
        <w:t xml:space="preserve">(glmRace),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"Probability of Vaccine Regimen Completion By Race"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"Race"</w:t>
      </w:r>
      <w:r>
        <w:rPr>
          <w:rStyle w:val="NormalTok"/>
        </w:rPr>
        <w:t xml:space="preserve">, </w:t>
      </w:r>
      <w:r>
        <w:rPr>
          <w:rStyle w:val="DataTypeTok"/>
        </w:rPr>
        <w:t xml:space="preserve">ylab =</w:t>
      </w:r>
      <w:r>
        <w:rPr>
          <w:rStyle w:val="NormalTok"/>
        </w:rPr>
        <w:t xml:space="preserve"> </w:t>
      </w:r>
      <w:r>
        <w:rPr>
          <w:rStyle w:val="StringTok"/>
        </w:rPr>
        <w:t xml:space="preserve">"Gardasil Completion Probability"</w:t>
      </w:r>
      <w:r>
        <w:rPr>
          <w:rStyle w:val="NormalTok"/>
        </w:rPr>
        <w:t xml:space="preserve">)</w:t>
      </w:r>
    </w:p>
    <w:p/>
    <w:p>
      <w:pPr>
        <w:pStyle w:val="SourceCode"/>
      </w:pPr>
      <w:r>
        <w:rPr>
          <w:rStyle w:val="CommentTok"/>
        </w:rPr>
        <w:t xml:space="preserve"># Based on the results, the race black is a significant predictor. The odds ratio of black is .54 and the probability of completion is the the lowest (~ 29%). </w:t>
      </w:r>
    </w:p>
    <w:p>
      <w:r>
        <w:t xml:space="preserve">2-3- Completion rates by Medical Assistance</w:t>
      </w:r>
    </w:p>
    <w:p>
      <w:pPr>
        <w:pStyle w:val="SourceCode"/>
      </w:pPr>
      <w:r>
        <w:rPr>
          <w:rStyle w:val="NormalTok"/>
        </w:rPr>
        <w:t xml:space="preserve">MedAssist=</w:t>
      </w:r>
      <w:r>
        <w:rPr>
          <w:rStyle w:val="StringTok"/>
        </w:rPr>
        <w:t xml:space="preserve"> </w:t>
      </w:r>
      <w:r>
        <w:rPr>
          <w:rStyle w:val="KeywordTok"/>
        </w:rPr>
        <w:t xml:space="preserve">table</w:t>
      </w:r>
      <w:r>
        <w:rPr>
          <w:rStyle w:val="NormalTok"/>
        </w:rPr>
        <w:t xml:space="preserve">(gardasil$Completed,gardasil$MedAssist)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(MedAssist,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NO_Asst</w:t>
            </w:r>
          </w:p>
        </w:tc>
        <w:tc>
          <w:tcPr>
            <w:tcBorders>
              <w:bottom w:val="single"/>
            </w:tcBorders>
            <w:vAlign w:val="bottom"/>
          </w:tcPr>
          <w:p>
            <w:pPr>
              <w:pStyle w:val="Compact"/>
              <w:jc w:val="right"/>
            </w:pPr>
            <w:r>
              <w:t xml:space="preserve">Asst</w:t>
            </w:r>
          </w:p>
        </w:tc>
      </w:tr>
      <w:tr>
        <w:tc>
          <w:p>
            <w:pPr>
              <w:pStyle w:val="Compact"/>
              <w:jc w:val="left"/>
            </w:pPr>
            <w:r>
              <w:t xml:space="preserve">No</w:t>
            </w:r>
          </w:p>
        </w:tc>
        <w:tc>
          <w:p>
            <w:pPr>
              <w:pStyle w:val="Compact"/>
              <w:jc w:val="right"/>
            </w:pPr>
            <w:r>
              <w:t xml:space="preserve">59</w:t>
            </w:r>
          </w:p>
        </w:tc>
        <w:tc>
          <w:p>
            <w:pPr>
              <w:pStyle w:val="Compact"/>
              <w:jc w:val="right"/>
            </w:pPr>
            <w:r>
              <w:t xml:space="preserve">74.5</w:t>
            </w:r>
          </w:p>
        </w:tc>
      </w:tr>
      <w:tr>
        <w:tc>
          <w:p>
            <w:pPr>
              <w:pStyle w:val="Compact"/>
              <w:jc w:val="left"/>
            </w:pPr>
            <w:r>
              <w:t xml:space="preserve">Yes</w:t>
            </w:r>
          </w:p>
        </w:tc>
        <w:tc>
          <w:p>
            <w:pPr>
              <w:pStyle w:val="Compact"/>
              <w:jc w:val="right"/>
            </w:pPr>
            <w:r>
              <w:t xml:space="preserve">41</w:t>
            </w:r>
          </w:p>
        </w:tc>
        <w:tc>
          <w:p>
            <w:pPr>
              <w:pStyle w:val="Compact"/>
              <w:jc w:val="right"/>
            </w:pPr>
            <w:r>
              <w:t xml:space="preserve">25.5</w:t>
            </w:r>
          </w:p>
        </w:tc>
      </w:tr>
    </w:tbl>
    <w:p>
      <w:pPr>
        <w:pStyle w:val="SourceCode"/>
      </w:pPr>
      <w:r>
        <w:rPr>
          <w:rStyle w:val="KeywordTok"/>
        </w:rPr>
        <w:t xml:space="preserve">barplot</w:t>
      </w:r>
      <w:r>
        <w:rPr>
          <w:rStyle w:val="NormalTok"/>
        </w:rPr>
        <w:t xml:space="preserve">(</w:t>
      </w:r>
      <w:r>
        <w:rPr>
          <w:rStyle w:val="KeywordTok"/>
        </w:rPr>
        <w:t xml:space="preserve">prop.table</w:t>
      </w:r>
      <w:r>
        <w:rPr>
          <w:rStyle w:val="NormalTok"/>
        </w:rPr>
        <w:t xml:space="preserve">(MedAssist, </w:t>
      </w:r>
      <w:r>
        <w:rPr>
          <w:rStyle w:val="DecValTok"/>
        </w:rPr>
        <w:t xml:space="preserve">2</w:t>
      </w:r>
      <w:r>
        <w:rPr>
          <w:rStyle w:val="NormalTok"/>
        </w:rPr>
        <w:t xml:space="preserve">), </w:t>
      </w:r>
      <w:r>
        <w:rPr>
          <w:rStyle w:val="DataTypeTok"/>
        </w:rPr>
        <w:t xml:space="preserve">beside=</w:t>
      </w:r>
      <w:r>
        <w:rPr>
          <w:rStyle w:val="OtherTok"/>
        </w:rPr>
        <w:t xml:space="preserve">TRUE</w:t>
      </w:r>
      <w:r>
        <w:rPr>
          <w:rStyle w:val="NormalTok"/>
        </w:rPr>
        <w:t xml:space="preserve">)</w:t>
      </w:r>
    </w:p>
    <w:p/>
    <w:p>
      <w:pPr>
        <w:pStyle w:val="SourceCode"/>
      </w:pPr>
      <w:r>
        <w:rPr>
          <w:rStyle w:val="NormalTok"/>
        </w:rPr>
        <w:t xml:space="preserve">glmMedAssist=</w:t>
      </w:r>
      <w:r>
        <w:rPr>
          <w:rStyle w:val="KeywordTok"/>
        </w:rPr>
        <w:t xml:space="preserve">glm</w:t>
      </w:r>
      <w:r>
        <w:rPr>
          <w:rStyle w:val="NormalTok"/>
        </w:rPr>
        <w:t xml:space="preserve">(gardasil$Completed~gardasil$MedAssist ,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(glmMedAssist),</w:t>
      </w:r>
      <w:r>
        <w:rPr>
          <w:rStyle w:val="KeywordTok"/>
        </w:rPr>
        <w:t xml:space="preserve">confint</w:t>
      </w:r>
      <w:r>
        <w:rPr>
          <w:rStyle w:val="NormalTok"/>
        </w:rPr>
        <w:t xml:space="preserve">(glmMedAssist))),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0.6960</w:t>
            </w:r>
          </w:p>
        </w:tc>
        <w:tc>
          <w:p>
            <w:pPr>
              <w:pStyle w:val="Compact"/>
              <w:jc w:val="right"/>
            </w:pPr>
            <w:r>
              <w:t xml:space="preserve">0.6182</w:t>
            </w:r>
          </w:p>
        </w:tc>
        <w:tc>
          <w:p>
            <w:pPr>
              <w:pStyle w:val="Compact"/>
              <w:jc w:val="right"/>
            </w:pPr>
            <w:r>
              <w:t xml:space="preserve">0.7829</w:t>
            </w:r>
          </w:p>
        </w:tc>
      </w:tr>
      <w:tr>
        <w:tc>
          <w:p>
            <w:pPr>
              <w:pStyle w:val="Compact"/>
              <w:jc w:val="left"/>
            </w:pPr>
            <w:r>
              <w:t xml:space="preserve">gardasil$MedAssistAsst</w:t>
            </w:r>
          </w:p>
        </w:tc>
        <w:tc>
          <w:p>
            <w:pPr>
              <w:pStyle w:val="Compact"/>
              <w:jc w:val="right"/>
            </w:pPr>
            <w:r>
              <w:t xml:space="preserve">0.4906</w:t>
            </w:r>
          </w:p>
        </w:tc>
        <w:tc>
          <w:p>
            <w:pPr>
              <w:pStyle w:val="Compact"/>
              <w:jc w:val="right"/>
            </w:pPr>
            <w:r>
              <w:t xml:space="preserve">0.3630</w:t>
            </w:r>
          </w:p>
        </w:tc>
        <w:tc>
          <w:p>
            <w:pPr>
              <w:pStyle w:val="Compact"/>
              <w:jc w:val="right"/>
            </w:pPr>
            <w:r>
              <w:t xml:space="preserve">0.6565</w:t>
            </w:r>
          </w:p>
        </w:tc>
      </w:tr>
    </w:tbl>
    <w:p>
      <w:pPr>
        <w:pStyle w:val="SourceCode"/>
      </w:pPr>
      <w:r>
        <w:rPr>
          <w:rStyle w:val="CommentTok"/>
        </w:rPr>
        <w:t xml:space="preserve">#summary(glmMedAssist)</w:t>
      </w:r>
      <w:r>
        <w:br w:type="textWrapping"/>
      </w:r>
      <w:r>
        <w:rPr>
          <w:rStyle w:val="KeywordTok"/>
        </w:rPr>
        <w:t xml:space="preserve">plot</w:t>
      </w:r>
      <w:r>
        <w:rPr>
          <w:rStyle w:val="NormalTok"/>
        </w:rPr>
        <w:t xml:space="preserve">(gardasil$MedAssist, </w:t>
      </w:r>
      <w:r>
        <w:rPr>
          <w:rStyle w:val="KeywordTok"/>
        </w:rPr>
        <w:t xml:space="preserve">fitted</w:t>
      </w:r>
      <w:r>
        <w:rPr>
          <w:rStyle w:val="NormalTok"/>
        </w:rPr>
        <w:t xml:space="preserve">(glmMedAssist),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"Probability of Vaccine Regimen Completion by Medical Assistance"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"Medical Assistance"</w:t>
      </w:r>
      <w:r>
        <w:rPr>
          <w:rStyle w:val="NormalTok"/>
        </w:rPr>
        <w:t xml:space="preserve">, </w:t>
      </w:r>
      <w:r>
        <w:rPr>
          <w:rStyle w:val="DataTypeTok"/>
        </w:rPr>
        <w:t xml:space="preserve">ylab =</w:t>
      </w:r>
      <w:r>
        <w:rPr>
          <w:rStyle w:val="NormalTok"/>
        </w:rPr>
        <w:t xml:space="preserve"> </w:t>
      </w:r>
      <w:r>
        <w:rPr>
          <w:rStyle w:val="StringTok"/>
        </w:rPr>
        <w:t xml:space="preserve">"Gardasil Completion Probability"</w:t>
      </w:r>
      <w:r>
        <w:rPr>
          <w:rStyle w:val="NormalTok"/>
        </w:rPr>
        <w:t xml:space="preserve">)</w:t>
      </w:r>
    </w:p>
    <w:p/>
    <w:p>
      <w:pPr>
        <w:pStyle w:val="SourceCode"/>
      </w:pPr>
      <w:r>
        <w:rPr>
          <w:rStyle w:val="CommentTok"/>
        </w:rPr>
        <w:t xml:space="preserve"># It seems that the patients who use the medical assistace are less likely to finish the Gardasil regimen (probability of 25%). By the way, the probabilty that a person without Medical Assistance complete the vaccinatin is twice as a person with Medical Assistance</w:t>
      </w:r>
    </w:p>
    <w:p>
      <w:r>
        <w:t xml:space="preserve">2-4- Completion rates by Location Type</w:t>
      </w:r>
    </w:p>
    <w:p>
      <w:pPr>
        <w:pStyle w:val="SourceCode"/>
      </w:pPr>
      <w:r>
        <w:rPr>
          <w:rStyle w:val="NormalTok"/>
        </w:rPr>
        <w:t xml:space="preserve">LocationType=</w:t>
      </w:r>
      <w:r>
        <w:rPr>
          <w:rStyle w:val="StringTok"/>
        </w:rPr>
        <w:t xml:space="preserve"> </w:t>
      </w:r>
      <w:r>
        <w:rPr>
          <w:rStyle w:val="KeywordTok"/>
        </w:rPr>
        <w:t xml:space="preserve">table</w:t>
      </w:r>
      <w:r>
        <w:rPr>
          <w:rStyle w:val="NormalTok"/>
        </w:rPr>
        <w:t xml:space="preserve">(gardasil$Completed,gardasil$LocationType)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(LocationType,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Suburban</w:t>
            </w:r>
          </w:p>
        </w:tc>
        <w:tc>
          <w:tcPr>
            <w:tcBorders>
              <w:bottom w:val="single"/>
            </w:tcBorders>
            <w:vAlign w:val="bottom"/>
          </w:tcPr>
          <w:p>
            <w:pPr>
              <w:pStyle w:val="Compact"/>
              <w:jc w:val="right"/>
            </w:pPr>
            <w:r>
              <w:t xml:space="preserve">Urban</w:t>
            </w:r>
          </w:p>
        </w:tc>
      </w:tr>
      <w:tr>
        <w:tc>
          <w:p>
            <w:pPr>
              <w:pStyle w:val="Compact"/>
              <w:jc w:val="left"/>
            </w:pPr>
            <w:r>
              <w:t xml:space="preserve">No</w:t>
            </w:r>
          </w:p>
        </w:tc>
        <w:tc>
          <w:p>
            <w:pPr>
              <w:pStyle w:val="Compact"/>
              <w:jc w:val="right"/>
            </w:pPr>
            <w:r>
              <w:t xml:space="preserve">58.2</w:t>
            </w:r>
          </w:p>
        </w:tc>
        <w:tc>
          <w:p>
            <w:pPr>
              <w:pStyle w:val="Compact"/>
              <w:jc w:val="right"/>
            </w:pPr>
            <w:r>
              <w:t xml:space="preserve">70.2</w:t>
            </w:r>
          </w:p>
        </w:tc>
      </w:tr>
      <w:tr>
        <w:tc>
          <w:p>
            <w:pPr>
              <w:pStyle w:val="Compact"/>
              <w:jc w:val="left"/>
            </w:pPr>
            <w:r>
              <w:t xml:space="preserve">Yes</w:t>
            </w:r>
          </w:p>
        </w:tc>
        <w:tc>
          <w:p>
            <w:pPr>
              <w:pStyle w:val="Compact"/>
              <w:jc w:val="right"/>
            </w:pPr>
            <w:r>
              <w:t xml:space="preserve">41.8</w:t>
            </w:r>
          </w:p>
        </w:tc>
        <w:tc>
          <w:p>
            <w:pPr>
              <w:pStyle w:val="Compact"/>
              <w:jc w:val="right"/>
            </w:pPr>
            <w:r>
              <w:t xml:space="preserve">29.8</w:t>
            </w:r>
          </w:p>
        </w:tc>
      </w:tr>
    </w:tbl>
    <w:p>
      <w:pPr>
        <w:pStyle w:val="SourceCode"/>
      </w:pPr>
      <w:r>
        <w:rPr>
          <w:rStyle w:val="NormalTok"/>
        </w:rPr>
        <w:t xml:space="preserve">glmLocationType=</w:t>
      </w:r>
      <w:r>
        <w:rPr>
          <w:rStyle w:val="KeywordTok"/>
        </w:rPr>
        <w:t xml:space="preserve">glm</w:t>
      </w:r>
      <w:r>
        <w:rPr>
          <w:rStyle w:val="NormalTok"/>
        </w:rPr>
        <w:t xml:space="preserve">(gardasil$Completed~gardasil$LocationType ,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(glmLocationType),</w:t>
      </w:r>
      <w:r>
        <w:rPr>
          <w:rStyle w:val="KeywordTok"/>
        </w:rPr>
        <w:t xml:space="preserve">confint</w:t>
      </w:r>
      <w:r>
        <w:rPr>
          <w:rStyle w:val="NormalTok"/>
        </w:rPr>
        <w:t xml:space="preserve">(glmLocationType))),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0.7196</w:t>
            </w:r>
          </w:p>
        </w:tc>
        <w:tc>
          <w:p>
            <w:pPr>
              <w:pStyle w:val="Compact"/>
              <w:jc w:val="right"/>
            </w:pPr>
            <w:r>
              <w:t xml:space="preserve">0.6329</w:t>
            </w:r>
          </w:p>
        </w:tc>
        <w:tc>
          <w:p>
            <w:pPr>
              <w:pStyle w:val="Compact"/>
              <w:jc w:val="right"/>
            </w:pPr>
            <w:r>
              <w:t xml:space="preserve">0.8176</w:t>
            </w:r>
          </w:p>
        </w:tc>
      </w:tr>
      <w:tr>
        <w:tc>
          <w:p>
            <w:pPr>
              <w:pStyle w:val="Compact"/>
              <w:jc w:val="left"/>
            </w:pPr>
            <w:r>
              <w:t xml:space="preserve">gardasil$LocationTypeUrban</w:t>
            </w:r>
          </w:p>
        </w:tc>
        <w:tc>
          <w:p>
            <w:pPr>
              <w:pStyle w:val="Compact"/>
              <w:jc w:val="right"/>
            </w:pPr>
            <w:r>
              <w:t xml:space="preserve">0.5893</w:t>
            </w:r>
          </w:p>
        </w:tc>
        <w:tc>
          <w:p>
            <w:pPr>
              <w:pStyle w:val="Compact"/>
              <w:jc w:val="right"/>
            </w:pPr>
            <w:r>
              <w:t xml:space="preserve">0.4630</w:t>
            </w:r>
          </w:p>
        </w:tc>
        <w:tc>
          <w:p>
            <w:pPr>
              <w:pStyle w:val="Compact"/>
              <w:jc w:val="right"/>
            </w:pPr>
            <w:r>
              <w:t xml:space="preserve">0.7472</w:t>
            </w:r>
          </w:p>
        </w:tc>
      </w:tr>
    </w:tbl>
    <w:p>
      <w:pPr>
        <w:pStyle w:val="SourceCode"/>
      </w:pPr>
      <w:r>
        <w:rPr>
          <w:rStyle w:val="CommentTok"/>
        </w:rPr>
        <w:t xml:space="preserve">#summary(glmLocationType)</w:t>
      </w:r>
      <w:r>
        <w:br w:type="textWrapping"/>
      </w:r>
      <w:r>
        <w:rPr>
          <w:rStyle w:val="KeywordTok"/>
        </w:rPr>
        <w:t xml:space="preserve">plot</w:t>
      </w:r>
      <w:r>
        <w:rPr>
          <w:rStyle w:val="NormalTok"/>
        </w:rPr>
        <w:t xml:space="preserve">(gardasil$LocationType, </w:t>
      </w:r>
      <w:r>
        <w:rPr>
          <w:rStyle w:val="KeywordTok"/>
        </w:rPr>
        <w:t xml:space="preserve">fitted</w:t>
      </w:r>
      <w:r>
        <w:rPr>
          <w:rStyle w:val="NormalTok"/>
        </w:rPr>
        <w:t xml:space="preserve">(glmLocationType),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"Probability of Vaccine Regimen Completion By Location 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"Location Type"</w:t>
      </w:r>
      <w:r>
        <w:rPr>
          <w:rStyle w:val="NormalTok"/>
        </w:rPr>
        <w:t xml:space="preserve">, </w:t>
      </w:r>
      <w:r>
        <w:rPr>
          <w:rStyle w:val="DataTypeTok"/>
        </w:rPr>
        <w:t xml:space="preserve">ylab =</w:t>
      </w:r>
      <w:r>
        <w:rPr>
          <w:rStyle w:val="NormalTok"/>
        </w:rPr>
        <w:t xml:space="preserve"> </w:t>
      </w:r>
      <w:r>
        <w:rPr>
          <w:rStyle w:val="StringTok"/>
        </w:rPr>
        <w:t xml:space="preserve">"Gardasil Completion Probability"</w:t>
      </w:r>
      <w:r>
        <w:rPr>
          <w:rStyle w:val="NormalTok"/>
        </w:rPr>
        <w:t xml:space="preserve">)</w:t>
      </w:r>
    </w:p>
    <w:p/>
    <w:p>
      <w:pPr>
        <w:pStyle w:val="SourceCode"/>
      </w:pPr>
      <w:r>
        <w:rPr>
          <w:rStyle w:val="CommentTok"/>
        </w:rPr>
        <w:t xml:space="preserve"># Location type is also a significant predictor. Those who go to to the urban clinics are less likely finish the Gardasil regimen (probability of 29%). That is, the probablility of completion rate in a suburban clinic is double of a urban clinic.</w:t>
      </w:r>
    </w:p>
    <w:p>
      <w:r>
        <w:t xml:space="preserve">2-5- Completion rates by Insurance Type</w:t>
      </w:r>
    </w:p>
    <w:p>
      <w:pPr>
        <w:pStyle w:val="SourceCode"/>
      </w:pPr>
      <w:r>
        <w:rPr>
          <w:rStyle w:val="NormalTok"/>
        </w:rPr>
        <w:t xml:space="preserve">InsuranceType=</w:t>
      </w:r>
      <w:r>
        <w:rPr>
          <w:rStyle w:val="StringTok"/>
        </w:rPr>
        <w:t xml:space="preserve"> </w:t>
      </w:r>
      <w:r>
        <w:rPr>
          <w:rStyle w:val="KeywordTok"/>
        </w:rPr>
        <w:t xml:space="preserve">table</w:t>
      </w:r>
      <w:r>
        <w:rPr>
          <w:rStyle w:val="NormalTok"/>
        </w:rPr>
        <w:t xml:space="preserve">(gardasil$Completed,gardasil$InsuranceType)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(InsuranceType,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MedAssis</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Hospital</w:t>
            </w:r>
          </w:p>
        </w:tc>
        <w:tc>
          <w:tcPr>
            <w:tcBorders>
              <w:bottom w:val="single"/>
            </w:tcBorders>
            <w:vAlign w:val="bottom"/>
          </w:tcPr>
          <w:p>
            <w:pPr>
              <w:pStyle w:val="Compact"/>
              <w:jc w:val="right"/>
            </w:pPr>
            <w:r>
              <w:t xml:space="preserve">Military</w:t>
            </w:r>
          </w:p>
        </w:tc>
      </w:tr>
      <w:tr>
        <w:tc>
          <w:p>
            <w:pPr>
              <w:pStyle w:val="Compact"/>
              <w:jc w:val="left"/>
            </w:pPr>
            <w:r>
              <w:t xml:space="preserve">No</w:t>
            </w:r>
          </w:p>
        </w:tc>
        <w:tc>
          <w:p>
            <w:pPr>
              <w:pStyle w:val="Compact"/>
              <w:jc w:val="right"/>
            </w:pPr>
            <w:r>
              <w:t xml:space="preserve">74.5</w:t>
            </w:r>
          </w:p>
        </w:tc>
        <w:tc>
          <w:p>
            <w:pPr>
              <w:pStyle w:val="Compact"/>
              <w:jc w:val="right"/>
            </w:pPr>
            <w:r>
              <w:t xml:space="preserve">61.3</w:t>
            </w:r>
          </w:p>
        </w:tc>
        <w:tc>
          <w:p>
            <w:pPr>
              <w:pStyle w:val="Compact"/>
              <w:jc w:val="right"/>
            </w:pPr>
            <w:r>
              <w:t xml:space="preserve">48.8</w:t>
            </w:r>
          </w:p>
        </w:tc>
        <w:tc>
          <w:p>
            <w:pPr>
              <w:pStyle w:val="Compact"/>
              <w:jc w:val="right"/>
            </w:pPr>
            <w:r>
              <w:t xml:space="preserve">56.5</w:t>
            </w:r>
          </w:p>
        </w:tc>
      </w:tr>
      <w:tr>
        <w:tc>
          <w:p>
            <w:pPr>
              <w:pStyle w:val="Compact"/>
              <w:jc w:val="left"/>
            </w:pPr>
            <w:r>
              <w:t xml:space="preserve">Yes</w:t>
            </w:r>
          </w:p>
        </w:tc>
        <w:tc>
          <w:p>
            <w:pPr>
              <w:pStyle w:val="Compact"/>
              <w:jc w:val="right"/>
            </w:pPr>
            <w:r>
              <w:t xml:space="preserve">25.5</w:t>
            </w:r>
          </w:p>
        </w:tc>
        <w:tc>
          <w:p>
            <w:pPr>
              <w:pStyle w:val="Compact"/>
              <w:jc w:val="right"/>
            </w:pPr>
            <w:r>
              <w:t xml:space="preserve">38.7</w:t>
            </w:r>
          </w:p>
        </w:tc>
        <w:tc>
          <w:p>
            <w:pPr>
              <w:pStyle w:val="Compact"/>
              <w:jc w:val="right"/>
            </w:pPr>
            <w:r>
              <w:t xml:space="preserve">51.2</w:t>
            </w:r>
          </w:p>
        </w:tc>
        <w:tc>
          <w:p>
            <w:pPr>
              <w:pStyle w:val="Compact"/>
              <w:jc w:val="right"/>
            </w:pPr>
            <w:r>
              <w:t xml:space="preserve">43.5</w:t>
            </w:r>
          </w:p>
        </w:tc>
      </w:tr>
    </w:tbl>
    <w:p>
      <w:pPr>
        <w:pStyle w:val="SourceCode"/>
      </w:pPr>
      <w:r>
        <w:rPr>
          <w:rStyle w:val="NormalTok"/>
        </w:rPr>
        <w:t xml:space="preserve">glmInsuranceType=</w:t>
      </w:r>
      <w:r>
        <w:rPr>
          <w:rStyle w:val="KeywordTok"/>
        </w:rPr>
        <w:t xml:space="preserve">glm</w:t>
      </w:r>
      <w:r>
        <w:rPr>
          <w:rStyle w:val="NormalTok"/>
        </w:rPr>
        <w:t xml:space="preserve">(gardasil$Completed~gardasil$InsuranceType ,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(glmInsuranceType),</w:t>
      </w:r>
      <w:r>
        <w:rPr>
          <w:rStyle w:val="KeywordTok"/>
        </w:rPr>
        <w:t xml:space="preserve">confint</w:t>
      </w:r>
      <w:r>
        <w:rPr>
          <w:rStyle w:val="NormalTok"/>
        </w:rPr>
        <w:t xml:space="preserve">(glmInsuranceType))),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0.3415</w:t>
            </w:r>
          </w:p>
        </w:tc>
        <w:tc>
          <w:p>
            <w:pPr>
              <w:pStyle w:val="Compact"/>
              <w:jc w:val="right"/>
            </w:pPr>
            <w:r>
              <w:t xml:space="preserve">0.2586</w:t>
            </w:r>
          </w:p>
        </w:tc>
        <w:tc>
          <w:p>
            <w:pPr>
              <w:pStyle w:val="Compact"/>
              <w:jc w:val="right"/>
            </w:pPr>
            <w:r>
              <w:t xml:space="preserve">0.4454</w:t>
            </w:r>
          </w:p>
        </w:tc>
      </w:tr>
      <w:tr>
        <w:tc>
          <w:p>
            <w:pPr>
              <w:pStyle w:val="Compact"/>
              <w:jc w:val="left"/>
            </w:pPr>
            <w:r>
              <w:t xml:space="preserve">gardasil$InsuranceTypePrivate</w:t>
            </w:r>
          </w:p>
        </w:tc>
        <w:tc>
          <w:p>
            <w:pPr>
              <w:pStyle w:val="Compact"/>
              <w:jc w:val="right"/>
            </w:pPr>
            <w:r>
              <w:t xml:space="preserve">1.8510</w:t>
            </w:r>
          </w:p>
        </w:tc>
        <w:tc>
          <w:p>
            <w:pPr>
              <w:pStyle w:val="Compact"/>
              <w:jc w:val="right"/>
            </w:pPr>
            <w:r>
              <w:t xml:space="preserve">1.3634</w:t>
            </w:r>
          </w:p>
        </w:tc>
        <w:tc>
          <w:p>
            <w:pPr>
              <w:pStyle w:val="Compact"/>
              <w:jc w:val="right"/>
            </w:pPr>
            <w:r>
              <w:t xml:space="preserve">2.5355</w:t>
            </w:r>
          </w:p>
        </w:tc>
      </w:tr>
      <w:tr>
        <w:tc>
          <w:p>
            <w:pPr>
              <w:pStyle w:val="Compact"/>
              <w:jc w:val="left"/>
            </w:pPr>
            <w:r>
              <w:t xml:space="preserve">gardasil$InsuranceTypeHospital</w:t>
            </w:r>
          </w:p>
        </w:tc>
        <w:tc>
          <w:p>
            <w:pPr>
              <w:pStyle w:val="Compact"/>
              <w:jc w:val="right"/>
            </w:pPr>
            <w:r>
              <w:t xml:space="preserve">3.0714</w:t>
            </w:r>
          </w:p>
        </w:tc>
        <w:tc>
          <w:p>
            <w:pPr>
              <w:pStyle w:val="Compact"/>
              <w:jc w:val="right"/>
            </w:pPr>
            <w:r>
              <w:t xml:space="preserve">1.8528</w:t>
            </w:r>
          </w:p>
        </w:tc>
        <w:tc>
          <w:p>
            <w:pPr>
              <w:pStyle w:val="Compact"/>
              <w:jc w:val="right"/>
            </w:pPr>
            <w:r>
              <w:t xml:space="preserve">5.1144</w:t>
            </w:r>
          </w:p>
        </w:tc>
      </w:tr>
      <w:tr>
        <w:tc>
          <w:p>
            <w:pPr>
              <w:pStyle w:val="Compact"/>
              <w:jc w:val="left"/>
            </w:pPr>
            <w:r>
              <w:t xml:space="preserve">gardasil$InsuranceTypeMilitary</w:t>
            </w:r>
          </w:p>
        </w:tc>
        <w:tc>
          <w:p>
            <w:pPr>
              <w:pStyle w:val="Compact"/>
              <w:jc w:val="right"/>
            </w:pPr>
            <w:r>
              <w:t xml:space="preserve">2.2552</w:t>
            </w:r>
          </w:p>
        </w:tc>
        <w:tc>
          <w:p>
            <w:pPr>
              <w:pStyle w:val="Compact"/>
              <w:jc w:val="right"/>
            </w:pPr>
            <w:r>
              <w:t xml:space="preserve">1.5977</w:t>
            </w:r>
          </w:p>
        </w:tc>
        <w:tc>
          <w:p>
            <w:pPr>
              <w:pStyle w:val="Compact"/>
              <w:jc w:val="right"/>
            </w:pPr>
            <w:r>
              <w:t xml:space="preserve">3.2042</w:t>
            </w:r>
          </w:p>
        </w:tc>
      </w:tr>
    </w:tbl>
    <w:p>
      <w:pPr>
        <w:pStyle w:val="SourceCode"/>
      </w:pPr>
      <w:r>
        <w:rPr>
          <w:rStyle w:val="CommentTok"/>
        </w:rPr>
        <w:t xml:space="preserve">#summary(glmInsuranceType)</w:t>
      </w:r>
      <w:r>
        <w:br w:type="textWrapping"/>
      </w:r>
      <w:r>
        <w:rPr>
          <w:rStyle w:val="KeywordTok"/>
        </w:rPr>
        <w:t xml:space="preserve">plot</w:t>
      </w:r>
      <w:r>
        <w:rPr>
          <w:rStyle w:val="NormalTok"/>
        </w:rPr>
        <w:t xml:space="preserve">(gardasil$InsuranceType, </w:t>
      </w:r>
      <w:r>
        <w:rPr>
          <w:rStyle w:val="KeywordTok"/>
        </w:rPr>
        <w:t xml:space="preserve">fitted</w:t>
      </w:r>
      <w:r>
        <w:rPr>
          <w:rStyle w:val="NormalTok"/>
        </w:rPr>
        <w:t xml:space="preserve">(glmInsuranceType),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"Probability of Vaccine Regimen Completion By Insurance 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"Insurance Type"</w:t>
      </w:r>
      <w:r>
        <w:rPr>
          <w:rStyle w:val="NormalTok"/>
        </w:rPr>
        <w:t xml:space="preserve">, </w:t>
      </w:r>
      <w:r>
        <w:rPr>
          <w:rStyle w:val="DataTypeTok"/>
        </w:rPr>
        <w:t xml:space="preserve">ylab =</w:t>
      </w:r>
      <w:r>
        <w:rPr>
          <w:rStyle w:val="NormalTok"/>
        </w:rPr>
        <w:t xml:space="preserve"> </w:t>
      </w:r>
      <w:r>
        <w:rPr>
          <w:rStyle w:val="StringTok"/>
        </w:rPr>
        <w:t xml:space="preserve">"Gardasil Completion Probability"</w:t>
      </w:r>
      <w:r>
        <w:rPr>
          <w:rStyle w:val="NormalTok"/>
        </w:rPr>
        <w:t xml:space="preserve">)</w:t>
      </w:r>
    </w:p>
    <w:p/>
    <w:p>
      <w:pPr>
        <w:pStyle w:val="SourceCode"/>
      </w:pPr>
      <w:r>
        <w:rPr>
          <w:rStyle w:val="CommentTok"/>
        </w:rPr>
        <w:t xml:space="preserve"># As we saw before Medical Assistance is a significant predictor. It seems that PrivatePayer is also can be considereded as a signficant predictor. The probability that PrivatePayer patients will complete the Gardasil regimen is about 38%. patients with hospital based insurance are significantly more likely to complete the Gardasil regimen than other insurance types.</w:t>
      </w:r>
    </w:p>
    <w:p>
      <w:r>
        <w:t xml:space="preserve">2-6- Completion rates by Practice Type</w:t>
      </w:r>
    </w:p>
    <w:p>
      <w:pPr>
        <w:pStyle w:val="SourceCode"/>
      </w:pPr>
      <w:r>
        <w:rPr>
          <w:rStyle w:val="CommentTok"/>
        </w:rPr>
        <w:t xml:space="preserve">#completion rates by Practice Type</w:t>
      </w:r>
      <w:r>
        <w:br w:type="textWrapping"/>
      </w:r>
      <w:r>
        <w:rPr>
          <w:rStyle w:val="NormalTok"/>
        </w:rPr>
        <w:t xml:space="preserve">PracticeType=</w:t>
      </w:r>
      <w:r>
        <w:rPr>
          <w:rStyle w:val="StringTok"/>
        </w:rPr>
        <w:t xml:space="preserve"> </w:t>
      </w:r>
      <w:r>
        <w:rPr>
          <w:rStyle w:val="KeywordTok"/>
        </w:rPr>
        <w:t xml:space="preserve">table</w:t>
      </w:r>
      <w:r>
        <w:rPr>
          <w:rStyle w:val="NormalTok"/>
        </w:rPr>
        <w:t xml:space="preserve">(gardasil$Completed,gardasil$PracticeType)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(PracticeType,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Pediatric</w:t>
            </w:r>
          </w:p>
        </w:tc>
        <w:tc>
          <w:tcPr>
            <w:tcBorders>
              <w:bottom w:val="single"/>
            </w:tcBorders>
            <w:vAlign w:val="bottom"/>
          </w:tcPr>
          <w:p>
            <w:pPr>
              <w:pStyle w:val="Compact"/>
              <w:jc w:val="right"/>
            </w:pPr>
            <w:r>
              <w:t xml:space="preserve">FamilyPrac</w:t>
            </w:r>
          </w:p>
        </w:tc>
        <w:tc>
          <w:tcPr>
            <w:tcBorders>
              <w:bottom w:val="single"/>
            </w:tcBorders>
            <w:vAlign w:val="bottom"/>
          </w:tcPr>
          <w:p>
            <w:pPr>
              <w:pStyle w:val="Compact"/>
              <w:jc w:val="right"/>
            </w:pPr>
            <w:r>
              <w:t xml:space="preserve">OB_GYN</w:t>
            </w:r>
          </w:p>
        </w:tc>
      </w:tr>
      <w:tr>
        <w:tc>
          <w:p>
            <w:pPr>
              <w:pStyle w:val="Compact"/>
              <w:jc w:val="left"/>
            </w:pPr>
            <w:r>
              <w:t xml:space="preserve">No</w:t>
            </w:r>
          </w:p>
        </w:tc>
        <w:tc>
          <w:p>
            <w:pPr>
              <w:pStyle w:val="Compact"/>
              <w:jc w:val="right"/>
            </w:pPr>
            <w:r>
              <w:t xml:space="preserve">67.1</w:t>
            </w:r>
          </w:p>
        </w:tc>
        <w:tc>
          <w:p>
            <w:pPr>
              <w:pStyle w:val="Compact"/>
              <w:jc w:val="right"/>
            </w:pPr>
            <w:r>
              <w:t xml:space="preserve">58.9</w:t>
            </w:r>
          </w:p>
        </w:tc>
        <w:tc>
          <w:p>
            <w:pPr>
              <w:pStyle w:val="Compact"/>
              <w:jc w:val="right"/>
            </w:pPr>
            <w:r>
              <w:t xml:space="preserve">NaN</w:t>
            </w:r>
          </w:p>
        </w:tc>
      </w:tr>
      <w:tr>
        <w:tc>
          <w:p>
            <w:pPr>
              <w:pStyle w:val="Compact"/>
              <w:jc w:val="left"/>
            </w:pPr>
            <w:r>
              <w:t xml:space="preserve">Yes</w:t>
            </w:r>
          </w:p>
        </w:tc>
        <w:tc>
          <w:p>
            <w:pPr>
              <w:pStyle w:val="Compact"/>
              <w:jc w:val="right"/>
            </w:pPr>
            <w:r>
              <w:t xml:space="preserve">32.9</w:t>
            </w:r>
          </w:p>
        </w:tc>
        <w:tc>
          <w:p>
            <w:pPr>
              <w:pStyle w:val="Compact"/>
              <w:jc w:val="right"/>
            </w:pPr>
            <w:r>
              <w:t xml:space="preserve">41.1</w:t>
            </w:r>
          </w:p>
        </w:tc>
        <w:tc>
          <w:p>
            <w:pPr>
              <w:pStyle w:val="Compact"/>
              <w:jc w:val="right"/>
            </w:pPr>
            <w:r>
              <w:t xml:space="preserve">NaN</w:t>
            </w:r>
          </w:p>
        </w:tc>
      </w:tr>
    </w:tbl>
    <w:p>
      <w:pPr>
        <w:pStyle w:val="SourceCode"/>
      </w:pPr>
      <w:r>
        <w:rPr>
          <w:rStyle w:val="NormalTok"/>
        </w:rPr>
        <w:t xml:space="preserve">glmPracticeType=</w:t>
      </w:r>
      <w:r>
        <w:rPr>
          <w:rStyle w:val="KeywordTok"/>
        </w:rPr>
        <w:t xml:space="preserve">glm</w:t>
      </w:r>
      <w:r>
        <w:rPr>
          <w:rStyle w:val="NormalTok"/>
        </w:rPr>
        <w:t xml:space="preserve">(gardasil$Completed~gardasil$PracticeType ,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(glmPracticeType),</w:t>
      </w:r>
      <w:r>
        <w:rPr>
          <w:rStyle w:val="KeywordTok"/>
        </w:rPr>
        <w:t xml:space="preserve">confint</w:t>
      </w:r>
      <w:r>
        <w:rPr>
          <w:rStyle w:val="NormalTok"/>
        </w:rPr>
        <w:t xml:space="preserve">(glmPracticeType))),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0.4898</w:t>
            </w:r>
          </w:p>
        </w:tc>
        <w:tc>
          <w:p>
            <w:pPr>
              <w:pStyle w:val="Compact"/>
              <w:jc w:val="right"/>
            </w:pPr>
            <w:r>
              <w:t xml:space="preserve">0.3925</w:t>
            </w:r>
          </w:p>
        </w:tc>
        <w:tc>
          <w:p>
            <w:pPr>
              <w:pStyle w:val="Compact"/>
              <w:jc w:val="right"/>
            </w:pPr>
            <w:r>
              <w:t xml:space="preserve">0.6078</w:t>
            </w:r>
          </w:p>
        </w:tc>
      </w:tr>
      <w:tr>
        <w:tc>
          <w:p>
            <w:pPr>
              <w:pStyle w:val="Compact"/>
              <w:jc w:val="left"/>
            </w:pPr>
            <w:r>
              <w:t xml:space="preserve">gardasil$PracticeTypeFamilyPrac</w:t>
            </w:r>
          </w:p>
        </w:tc>
        <w:tc>
          <w:p>
            <w:pPr>
              <w:pStyle w:val="Compact"/>
              <w:jc w:val="right"/>
            </w:pPr>
            <w:r>
              <w:t xml:space="preserve">1.4240</w:t>
            </w:r>
          </w:p>
        </w:tc>
        <w:tc>
          <w:p>
            <w:pPr>
              <w:pStyle w:val="Compact"/>
              <w:jc w:val="right"/>
            </w:pPr>
            <w:r>
              <w:t xml:space="preserve">1.0793</w:t>
            </w:r>
          </w:p>
        </w:tc>
        <w:tc>
          <w:p>
            <w:pPr>
              <w:pStyle w:val="Compact"/>
              <w:jc w:val="right"/>
            </w:pPr>
            <w:r>
              <w:t xml:space="preserve">1.8838</w:t>
            </w:r>
          </w:p>
        </w:tc>
      </w:tr>
    </w:tbl>
    <w:p>
      <w:pPr>
        <w:pStyle w:val="SourceCode"/>
      </w:pPr>
      <w:r>
        <w:rPr>
          <w:rStyle w:val="CommentTok"/>
        </w:rPr>
        <w:t xml:space="preserve">#summary(glmPracticeType)</w:t>
      </w:r>
      <w:r>
        <w:br w:type="textWrapping"/>
      </w:r>
      <w:r>
        <w:br w:type="textWrapping"/>
      </w:r>
      <w:r>
        <w:rPr>
          <w:rStyle w:val="CommentTok"/>
        </w:rPr>
        <w:t xml:space="preserve"># only 32% of the Pediatric group complete the vaccination. So, Pediatric group can be an intersting dummy variable to be incorporated in the multiple logistic regression. </w:t>
      </w:r>
    </w:p>
    <w:p>
      <w:r>
        <w:t xml:space="preserve">2-7- Completion rates by AgeGroup</w:t>
      </w:r>
    </w:p>
    <w:p>
      <w:pPr>
        <w:pStyle w:val="SourceCode"/>
      </w:pPr>
      <w:r>
        <w:rPr>
          <w:rStyle w:val="NormalTok"/>
        </w:rPr>
        <w:t xml:space="preserve">AgeGroup=</w:t>
      </w:r>
      <w:r>
        <w:rPr>
          <w:rStyle w:val="StringTok"/>
        </w:rPr>
        <w:t xml:space="preserve"> </w:t>
      </w:r>
      <w:r>
        <w:rPr>
          <w:rStyle w:val="KeywordTok"/>
        </w:rPr>
        <w:t xml:space="preserve">table</w:t>
      </w:r>
      <w:r>
        <w:rPr>
          <w:rStyle w:val="NormalTok"/>
        </w:rPr>
        <w:t xml:space="preserve">(gardasil$Completed,gardasil$AgeGroup)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(AgeGroup,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Yrs11_17</w:t>
            </w:r>
          </w:p>
        </w:tc>
        <w:tc>
          <w:tcPr>
            <w:tcBorders>
              <w:bottom w:val="single"/>
            </w:tcBorders>
            <w:vAlign w:val="bottom"/>
          </w:tcPr>
          <w:p>
            <w:pPr>
              <w:pStyle w:val="Compact"/>
              <w:jc w:val="right"/>
            </w:pPr>
            <w:r>
              <w:t xml:space="preserve">Yrs18_26</w:t>
            </w:r>
          </w:p>
        </w:tc>
      </w:tr>
      <w:tr>
        <w:tc>
          <w:p>
            <w:pPr>
              <w:pStyle w:val="Compact"/>
              <w:jc w:val="left"/>
            </w:pPr>
            <w:r>
              <w:t xml:space="preserve">No</w:t>
            </w:r>
          </w:p>
        </w:tc>
        <w:tc>
          <w:p>
            <w:pPr>
              <w:pStyle w:val="Compact"/>
              <w:jc w:val="right"/>
            </w:pPr>
            <w:r>
              <w:t xml:space="preserve">57.8</w:t>
            </w:r>
          </w:p>
        </w:tc>
        <w:tc>
          <w:p>
            <w:pPr>
              <w:pStyle w:val="Compact"/>
              <w:jc w:val="right"/>
            </w:pPr>
            <w:r>
              <w:t xml:space="preserve">66.2</w:t>
            </w:r>
          </w:p>
        </w:tc>
      </w:tr>
      <w:tr>
        <w:tc>
          <w:p>
            <w:pPr>
              <w:pStyle w:val="Compact"/>
              <w:jc w:val="left"/>
            </w:pPr>
            <w:r>
              <w:t xml:space="preserve">Yes</w:t>
            </w:r>
          </w:p>
        </w:tc>
        <w:tc>
          <w:p>
            <w:pPr>
              <w:pStyle w:val="Compact"/>
              <w:jc w:val="right"/>
            </w:pPr>
            <w:r>
              <w:t xml:space="preserve">42.2</w:t>
            </w:r>
          </w:p>
        </w:tc>
        <w:tc>
          <w:p>
            <w:pPr>
              <w:pStyle w:val="Compact"/>
              <w:jc w:val="right"/>
            </w:pPr>
            <w:r>
              <w:t xml:space="preserve">33.8</w:t>
            </w:r>
          </w:p>
        </w:tc>
      </w:tr>
    </w:tbl>
    <w:p>
      <w:pPr>
        <w:pStyle w:val="SourceCode"/>
      </w:pPr>
      <w:r>
        <w:rPr>
          <w:rStyle w:val="NormalTok"/>
        </w:rPr>
        <w:t xml:space="preserve">glmAG=</w:t>
      </w:r>
      <w:r>
        <w:rPr>
          <w:rStyle w:val="KeywordTok"/>
        </w:rPr>
        <w:t xml:space="preserve">glm</w:t>
      </w:r>
      <w:r>
        <w:rPr>
          <w:rStyle w:val="NormalTok"/>
        </w:rPr>
        <w:t xml:space="preserve">(gardasil$Completed~gardasil$AgeGroup,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(glmAG),</w:t>
      </w:r>
      <w:r>
        <w:rPr>
          <w:rStyle w:val="KeywordTok"/>
        </w:rPr>
        <w:t xml:space="preserve">confint</w:t>
      </w:r>
      <w:r>
        <w:rPr>
          <w:rStyle w:val="NormalTok"/>
        </w:rPr>
        <w:t xml:space="preserve">(glmAG))),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0.7309</w:t>
            </w:r>
          </w:p>
        </w:tc>
        <w:tc>
          <w:p>
            <w:pPr>
              <w:pStyle w:val="Compact"/>
              <w:jc w:val="right"/>
            </w:pPr>
            <w:r>
              <w:t xml:space="preserve">0.6287</w:t>
            </w:r>
          </w:p>
        </w:tc>
        <w:tc>
          <w:p>
            <w:pPr>
              <w:pStyle w:val="Compact"/>
              <w:jc w:val="right"/>
            </w:pPr>
            <w:r>
              <w:t xml:space="preserve">0.8486</w:t>
            </w:r>
          </w:p>
        </w:tc>
      </w:tr>
      <w:tr>
        <w:tc>
          <w:p>
            <w:pPr>
              <w:pStyle w:val="Compact"/>
              <w:jc w:val="left"/>
            </w:pPr>
            <w:r>
              <w:t xml:space="preserve">gardasil$AgeGroupYrs18_26</w:t>
            </w:r>
          </w:p>
        </w:tc>
        <w:tc>
          <w:p>
            <w:pPr>
              <w:pStyle w:val="Compact"/>
              <w:jc w:val="right"/>
            </w:pPr>
            <w:r>
              <w:t xml:space="preserve">0.7001</w:t>
            </w:r>
          </w:p>
        </w:tc>
        <w:tc>
          <w:p>
            <w:pPr>
              <w:pStyle w:val="Compact"/>
              <w:jc w:val="right"/>
            </w:pPr>
            <w:r>
              <w:t xml:space="preserve">0.5640</w:t>
            </w:r>
          </w:p>
        </w:tc>
        <w:tc>
          <w:p>
            <w:pPr>
              <w:pStyle w:val="Compact"/>
              <w:jc w:val="right"/>
            </w:pPr>
            <w:r>
              <w:t xml:space="preserve">0.8684</w:t>
            </w:r>
          </w:p>
        </w:tc>
      </w:tr>
    </w:tbl>
    <w:p>
      <w:pPr>
        <w:pStyle w:val="SourceCode"/>
      </w:pPr>
      <w:r>
        <w:rPr>
          <w:rStyle w:val="CommentTok"/>
        </w:rPr>
        <w:t xml:space="preserve">#summary(glmAG)</w:t>
      </w:r>
      <w:r>
        <w:br w:type="textWrapping"/>
      </w:r>
      <w:r>
        <w:rPr>
          <w:rStyle w:val="KeywordTok"/>
        </w:rPr>
        <w:t xml:space="preserve">plot</w:t>
      </w:r>
      <w:r>
        <w:rPr>
          <w:rStyle w:val="NormalTok"/>
        </w:rPr>
        <w:t xml:space="preserve">(gardasil$AgeGroup, </w:t>
      </w:r>
      <w:r>
        <w:rPr>
          <w:rStyle w:val="KeywordTok"/>
        </w:rPr>
        <w:t xml:space="preserve">fitted</w:t>
      </w:r>
      <w:r>
        <w:rPr>
          <w:rStyle w:val="NormalTok"/>
        </w:rPr>
        <w:t xml:space="preserve">(glmAG),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"Probability of Vaccine Regimen Completion By Age Group"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"Age Group"</w:t>
      </w:r>
      <w:r>
        <w:rPr>
          <w:rStyle w:val="NormalTok"/>
        </w:rPr>
        <w:t xml:space="preserve">, </w:t>
      </w:r>
      <w:r>
        <w:rPr>
          <w:rStyle w:val="DataTypeTok"/>
        </w:rPr>
        <w:t xml:space="preserve">ylab =</w:t>
      </w:r>
      <w:r>
        <w:rPr>
          <w:rStyle w:val="NormalTok"/>
        </w:rPr>
        <w:t xml:space="preserve"> </w:t>
      </w:r>
      <w:r>
        <w:rPr>
          <w:rStyle w:val="StringTok"/>
        </w:rPr>
        <w:t xml:space="preserve">"Gardasil Completion Probability"</w:t>
      </w:r>
      <w:r>
        <w:rPr>
          <w:rStyle w:val="NormalTok"/>
        </w:rPr>
        <w:t xml:space="preserve">)</w:t>
      </w:r>
    </w:p>
    <w:p/>
    <w:p>
      <w:pPr>
        <w:pStyle w:val="SourceCode"/>
      </w:pPr>
      <w:r>
        <w:rPr>
          <w:rStyle w:val="CommentTok"/>
        </w:rPr>
        <w:t xml:space="preserve"># The Probability of Gardasil Vaccine Regimen Completion does not appear to be significantly affected by AgeGroup. The Probability Decreases slightly with the older AgeGroup Aged 18-26. </w:t>
      </w:r>
    </w:p>
    <w:p>
      <w:r>
        <w:t xml:space="preserve">2-8- Completion rates by Age</w:t>
      </w:r>
    </w:p>
    <w:p>
      <w:pPr>
        <w:pStyle w:val="SourceCode"/>
      </w:pPr>
      <w:r>
        <w:rPr>
          <w:rStyle w:val="NormalTok"/>
        </w:rPr>
        <w:t xml:space="preserve">Age=</w:t>
      </w:r>
      <w:r>
        <w:rPr>
          <w:rStyle w:val="StringTok"/>
        </w:rPr>
        <w:t xml:space="preserve"> </w:t>
      </w:r>
      <w:r>
        <w:rPr>
          <w:rStyle w:val="KeywordTok"/>
        </w:rPr>
        <w:t xml:space="preserve">table</w:t>
      </w:r>
      <w:r>
        <w:rPr>
          <w:rStyle w:val="NormalTok"/>
        </w:rPr>
        <w:t xml:space="preserve">(gardasil$Completed,gardasil$Age) </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(Age, </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 column percentages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21</w:t>
            </w:r>
          </w:p>
        </w:tc>
        <w:tc>
          <w:tcPr>
            <w:tcBorders>
              <w:bottom w:val="single"/>
            </w:tcBorders>
            <w:vAlign w:val="bottom"/>
          </w:tcPr>
          <w:p>
            <w:pPr>
              <w:pStyle w:val="Compact"/>
              <w:jc w:val="right"/>
            </w:pPr>
            <w:r>
              <w:t xml:space="preserve">22</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24</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r>
      <w:tr>
        <w:tc>
          <w:p>
            <w:pPr>
              <w:pStyle w:val="Compact"/>
              <w:jc w:val="left"/>
            </w:pPr>
            <w:r>
              <w:t xml:space="preserve">No</w:t>
            </w:r>
          </w:p>
        </w:tc>
        <w:tc>
          <w:p>
            <w:pPr>
              <w:pStyle w:val="Compact"/>
              <w:jc w:val="right"/>
            </w:pPr>
            <w:r>
              <w:t xml:space="preserve">53.3</w:t>
            </w:r>
          </w:p>
        </w:tc>
        <w:tc>
          <w:p>
            <w:pPr>
              <w:pStyle w:val="Compact"/>
              <w:jc w:val="right"/>
            </w:pPr>
            <w:r>
              <w:t xml:space="preserve">60</w:t>
            </w:r>
          </w:p>
        </w:tc>
        <w:tc>
          <w:p>
            <w:pPr>
              <w:pStyle w:val="Compact"/>
              <w:jc w:val="right"/>
            </w:pPr>
            <w:r>
              <w:t xml:space="preserve">55.4</w:t>
            </w:r>
          </w:p>
        </w:tc>
        <w:tc>
          <w:p>
            <w:pPr>
              <w:pStyle w:val="Compact"/>
              <w:jc w:val="right"/>
            </w:pPr>
            <w:r>
              <w:t xml:space="preserve">50.6</w:t>
            </w:r>
          </w:p>
        </w:tc>
        <w:tc>
          <w:p>
            <w:pPr>
              <w:pStyle w:val="Compact"/>
              <w:jc w:val="right"/>
            </w:pPr>
            <w:r>
              <w:t xml:space="preserve">56.4</w:t>
            </w:r>
          </w:p>
        </w:tc>
        <w:tc>
          <w:p>
            <w:pPr>
              <w:pStyle w:val="Compact"/>
              <w:jc w:val="right"/>
            </w:pPr>
            <w:r>
              <w:t xml:space="preserve">53</w:t>
            </w:r>
          </w:p>
        </w:tc>
        <w:tc>
          <w:p>
            <w:pPr>
              <w:pStyle w:val="Compact"/>
              <w:jc w:val="right"/>
            </w:pPr>
            <w:r>
              <w:t xml:space="preserve">64.1</w:t>
            </w:r>
          </w:p>
        </w:tc>
        <w:tc>
          <w:p>
            <w:pPr>
              <w:pStyle w:val="Compact"/>
              <w:jc w:val="right"/>
            </w:pPr>
            <w:r>
              <w:t xml:space="preserve">65.7</w:t>
            </w:r>
          </w:p>
        </w:tc>
        <w:tc>
          <w:p>
            <w:pPr>
              <w:pStyle w:val="Compact"/>
              <w:jc w:val="right"/>
            </w:pPr>
            <w:r>
              <w:t xml:space="preserve">70.5</w:t>
            </w:r>
          </w:p>
        </w:tc>
        <w:tc>
          <w:p>
            <w:pPr>
              <w:pStyle w:val="Compact"/>
              <w:jc w:val="right"/>
            </w:pPr>
            <w:r>
              <w:t xml:space="preserve">71.7</w:t>
            </w:r>
          </w:p>
        </w:tc>
        <w:tc>
          <w:p>
            <w:pPr>
              <w:pStyle w:val="Compact"/>
              <w:jc w:val="right"/>
            </w:pPr>
            <w:r>
              <w:t xml:space="preserve">66.3</w:t>
            </w:r>
          </w:p>
        </w:tc>
        <w:tc>
          <w:p>
            <w:pPr>
              <w:pStyle w:val="Compact"/>
              <w:jc w:val="right"/>
            </w:pPr>
            <w:r>
              <w:t xml:space="preserve">65.6</w:t>
            </w:r>
          </w:p>
        </w:tc>
        <w:tc>
          <w:p>
            <w:pPr>
              <w:pStyle w:val="Compact"/>
              <w:jc w:val="right"/>
            </w:pPr>
            <w:r>
              <w:t xml:space="preserve">60</w:t>
            </w:r>
          </w:p>
        </w:tc>
        <w:tc>
          <w:p>
            <w:pPr>
              <w:pStyle w:val="Compact"/>
              <w:jc w:val="right"/>
            </w:pPr>
            <w:r>
              <w:t xml:space="preserve">64.9</w:t>
            </w:r>
          </w:p>
        </w:tc>
        <w:tc>
          <w:p>
            <w:pPr>
              <w:pStyle w:val="Compact"/>
              <w:jc w:val="right"/>
            </w:pPr>
            <w:r>
              <w:t xml:space="preserve">69.8</w:t>
            </w:r>
          </w:p>
        </w:tc>
        <w:tc>
          <w:p>
            <w:pPr>
              <w:pStyle w:val="Compact"/>
              <w:jc w:val="right"/>
            </w:pPr>
            <w:r>
              <w:t xml:space="preserve">62.2</w:t>
            </w:r>
          </w:p>
        </w:tc>
      </w:tr>
      <w:tr>
        <w:tc>
          <w:p>
            <w:pPr>
              <w:pStyle w:val="Compact"/>
              <w:jc w:val="left"/>
            </w:pPr>
            <w:r>
              <w:t xml:space="preserve">Yes</w:t>
            </w:r>
          </w:p>
        </w:tc>
        <w:tc>
          <w:p>
            <w:pPr>
              <w:pStyle w:val="Compact"/>
              <w:jc w:val="right"/>
            </w:pPr>
            <w:r>
              <w:t xml:space="preserve">46.7</w:t>
            </w:r>
          </w:p>
        </w:tc>
        <w:tc>
          <w:p>
            <w:pPr>
              <w:pStyle w:val="Compact"/>
              <w:jc w:val="right"/>
            </w:pPr>
            <w:r>
              <w:t xml:space="preserve">40</w:t>
            </w:r>
          </w:p>
        </w:tc>
        <w:tc>
          <w:p>
            <w:pPr>
              <w:pStyle w:val="Compact"/>
              <w:jc w:val="right"/>
            </w:pPr>
            <w:r>
              <w:t xml:space="preserve">44.6</w:t>
            </w:r>
          </w:p>
        </w:tc>
        <w:tc>
          <w:p>
            <w:pPr>
              <w:pStyle w:val="Compact"/>
              <w:jc w:val="right"/>
            </w:pPr>
            <w:r>
              <w:t xml:space="preserve">49.4</w:t>
            </w:r>
          </w:p>
        </w:tc>
        <w:tc>
          <w:p>
            <w:pPr>
              <w:pStyle w:val="Compact"/>
              <w:jc w:val="right"/>
            </w:pPr>
            <w:r>
              <w:t xml:space="preserve">43.6</w:t>
            </w:r>
          </w:p>
        </w:tc>
        <w:tc>
          <w:p>
            <w:pPr>
              <w:pStyle w:val="Compact"/>
              <w:jc w:val="right"/>
            </w:pPr>
            <w:r>
              <w:t xml:space="preserve">47</w:t>
            </w:r>
          </w:p>
        </w:tc>
        <w:tc>
          <w:p>
            <w:pPr>
              <w:pStyle w:val="Compact"/>
              <w:jc w:val="right"/>
            </w:pPr>
            <w:r>
              <w:t xml:space="preserve">35.9</w:t>
            </w:r>
          </w:p>
        </w:tc>
        <w:tc>
          <w:p>
            <w:pPr>
              <w:pStyle w:val="Compact"/>
              <w:jc w:val="right"/>
            </w:pPr>
            <w:r>
              <w:t xml:space="preserve">34.3</w:t>
            </w:r>
          </w:p>
        </w:tc>
        <w:tc>
          <w:p>
            <w:pPr>
              <w:pStyle w:val="Compact"/>
              <w:jc w:val="right"/>
            </w:pPr>
            <w:r>
              <w:t xml:space="preserve">29.5</w:t>
            </w:r>
          </w:p>
        </w:tc>
        <w:tc>
          <w:p>
            <w:pPr>
              <w:pStyle w:val="Compact"/>
              <w:jc w:val="right"/>
            </w:pPr>
            <w:r>
              <w:t xml:space="preserve">28.3</w:t>
            </w:r>
          </w:p>
        </w:tc>
        <w:tc>
          <w:p>
            <w:pPr>
              <w:pStyle w:val="Compact"/>
              <w:jc w:val="right"/>
            </w:pPr>
            <w:r>
              <w:t xml:space="preserve">33.7</w:t>
            </w:r>
          </w:p>
        </w:tc>
        <w:tc>
          <w:p>
            <w:pPr>
              <w:pStyle w:val="Compact"/>
              <w:jc w:val="right"/>
            </w:pPr>
            <w:r>
              <w:t xml:space="preserve">34.4</w:t>
            </w:r>
          </w:p>
        </w:tc>
        <w:tc>
          <w:p>
            <w:pPr>
              <w:pStyle w:val="Compact"/>
              <w:jc w:val="right"/>
            </w:pPr>
            <w:r>
              <w:t xml:space="preserve">40</w:t>
            </w:r>
          </w:p>
        </w:tc>
        <w:tc>
          <w:p>
            <w:pPr>
              <w:pStyle w:val="Compact"/>
              <w:jc w:val="right"/>
            </w:pPr>
            <w:r>
              <w:t xml:space="preserve">35.1</w:t>
            </w:r>
          </w:p>
        </w:tc>
        <w:tc>
          <w:p>
            <w:pPr>
              <w:pStyle w:val="Compact"/>
              <w:jc w:val="right"/>
            </w:pPr>
            <w:r>
              <w:t xml:space="preserve">30.2</w:t>
            </w:r>
          </w:p>
        </w:tc>
        <w:tc>
          <w:p>
            <w:pPr>
              <w:pStyle w:val="Compact"/>
              <w:jc w:val="right"/>
            </w:pPr>
            <w:r>
              <w:t xml:space="preserve">37.8</w:t>
            </w:r>
          </w:p>
        </w:tc>
      </w:tr>
    </w:tbl>
    <w:p>
      <w:pPr>
        <w:pStyle w:val="SourceCode"/>
      </w:pPr>
      <w:r>
        <w:rPr>
          <w:rStyle w:val="NormalTok"/>
        </w:rPr>
        <w:t xml:space="preserve">glmAge=</w:t>
      </w:r>
      <w:r>
        <w:rPr>
          <w:rStyle w:val="KeywordTok"/>
        </w:rPr>
        <w:t xml:space="preserve">glm</w:t>
      </w:r>
      <w:r>
        <w:rPr>
          <w:rStyle w:val="NormalTok"/>
        </w:rPr>
        <w:t xml:space="preserve">(gardasil$Completed~gardasil$Age, </w:t>
      </w:r>
      <w:r>
        <w:rPr>
          <w:rStyle w:val="DataTypeTok"/>
        </w:rPr>
        <w:t xml:space="preserve">family=</w:t>
      </w:r>
      <w:r>
        <w:rPr>
          <w:rStyle w:val="NormalTok"/>
        </w:rPr>
        <w:t xml:space="preserve">binomial) </w:t>
      </w:r>
      <w:r>
        <w:br w:type="textWrapping"/>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(glmAge),</w:t>
      </w:r>
      <w:r>
        <w:rPr>
          <w:rStyle w:val="KeywordTok"/>
        </w:rPr>
        <w:t xml:space="preserve">confint</w:t>
      </w:r>
      <w:r>
        <w:rPr>
          <w:rStyle w:val="NormalTok"/>
        </w:rPr>
        <w:t xml:space="preserve">(glmAge))),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1.2711</w:t>
            </w:r>
          </w:p>
        </w:tc>
        <w:tc>
          <w:p>
            <w:pPr>
              <w:pStyle w:val="Compact"/>
              <w:jc w:val="right"/>
            </w:pPr>
            <w:r>
              <w:t xml:space="preserve">0.7841</w:t>
            </w:r>
          </w:p>
        </w:tc>
        <w:tc>
          <w:p>
            <w:pPr>
              <w:pStyle w:val="Compact"/>
              <w:jc w:val="right"/>
            </w:pPr>
            <w:r>
              <w:t xml:space="preserve">2.0618</w:t>
            </w:r>
          </w:p>
        </w:tc>
      </w:tr>
      <w:tr>
        <w:tc>
          <w:p>
            <w:pPr>
              <w:pStyle w:val="Compact"/>
              <w:jc w:val="left"/>
            </w:pPr>
            <w:r>
              <w:t xml:space="preserve">gardasil$Age</w:t>
            </w:r>
          </w:p>
        </w:tc>
        <w:tc>
          <w:p>
            <w:pPr>
              <w:pStyle w:val="Compact"/>
              <w:jc w:val="right"/>
            </w:pPr>
            <w:r>
              <w:t xml:space="preserve">0.9613</w:t>
            </w:r>
          </w:p>
        </w:tc>
        <w:tc>
          <w:p>
            <w:pPr>
              <w:pStyle w:val="Compact"/>
              <w:jc w:val="right"/>
            </w:pPr>
            <w:r>
              <w:t xml:space="preserve">0.9368</w:t>
            </w:r>
          </w:p>
        </w:tc>
        <w:tc>
          <w:p>
            <w:pPr>
              <w:pStyle w:val="Compact"/>
              <w:jc w:val="right"/>
            </w:pPr>
            <w:r>
              <w:t xml:space="preserve">0.9862</w:t>
            </w:r>
          </w:p>
        </w:tc>
      </w:tr>
    </w:tbl>
    <w:p>
      <w:pPr>
        <w:pStyle w:val="SourceCode"/>
      </w:pPr>
      <w:r>
        <w:rPr>
          <w:rStyle w:val="CommentTok"/>
        </w:rPr>
        <w:t xml:space="preserve">#summary(glmAge)</w:t>
      </w:r>
      <w:r>
        <w:br w:type="textWrapping"/>
      </w:r>
      <w:r>
        <w:rPr>
          <w:rStyle w:val="KeywordTok"/>
        </w:rPr>
        <w:t xml:space="preserve">plot</w:t>
      </w:r>
      <w:r>
        <w:rPr>
          <w:rStyle w:val="NormalTok"/>
        </w:rPr>
        <w:t xml:space="preserve">(gardasil$Age, </w:t>
      </w:r>
      <w:r>
        <w:rPr>
          <w:rStyle w:val="KeywordTok"/>
        </w:rPr>
        <w:t xml:space="preserve">fitted</w:t>
      </w:r>
      <w:r>
        <w:rPr>
          <w:rStyle w:val="NormalTok"/>
        </w:rPr>
        <w:t xml:space="preserve">(glmAge), </w:t>
      </w:r>
      <w:r>
        <w:rPr>
          <w:rStyle w:val="DataTypeTok"/>
        </w:rPr>
        <w:t xml:space="preserve">main =</w:t>
      </w:r>
      <w:r>
        <w:rPr>
          <w:rStyle w:val="NormalTok"/>
        </w:rPr>
        <w:t xml:space="preserve"> </w:t>
      </w:r>
      <w:r>
        <w:rPr>
          <w:rStyle w:val="StringTok"/>
        </w:rPr>
        <w:t xml:space="preserve">"Probability of Vaccine Regimen Completion By 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"Patient Age (in Years)"</w:t>
      </w:r>
      <w:r>
        <w:rPr>
          <w:rStyle w:val="NormalTok"/>
        </w:rPr>
        <w:t xml:space="preserve">, </w:t>
      </w:r>
      <w:r>
        <w:rPr>
          <w:rStyle w:val="DataTypeTok"/>
        </w:rPr>
        <w:t xml:space="preserve">ylab =</w:t>
      </w:r>
      <w:r>
        <w:rPr>
          <w:rStyle w:val="NormalTok"/>
        </w:rPr>
        <w:t xml:space="preserve"> </w:t>
      </w:r>
      <w:r>
        <w:rPr>
          <w:rStyle w:val="StringTok"/>
        </w:rPr>
        <w:t xml:space="preserve">"Gardasil Completion Probability"</w:t>
      </w:r>
      <w:r>
        <w:rPr>
          <w:rStyle w:val="NormalTok"/>
        </w:rPr>
        <w:t xml:space="preserve">)</w:t>
      </w:r>
    </w:p>
    <w:p/>
    <w:p>
      <w:pPr>
        <w:pStyle w:val="SourceCode"/>
      </w:pPr>
      <w:r>
        <w:rPr>
          <w:rStyle w:val="CommentTok"/>
        </w:rPr>
        <w:t xml:space="preserve"># Probability of completion does  appear to be affected by age. There is a negative (or inverse) relationship between completion of the Gardasil Vaccine Regimen and Age and it decreases slightly with age in this data. </w:t>
      </w:r>
    </w:p>
    <w:p>
      <w:r>
        <w:t xml:space="preserve">3- Multivariate Logistic Regression Models: We begin with a model with all of the parametes that were significant in our bivariate logistic regression models.</w:t>
      </w:r>
    </w:p>
    <w:p>
      <w:pPr>
        <w:pStyle w:val="SourceCode"/>
      </w:pPr>
      <w:r>
        <w:rPr>
          <w:rStyle w:val="CommentTok"/>
        </w:rPr>
        <w:t xml:space="preserve"># Null hypothesis: the probability of a patient's vaccine completion is no better than the average probabiliy.</w:t>
      </w:r>
      <w:r>
        <w:br w:type="textWrapping"/>
      </w:r>
      <w:r>
        <w:rPr>
          <w:rStyle w:val="NormalTok"/>
        </w:rPr>
        <w:t xml:space="preserve">fit.full =</w:t>
      </w:r>
      <w:r>
        <w:rPr>
          <w:rStyle w:val="StringTok"/>
        </w:rPr>
        <w:t xml:space="preserve"> </w:t>
      </w:r>
      <w:r>
        <w:rPr>
          <w:rStyle w:val="KeywordTok"/>
        </w:rPr>
        <w:t xml:space="preserve">glm</w:t>
      </w:r>
      <w:r>
        <w:rPr>
          <w:rStyle w:val="NormalTok"/>
        </w:rPr>
        <w:t xml:space="preserve">(Completed ~</w:t>
      </w:r>
      <w:r>
        <w:rPr>
          <w:rStyle w:val="StringTok"/>
        </w:rPr>
        <w:t xml:space="preserve"> </w:t>
      </w:r>
      <w:r>
        <w:rPr>
          <w:rStyle w:val="NormalTok"/>
        </w:rPr>
        <w:t xml:space="preserve">MedAssist +</w:t>
      </w:r>
      <w:r>
        <w:rPr>
          <w:rStyle w:val="StringTok"/>
        </w:rPr>
        <w:t xml:space="preserve"> </w:t>
      </w:r>
      <w:r>
        <w:rPr>
          <w:rStyle w:val="NormalTok"/>
        </w:rPr>
        <w:t xml:space="preserve">Black +</w:t>
      </w:r>
      <w:r>
        <w:rPr>
          <w:rStyle w:val="StringTok"/>
        </w:rPr>
        <w:t xml:space="preserve"> </w:t>
      </w:r>
      <w:r>
        <w:rPr>
          <w:rStyle w:val="NormalTok"/>
        </w:rPr>
        <w:t xml:space="preserve">LocationType +</w:t>
      </w:r>
      <w:r>
        <w:rPr>
          <w:rStyle w:val="StringTok"/>
        </w:rPr>
        <w:t xml:space="preserve"> </w:t>
      </w:r>
      <w:r>
        <w:rPr>
          <w:rStyle w:val="NormalTok"/>
        </w:rPr>
        <w:t xml:space="preserve">Pediatric +</w:t>
      </w:r>
      <w:r>
        <w:rPr>
          <w:rStyle w:val="StringTok"/>
        </w:rPr>
        <w:t xml:space="preserve"> </w:t>
      </w:r>
      <w:r>
        <w:rPr>
          <w:rStyle w:val="NormalTok"/>
        </w:rPr>
        <w:t xml:space="preserve">PrivatePayer +</w:t>
      </w:r>
      <w:r>
        <w:rPr>
          <w:rStyle w:val="StringTok"/>
        </w:rPr>
        <w:t xml:space="preserve"> </w:t>
      </w:r>
      <w:r>
        <w:rPr>
          <w:rStyle w:val="NormalTok"/>
        </w:rPr>
        <w:t xml:space="preserve">gardasil$Age +</w:t>
      </w:r>
      <w:r>
        <w:rPr>
          <w:rStyle w:val="StringTok"/>
        </w:rPr>
        <w:t xml:space="preserve"> </w:t>
      </w:r>
      <w:r>
        <w:br w:type="textWrapping"/>
      </w:r>
      <w:r>
        <w:rPr>
          <w:rStyle w:val="StringTok"/>
        </w:rPr>
        <w:t xml:space="preserve">                </w:t>
      </w:r>
      <w:r>
        <w:rPr>
          <w:rStyle w:val="NormalTok"/>
        </w:rPr>
        <w:t xml:space="preserve">HospitalBased +</w:t>
      </w:r>
      <w:r>
        <w:rPr>
          <w:rStyle w:val="StringTok"/>
        </w:rPr>
        <w:t xml:space="preserve"> </w:t>
      </w:r>
      <w:r>
        <w:rPr>
          <w:rStyle w:val="NormalTok"/>
        </w:rPr>
        <w:t xml:space="preserve">Hispanic +</w:t>
      </w:r>
      <w:r>
        <w:rPr>
          <w:rStyle w:val="StringTok"/>
        </w:rPr>
        <w:t xml:space="preserve"> </w:t>
      </w:r>
      <w:r>
        <w:rPr>
          <w:rStyle w:val="NormalTok"/>
        </w:rPr>
        <w:t xml:space="preserve">FamilyPractice, </w:t>
      </w:r>
      <w:r>
        <w:rPr>
          <w:rStyle w:val="DataTypeTok"/>
        </w:rPr>
        <w:t xml:space="preserve">data=</w:t>
      </w:r>
      <w:r>
        <w:rPr>
          <w:rStyle w:val="NormalTok"/>
        </w:rPr>
        <w:t xml:space="preserve">gardasil,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#summary (fit.full)</w:t>
      </w:r>
      <w:r>
        <w:br w:type="textWrapping"/>
      </w:r>
      <w:r>
        <w:rPr>
          <w:rStyle w:val="CommentTok"/>
        </w:rPr>
        <w:t xml:space="preserve">#anova(fit.full, test = "LRT")</w:t>
      </w:r>
      <w:r>
        <w:br w:type="textWrapping"/>
      </w:r>
      <w:r>
        <w:br w:type="textWrapping"/>
      </w:r>
      <w:r>
        <w:rPr>
          <w:rStyle w:val="CommentTok"/>
        </w:rPr>
        <w:t xml:space="preserve">#AIC: 1806.9</w:t>
      </w:r>
      <w:r>
        <w:br w:type="textWrapping"/>
      </w:r>
      <w:r>
        <w:br w:type="textWrapping"/>
      </w:r>
      <w:r>
        <w:rPr>
          <w:rStyle w:val="CommentTok"/>
        </w:rPr>
        <w:t xml:space="preserve"># because both Johns Hopkins and Bayview were significant and urban, I just used LocationType (urban = 1).</w:t>
      </w:r>
      <w:r>
        <w:br w:type="textWrapping"/>
      </w:r>
      <w:r>
        <w:br w:type="textWrapping"/>
      </w:r>
      <w:r>
        <w:rPr>
          <w:rStyle w:val="CommentTok"/>
        </w:rPr>
        <w:t xml:space="preserve">#From the p-values for the regression coefficients (last column), you can see that PrivatePayer and Hispanic may not make a significant contribution to the equation. This two variables are the least significant for both the Wald and LRT tests. We Will eliminate them in our next model.</w:t>
      </w:r>
      <w:r>
        <w:br w:type="textWrapping"/>
      </w:r>
      <w:r>
        <w:br w:type="textWrapping"/>
      </w:r>
      <w:r>
        <w:rPr>
          <w:rStyle w:val="CommentTok"/>
        </w:rPr>
        <w:t xml:space="preserve">#lmtest:::lrtest(fit.full)</w:t>
      </w:r>
      <w:r>
        <w:br w:type="textWrapping"/>
      </w:r>
      <w:r>
        <w:rPr>
          <w:rStyle w:val="CommentTok"/>
        </w:rPr>
        <w:t xml:space="preserve">#The chi-square of 89.825 with 9 degrees of freedom and an associated p-value of significantly less than 0.001 tells us that our model as a whole fits significantly better than an empty model. </w:t>
      </w:r>
      <w:r>
        <w:br w:type="textWrapping"/>
      </w:r>
      <w:r>
        <w:br w:type="textWrapping"/>
      </w:r>
      <w:r>
        <w:br w:type="textWrapping"/>
      </w:r>
      <w:r>
        <w:rPr>
          <w:rStyle w:val="NormalTok"/>
        </w:rPr>
        <w:t xml:space="preserve">fit.reduced1 =</w:t>
      </w:r>
      <w:r>
        <w:rPr>
          <w:rStyle w:val="StringTok"/>
        </w:rPr>
        <w:t xml:space="preserve"> </w:t>
      </w:r>
      <w:r>
        <w:rPr>
          <w:rStyle w:val="KeywordTok"/>
        </w:rPr>
        <w:t xml:space="preserve">glm</w:t>
      </w:r>
      <w:r>
        <w:rPr>
          <w:rStyle w:val="NormalTok"/>
        </w:rPr>
        <w:t xml:space="preserve">(Completed ~</w:t>
      </w:r>
      <w:r>
        <w:rPr>
          <w:rStyle w:val="StringTok"/>
        </w:rPr>
        <w:t xml:space="preserve"> </w:t>
      </w:r>
      <w:r>
        <w:rPr>
          <w:rStyle w:val="NormalTok"/>
        </w:rPr>
        <w:t xml:space="preserve">MedAssist +</w:t>
      </w:r>
      <w:r>
        <w:rPr>
          <w:rStyle w:val="StringTok"/>
        </w:rPr>
        <w:t xml:space="preserve"> </w:t>
      </w:r>
      <w:r>
        <w:rPr>
          <w:rStyle w:val="NormalTok"/>
        </w:rPr>
        <w:t xml:space="preserve">Black +</w:t>
      </w:r>
      <w:r>
        <w:rPr>
          <w:rStyle w:val="StringTok"/>
        </w:rPr>
        <w:t xml:space="preserve"> </w:t>
      </w:r>
      <w:r>
        <w:rPr>
          <w:rStyle w:val="NormalTok"/>
        </w:rPr>
        <w:t xml:space="preserve">LocationType +</w:t>
      </w:r>
      <w:r>
        <w:rPr>
          <w:rStyle w:val="StringTok"/>
        </w:rPr>
        <w:t xml:space="preserve"> </w:t>
      </w:r>
      <w:r>
        <w:rPr>
          <w:rStyle w:val="NormalTok"/>
        </w:rPr>
        <w:t xml:space="preserve">gardasil$Age +</w:t>
      </w:r>
      <w:r>
        <w:rPr>
          <w:rStyle w:val="StringTok"/>
        </w:rPr>
        <w:t xml:space="preserve"> </w:t>
      </w:r>
      <w:r>
        <w:br w:type="textWrapping"/>
      </w:r>
      <w:r>
        <w:rPr>
          <w:rStyle w:val="StringTok"/>
        </w:rPr>
        <w:t xml:space="preserve">                </w:t>
      </w:r>
      <w:r>
        <w:rPr>
          <w:rStyle w:val="NormalTok"/>
        </w:rPr>
        <w:t xml:space="preserve">HospitalBased +</w:t>
      </w:r>
      <w:r>
        <w:rPr>
          <w:rStyle w:val="StringTok"/>
        </w:rPr>
        <w:t xml:space="preserve"> </w:t>
      </w:r>
      <w:r>
        <w:rPr>
          <w:rStyle w:val="NormalTok"/>
        </w:rPr>
        <w:t xml:space="preserve">FamilyPractice +</w:t>
      </w:r>
      <w:r>
        <w:rPr>
          <w:rStyle w:val="StringTok"/>
        </w:rPr>
        <w:t xml:space="preserve"> </w:t>
      </w:r>
      <w:r>
        <w:rPr>
          <w:rStyle w:val="NormalTok"/>
        </w:rPr>
        <w:t xml:space="preserve">Pediatric, </w:t>
      </w:r>
      <w:r>
        <w:rPr>
          <w:rStyle w:val="DataTypeTok"/>
        </w:rPr>
        <w:t xml:space="preserve">data=</w:t>
      </w:r>
      <w:r>
        <w:rPr>
          <w:rStyle w:val="NormalTok"/>
        </w:rPr>
        <w:t xml:space="preserve">gardasil,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#summary (fit.reduced1)</w:t>
      </w:r>
      <w:r>
        <w:br w:type="textWrapping"/>
      </w:r>
      <w:r>
        <w:rPr>
          <w:rStyle w:val="CommentTok"/>
        </w:rPr>
        <w:t xml:space="preserve">#anova(fit.reduced1, test = "LRT")</w:t>
      </w:r>
      <w:r>
        <w:br w:type="textWrapping"/>
      </w:r>
      <w:r>
        <w:rPr>
          <w:rStyle w:val="CommentTok"/>
        </w:rPr>
        <w:t xml:space="preserve">#anova(fit.full, fit.reduced1, test = "Chisq")</w:t>
      </w:r>
      <w:r>
        <w:br w:type="textWrapping"/>
      </w:r>
      <w:r>
        <w:rPr>
          <w:rStyle w:val="CommentTok"/>
        </w:rPr>
        <w:t xml:space="preserve"># AIC: 1803</w:t>
      </w:r>
      <w:r>
        <w:br w:type="textWrapping"/>
      </w:r>
      <w:r>
        <w:rPr>
          <w:rStyle w:val="CommentTok"/>
        </w:rPr>
        <w:t xml:space="preserve"># Pediatric is the least significant for both the Wald and LRT tests. We Will eliminate them.</w:t>
      </w:r>
      <w:r>
        <w:br w:type="textWrapping"/>
      </w:r>
      <w:r>
        <w:br w:type="textWrapping"/>
      </w:r>
      <w:r>
        <w:rPr>
          <w:rStyle w:val="CommentTok"/>
        </w:rPr>
        <w:t xml:space="preserve">#The nonsignificant chi-square value (p = 0.9384) suggests that the reduced model fits as well as the full model, reinforcing our belief that PrivatePayer and Hispanic don’t add significantly to the prediction above and beyond the other variables in the equation. Therefore, you can base your interpretations on the simpler model.</w:t>
      </w:r>
      <w:r>
        <w:br w:type="textWrapping"/>
      </w:r>
      <w:r>
        <w:br w:type="textWrapping"/>
      </w:r>
      <w:r>
        <w:br w:type="textWrapping"/>
      </w:r>
      <w:r>
        <w:rPr>
          <w:rStyle w:val="NormalTok"/>
        </w:rPr>
        <w:t xml:space="preserve">fit.reduced2 =</w:t>
      </w:r>
      <w:r>
        <w:rPr>
          <w:rStyle w:val="StringTok"/>
        </w:rPr>
        <w:t xml:space="preserve"> </w:t>
      </w:r>
      <w:r>
        <w:rPr>
          <w:rStyle w:val="KeywordTok"/>
        </w:rPr>
        <w:t xml:space="preserve">glm</w:t>
      </w:r>
      <w:r>
        <w:rPr>
          <w:rStyle w:val="NormalTok"/>
        </w:rPr>
        <w:t xml:space="preserve">(Completed ~</w:t>
      </w:r>
      <w:r>
        <w:rPr>
          <w:rStyle w:val="StringTok"/>
        </w:rPr>
        <w:t xml:space="preserve"> </w:t>
      </w:r>
      <w:r>
        <w:rPr>
          <w:rStyle w:val="NormalTok"/>
        </w:rPr>
        <w:t xml:space="preserve">MedAssist +</w:t>
      </w:r>
      <w:r>
        <w:rPr>
          <w:rStyle w:val="StringTok"/>
        </w:rPr>
        <w:t xml:space="preserve"> </w:t>
      </w:r>
      <w:r>
        <w:rPr>
          <w:rStyle w:val="NormalTok"/>
        </w:rPr>
        <w:t xml:space="preserve">Black +</w:t>
      </w:r>
      <w:r>
        <w:rPr>
          <w:rStyle w:val="StringTok"/>
        </w:rPr>
        <w:t xml:space="preserve"> </w:t>
      </w:r>
      <w:r>
        <w:rPr>
          <w:rStyle w:val="NormalTok"/>
        </w:rPr>
        <w:t xml:space="preserve">LocationType +</w:t>
      </w:r>
      <w:r>
        <w:rPr>
          <w:rStyle w:val="StringTok"/>
        </w:rPr>
        <w:t xml:space="preserve"> </w:t>
      </w:r>
      <w:r>
        <w:rPr>
          <w:rStyle w:val="NormalTok"/>
        </w:rPr>
        <w:t xml:space="preserve">gardasil$Age +</w:t>
      </w:r>
      <w:r>
        <w:rPr>
          <w:rStyle w:val="StringTok"/>
        </w:rPr>
        <w:t xml:space="preserve"> </w:t>
      </w:r>
      <w:r>
        <w:br w:type="textWrapping"/>
      </w:r>
      <w:r>
        <w:rPr>
          <w:rStyle w:val="StringTok"/>
        </w:rPr>
        <w:t xml:space="preserve">                </w:t>
      </w:r>
      <w:r>
        <w:rPr>
          <w:rStyle w:val="NormalTok"/>
        </w:rPr>
        <w:t xml:space="preserve">HospitalBased +</w:t>
      </w:r>
      <w:r>
        <w:rPr>
          <w:rStyle w:val="StringTok"/>
        </w:rPr>
        <w:t xml:space="preserve"> </w:t>
      </w:r>
      <w:r>
        <w:rPr>
          <w:rStyle w:val="NormalTok"/>
        </w:rPr>
        <w:t xml:space="preserve">FamilyPractice, </w:t>
      </w:r>
      <w:r>
        <w:rPr>
          <w:rStyle w:val="DataTypeTok"/>
        </w:rPr>
        <w:t xml:space="preserve">data=</w:t>
      </w:r>
      <w:r>
        <w:rPr>
          <w:rStyle w:val="NormalTok"/>
        </w:rPr>
        <w:t xml:space="preserve">gardasil,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#summary (fit.reduced2)</w:t>
      </w:r>
      <w:r>
        <w:br w:type="textWrapping"/>
      </w:r>
      <w:r>
        <w:rPr>
          <w:rStyle w:val="CommentTok"/>
        </w:rPr>
        <w:t xml:space="preserve">#anova(fit.reduced2, test = "LRT")</w:t>
      </w:r>
      <w:r>
        <w:br w:type="textWrapping"/>
      </w:r>
      <w:r>
        <w:rPr>
          <w:rStyle w:val="CommentTok"/>
        </w:rPr>
        <w:t xml:space="preserve"># AIC: 1803.6</w:t>
      </w:r>
      <w:r>
        <w:br w:type="textWrapping"/>
      </w:r>
      <w:r>
        <w:rPr>
          <w:rStyle w:val="CommentTok"/>
        </w:rPr>
        <w:t xml:space="preserve"># Each regression coefficient in this reduced model is statistically significant </w:t>
      </w:r>
      <w:r>
        <w:br w:type="textWrapping"/>
      </w:r>
      <w:r>
        <w:rPr>
          <w:rStyle w:val="CommentTok"/>
        </w:rPr>
        <w:t xml:space="preserve"># The fit.reduced2 model has a similar AIC to mylogit2, so keep it.</w:t>
      </w:r>
      <w:r>
        <w:br w:type="textWrapping"/>
      </w:r>
      <w:r>
        <w:br w:type="textWrapping"/>
      </w:r>
      <w:r>
        <w:rPr>
          <w:rStyle w:val="CommentTok"/>
        </w:rPr>
        <w:t xml:space="preserve">#drop1(fit.reduced2, test = "LRT")</w:t>
      </w:r>
      <w:r>
        <w:br w:type="textWrapping"/>
      </w:r>
      <w:r>
        <w:rPr>
          <w:rStyle w:val="CommentTok"/>
        </w:rPr>
        <w:t xml:space="preserve"># Null hypothesis: There is no difference in the deviance between the two models.</w:t>
      </w:r>
      <w:r>
        <w:br w:type="textWrapping"/>
      </w:r>
      <w:r>
        <w:rPr>
          <w:rStyle w:val="CommentTok"/>
        </w:rPr>
        <w:t xml:space="preserve">#anova(fit.reduced1, fit.reduced2, test = "Chisq")</w:t>
      </w:r>
      <w:r>
        <w:br w:type="textWrapping"/>
      </w:r>
      <w:r>
        <w:rPr>
          <w:rStyle w:val="CommentTok"/>
        </w:rPr>
        <w:t xml:space="preserve"># All of the variables are sygnificant. So, we do not drop any variabels from our model. Also anova test using Chisq method illustrate that there not a sygnificant difference between model fit.reduced1 and fit.reduced2, So we keep the reduced model.</w:t>
      </w:r>
      <w:r>
        <w:br w:type="textWrapping"/>
      </w:r>
      <w:r>
        <w:br w:type="textWrapping"/>
      </w:r>
      <w:r>
        <w:rPr>
          <w:rStyle w:val="CommentTok"/>
        </w:rPr>
        <w:t xml:space="preserve">#interaction model</w:t>
      </w:r>
      <w:r>
        <w:br w:type="textWrapping"/>
      </w:r>
      <w:r>
        <w:rPr>
          <w:rStyle w:val="NormalTok"/>
        </w:rPr>
        <w:t xml:space="preserve">fit.reduced3 =</w:t>
      </w:r>
      <w:r>
        <w:rPr>
          <w:rStyle w:val="StringTok"/>
        </w:rPr>
        <w:t xml:space="preserve"> </w:t>
      </w:r>
      <w:r>
        <w:rPr>
          <w:rStyle w:val="KeywordTok"/>
        </w:rPr>
        <w:t xml:space="preserve">glm</w:t>
      </w:r>
      <w:r>
        <w:rPr>
          <w:rStyle w:val="NormalTok"/>
        </w:rPr>
        <w:t xml:space="preserve">(Completed ~</w:t>
      </w:r>
      <w:r>
        <w:rPr>
          <w:rStyle w:val="StringTok"/>
        </w:rPr>
        <w:t xml:space="preserve"> </w:t>
      </w:r>
      <w:r>
        <w:rPr>
          <w:rStyle w:val="NormalTok"/>
        </w:rPr>
        <w:t xml:space="preserve">MedAssist +</w:t>
      </w:r>
      <w:r>
        <w:rPr>
          <w:rStyle w:val="StringTok"/>
        </w:rPr>
        <w:t xml:space="preserve"> </w:t>
      </w:r>
      <w:r>
        <w:rPr>
          <w:rStyle w:val="NormalTok"/>
        </w:rPr>
        <w:t xml:space="preserve">Black +</w:t>
      </w:r>
      <w:r>
        <w:rPr>
          <w:rStyle w:val="StringTok"/>
        </w:rPr>
        <w:t xml:space="preserve"> </w:t>
      </w:r>
      <w:r>
        <w:rPr>
          <w:rStyle w:val="NormalTok"/>
        </w:rPr>
        <w:t xml:space="preserve">Age +</w:t>
      </w:r>
      <w:r>
        <w:rPr>
          <w:rStyle w:val="StringTok"/>
        </w:rPr>
        <w:t xml:space="preserve"> </w:t>
      </w:r>
      <w:r>
        <w:br w:type="textWrapping"/>
      </w:r>
      <w:r>
        <w:rPr>
          <w:rStyle w:val="StringTok"/>
        </w:rPr>
        <w:t xml:space="preserve">                 </w:t>
      </w:r>
      <w:r>
        <w:rPr>
          <w:rStyle w:val="NormalTok"/>
        </w:rPr>
        <w:t xml:space="preserve">FamilyPractice +</w:t>
      </w:r>
      <w:r>
        <w:rPr>
          <w:rStyle w:val="StringTok"/>
        </w:rPr>
        <w:t xml:space="preserve"> </w:t>
      </w:r>
      <w:r>
        <w:rPr>
          <w:rStyle w:val="NormalTok"/>
        </w:rPr>
        <w:t xml:space="preserve">HospitalBased *</w:t>
      </w:r>
      <w:r>
        <w:rPr>
          <w:rStyle w:val="StringTok"/>
        </w:rPr>
        <w:t xml:space="preserve"> </w:t>
      </w:r>
      <w:r>
        <w:rPr>
          <w:rStyle w:val="NormalTok"/>
        </w:rPr>
        <w:t xml:space="preserve">LocationType, </w:t>
      </w:r>
      <w:r>
        <w:rPr>
          <w:rStyle w:val="DataTypeTok"/>
        </w:rPr>
        <w:t xml:space="preserve">data=</w:t>
      </w:r>
      <w:r>
        <w:rPr>
          <w:rStyle w:val="NormalTok"/>
        </w:rPr>
        <w:t xml:space="preserve">gardasil,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#summary (fit.reduced3)</w:t>
      </w:r>
      <w:r>
        <w:br w:type="textWrapping"/>
      </w:r>
      <w:r>
        <w:rPr>
          <w:rStyle w:val="CommentTok"/>
        </w:rPr>
        <w:t xml:space="preserve">#anova(fit.reduced3, test = "LRT")</w:t>
      </w:r>
      <w:r>
        <w:br w:type="textWrapping"/>
      </w:r>
      <w:r>
        <w:rPr>
          <w:rStyle w:val="CommentTok"/>
        </w:rPr>
        <w:t xml:space="preserve">#AIC: 1802.8</w:t>
      </w:r>
      <w:r>
        <w:br w:type="textWrapping"/>
      </w:r>
      <w:r>
        <w:rPr>
          <w:rStyle w:val="CommentTok"/>
        </w:rPr>
        <w:t xml:space="preserve">#anova(fit.reduced2, fit.reduced3, test = "Chisq")</w:t>
      </w:r>
      <w:r>
        <w:br w:type="textWrapping"/>
      </w:r>
      <w:r>
        <w:br w:type="textWrapping"/>
      </w:r>
      <w:r>
        <w:rPr>
          <w:rStyle w:val="NormalTok"/>
        </w:rPr>
        <w:t xml:space="preserve">fit.reduced4 =</w:t>
      </w:r>
      <w:r>
        <w:rPr>
          <w:rStyle w:val="StringTok"/>
        </w:rPr>
        <w:t xml:space="preserve"> </w:t>
      </w:r>
      <w:r>
        <w:rPr>
          <w:rStyle w:val="KeywordTok"/>
        </w:rPr>
        <w:t xml:space="preserve">glm</w:t>
      </w:r>
      <w:r>
        <w:rPr>
          <w:rStyle w:val="NormalTok"/>
        </w:rPr>
        <w:t xml:space="preserve">(Completed ~</w:t>
      </w:r>
      <w:r>
        <w:rPr>
          <w:rStyle w:val="StringTok"/>
        </w:rPr>
        <w:t xml:space="preserve"> </w:t>
      </w:r>
      <w:r>
        <w:rPr>
          <w:rStyle w:val="NormalTok"/>
        </w:rPr>
        <w:t xml:space="preserve">MedAssist +</w:t>
      </w:r>
      <w:r>
        <w:rPr>
          <w:rStyle w:val="StringTok"/>
        </w:rPr>
        <w:t xml:space="preserve"> </w:t>
      </w:r>
      <w:r>
        <w:rPr>
          <w:rStyle w:val="NormalTok"/>
        </w:rPr>
        <w:t xml:space="preserve">Black +</w:t>
      </w:r>
      <w:r>
        <w:rPr>
          <w:rStyle w:val="StringTok"/>
        </w:rPr>
        <w:t xml:space="preserve"> </w:t>
      </w:r>
      <w:r>
        <w:rPr>
          <w:rStyle w:val="NormalTok"/>
        </w:rPr>
        <w:t xml:space="preserve">Age *</w:t>
      </w:r>
      <w:r>
        <w:rPr>
          <w:rStyle w:val="StringTok"/>
        </w:rPr>
        <w:t xml:space="preserve"> </w:t>
      </w:r>
      <w:r>
        <w:rPr>
          <w:rStyle w:val="NormalTok"/>
        </w:rPr>
        <w:t xml:space="preserve">LocationType +</w:t>
      </w:r>
      <w:r>
        <w:rPr>
          <w:rStyle w:val="StringTok"/>
        </w:rPr>
        <w:t xml:space="preserve"> </w:t>
      </w:r>
      <w:r>
        <w:br w:type="textWrapping"/>
      </w:r>
      <w:r>
        <w:rPr>
          <w:rStyle w:val="StringTok"/>
        </w:rPr>
        <w:t xml:space="preserve">                     </w:t>
      </w:r>
      <w:r>
        <w:rPr>
          <w:rStyle w:val="NormalTok"/>
        </w:rPr>
        <w:t xml:space="preserve">FamilyPractice +</w:t>
      </w:r>
      <w:r>
        <w:rPr>
          <w:rStyle w:val="StringTok"/>
        </w:rPr>
        <w:t xml:space="preserve"> </w:t>
      </w:r>
      <w:r>
        <w:rPr>
          <w:rStyle w:val="NormalTok"/>
        </w:rPr>
        <w:t xml:space="preserve">HospitalBased *</w:t>
      </w:r>
      <w:r>
        <w:rPr>
          <w:rStyle w:val="StringTok"/>
        </w:rPr>
        <w:t xml:space="preserve"> </w:t>
      </w:r>
      <w:r>
        <w:rPr>
          <w:rStyle w:val="NormalTok"/>
        </w:rPr>
        <w:t xml:space="preserve">LocationType, </w:t>
      </w:r>
      <w:r>
        <w:rPr>
          <w:rStyle w:val="DataTypeTok"/>
        </w:rPr>
        <w:t xml:space="preserve">data=</w:t>
      </w:r>
      <w:r>
        <w:rPr>
          <w:rStyle w:val="NormalTok"/>
        </w:rPr>
        <w:t xml:space="preserve">gardasil,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 </w:t>
      </w:r>
      <w:r>
        <w:rPr>
          <w:rStyle w:val="NormalTok"/>
        </w:rPr>
        <w:t xml:space="preserve">(fit.reduced4)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Completed ~ MedAssist + Black + Age * LocationType + </w:t>
      </w:r>
      <w:r>
        <w:br w:type="textWrapping"/>
      </w:r>
      <w:r>
        <w:rPr>
          <w:rStyle w:val="VerbatimChar"/>
        </w:rPr>
        <w:t xml:space="preserve">##     FamilyPractice + HospitalBased * LocationType, family = "binomial", </w:t>
      </w:r>
      <w:r>
        <w:br w:type="textWrapping"/>
      </w:r>
      <w:r>
        <w:rPr>
          <w:rStyle w:val="VerbatimChar"/>
        </w:rPr>
        <w:t xml:space="preserve">##     data = gardasil)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-1.8051  -0.9435  -0.7345   1.1905   1.8924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2.05222    0.33605   6.107 1.02e-09 ***</w:t>
      </w:r>
      <w:r>
        <w:br w:type="textWrapping"/>
      </w:r>
      <w:r>
        <w:rPr>
          <w:rStyle w:val="VerbatimChar"/>
        </w:rPr>
        <w:t xml:space="preserve">## MedAssistAsst                    -0.39745    0.19770  -2.010 0.044390 *  </w:t>
      </w:r>
      <w:r>
        <w:br w:type="textWrapping"/>
      </w:r>
      <w:r>
        <w:rPr>
          <w:rStyle w:val="VerbatimChar"/>
        </w:rPr>
        <w:t xml:space="preserve">## Black1                           -0.50138    0.13082  -3.833 0.000127 ***</w:t>
      </w:r>
      <w:r>
        <w:br w:type="textWrapping"/>
      </w:r>
      <w:r>
        <w:rPr>
          <w:rStyle w:val="VerbatimChar"/>
        </w:rPr>
        <w:t xml:space="preserve">## Age                              -0.10963    0.01702  -6.442 1.18e-10 ***</w:t>
      </w:r>
      <w:r>
        <w:br w:type="textWrapping"/>
      </w:r>
      <w:r>
        <w:rPr>
          <w:rStyle w:val="VerbatimChar"/>
        </w:rPr>
        <w:t xml:space="preserve">## LocationTypeUrban                -3.18285    0.57927  -5.495 3.92e-08 ***</w:t>
      </w:r>
      <w:r>
        <w:br w:type="textWrapping"/>
      </w:r>
      <w:r>
        <w:rPr>
          <w:rStyle w:val="VerbatimChar"/>
        </w:rPr>
        <w:t xml:space="preserve">## FamilyPractice1                  -0.54782    0.14266  -3.840 0.000123 ***</w:t>
      </w:r>
      <w:r>
        <w:br w:type="textWrapping"/>
      </w:r>
      <w:r>
        <w:rPr>
          <w:rStyle w:val="VerbatimChar"/>
        </w:rPr>
        <w:t xml:space="preserve">## HospitalBased1                    1.11289    0.36554   3.045 0.002330 ** </w:t>
      </w:r>
      <w:r>
        <w:br w:type="textWrapping"/>
      </w:r>
      <w:r>
        <w:rPr>
          <w:rStyle w:val="VerbatimChar"/>
        </w:rPr>
        <w:t xml:space="preserve">## Age:LocationTypeUrban             0.14794    0.03046   4.857 1.19e-06 ***</w:t>
      </w:r>
      <w:r>
        <w:br w:type="textWrapping"/>
      </w:r>
      <w:r>
        <w:rPr>
          <w:rStyle w:val="VerbatimChar"/>
        </w:rPr>
        <w:t xml:space="preserve">## LocationTypeUrban:HospitalBased1 -1.01336    0.49823  -2.034 0.041958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1876.7  on 1412  degrees of freedom</w:t>
      </w:r>
      <w:r>
        <w:br w:type="textWrapping"/>
      </w:r>
      <w:r>
        <w:rPr>
          <w:rStyle w:val="VerbatimChar"/>
        </w:rPr>
        <w:t xml:space="preserve">## Residual deviance: 1763.3  on 1404  degrees of freedom</w:t>
      </w:r>
      <w:r>
        <w:br w:type="textWrapping"/>
      </w:r>
      <w:r>
        <w:rPr>
          <w:rStyle w:val="VerbatimChar"/>
        </w:rPr>
        <w:t xml:space="preserve">## AIC: 1781.3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anova</w:t>
      </w:r>
      <w:r>
        <w:rPr>
          <w:rStyle w:val="NormalTok"/>
        </w:rPr>
        <w:t xml:space="preserve">(fit.reduced3,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Completed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1412     1876.7              </w:t>
      </w:r>
      <w:r>
        <w:br w:type="textWrapping"/>
      </w:r>
      <w:r>
        <w:rPr>
          <w:rStyle w:val="VerbatimChar"/>
        </w:rPr>
        <w:t xml:space="preserve">## MedAssist                   1  23.8681      1411     1852.8 1.032e-06 ***</w:t>
      </w:r>
      <w:r>
        <w:br w:type="textWrapping"/>
      </w:r>
      <w:r>
        <w:rPr>
          <w:rStyle w:val="VerbatimChar"/>
        </w:rPr>
        <w:t xml:space="preserve">## Black                       1  12.8110      1410     1840.0 0.0003446 ***</w:t>
      </w:r>
      <w:r>
        <w:br w:type="textWrapping"/>
      </w:r>
      <w:r>
        <w:rPr>
          <w:rStyle w:val="VerbatimChar"/>
        </w:rPr>
        <w:t xml:space="preserve">## Age                         1  21.7741      1409     1818.2 3.067e-06 ***</w:t>
      </w:r>
      <w:r>
        <w:br w:type="textWrapping"/>
      </w:r>
      <w:r>
        <w:rPr>
          <w:rStyle w:val="VerbatimChar"/>
        </w:rPr>
        <w:t xml:space="preserve">## FamilyPractice              1  10.8816      1408     1807.4 0.0009712 ***</w:t>
      </w:r>
      <w:r>
        <w:br w:type="textWrapping"/>
      </w:r>
      <w:r>
        <w:rPr>
          <w:rStyle w:val="VerbatimChar"/>
        </w:rPr>
        <w:t xml:space="preserve">## HospitalBased               1   3.1822      1407     1804.2 0.0744458 .  </w:t>
      </w:r>
      <w:r>
        <w:br w:type="textWrapping"/>
      </w:r>
      <w:r>
        <w:rPr>
          <w:rStyle w:val="VerbatimChar"/>
        </w:rPr>
        <w:t xml:space="preserve">## LocationType                1  14.5680      1406     1789.6 0.0001352 ***</w:t>
      </w:r>
      <w:r>
        <w:br w:type="textWrapping"/>
      </w:r>
      <w:r>
        <w:rPr>
          <w:rStyle w:val="VerbatimChar"/>
        </w:rPr>
        <w:t xml:space="preserve">## HospitalBased:LocationType  1   2.8256      1405     1786.8 0.0927747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w:t>
      </w:r>
      <w:r>
        <w:rPr>
          <w:rStyle w:val="KeywordTok"/>
        </w:rPr>
        <w:t xml:space="preserve">coef</w:t>
      </w:r>
      <w:r>
        <w:rPr>
          <w:rStyle w:val="NormalTok"/>
        </w:rPr>
        <w:t xml:space="preserve">(fit.reduced4),</w:t>
      </w:r>
      <w:r>
        <w:rPr>
          <w:rStyle w:val="KeywordTok"/>
        </w:rPr>
        <w:t xml:space="preserve">confint</w:t>
      </w:r>
      <w:r>
        <w:rPr>
          <w:rStyle w:val="NormalTok"/>
        </w:rPr>
        <w:t xml:space="preserve">(fit.reduced4))),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7.7852</w:t>
            </w:r>
          </w:p>
        </w:tc>
        <w:tc>
          <w:p>
            <w:pPr>
              <w:pStyle w:val="Compact"/>
              <w:jc w:val="right"/>
            </w:pPr>
            <w:r>
              <w:t xml:space="preserve">4.0491</w:t>
            </w:r>
          </w:p>
        </w:tc>
        <w:tc>
          <w:p>
            <w:pPr>
              <w:pStyle w:val="Compact"/>
              <w:jc w:val="right"/>
            </w:pPr>
            <w:r>
              <w:t xml:space="preserve">15.1304</w:t>
            </w:r>
          </w:p>
        </w:tc>
      </w:tr>
      <w:tr>
        <w:tc>
          <w:p>
            <w:pPr>
              <w:pStyle w:val="Compact"/>
              <w:jc w:val="left"/>
            </w:pPr>
            <w:r>
              <w:t xml:space="preserve">MedAssistAsst</w:t>
            </w:r>
          </w:p>
        </w:tc>
        <w:tc>
          <w:p>
            <w:pPr>
              <w:pStyle w:val="Compact"/>
              <w:jc w:val="right"/>
            </w:pPr>
            <w:r>
              <w:t xml:space="preserve">0.6720</w:t>
            </w:r>
          </w:p>
        </w:tc>
        <w:tc>
          <w:p>
            <w:pPr>
              <w:pStyle w:val="Compact"/>
              <w:jc w:val="right"/>
            </w:pPr>
            <w:r>
              <w:t xml:space="preserve">0.4552</w:t>
            </w:r>
          </w:p>
        </w:tc>
        <w:tc>
          <w:p>
            <w:pPr>
              <w:pStyle w:val="Compact"/>
              <w:jc w:val="right"/>
            </w:pPr>
            <w:r>
              <w:t xml:space="preserve">0.9891</w:t>
            </w:r>
          </w:p>
        </w:tc>
      </w:tr>
      <w:tr>
        <w:tc>
          <w:p>
            <w:pPr>
              <w:pStyle w:val="Compact"/>
              <w:jc w:val="left"/>
            </w:pPr>
            <w:r>
              <w:t xml:space="preserve">Black1</w:t>
            </w:r>
          </w:p>
        </w:tc>
        <w:tc>
          <w:p>
            <w:pPr>
              <w:pStyle w:val="Compact"/>
              <w:jc w:val="right"/>
            </w:pPr>
            <w:r>
              <w:t xml:space="preserve">0.6057</w:t>
            </w:r>
          </w:p>
        </w:tc>
        <w:tc>
          <w:p>
            <w:pPr>
              <w:pStyle w:val="Compact"/>
              <w:jc w:val="right"/>
            </w:pPr>
            <w:r>
              <w:t xml:space="preserve">0.4678</w:t>
            </w:r>
          </w:p>
        </w:tc>
        <w:tc>
          <w:p>
            <w:pPr>
              <w:pStyle w:val="Compact"/>
              <w:jc w:val="right"/>
            </w:pPr>
            <w:r>
              <w:t xml:space="preserve">0.7815</w:t>
            </w:r>
          </w:p>
        </w:tc>
      </w:tr>
      <w:tr>
        <w:tc>
          <w:p>
            <w:pPr>
              <w:pStyle w:val="Compact"/>
              <w:jc w:val="left"/>
            </w:pPr>
            <w:r>
              <w:t xml:space="preserve">Age</w:t>
            </w:r>
          </w:p>
        </w:tc>
        <w:tc>
          <w:p>
            <w:pPr>
              <w:pStyle w:val="Compact"/>
              <w:jc w:val="right"/>
            </w:pPr>
            <w:r>
              <w:t xml:space="preserve">0.8962</w:t>
            </w:r>
          </w:p>
        </w:tc>
        <w:tc>
          <w:p>
            <w:pPr>
              <w:pStyle w:val="Compact"/>
              <w:jc w:val="right"/>
            </w:pPr>
            <w:r>
              <w:t xml:space="preserve">0.8665</w:t>
            </w:r>
          </w:p>
        </w:tc>
        <w:tc>
          <w:p>
            <w:pPr>
              <w:pStyle w:val="Compact"/>
              <w:jc w:val="right"/>
            </w:pPr>
            <w:r>
              <w:t xml:space="preserve">0.9263</w:t>
            </w:r>
          </w:p>
        </w:tc>
      </w:tr>
      <w:tr>
        <w:tc>
          <w:p>
            <w:pPr>
              <w:pStyle w:val="Compact"/>
              <w:jc w:val="left"/>
            </w:pPr>
            <w:r>
              <w:t xml:space="preserve">LocationTypeUrban</w:t>
            </w:r>
          </w:p>
        </w:tc>
        <w:tc>
          <w:p>
            <w:pPr>
              <w:pStyle w:val="Compact"/>
              <w:jc w:val="right"/>
            </w:pPr>
            <w:r>
              <w:t xml:space="preserve">0.0415</w:t>
            </w:r>
          </w:p>
        </w:tc>
        <w:tc>
          <w:p>
            <w:pPr>
              <w:pStyle w:val="Compact"/>
              <w:jc w:val="right"/>
            </w:pPr>
            <w:r>
              <w:t xml:space="preserve">0.0132</w:t>
            </w:r>
          </w:p>
        </w:tc>
        <w:tc>
          <w:p>
            <w:pPr>
              <w:pStyle w:val="Compact"/>
              <w:jc w:val="right"/>
            </w:pPr>
            <w:r>
              <w:t xml:space="preserve">0.1285</w:t>
            </w:r>
          </w:p>
        </w:tc>
      </w:tr>
      <w:tr>
        <w:tc>
          <w:p>
            <w:pPr>
              <w:pStyle w:val="Compact"/>
              <w:jc w:val="left"/>
            </w:pPr>
            <w:r>
              <w:t xml:space="preserve">FamilyPractice1</w:t>
            </w:r>
          </w:p>
        </w:tc>
        <w:tc>
          <w:p>
            <w:pPr>
              <w:pStyle w:val="Compact"/>
              <w:jc w:val="right"/>
            </w:pPr>
            <w:r>
              <w:t xml:space="preserve">0.5782</w:t>
            </w:r>
          </w:p>
        </w:tc>
        <w:tc>
          <w:p>
            <w:pPr>
              <w:pStyle w:val="Compact"/>
              <w:jc w:val="right"/>
            </w:pPr>
            <w:r>
              <w:t xml:space="preserve">0.4364</w:t>
            </w:r>
          </w:p>
        </w:tc>
        <w:tc>
          <w:p>
            <w:pPr>
              <w:pStyle w:val="Compact"/>
              <w:jc w:val="right"/>
            </w:pPr>
            <w:r>
              <w:t xml:space="preserve">0.7637</w:t>
            </w:r>
          </w:p>
        </w:tc>
      </w:tr>
      <w:tr>
        <w:tc>
          <w:p>
            <w:pPr>
              <w:pStyle w:val="Compact"/>
              <w:jc w:val="left"/>
            </w:pPr>
            <w:r>
              <w:t xml:space="preserve">HospitalBased1</w:t>
            </w:r>
          </w:p>
        </w:tc>
        <w:tc>
          <w:p>
            <w:pPr>
              <w:pStyle w:val="Compact"/>
              <w:jc w:val="right"/>
            </w:pPr>
            <w:r>
              <w:t xml:space="preserve">3.0431</w:t>
            </w:r>
          </w:p>
        </w:tc>
        <w:tc>
          <w:p>
            <w:pPr>
              <w:pStyle w:val="Compact"/>
              <w:jc w:val="right"/>
            </w:pPr>
            <w:r>
              <w:t xml:space="preserve">1.5160</w:t>
            </w:r>
          </w:p>
        </w:tc>
        <w:tc>
          <w:p>
            <w:pPr>
              <w:pStyle w:val="Compact"/>
              <w:jc w:val="right"/>
            </w:pPr>
            <w:r>
              <w:t xml:space="preserve">6.4360</w:t>
            </w:r>
          </w:p>
        </w:tc>
      </w:tr>
      <w:tr>
        <w:tc>
          <w:p>
            <w:pPr>
              <w:pStyle w:val="Compact"/>
              <w:jc w:val="left"/>
            </w:pPr>
            <w:r>
              <w:t xml:space="preserve">Age:LocationTypeUrban</w:t>
            </w:r>
          </w:p>
        </w:tc>
        <w:tc>
          <w:p>
            <w:pPr>
              <w:pStyle w:val="Compact"/>
              <w:jc w:val="right"/>
            </w:pPr>
            <w:r>
              <w:t xml:space="preserve">1.1594</w:t>
            </w:r>
          </w:p>
        </w:tc>
        <w:tc>
          <w:p>
            <w:pPr>
              <w:pStyle w:val="Compact"/>
              <w:jc w:val="right"/>
            </w:pPr>
            <w:r>
              <w:t xml:space="preserve">1.0923</w:t>
            </w:r>
          </w:p>
        </w:tc>
        <w:tc>
          <w:p>
            <w:pPr>
              <w:pStyle w:val="Compact"/>
              <w:jc w:val="right"/>
            </w:pPr>
            <w:r>
              <w:t xml:space="preserve">1.2310</w:t>
            </w:r>
          </w:p>
        </w:tc>
      </w:tr>
      <w:tr>
        <w:tc>
          <w:p>
            <w:pPr>
              <w:pStyle w:val="Compact"/>
              <w:jc w:val="left"/>
            </w:pPr>
            <w:r>
              <w:t xml:space="preserve">LocationTypeUrban:HospitalBased1</w:t>
            </w:r>
          </w:p>
        </w:tc>
        <w:tc>
          <w:p>
            <w:pPr>
              <w:pStyle w:val="Compact"/>
              <w:jc w:val="right"/>
            </w:pPr>
            <w:r>
              <w:t xml:space="preserve">0.3630</w:t>
            </w:r>
          </w:p>
        </w:tc>
        <w:tc>
          <w:p>
            <w:pPr>
              <w:pStyle w:val="Compact"/>
              <w:jc w:val="right"/>
            </w:pPr>
            <w:r>
              <w:t xml:space="preserve">0.1336</w:t>
            </w:r>
          </w:p>
        </w:tc>
        <w:tc>
          <w:p>
            <w:pPr>
              <w:pStyle w:val="Compact"/>
              <w:jc w:val="right"/>
            </w:pPr>
            <w:r>
              <w:t xml:space="preserve">0.9492</w:t>
            </w:r>
          </w:p>
        </w:tc>
      </w:tr>
    </w:tbl>
    <w:p>
      <w:pPr>
        <w:pStyle w:val="SourceCode"/>
      </w:pPr>
      <w:r>
        <w:rPr>
          <w:rStyle w:val="CommentTok"/>
        </w:rPr>
        <w:t xml:space="preserve"># AIC: 1781.3</w:t>
      </w:r>
      <w:r>
        <w:br w:type="textWrapping"/>
      </w:r>
      <w:r>
        <w:rPr>
          <w:rStyle w:val="CommentTok"/>
        </w:rPr>
        <w:t xml:space="preserve"># The fit.reduced4 model has the smallest AIC. Adding the (HospitalBased * LocationType) interaction term significantly improve the model. We can also conclude that there is relationship between Age and location, as well as between hospital based inssurance and location.</w:t>
      </w:r>
      <w:r>
        <w:br w:type="textWrapping"/>
      </w:r>
      <w:r>
        <w:rPr>
          <w:rStyle w:val="CommentTok"/>
        </w:rPr>
        <w:t xml:space="preserve"># This model shows that Race and Insurance Type are good predictors of Gardasil completion</w:t>
      </w:r>
      <w:r>
        <w:br w:type="textWrapping"/>
      </w:r>
      <w:r>
        <w:rPr>
          <w:rStyle w:val="CommentTok"/>
        </w:rPr>
        <w:t xml:space="preserve"># Based on our final model, we can say that MedAssist, Black, Age, LocationType, FamilyPractice, and HospitalBased are the variables and patient characteristics that can best predict Gardasil vaccination completion.</w:t>
      </w:r>
    </w:p>
    <w:p>
      <w:pPr>
        <w:pStyle w:val="Heading1"/>
      </w:pPr>
      <w:bookmarkStart w:id="24" w:name="discussion"/>
      <w:bookmarkEnd w:id="24"/>
      <w:r>
        <w:t xml:space="preserve">Discussion:</w:t>
      </w:r>
    </w:p>
    <w:p>
      <w:r>
        <w:t xml:space="preserve">The results of a bunch of univariate and multivariate logistic regressions illustarates that the probability (likelihood) of completed HPV vaccination is much higher in wemen who are white, see an OB-GYN, go to suburban clinics, and do not have medical assistance. Also having a hospital insurance and being in the age group of 11 to 17 are effective parameters that help to complete HPV vaccination. On the other hand, wemen who are black or hispanic, have medical assistance or private Insurance, go to urban clinics, and go to pediatric are less likely to complete HPV vaccination. Therfore, we can conclude that patients of color and low socioeconomic status are less likely to have a completed HPV vaccination. This issue is very obvious when we can see that the white wemon are twice as likely to complete the HPV vaccine than black wemen. I think all of the variables in the final model makes sense as a strong predictor of our dependent variable and I do not see any unpredictable predictor in our model.</w:t>
      </w:r>
    </w:p>
    <w:p>
      <w:r>
        <w:t xml:space="preserve">Another intesting result was younger females have a higher completion rate than older females. The only reason that I can guess for this observation is that parents have significant role in completion rate by taking care of their children's health. Also the higher rate of completion in suburban clinics than urban clinics is due to the bias that we see in race and socioeconomic status. socioeconomic status can the main reason of low completion rate in medical assistance insurance. But, the low quality of medical assistance insurance is another point that worth to mention.</w:t>
      </w:r>
    </w:p>
    <w:p>
      <w:r>
        <w:t xml:space="preserve">One of the problems that I have for making inference out of the data that we have in this lab was the unequal number of wemen in each group (sample size). For example, the number reported Hispanic wemen was mush less than the other gropus of wemen, and changing the size of this group may completly change the result of our investigation.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3fd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91eb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HPV Vaccination Completion Rates (Logistic Regression)</dc:title>
  <dc:creator>Merhan Ghandehari</dc:creator>
  <dcterms:created xsi:type="dcterms:W3CDTF">2016-03-13</dcterms:created>
  <dcterms:modified xsi:type="dcterms:W3CDTF">2016-03-13</dcterms:modified>
</cp:coreProperties>
</file>