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color w:val="FF0000"/>
          <w:sz w:val="20"/>
          <w:szCs w:val="20"/>
          <w:lang w:val="en-US"/>
        </w:rPr>
        <w:t>058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color w:val="FF0000"/>
          <w:sz w:val="20"/>
          <w:szCs w:val="20"/>
          <w:lang w:val="en-US"/>
        </w:rPr>
        <w:t>Mehran Farajinegarestan, Omid Airom, Nahid Jahanianarange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2553"/>
        <w:gridCol w:w="2692"/>
        <w:gridCol w:w="1418"/>
        <w:gridCol w:w="1702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Arial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0.4120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0.3353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0.3355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0.4087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0.3397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0.3400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0.4599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0.4451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0.4443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0.5177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0.4975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0.4978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0.6106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0.6395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</w:t>
            </w: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5610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0.7007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0.5230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0.6369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1.1207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1.4607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2.4321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2.1875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1.7327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1.1171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0.3948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0.6080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0.4590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0.5641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0.6262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1.1454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1.5928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2.0548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1.2157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2.8404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1.8122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it-IT" w:eastAsia="en-US" w:bidi="ar-SA"/>
              </w:rPr>
              <w:t>3.0722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1</Pages>
  <Words>334</Words>
  <Characters>1725</Characters>
  <CharactersWithSpaces>2002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2023-06-18T13:11:46Z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