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9430B" w14:textId="77777777" w:rsidR="004C0A78" w:rsidRPr="004C0A78" w:rsidRDefault="004C0A78" w:rsidP="004C0A78">
      <w:pPr>
        <w:bidi/>
      </w:pPr>
      <w:r w:rsidRPr="004C0A78">
        <w:rPr>
          <w:rtl/>
        </w:rPr>
        <w:t xml:space="preserve">سلام! کار بسیار هوشمندانه‌ای می‌کنید. مستندسازی منطق کدهای پیچیده، به‌خصوص در سیستمی که دیتای غیرقابل‌پیش‌بینی </w:t>
      </w:r>
      <w:r w:rsidRPr="004C0A78">
        <w:t>Word</w:t>
      </w:r>
      <w:r w:rsidRPr="004C0A78">
        <w:rPr>
          <w:rtl/>
        </w:rPr>
        <w:t xml:space="preserve"> را به یک رابط کاربری تمیز در فلاتر تبدیل می‌کند، برای توسعه، نگهداری و رفع باگ‌های آینده کاملاً حیاتی است.</w:t>
      </w:r>
    </w:p>
    <w:p w14:paraId="12ADB439" w14:textId="77777777" w:rsidR="004C0A78" w:rsidRPr="004C0A78" w:rsidRDefault="004C0A78" w:rsidP="004C0A78">
      <w:pPr>
        <w:bidi/>
        <w:rPr>
          <w:rtl/>
        </w:rPr>
      </w:pPr>
      <w:r w:rsidRPr="004C0A78">
        <w:rPr>
          <w:rtl/>
        </w:rPr>
        <w:t>در ادامه، منطق کامل و نهایی رندر جداول در فلاتر (بر اساس آخرین معماریِ پیاده‌سازی شده) را به صورت ساختاریافته برای شما مستند کرده‌ام تا بتوانید مستقیماً آن را در داکیومنت‌های پروژه ذخیره کنید:</w:t>
      </w:r>
    </w:p>
    <w:p w14:paraId="2CE79D2A" w14:textId="77777777" w:rsidR="004C0A78" w:rsidRPr="004C0A78" w:rsidRDefault="004C0A78" w:rsidP="004C0A78">
      <w:pPr>
        <w:bidi/>
        <w:rPr>
          <w:b/>
          <w:bCs/>
          <w:rtl/>
        </w:rPr>
      </w:pPr>
      <w:r w:rsidRPr="004C0A78">
        <w:rPr>
          <w:b/>
          <w:bCs/>
          <w:rtl/>
        </w:rPr>
        <w:t>مستندات معماری: منطق رندر جداول در فلاتر</w:t>
      </w:r>
    </w:p>
    <w:p w14:paraId="4C852AE9" w14:textId="77777777" w:rsidR="004C0A78" w:rsidRPr="004C0A78" w:rsidRDefault="004C0A78" w:rsidP="004C0A78">
      <w:pPr>
        <w:bidi/>
        <w:rPr>
          <w:rtl/>
        </w:rPr>
      </w:pPr>
      <w:r w:rsidRPr="004C0A78">
        <w:rPr>
          <w:rtl/>
        </w:rPr>
        <w:t xml:space="preserve">این موتور رندرینگ به گونه‌ای طراحی شده است که بدون ایجاد خطای </w:t>
      </w:r>
      <w:r w:rsidRPr="004C0A78">
        <w:t>RenderFlex overflow</w:t>
      </w:r>
      <w:r w:rsidRPr="004C0A78">
        <w:rPr>
          <w:rtl/>
        </w:rPr>
        <w:t xml:space="preserve"> و با دور زدن باگ‌های درونی ویجت </w:t>
      </w:r>
      <w:r w:rsidRPr="004C0A78">
        <w:t>Table</w:t>
      </w:r>
      <w:r w:rsidRPr="004C0A78">
        <w:rPr>
          <w:rtl/>
        </w:rPr>
        <w:t xml:space="preserve"> فلاتر، جداول را به صورت کاملاً ریسپانسیو در نمایشگرهای مختلف (موبایل، تبلت و دسکتاپ) نمایش دهد.</w:t>
      </w:r>
    </w:p>
    <w:p w14:paraId="2BCC1C40" w14:textId="77777777" w:rsidR="004C0A78" w:rsidRPr="004C0A78" w:rsidRDefault="004C0A78" w:rsidP="004C0A78">
      <w:pPr>
        <w:bidi/>
        <w:rPr>
          <w:b/>
          <w:bCs/>
          <w:rtl/>
        </w:rPr>
      </w:pPr>
      <w:r w:rsidRPr="004C0A78">
        <w:rPr>
          <w:b/>
          <w:bCs/>
          <w:rtl/>
          <w:lang w:bidi="fa-IR"/>
        </w:rPr>
        <w:t xml:space="preserve">۱. </w:t>
      </w:r>
      <w:r w:rsidRPr="004C0A78">
        <w:rPr>
          <w:b/>
          <w:bCs/>
          <w:rtl/>
        </w:rPr>
        <w:t>پردازش اولیه و شناسایی استایل‌ها (</w:t>
      </w:r>
      <w:r w:rsidRPr="004C0A78">
        <w:rPr>
          <w:b/>
          <w:bCs/>
        </w:rPr>
        <w:t>Pre-processing</w:t>
      </w:r>
      <w:r w:rsidRPr="004C0A78">
        <w:rPr>
          <w:b/>
          <w:bCs/>
          <w:rtl/>
        </w:rPr>
        <w:t>)</w:t>
      </w:r>
    </w:p>
    <w:p w14:paraId="50649F1D" w14:textId="77777777" w:rsidR="004C0A78" w:rsidRPr="004C0A78" w:rsidRDefault="004C0A78" w:rsidP="004C0A78">
      <w:pPr>
        <w:bidi/>
        <w:rPr>
          <w:rtl/>
        </w:rPr>
      </w:pPr>
      <w:r w:rsidRPr="004C0A78">
        <w:rPr>
          <w:rtl/>
        </w:rPr>
        <w:t>پیش از رسم جدول، موتور فلاتر ابتدا متادیتا و کلاس‌های جدول را بررسی می‌کند:</w:t>
      </w:r>
    </w:p>
    <w:p w14:paraId="3F38E989" w14:textId="77777777" w:rsidR="004C0A78" w:rsidRPr="004C0A78" w:rsidRDefault="004C0A78" w:rsidP="004C0A78">
      <w:pPr>
        <w:numPr>
          <w:ilvl w:val="0"/>
          <w:numId w:val="1"/>
        </w:numPr>
        <w:bidi/>
        <w:rPr>
          <w:rtl/>
        </w:rPr>
      </w:pPr>
      <w:r w:rsidRPr="004C0A78">
        <w:rPr>
          <w:b/>
          <w:bCs/>
          <w:rtl/>
        </w:rPr>
        <w:t>عرض نمایشگر (</w:t>
      </w:r>
      <w:r w:rsidRPr="004C0A78">
        <w:rPr>
          <w:b/>
          <w:bCs/>
        </w:rPr>
        <w:t>Screen Size</w:t>
      </w:r>
      <w:r w:rsidRPr="004C0A78">
        <w:rPr>
          <w:b/>
          <w:bCs/>
          <w:rtl/>
        </w:rPr>
        <w:t>):</w:t>
      </w:r>
      <w:r w:rsidRPr="004C0A78">
        <w:rPr>
          <w:rtl/>
        </w:rPr>
        <w:t xml:space="preserve"> بررسی می‌کند که آیا صفحه بزرگ است (</w:t>
      </w:r>
      <w:proofErr w:type="spellStart"/>
      <w:r w:rsidRPr="004C0A78">
        <w:t>screenWidth</w:t>
      </w:r>
      <w:proofErr w:type="spellEnd"/>
      <w:r w:rsidRPr="004C0A78">
        <w:rPr>
          <w:rtl/>
        </w:rPr>
        <w:t xml:space="preserve"> &gt; 600) یا در حالت موبایل قرار دارد.</w:t>
      </w:r>
    </w:p>
    <w:p w14:paraId="056409FC" w14:textId="77777777" w:rsidR="004C0A78" w:rsidRPr="004C0A78" w:rsidRDefault="004C0A78" w:rsidP="004C0A78">
      <w:pPr>
        <w:numPr>
          <w:ilvl w:val="0"/>
          <w:numId w:val="1"/>
        </w:numPr>
        <w:bidi/>
        <w:rPr>
          <w:rtl/>
        </w:rPr>
      </w:pPr>
      <w:r w:rsidRPr="004C0A78">
        <w:rPr>
          <w:b/>
          <w:bCs/>
          <w:rtl/>
        </w:rPr>
        <w:t>استخراج کلمات کلیدی استایل:</w:t>
      </w:r>
      <w:r w:rsidRPr="004C0A78">
        <w:rPr>
          <w:rtl/>
        </w:rPr>
        <w:t xml:space="preserve"> نام استایل جدول (</w:t>
      </w:r>
      <w:proofErr w:type="spellStart"/>
      <w:r w:rsidRPr="004C0A78">
        <w:t>TableStyleId</w:t>
      </w:r>
      <w:proofErr w:type="spellEnd"/>
      <w:r w:rsidRPr="004C0A78">
        <w:rPr>
          <w:rtl/>
        </w:rPr>
        <w:t xml:space="preserve"> یا </w:t>
      </w:r>
      <w:proofErr w:type="spellStart"/>
      <w:r w:rsidRPr="004C0A78">
        <w:t>TableStyleName</w:t>
      </w:r>
      <w:proofErr w:type="spellEnd"/>
      <w:r w:rsidRPr="004C0A78">
        <w:rPr>
          <w:rtl/>
        </w:rPr>
        <w:t>) را به حروف کوچک تبدیل کرده و به دنبال کلیدواژه‌های خاصی می‌گردد:</w:t>
      </w:r>
    </w:p>
    <w:p w14:paraId="69DFBA86" w14:textId="77777777" w:rsidR="004C0A78" w:rsidRPr="004C0A78" w:rsidRDefault="004C0A78" w:rsidP="004C0A78">
      <w:pPr>
        <w:numPr>
          <w:ilvl w:val="1"/>
          <w:numId w:val="1"/>
        </w:numPr>
        <w:bidi/>
        <w:rPr>
          <w:rtl/>
        </w:rPr>
      </w:pPr>
      <w:proofErr w:type="spellStart"/>
      <w:r w:rsidRPr="004C0A78">
        <w:t>borderedtable</w:t>
      </w:r>
      <w:proofErr w:type="spellEnd"/>
      <w:r w:rsidRPr="004C0A78">
        <w:rPr>
          <w:rtl/>
        </w:rPr>
        <w:t>: برای جداولی که باید حتماً خط‌کشی داشته باشند.</w:t>
      </w:r>
    </w:p>
    <w:p w14:paraId="47038670" w14:textId="77777777" w:rsidR="004C0A78" w:rsidRPr="004C0A78" w:rsidRDefault="004C0A78" w:rsidP="004C0A78">
      <w:pPr>
        <w:numPr>
          <w:ilvl w:val="1"/>
          <w:numId w:val="1"/>
        </w:numPr>
        <w:bidi/>
        <w:rPr>
          <w:rtl/>
        </w:rPr>
      </w:pPr>
      <w:proofErr w:type="spellStart"/>
      <w:r w:rsidRPr="004C0A78">
        <w:t>dottedtable</w:t>
      </w:r>
      <w:proofErr w:type="spellEnd"/>
      <w:r w:rsidRPr="004C0A78">
        <w:rPr>
          <w:rtl/>
        </w:rPr>
        <w:t xml:space="preserve"> یا </w:t>
      </w:r>
      <w:proofErr w:type="spellStart"/>
      <w:r w:rsidRPr="004C0A78">
        <w:t>tablegrid</w:t>
      </w:r>
      <w:proofErr w:type="spellEnd"/>
      <w:r w:rsidRPr="004C0A78">
        <w:rPr>
          <w:rtl/>
        </w:rPr>
        <w:t>: برای جداولی که خطوط آن‌ها باید مخفی (نامرئی) باشد.</w:t>
      </w:r>
    </w:p>
    <w:p w14:paraId="6D4955C5" w14:textId="77777777" w:rsidR="004C0A78" w:rsidRPr="004C0A78" w:rsidRDefault="004C0A78" w:rsidP="004C0A78">
      <w:pPr>
        <w:numPr>
          <w:ilvl w:val="1"/>
          <w:numId w:val="1"/>
        </w:numPr>
        <w:bidi/>
        <w:rPr>
          <w:rtl/>
        </w:rPr>
      </w:pPr>
      <w:proofErr w:type="spellStart"/>
      <w:r w:rsidRPr="004C0A78">
        <w:t>columnstack</w:t>
      </w:r>
      <w:proofErr w:type="spellEnd"/>
      <w:r w:rsidRPr="004C0A78">
        <w:rPr>
          <w:rtl/>
        </w:rPr>
        <w:t>: برای فعال‌سازی حالت چیدمان ستونی اختصاصی در موبایل.</w:t>
      </w:r>
    </w:p>
    <w:p w14:paraId="316C53AA" w14:textId="77777777" w:rsidR="004C0A78" w:rsidRPr="004C0A78" w:rsidRDefault="004C0A78" w:rsidP="004C0A78">
      <w:pPr>
        <w:numPr>
          <w:ilvl w:val="0"/>
          <w:numId w:val="1"/>
        </w:numPr>
        <w:bidi/>
        <w:rPr>
          <w:rtl/>
        </w:rPr>
      </w:pPr>
      <w:r w:rsidRPr="004C0A78">
        <w:rPr>
          <w:b/>
          <w:bCs/>
          <w:rtl/>
        </w:rPr>
        <w:t>رنگ و ضخامت خطوط (</w:t>
      </w:r>
      <w:r w:rsidRPr="004C0A78">
        <w:rPr>
          <w:b/>
          <w:bCs/>
        </w:rPr>
        <w:t>Borders</w:t>
      </w:r>
      <w:r w:rsidRPr="004C0A78">
        <w:rPr>
          <w:b/>
          <w:bCs/>
          <w:rtl/>
        </w:rPr>
        <w:t>):</w:t>
      </w:r>
      <w:r w:rsidRPr="004C0A78">
        <w:rPr>
          <w:rtl/>
        </w:rPr>
        <w:t xml:space="preserve"> خطوط مرزی هر سلول به صورت کاملاً مستقل و پویا از </w:t>
      </w:r>
      <w:r w:rsidRPr="004C0A78">
        <w:t>JSON</w:t>
      </w:r>
      <w:r w:rsidRPr="004C0A78">
        <w:rPr>
          <w:rtl/>
        </w:rPr>
        <w:t xml:space="preserve"> استخراج می‌شوند. در صورت فعال بودن </w:t>
      </w:r>
      <w:proofErr w:type="spellStart"/>
      <w:r w:rsidRPr="004C0A78">
        <w:t>showBorders</w:t>
      </w:r>
      <w:proofErr w:type="spellEnd"/>
      <w:r w:rsidRPr="004C0A78">
        <w:rPr>
          <w:rtl/>
        </w:rPr>
        <w:t>، یک استایل یکپارچه (</w:t>
      </w:r>
      <w:proofErr w:type="spellStart"/>
      <w:r w:rsidRPr="004C0A78">
        <w:t>activeSide</w:t>
      </w:r>
      <w:proofErr w:type="spellEnd"/>
      <w:r w:rsidRPr="004C0A78">
        <w:rPr>
          <w:rtl/>
        </w:rPr>
        <w:t>) برای رسم خطوط شبکه ایجاد می‌شود.</w:t>
      </w:r>
    </w:p>
    <w:p w14:paraId="23D26638" w14:textId="77777777" w:rsidR="004C0A78" w:rsidRPr="004C0A78" w:rsidRDefault="004C0A78" w:rsidP="004C0A78">
      <w:pPr>
        <w:bidi/>
        <w:rPr>
          <w:b/>
          <w:bCs/>
          <w:rtl/>
        </w:rPr>
      </w:pPr>
      <w:r w:rsidRPr="004C0A78">
        <w:rPr>
          <w:b/>
          <w:bCs/>
          <w:rtl/>
          <w:lang w:bidi="fa-IR"/>
        </w:rPr>
        <w:t xml:space="preserve">۲. </w:t>
      </w:r>
      <w:r w:rsidRPr="004C0A78">
        <w:rPr>
          <w:b/>
          <w:bCs/>
          <w:rtl/>
        </w:rPr>
        <w:t>موتور تصمیم‌گیری چیدمان (</w:t>
      </w:r>
      <w:r w:rsidRPr="004C0A78">
        <w:rPr>
          <w:b/>
          <w:bCs/>
        </w:rPr>
        <w:t>Layout Decision Engine</w:t>
      </w:r>
      <w:r w:rsidRPr="004C0A78">
        <w:rPr>
          <w:b/>
          <w:bCs/>
          <w:rtl/>
        </w:rPr>
        <w:t>)</w:t>
      </w:r>
    </w:p>
    <w:p w14:paraId="59A8346E" w14:textId="77777777" w:rsidR="004C0A78" w:rsidRPr="004C0A78" w:rsidRDefault="004C0A78" w:rsidP="004C0A78">
      <w:pPr>
        <w:bidi/>
        <w:rPr>
          <w:rtl/>
        </w:rPr>
      </w:pPr>
      <w:r w:rsidRPr="004C0A78">
        <w:rPr>
          <w:rtl/>
        </w:rPr>
        <w:t xml:space="preserve">چیدمان سلول‌های جدول بر اساس </w:t>
      </w:r>
      <w:r w:rsidRPr="004C0A78">
        <w:rPr>
          <w:rtl/>
          <w:lang w:bidi="fa-IR"/>
        </w:rPr>
        <w:t>۴</w:t>
      </w:r>
      <w:r w:rsidRPr="004C0A78">
        <w:rPr>
          <w:rtl/>
        </w:rPr>
        <w:t xml:space="preserve"> قانون و سناریوی مجزا انجام می‌شود:</w:t>
      </w:r>
    </w:p>
    <w:p w14:paraId="24F041BF" w14:textId="77777777" w:rsidR="004C0A78" w:rsidRPr="004C0A78" w:rsidRDefault="004C0A78" w:rsidP="004C0A78">
      <w:pPr>
        <w:numPr>
          <w:ilvl w:val="0"/>
          <w:numId w:val="2"/>
        </w:numPr>
        <w:bidi/>
        <w:rPr>
          <w:rtl/>
        </w:rPr>
      </w:pPr>
      <w:r w:rsidRPr="004C0A78">
        <w:rPr>
          <w:b/>
          <w:bCs/>
          <w:rtl/>
        </w:rPr>
        <w:t>حالت اول: چیدمان ستون‌محور (</w:t>
      </w:r>
      <w:r w:rsidRPr="004C0A78">
        <w:rPr>
          <w:b/>
          <w:bCs/>
        </w:rPr>
        <w:t>Column-Stack Mode</w:t>
      </w:r>
      <w:r w:rsidRPr="004C0A78">
        <w:rPr>
          <w:b/>
          <w:bCs/>
          <w:rtl/>
        </w:rPr>
        <w:t>) - مخصوص موبایل</w:t>
      </w:r>
    </w:p>
    <w:p w14:paraId="3016F170" w14:textId="77777777" w:rsidR="004C0A78" w:rsidRPr="004C0A78" w:rsidRDefault="004C0A78" w:rsidP="004C0A78">
      <w:pPr>
        <w:numPr>
          <w:ilvl w:val="1"/>
          <w:numId w:val="2"/>
        </w:numPr>
        <w:bidi/>
        <w:rPr>
          <w:rtl/>
        </w:rPr>
      </w:pPr>
      <w:r w:rsidRPr="004C0A78">
        <w:rPr>
          <w:b/>
          <w:bCs/>
          <w:rtl/>
        </w:rPr>
        <w:t>شرط اجرا:</w:t>
      </w:r>
      <w:r w:rsidRPr="004C0A78">
        <w:rPr>
          <w:rtl/>
        </w:rPr>
        <w:t xml:space="preserve"> نمایشگر کوچک باشد (موبایل) </w:t>
      </w:r>
      <w:r w:rsidRPr="004C0A78">
        <w:rPr>
          <w:b/>
          <w:bCs/>
          <w:rtl/>
        </w:rPr>
        <w:t>و</w:t>
      </w:r>
      <w:r w:rsidRPr="004C0A78">
        <w:rPr>
          <w:rtl/>
        </w:rPr>
        <w:t xml:space="preserve"> استایل جدول حاوی عبارت </w:t>
      </w:r>
      <w:proofErr w:type="spellStart"/>
      <w:r w:rsidRPr="004C0A78">
        <w:t>columnstack</w:t>
      </w:r>
      <w:proofErr w:type="spellEnd"/>
      <w:r w:rsidRPr="004C0A78">
        <w:rPr>
          <w:rtl/>
        </w:rPr>
        <w:t xml:space="preserve"> باشد.</w:t>
      </w:r>
    </w:p>
    <w:p w14:paraId="7B39203D" w14:textId="77777777" w:rsidR="004C0A78" w:rsidRPr="004C0A78" w:rsidRDefault="004C0A78" w:rsidP="004C0A78">
      <w:pPr>
        <w:numPr>
          <w:ilvl w:val="1"/>
          <w:numId w:val="2"/>
        </w:numPr>
        <w:bidi/>
        <w:rPr>
          <w:rtl/>
        </w:rPr>
      </w:pPr>
      <w:r w:rsidRPr="004C0A78">
        <w:rPr>
          <w:b/>
          <w:bCs/>
          <w:rtl/>
        </w:rPr>
        <w:t>منطق:</w:t>
      </w:r>
      <w:r w:rsidRPr="004C0A78">
        <w:rPr>
          <w:rtl/>
        </w:rPr>
        <w:t xml:space="preserve"> سلول‌ها از ساختار ردیفی خارج شده و در یک آرایه دو-بعدی موقت ذخیره می‌شوند. سپس موتور ابتدا تمام سلول‌های ستون اول را از بالا تا پایین زیر هم می‌چیند، سپس یک فاصله ایجاد کرده و تمام سلول‌های ستون دوم را زیر هم می‌چیند.</w:t>
      </w:r>
    </w:p>
    <w:p w14:paraId="5996BA19" w14:textId="77777777" w:rsidR="004C0A78" w:rsidRPr="004C0A78" w:rsidRDefault="004C0A78" w:rsidP="004C0A78">
      <w:pPr>
        <w:numPr>
          <w:ilvl w:val="0"/>
          <w:numId w:val="2"/>
        </w:numPr>
        <w:bidi/>
        <w:rPr>
          <w:rtl/>
        </w:rPr>
      </w:pPr>
      <w:r w:rsidRPr="004C0A78">
        <w:rPr>
          <w:b/>
          <w:bCs/>
          <w:rtl/>
        </w:rPr>
        <w:t>حالت دوم: شبکه استاندارد (</w:t>
      </w:r>
      <w:r w:rsidRPr="004C0A78">
        <w:rPr>
          <w:b/>
          <w:bCs/>
        </w:rPr>
        <w:t>Standard Grid</w:t>
      </w:r>
      <w:r w:rsidRPr="004C0A78">
        <w:rPr>
          <w:b/>
          <w:bCs/>
          <w:rtl/>
        </w:rPr>
        <w:t>) - دسکتاپ و جداول حساس</w:t>
      </w:r>
    </w:p>
    <w:p w14:paraId="066E2754" w14:textId="77777777" w:rsidR="004C0A78" w:rsidRPr="004C0A78" w:rsidRDefault="004C0A78" w:rsidP="004C0A78">
      <w:pPr>
        <w:numPr>
          <w:ilvl w:val="1"/>
          <w:numId w:val="2"/>
        </w:numPr>
        <w:bidi/>
        <w:rPr>
          <w:rtl/>
        </w:rPr>
      </w:pPr>
      <w:r w:rsidRPr="004C0A78">
        <w:rPr>
          <w:b/>
          <w:bCs/>
          <w:rtl/>
        </w:rPr>
        <w:t>شرط اجرا:</w:t>
      </w:r>
      <w:r w:rsidRPr="004C0A78">
        <w:rPr>
          <w:rtl/>
        </w:rPr>
        <w:t xml:space="preserve"> نمایشگر بزرگ باشد (</w:t>
      </w:r>
      <w:proofErr w:type="spellStart"/>
      <w:r w:rsidRPr="004C0A78">
        <w:t>isLargeScreen</w:t>
      </w:r>
      <w:proofErr w:type="spellEnd"/>
      <w:r w:rsidRPr="004C0A78">
        <w:rPr>
          <w:rtl/>
        </w:rPr>
        <w:t xml:space="preserve">) </w:t>
      </w:r>
      <w:r w:rsidRPr="004C0A78">
        <w:rPr>
          <w:b/>
          <w:bCs/>
          <w:rtl/>
        </w:rPr>
        <w:t>یا</w:t>
      </w:r>
      <w:r w:rsidRPr="004C0A78">
        <w:rPr>
          <w:rtl/>
        </w:rPr>
        <w:t xml:space="preserve"> جدول حاشیه‌دار باشد (</w:t>
      </w:r>
      <w:proofErr w:type="spellStart"/>
      <w:r w:rsidRPr="004C0A78">
        <w:t>isBorderedTable</w:t>
      </w:r>
      <w:proofErr w:type="spellEnd"/>
      <w:r w:rsidRPr="004C0A78">
        <w:rPr>
          <w:rtl/>
        </w:rPr>
        <w:t xml:space="preserve">) </w:t>
      </w:r>
      <w:r w:rsidRPr="004C0A78">
        <w:rPr>
          <w:b/>
          <w:bCs/>
          <w:rtl/>
        </w:rPr>
        <w:t>یا</w:t>
      </w:r>
      <w:r w:rsidRPr="004C0A78">
        <w:rPr>
          <w:rtl/>
        </w:rPr>
        <w:t xml:space="preserve"> ردیف فقط حاوی عکس باشد (</w:t>
      </w:r>
      <w:proofErr w:type="spellStart"/>
      <w:r w:rsidRPr="004C0A78">
        <w:t>isImageRow</w:t>
      </w:r>
      <w:proofErr w:type="spellEnd"/>
      <w:r w:rsidRPr="004C0A78">
        <w:rPr>
          <w:rtl/>
        </w:rPr>
        <w:t xml:space="preserve">) </w:t>
      </w:r>
      <w:r w:rsidRPr="004C0A78">
        <w:rPr>
          <w:b/>
          <w:bCs/>
          <w:rtl/>
        </w:rPr>
        <w:t>یا</w:t>
      </w:r>
      <w:r w:rsidRPr="004C0A78">
        <w:rPr>
          <w:rtl/>
        </w:rPr>
        <w:t xml:space="preserve"> جدول درون یک سلول دیگر باشد (</w:t>
      </w:r>
      <w:proofErr w:type="spellStart"/>
      <w:r w:rsidRPr="004C0A78">
        <w:t>isNestedTable</w:t>
      </w:r>
      <w:proofErr w:type="spellEnd"/>
      <w:r w:rsidRPr="004C0A78">
        <w:rPr>
          <w:rtl/>
        </w:rPr>
        <w:t>).</w:t>
      </w:r>
    </w:p>
    <w:p w14:paraId="4AE7779D" w14:textId="77777777" w:rsidR="004C0A78" w:rsidRPr="004C0A78" w:rsidRDefault="004C0A78" w:rsidP="004C0A78">
      <w:pPr>
        <w:numPr>
          <w:ilvl w:val="1"/>
          <w:numId w:val="2"/>
        </w:numPr>
        <w:bidi/>
        <w:rPr>
          <w:rtl/>
        </w:rPr>
      </w:pPr>
      <w:r w:rsidRPr="004C0A78">
        <w:rPr>
          <w:b/>
          <w:bCs/>
          <w:rtl/>
        </w:rPr>
        <w:lastRenderedPageBreak/>
        <w:t>منطق:</w:t>
      </w:r>
      <w:r w:rsidRPr="004C0A78">
        <w:rPr>
          <w:rtl/>
        </w:rPr>
        <w:t xml:space="preserve"> از ویجت بومی </w:t>
      </w:r>
      <w:r w:rsidRPr="004C0A78">
        <w:t>Table</w:t>
      </w:r>
      <w:r w:rsidRPr="004C0A78">
        <w:rPr>
          <w:rtl/>
        </w:rPr>
        <w:t xml:space="preserve"> فلاتر استفاده می‌کند. عرض ستون‌ها با استفاده از </w:t>
      </w:r>
      <w:proofErr w:type="spellStart"/>
      <w:r w:rsidRPr="004C0A78">
        <w:t>FlexColumnWidth</w:t>
      </w:r>
      <w:proofErr w:type="spellEnd"/>
      <w:r w:rsidRPr="004C0A78">
        <w:rPr>
          <w:rtl/>
        </w:rPr>
        <w:t xml:space="preserve"> و بر اساس درصد عرض (</w:t>
      </w:r>
      <w:proofErr w:type="spellStart"/>
      <w:r w:rsidRPr="004C0A78">
        <w:t>widthPercent</w:t>
      </w:r>
      <w:proofErr w:type="spellEnd"/>
      <w:r w:rsidRPr="004C0A78">
        <w:rPr>
          <w:rtl/>
        </w:rPr>
        <w:t>) تنظیم می‌شود.</w:t>
      </w:r>
    </w:p>
    <w:p w14:paraId="2CE4A16C" w14:textId="77777777" w:rsidR="004C0A78" w:rsidRPr="004C0A78" w:rsidRDefault="004C0A78" w:rsidP="004C0A78">
      <w:pPr>
        <w:numPr>
          <w:ilvl w:val="0"/>
          <w:numId w:val="2"/>
        </w:numPr>
        <w:bidi/>
        <w:rPr>
          <w:rtl/>
        </w:rPr>
      </w:pPr>
      <w:r w:rsidRPr="004C0A78">
        <w:rPr>
          <w:b/>
          <w:bCs/>
          <w:rtl/>
        </w:rPr>
        <w:t>حالت سوم: چیدمان ردیف‌محور (</w:t>
      </w:r>
      <w:r w:rsidRPr="004C0A78">
        <w:rPr>
          <w:b/>
          <w:bCs/>
        </w:rPr>
        <w:t>Row-Stack Fallback</w:t>
      </w:r>
      <w:r w:rsidRPr="004C0A78">
        <w:rPr>
          <w:b/>
          <w:bCs/>
          <w:rtl/>
        </w:rPr>
        <w:t>) - موبایل</w:t>
      </w:r>
    </w:p>
    <w:p w14:paraId="5A11687A" w14:textId="77777777" w:rsidR="004C0A78" w:rsidRPr="004C0A78" w:rsidRDefault="004C0A78" w:rsidP="004C0A78">
      <w:pPr>
        <w:numPr>
          <w:ilvl w:val="1"/>
          <w:numId w:val="2"/>
        </w:numPr>
        <w:bidi/>
        <w:rPr>
          <w:rtl/>
        </w:rPr>
      </w:pPr>
      <w:r w:rsidRPr="004C0A78">
        <w:rPr>
          <w:b/>
          <w:bCs/>
          <w:rtl/>
        </w:rPr>
        <w:t>شرط اجرا:</w:t>
      </w:r>
      <w:r w:rsidRPr="004C0A78">
        <w:rPr>
          <w:rtl/>
        </w:rPr>
        <w:t xml:space="preserve"> هیچ‌کدام از شروط حالت اول و دوم برقرار نباشد (حالت پیش‌فرض برای متون معمولی در موبایل).</w:t>
      </w:r>
    </w:p>
    <w:p w14:paraId="68E1EBA8" w14:textId="77777777" w:rsidR="004C0A78" w:rsidRPr="004C0A78" w:rsidRDefault="004C0A78" w:rsidP="004C0A78">
      <w:pPr>
        <w:numPr>
          <w:ilvl w:val="1"/>
          <w:numId w:val="2"/>
        </w:numPr>
        <w:bidi/>
        <w:rPr>
          <w:rtl/>
        </w:rPr>
      </w:pPr>
      <w:r w:rsidRPr="004C0A78">
        <w:rPr>
          <w:b/>
          <w:bCs/>
          <w:rtl/>
        </w:rPr>
        <w:t>منطق:</w:t>
      </w:r>
      <w:r w:rsidRPr="004C0A78">
        <w:rPr>
          <w:rtl/>
        </w:rPr>
        <w:t xml:space="preserve"> برای جلوگیری از فشردگی متون و خطای بیرون‌زدگی در صفحات کوچک، سلول‌های هر ردیف به جای قرار گرفتن در کنار هم، در یک ویجت </w:t>
      </w:r>
      <w:r w:rsidRPr="004C0A78">
        <w:t>Column</w:t>
      </w:r>
      <w:r w:rsidRPr="004C0A78">
        <w:rPr>
          <w:rtl/>
        </w:rPr>
        <w:t xml:space="preserve"> به صورت عمودی (زیر هم) رندر می‌شوند.</w:t>
      </w:r>
    </w:p>
    <w:p w14:paraId="3E1A75FB" w14:textId="77777777" w:rsidR="004C0A78" w:rsidRPr="004C0A78" w:rsidRDefault="004C0A78" w:rsidP="004C0A78">
      <w:pPr>
        <w:bidi/>
        <w:rPr>
          <w:b/>
          <w:bCs/>
          <w:rtl/>
        </w:rPr>
      </w:pPr>
      <w:r w:rsidRPr="004C0A78">
        <w:rPr>
          <w:b/>
          <w:bCs/>
          <w:rtl/>
          <w:lang w:bidi="fa-IR"/>
        </w:rPr>
        <w:t xml:space="preserve">۳. </w:t>
      </w:r>
      <w:r w:rsidRPr="004C0A78">
        <w:rPr>
          <w:b/>
          <w:bCs/>
          <w:rtl/>
        </w:rPr>
        <w:t>استراتژی تراز بی‌نقص و رفع خطاهای فلاتر (</w:t>
      </w:r>
      <w:r w:rsidRPr="004C0A78">
        <w:rPr>
          <w:b/>
          <w:bCs/>
        </w:rPr>
        <w:t>Alignment</w:t>
      </w:r>
      <w:r w:rsidRPr="004C0A78">
        <w:rPr>
          <w:b/>
          <w:bCs/>
          <w:rtl/>
        </w:rPr>
        <w:t xml:space="preserve"> &amp; </w:t>
      </w:r>
      <w:r w:rsidRPr="004C0A78">
        <w:rPr>
          <w:b/>
          <w:bCs/>
        </w:rPr>
        <w:t>Bug Fixes</w:t>
      </w:r>
      <w:r w:rsidRPr="004C0A78">
        <w:rPr>
          <w:b/>
          <w:bCs/>
          <w:rtl/>
        </w:rPr>
        <w:t>)</w:t>
      </w:r>
    </w:p>
    <w:p w14:paraId="182CF1E2" w14:textId="77777777" w:rsidR="004C0A78" w:rsidRPr="004C0A78" w:rsidRDefault="004C0A78" w:rsidP="004C0A78">
      <w:pPr>
        <w:bidi/>
        <w:rPr>
          <w:rtl/>
        </w:rPr>
      </w:pPr>
      <w:r w:rsidRPr="004C0A78">
        <w:rPr>
          <w:rtl/>
        </w:rPr>
        <w:t xml:space="preserve">برای جلوگیری از ناترازیِ خطوطِ انتهای جدول (به دلیل نابرابر بودن حجم متون در ستون‌های مختلف) و جلوگیری از کرش کردن ویجت </w:t>
      </w:r>
      <w:r w:rsidRPr="004C0A78">
        <w:t>Table</w:t>
      </w:r>
      <w:r w:rsidRPr="004C0A78">
        <w:rPr>
          <w:rtl/>
        </w:rPr>
        <w:t>، این رویکردها اعمال شده است:</w:t>
      </w:r>
    </w:p>
    <w:p w14:paraId="0F481A76" w14:textId="77777777" w:rsidR="004C0A78" w:rsidRPr="004C0A78" w:rsidRDefault="004C0A78" w:rsidP="004C0A78">
      <w:pPr>
        <w:numPr>
          <w:ilvl w:val="0"/>
          <w:numId w:val="3"/>
        </w:numPr>
        <w:bidi/>
        <w:rPr>
          <w:rtl/>
        </w:rPr>
      </w:pPr>
      <w:r w:rsidRPr="004C0A78">
        <w:rPr>
          <w:b/>
          <w:bCs/>
          <w:rtl/>
        </w:rPr>
        <w:t xml:space="preserve">حذف </w:t>
      </w:r>
      <w:proofErr w:type="spellStart"/>
      <w:r w:rsidRPr="004C0A78">
        <w:t>IntrinsicHeight</w:t>
      </w:r>
      <w:proofErr w:type="spellEnd"/>
      <w:r w:rsidRPr="004C0A78">
        <w:rPr>
          <w:b/>
          <w:bCs/>
          <w:rtl/>
        </w:rPr>
        <w:t>:</w:t>
      </w:r>
      <w:r w:rsidRPr="004C0A78">
        <w:rPr>
          <w:rtl/>
        </w:rPr>
        <w:t xml:space="preserve"> برای جلوگیری از خطای </w:t>
      </w:r>
      <w:r w:rsidRPr="004C0A78">
        <w:t>RenderFlex overflow</w:t>
      </w:r>
      <w:r w:rsidRPr="004C0A78">
        <w:rPr>
          <w:rtl/>
        </w:rPr>
        <w:t xml:space="preserve"> که مانع از شکستنِ صحیح متن‌ها می‌شد.</w:t>
      </w:r>
    </w:p>
    <w:p w14:paraId="5C2BCC8D" w14:textId="77777777" w:rsidR="004C0A78" w:rsidRPr="004C0A78" w:rsidRDefault="004C0A78" w:rsidP="004C0A78">
      <w:pPr>
        <w:numPr>
          <w:ilvl w:val="0"/>
          <w:numId w:val="3"/>
        </w:numPr>
        <w:bidi/>
        <w:rPr>
          <w:rtl/>
        </w:rPr>
      </w:pPr>
      <w:r w:rsidRPr="004C0A78">
        <w:rPr>
          <w:b/>
          <w:bCs/>
          <w:rtl/>
        </w:rPr>
        <w:t>تراز طبیعی (</w:t>
      </w:r>
      <w:r w:rsidRPr="004C0A78">
        <w:rPr>
          <w:b/>
          <w:bCs/>
        </w:rPr>
        <w:t>Top Alignment</w:t>
      </w:r>
      <w:r w:rsidRPr="004C0A78">
        <w:rPr>
          <w:b/>
          <w:bCs/>
          <w:rtl/>
        </w:rPr>
        <w:t>):</w:t>
      </w:r>
      <w:r w:rsidRPr="004C0A78">
        <w:rPr>
          <w:rtl/>
        </w:rPr>
        <w:t xml:space="preserve"> ویجت </w:t>
      </w:r>
      <w:r w:rsidRPr="004C0A78">
        <w:t>Table</w:t>
      </w:r>
      <w:r w:rsidRPr="004C0A78">
        <w:rPr>
          <w:rtl/>
        </w:rPr>
        <w:t xml:space="preserve"> روی </w:t>
      </w:r>
      <w:proofErr w:type="spellStart"/>
      <w:r w:rsidRPr="004C0A78">
        <w:t>TableCellVerticalAlignment.top</w:t>
      </w:r>
      <w:proofErr w:type="spellEnd"/>
      <w:r w:rsidRPr="004C0A78">
        <w:rPr>
          <w:rtl/>
        </w:rPr>
        <w:t xml:space="preserve"> تنظیم شده است تا ارتفاع ردیف صفر نشود و متون به صورت طبیعی از بالا به پایین چیده شوند.</w:t>
      </w:r>
    </w:p>
    <w:p w14:paraId="17531318" w14:textId="77777777" w:rsidR="004C0A78" w:rsidRPr="004C0A78" w:rsidRDefault="004C0A78" w:rsidP="004C0A78">
      <w:pPr>
        <w:numPr>
          <w:ilvl w:val="0"/>
          <w:numId w:val="3"/>
        </w:numPr>
        <w:bidi/>
        <w:rPr>
          <w:rtl/>
        </w:rPr>
      </w:pPr>
      <w:r w:rsidRPr="004C0A78">
        <w:rPr>
          <w:b/>
          <w:bCs/>
          <w:rtl/>
        </w:rPr>
        <w:t>رسم بوردر سراسری (</w:t>
      </w:r>
      <w:r w:rsidRPr="004C0A78">
        <w:rPr>
          <w:b/>
          <w:bCs/>
        </w:rPr>
        <w:t xml:space="preserve">Unified </w:t>
      </w:r>
      <w:proofErr w:type="spellStart"/>
      <w:r w:rsidRPr="004C0A78">
        <w:rPr>
          <w:b/>
          <w:bCs/>
        </w:rPr>
        <w:t>TableBorder</w:t>
      </w:r>
      <w:proofErr w:type="spellEnd"/>
      <w:r w:rsidRPr="004C0A78">
        <w:rPr>
          <w:b/>
          <w:bCs/>
          <w:rtl/>
        </w:rPr>
        <w:t>):</w:t>
      </w:r>
      <w:r w:rsidRPr="004C0A78">
        <w:rPr>
          <w:rtl/>
        </w:rPr>
        <w:t xml:space="preserve"> به جای اینکه کادر را به کانتینرِ تک‌تک سلول‌ها بدهیم، </w:t>
      </w:r>
      <w:proofErr w:type="spellStart"/>
      <w:r w:rsidRPr="004C0A78">
        <w:t>TableBorder</w:t>
      </w:r>
      <w:proofErr w:type="spellEnd"/>
      <w:r w:rsidRPr="004C0A78">
        <w:rPr>
          <w:rtl/>
        </w:rPr>
        <w:t xml:space="preserve"> به خود ویجتِ </w:t>
      </w:r>
      <w:r w:rsidRPr="004C0A78">
        <w:t>Table</w:t>
      </w:r>
      <w:r w:rsidRPr="004C0A78">
        <w:rPr>
          <w:rtl/>
        </w:rPr>
        <w:t xml:space="preserve"> داده می‌شود. این کار باعث می‌شود فلاتر خط پایین را دقیقاً در زیرِ بلندترین سلول بکشد و تمام دندانه‌ها و ناترازی‌ها از بین بروند. مرزهای بیرونی (بالا و چپ) نیز توسط کانتینر مادر تکمیل می‌شوند تا شبکه بی‌نقص شود.</w:t>
      </w:r>
    </w:p>
    <w:p w14:paraId="69103956" w14:textId="77777777" w:rsidR="004C0A78" w:rsidRPr="004C0A78" w:rsidRDefault="004C0A78" w:rsidP="004C0A78">
      <w:pPr>
        <w:bidi/>
        <w:rPr>
          <w:b/>
          <w:bCs/>
          <w:rtl/>
        </w:rPr>
      </w:pPr>
      <w:r w:rsidRPr="004C0A78">
        <w:rPr>
          <w:b/>
          <w:bCs/>
          <w:rtl/>
          <w:lang w:bidi="fa-IR"/>
        </w:rPr>
        <w:t xml:space="preserve">۴. </w:t>
      </w:r>
      <w:r w:rsidRPr="004C0A78">
        <w:rPr>
          <w:b/>
          <w:bCs/>
          <w:rtl/>
        </w:rPr>
        <w:t>مدیریت محتوا و پدینگ (</w:t>
      </w:r>
      <w:r w:rsidRPr="004C0A78">
        <w:rPr>
          <w:b/>
          <w:bCs/>
        </w:rPr>
        <w:t>Content</w:t>
      </w:r>
      <w:r w:rsidRPr="004C0A78">
        <w:rPr>
          <w:b/>
          <w:bCs/>
          <w:rtl/>
        </w:rPr>
        <w:t xml:space="preserve"> &amp; </w:t>
      </w:r>
      <w:r w:rsidRPr="004C0A78">
        <w:rPr>
          <w:b/>
          <w:bCs/>
        </w:rPr>
        <w:t>Padding</w:t>
      </w:r>
      <w:r w:rsidRPr="004C0A78">
        <w:rPr>
          <w:b/>
          <w:bCs/>
          <w:rtl/>
        </w:rPr>
        <w:t>)</w:t>
      </w:r>
    </w:p>
    <w:p w14:paraId="2E748C3C" w14:textId="77777777" w:rsidR="004C0A78" w:rsidRPr="004C0A78" w:rsidRDefault="004C0A78" w:rsidP="004C0A78">
      <w:pPr>
        <w:numPr>
          <w:ilvl w:val="0"/>
          <w:numId w:val="4"/>
        </w:numPr>
        <w:bidi/>
        <w:rPr>
          <w:rtl/>
        </w:rPr>
      </w:pPr>
      <w:r w:rsidRPr="004C0A78">
        <w:rPr>
          <w:b/>
          <w:bCs/>
          <w:rtl/>
        </w:rPr>
        <w:t>پدینگ هوشمند سلول‌ها:</w:t>
      </w:r>
      <w:r w:rsidRPr="004C0A78">
        <w:rPr>
          <w:rtl/>
        </w:rPr>
        <w:t xml:space="preserve"> اگر سلولی فقط حاوی عکس باشد، پدینگ آن به حداقل (2.0 پیکسل) کاهش می‌یابد تا حاشیه‌های اضافی حذف شوند. برای سلول‌های متنی، پدینگ‌ها دقیقاً بر اساس مقادیر استخراج‌شده از فایل </w:t>
      </w:r>
      <w:r w:rsidRPr="004C0A78">
        <w:t>Word</w:t>
      </w:r>
      <w:r w:rsidRPr="004C0A78">
        <w:rPr>
          <w:rtl/>
        </w:rPr>
        <w:t xml:space="preserve"> (</w:t>
      </w:r>
      <w:proofErr w:type="spellStart"/>
      <w:r w:rsidRPr="004C0A78">
        <w:t>paddingTop</w:t>
      </w:r>
      <w:proofErr w:type="spellEnd"/>
      <w:r w:rsidRPr="004C0A78">
        <w:rPr>
          <w:rtl/>
        </w:rPr>
        <w:t xml:space="preserve">, </w:t>
      </w:r>
      <w:proofErr w:type="spellStart"/>
      <w:r w:rsidRPr="004C0A78">
        <w:t>paddingBottom</w:t>
      </w:r>
      <w:proofErr w:type="spellEnd"/>
      <w:r w:rsidRPr="004C0A78">
        <w:rPr>
          <w:rtl/>
        </w:rPr>
        <w:t xml:space="preserve"> و ...) اعمال می‌شوند.</w:t>
      </w:r>
    </w:p>
    <w:p w14:paraId="4834942A" w14:textId="77777777" w:rsidR="004C0A78" w:rsidRPr="004C0A78" w:rsidRDefault="004C0A78" w:rsidP="004C0A78">
      <w:pPr>
        <w:numPr>
          <w:ilvl w:val="0"/>
          <w:numId w:val="4"/>
        </w:numPr>
        <w:bidi/>
        <w:rPr>
          <w:rtl/>
        </w:rPr>
      </w:pPr>
      <w:r w:rsidRPr="004C0A78">
        <w:rPr>
          <w:b/>
          <w:bCs/>
          <w:rtl/>
        </w:rPr>
        <w:t>حفاظت از تورفتگی معکوس:</w:t>
      </w:r>
      <w:r w:rsidRPr="004C0A78">
        <w:rPr>
          <w:rtl/>
        </w:rPr>
        <w:t xml:space="preserve"> مقادیر پدینگ و تورفتگی (</w:t>
      </w:r>
      <w:r w:rsidRPr="004C0A78">
        <w:t>Indentation</w:t>
      </w:r>
      <w:r w:rsidRPr="004C0A78">
        <w:rPr>
          <w:rtl/>
        </w:rPr>
        <w:t>) فیلتر شده‌اند تا هرگز مقادیر منفی (</w:t>
      </w:r>
      <w:r w:rsidRPr="004C0A78">
        <w:t>Negative</w:t>
      </w:r>
      <w:r w:rsidRPr="004C0A78">
        <w:rPr>
          <w:rtl/>
        </w:rPr>
        <w:t xml:space="preserve">) که در </w:t>
      </w:r>
      <w:r w:rsidRPr="004C0A78">
        <w:t>Word</w:t>
      </w:r>
      <w:r w:rsidRPr="004C0A78">
        <w:rPr>
          <w:rtl/>
        </w:rPr>
        <w:t xml:space="preserve"> مجاز هستند، باعث کرش کردن فلاتر نشوند (</w:t>
      </w:r>
      <w:r w:rsidRPr="004C0A78">
        <w:t>clamp</w:t>
      </w:r>
      <w:r w:rsidRPr="004C0A78">
        <w:rPr>
          <w:rtl/>
        </w:rPr>
        <w:t>(0.0)).</w:t>
      </w:r>
    </w:p>
    <w:p w14:paraId="24A05523" w14:textId="0C4E9F9F" w:rsidR="00720EBB" w:rsidRDefault="004C0A78" w:rsidP="00182004">
      <w:pPr>
        <w:numPr>
          <w:ilvl w:val="0"/>
          <w:numId w:val="4"/>
        </w:numPr>
        <w:bidi/>
      </w:pPr>
      <w:r w:rsidRPr="004C0A78">
        <w:rPr>
          <w:b/>
          <w:bCs/>
          <w:rtl/>
        </w:rPr>
        <w:t>کلمات تعاملی (</w:t>
      </w:r>
      <w:r w:rsidRPr="004C0A78">
        <w:rPr>
          <w:b/>
          <w:bCs/>
        </w:rPr>
        <w:t>Interactive Content</w:t>
      </w:r>
      <w:r w:rsidRPr="004C0A78">
        <w:rPr>
          <w:b/>
          <w:bCs/>
          <w:rtl/>
        </w:rPr>
        <w:t>):</w:t>
      </w:r>
      <w:r w:rsidRPr="004C0A78">
        <w:rPr>
          <w:rtl/>
        </w:rPr>
        <w:t xml:space="preserve"> تمام متون داخل سلول‌ها توانایی رندر کردن استایل‌های تودرتو، کلمات جای‌خالی و نقشه‌های جستجو (</w:t>
      </w:r>
      <w:r w:rsidRPr="004C0A78">
        <w:t>Highlight Map</w:t>
      </w:r>
      <w:r w:rsidRPr="004C0A78">
        <w:rPr>
          <w:rtl/>
        </w:rPr>
        <w:t>) را دارا هستند و کلیدِ لیزری اسکرول (</w:t>
      </w:r>
      <w:proofErr w:type="spellStart"/>
      <w:r w:rsidRPr="004C0A78">
        <w:t>exactMatchKey</w:t>
      </w:r>
      <w:proofErr w:type="spellEnd"/>
      <w:r w:rsidRPr="004C0A78">
        <w:rPr>
          <w:rtl/>
        </w:rPr>
        <w:t>) بدون هیچ مشکلی از لایه‌های جدول عبور کرده و به کلمه هدف می‌رسد.</w:t>
      </w:r>
    </w:p>
    <w:sectPr w:rsidR="00720EBB" w:rsidSect="00D252FA">
      <w:pgSz w:w="11906" w:h="16838" w:code="9"/>
      <w:pgMar w:top="720" w:right="720" w:bottom="720" w:left="72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37265"/>
    <w:multiLevelType w:val="multilevel"/>
    <w:tmpl w:val="9EBA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E52A4A"/>
    <w:multiLevelType w:val="multilevel"/>
    <w:tmpl w:val="4384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EA5D4B"/>
    <w:multiLevelType w:val="multilevel"/>
    <w:tmpl w:val="9DFC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B06858"/>
    <w:multiLevelType w:val="multilevel"/>
    <w:tmpl w:val="8FFE7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40497">
    <w:abstractNumId w:val="3"/>
  </w:num>
  <w:num w:numId="2" w16cid:durableId="1631545582">
    <w:abstractNumId w:val="0"/>
  </w:num>
  <w:num w:numId="3" w16cid:durableId="1812018174">
    <w:abstractNumId w:val="1"/>
  </w:num>
  <w:num w:numId="4" w16cid:durableId="502204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5CC"/>
    <w:rsid w:val="000A4126"/>
    <w:rsid w:val="000F44AF"/>
    <w:rsid w:val="00182004"/>
    <w:rsid w:val="004C0A78"/>
    <w:rsid w:val="005C6419"/>
    <w:rsid w:val="00720EBB"/>
    <w:rsid w:val="007216A7"/>
    <w:rsid w:val="008B40CD"/>
    <w:rsid w:val="008F4325"/>
    <w:rsid w:val="00B619C4"/>
    <w:rsid w:val="00D237D8"/>
    <w:rsid w:val="00D252FA"/>
    <w:rsid w:val="00E36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02CAB56D"/>
  <w15:chartTrackingRefBased/>
  <w15:docId w15:val="{FB431580-FB4D-4E79-B572-39275E695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5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5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5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5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5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5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5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5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5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5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5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5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5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5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5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5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5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5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5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5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5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5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5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5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5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5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5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5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5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622</Words>
  <Characters>3547</Characters>
  <Application>Microsoft Office Word</Application>
  <DocSecurity>0</DocSecurity>
  <Lines>29</Lines>
  <Paragraphs>8</Paragraphs>
  <ScaleCrop>false</ScaleCrop>
  <Company/>
  <LinksUpToDate>false</LinksUpToDate>
  <CharactersWithSpaces>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4</cp:revision>
  <dcterms:created xsi:type="dcterms:W3CDTF">2026-07-05T11:39:00Z</dcterms:created>
  <dcterms:modified xsi:type="dcterms:W3CDTF">2026-07-05T12:17:00Z</dcterms:modified>
</cp:coreProperties>
</file>