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AD05B" w14:textId="77777777" w:rsidR="0075548F" w:rsidRDefault="0075548F" w:rsidP="0075548F">
      <w:pPr>
        <w:rPr>
          <w:rFonts w:ascii="Helvetica" w:eastAsia="Times New Roman" w:hAnsi="Helvetica" w:cs="Times New Roman"/>
          <w:color w:val="000000"/>
          <w:sz w:val="18"/>
          <w:szCs w:val="18"/>
        </w:rPr>
      </w:pP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LICENSE AGREEMENT (ACADEMIC USE)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CAREFULLY READ THE FOLLOWING TERMS AND CONDITIONS.  This License Agreement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(the “Agreement”) is a legal contract between you, your employer,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educational institution or organization (collectively, “You”) and the BC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 xml:space="preserve">Cancer Agency Branch (“BCCA”) with respect to the license of </w:t>
      </w:r>
      <w:proofErr w:type="spellStart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flowLearn</w:t>
      </w:r>
      <w:proofErr w:type="spellEnd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including all associated documentation (collectively, the “Product”).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BCCA is willing to license the Product to You only if You accept the terms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and conditions of this Agreement.  By clicking on the “I ACCEPT” button,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 xml:space="preserve">by copying, downloading, accessing or otherwise using the Product, </w:t>
      </w:r>
      <w:proofErr w:type="gramStart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You</w:t>
      </w:r>
      <w:proofErr w:type="gramEnd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automatically agree to be bound by the terms of this Agreement.  If You do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not wish to be bound by the terms of this Agreement, do not copy, download,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access or otherwise use the Product.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1. AUTHORITY:  In the event that You are an educational institution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 xml:space="preserve">     organization, </w:t>
      </w:r>
      <w:proofErr w:type="gramStart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Your</w:t>
      </w:r>
      <w:proofErr w:type="gramEnd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representative who is clicking the “I ACCEPT”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button, or otherwise copying, downloading, accessing or using 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Product hereby, in their personal capacity, represents and warrants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that they possess the legal authority to enter into this Agreement on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Your behalf and to bind You to the terms of this Agreement.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2. LICENSE TO USE: BCCA hereby grants to You a personal, non-exclusive,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non-transferable, limited license to use the Product solely for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internal, non-commercially (e.g., industry) funded, non-commercial use for 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non-profit research or educational purposes only on the terms and conditions </w:t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contained in this Agreement. The Product may be i</w:t>
      </w:r>
      <w:r>
        <w:rPr>
          <w:rFonts w:ascii="Helvetica" w:eastAsia="Times New Roman" w:hAnsi="Helvetica" w:cs="Times New Roman"/>
          <w:color w:val="000000"/>
          <w:sz w:val="18"/>
          <w:szCs w:val="18"/>
        </w:rPr>
        <w:t>nstalled on a maximum of on</w:t>
      </w:r>
    </w:p>
    <w:p w14:paraId="106DD394" w14:textId="49D808E3" w:rsidR="0075548F" w:rsidRPr="0075548F" w:rsidRDefault="0075548F" w:rsidP="0075548F">
      <w:pPr>
        <w:rPr>
          <w:rFonts w:ascii="Times New Roman" w:eastAsia="Times New Roman" w:hAnsi="Times New Roman" w:cs="Times New Roman"/>
        </w:rPr>
      </w:pPr>
      <w:r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     machine per Qualified </w:t>
      </w:r>
      <w:bookmarkStart w:id="0" w:name="_GoBack"/>
      <w:bookmarkEnd w:id="0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User at Your premises only.  A copy of the Product installed on a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single common machine may be shared for internal use by Qualified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Users only.  In order to be a “Qualified User”, an individual must be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 student, researcher, professor, instructor or staff member of a non-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profit educational institution or organization who uses the Product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solely for non-profit research or educational purposes.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3. RESTRICTIONS:  You acknowledge and agree that You shall not, and shall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not authorize any third party to: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a) make copies of the Product, except as provided in Section 2 and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except for a single backup copy, and any such copy together with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the original must be kept in Your possession or control;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b) modify,, adapt, decompile, disassemble, translate into another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computer language, create derivative works of, or otherwise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reverse engineer the Product, or disclose any trade secrets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relating to the Product, except as permitted in Section 5;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c) license, sublicense, distribute, sell, lease, transfer, assign,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trade, rent or publish the Product or any part thereof and/or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copies thereof, to any third party;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d) use the Product to process any data other than Your own;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e) use the Product or any part thereof for any commercial or for-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profit purpose or any other purpose other than as permitted in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Section 2;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f) use, without its express permission, the name of BCCA.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lastRenderedPageBreak/>
        <w:t>  4. INTELLECTUAL PROPERTY RIGHTS:  Subject to Section 5 below, all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patents, copyrights, trade secrets, service marks, trademarks and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other proprietary rights in or related to the Product and any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improvements, modifications and enhancements thereof are and will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remain the exclusive property of BCCA or its licensors.  You agree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that You will not, either during or after the termination of this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Agreement, contest or challenge the title to or the intellectual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property rights of BCCA or its licensors in the Product or any portion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thereof.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5. OWNERSHIP OF IMPROVEMENTS:  In the event that the Product, in the form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provided to You, includes source code (the “Source Code”), You are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entitled to make improvements, modifications and enhancements to 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Source Code (collectively, “Improvements”) which Improvements are to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be used by You for non-profit research and educational purposes only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and You shall be the owner of those Improvements that You directly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make and of all intellectual property rights to such Improvements,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subject to the foregoing limits on Your use and distribution of such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Improvements.  You hereby grant to BCCA a perpetual, non-exclusive,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worldwide, fully-paid, irrevocable license to use such Improvements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for any purposes whatsoever, and to sublicense such Improvements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including the right for third parties to sublicense the same, in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perpetuity to the extent such rights are not limited in duration under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applicable law, without identifying or seeking Your consent.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Notwithstanding the foregoing, You acknowledge that BCCA and its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licensors will retain or own all rights in and to any pre-existing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code or other technology, content and data that may be incorporated in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the Improvements.  For greater certainty, this Section applies solely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to the Source Code and shall not give You any rights with respect to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the object code or any other portion or format of the Product which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use, for greater certainty, is limited as set forth in this Agreement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including as set out in Section 3(b) above.  You acknowledge and agree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that you will provide copies of Improvements to BCCA in such format as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reasonably requested by BCCA at any time upon the request of BCCA.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6. CONFIDENTIALITY:  You acknowledge that the Product is and incorporates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confidential and proprietary information developed, acquired by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licensed to BCCA.  You will take all reasonable precautions necessary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to safeguard the confidentiality of the Product, and will not disclose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any information about the Product to any other person without BCCA’s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prior written consent.  You will not allow the removal or defacement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of any confidential or proprietary notice placed on the Product.  You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acknowledge that any breach of this Section 6 will cause irreparable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harm to BCCA and its licensors.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7. NO WARRANTIES:   This Product is provided to You by BCCA in order to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allow You to obtain access to leading academic research. The Product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is provided to you on an “as is” basis without warranty of any kind.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No warranty, representation or condition either express or implied,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including without limitation, any implied warranty or condition of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merchantability, non-infringement, performance, durability or fitness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for a particular purpose or use shall apply.  BCCA does not warrant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 xml:space="preserve">     that the Product will operate on a continuous or </w:t>
      </w:r>
      <w:proofErr w:type="gramStart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trouble free</w:t>
      </w:r>
      <w:proofErr w:type="gramEnd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 xml:space="preserve"> basis.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8. LIMITATION OF LIABILITY:  To the maximum extent permitted by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applicable law, in no event shall the aggregate liability of BCCA to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You exceed the amount You have paid to acquire the Product (“Maximum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amount”) and where You have not paid any amount for the Product then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the Maximum Amount shall be deemed to be CDN$1,000.  in no event shall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lastRenderedPageBreak/>
        <w:t>     BCCA be liable for any indirect, incidental, consequential, or special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damages, including without limitation any damages for lost profits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savings, regardless of whether they have been advised of 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possibility of such damage. Except to the extent that the laws of a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competent jurisdiction require liabilities beyond and despite these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limitations, exclusions and disclaimers, these limitations, exclusions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and disclaimers shall apply whether an action, claim or demand arises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from a breach of warranty or condition, breach of contract,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negligence, strict liability or any other kind of civil or statutory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liability connected with or arising from this Agreement. You agree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that the foregoing disclaimer of warranties and limitation of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liability are fair in light of the nature of the rights granted herein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and the amount of fees paid by You in respect of the Product.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9. INDEMNITY: You will indemnify, defend and hold harmless BCCA, its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board of directors, staff and agents from and against any and all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liability, loss, damage, action, claim or expense (including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attorney’s fees and costs at trial and appellate levels) in connection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with any claim, suit, action, demand or judgement (collectively,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“Claim”) arising out of, connected with, resulting from, or sustained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as a result of Your use of the Product or the downloading of 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Product, including without limitation, any Claim relating to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infringement of BCCA’s intellectual property rights or 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intellectual property rights of any third party.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10. SUPPORT AND MAINTENANCE: You acknowledge and agree that, unless and to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the extent expressly agreed by BCCA in a separate written document,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the Product is provided to You without any support or maintenance from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BCCA and, for greater certainty, BCCA shall have no obligation to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issue any update or upgrade to any Product.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11. TERM:  This Agreement is effective until terminated.  You may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terminate this Agreement at any time by ceasing use of the Product and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destroying or deleting any copies of the Product.  This Agreement will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terminate immediately without notice from BCCA if You fail to comply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with any provision of this Agreement.  BCCA may terminate this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Agreement at any time upon notice to you where BCCA determines, in its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sole discretion, that any continued use of the Product could infringe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the rights of any third parties.  Upon termination of this Agreement,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 xml:space="preserve">     and in any event upon BCCA delivering You notice of termination, </w:t>
      </w:r>
      <w:proofErr w:type="gramStart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You</w:t>
      </w:r>
      <w:proofErr w:type="gramEnd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shall immediately purge all Products from Your computer system(s),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return to BCCA all copies of the Product that are in Your possession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or control, and cease any further development of any Improvements.  On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any termination of this Agreement Sections 1, 4, 6, 7, 8, 9, 13 and 14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shall survive such termination.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12. GOVERNMENT END USERS: Where any of the Product is used, duplicated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disclosed by or to the United States government or a government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 xml:space="preserve">     contractor or </w:t>
      </w:r>
      <w:proofErr w:type="spellStart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sub contractor</w:t>
      </w:r>
      <w:proofErr w:type="spellEnd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, it is provided with RESTRICTED RIGHTS as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defined in Title 48 CFR 52.227-19 and is subject to the following: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Title 48 CFR 2.101, 52.227-19, </w:t>
      </w:r>
      <w:hyperlink r:id="rId4" w:history="1">
        <w:r w:rsidRPr="0075548F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</w:rPr>
          <w:t>227.7201</w:t>
        </w:r>
      </w:hyperlink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 through 227.7202-4, FAR 52.227-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14, and FAR 52.227-19(c)(1-2) and (6/87), and where applicable, 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customary software license, as described in Title 48 CFR </w:t>
      </w:r>
      <w:hyperlink r:id="rId5" w:history="1">
        <w:r w:rsidRPr="0075548F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</w:rPr>
          <w:t>227-7202</w:t>
        </w:r>
      </w:hyperlink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 with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respect to commercial software and commercial software documentation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including DFAR 252.227-7013, DFAR 252,227-7014, DFAR 252.227-7015 and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DFAR </w:t>
      </w:r>
      <w:hyperlink r:id="rId6" w:history="1">
        <w:r w:rsidRPr="0075548F">
          <w:rPr>
            <w:rFonts w:ascii="Helvetica" w:eastAsia="Times New Roman" w:hAnsi="Helvetica" w:cs="Times New Roman"/>
            <w:color w:val="0000FF"/>
            <w:sz w:val="18"/>
            <w:szCs w:val="18"/>
            <w:u w:val="single"/>
          </w:rPr>
          <w:t>252.7018</w:t>
        </w:r>
      </w:hyperlink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, all as applicable.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13. USE OF THE DOWNLOAD SERVICE:  You acknowledge and agree that you will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be responsible for all costs, charges and taxes (where applicable)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lastRenderedPageBreak/>
        <w:t>     arising out of Your use of the Product and the downloading of 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Product. You acknowledge that You are responsible for supplying any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hardware or software necessary to use the Product pursuant to this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Agreement.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14. GENERAL PROVISIONS: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a) This Agreement will be governed by the laws of the Province of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British Columbia, and the laws of Canada applicable therein,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excluding any rules of private international law that lead to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the application of the laws of any other jurisdiction.  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United Nations Convention on Contracts for the International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Sale of Goods (1980) does not apply to this Agreement.  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courts of the Province of British Columbia shall have non-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exclusive jurisdiction to hear any matter arising in connection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with this Agreement.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b) USE OF THE PRODUCT IS PROHIBITED IN ANY JURISDICTION WHICH DOES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NOT GIVE EFFECT TO THE TERMS OF THIS AGREEMENT.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c) You agree that no joint venture, partnership, employment,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consulting or agency relationship exists between You and BCCA as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a result of this Agreement or Your use of the Product.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d) You hereby consent to Your contact information and any other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personally identifiable information that You provide to us being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disclosed to and maintained and used by us and our business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partners for the purposes of (</w:t>
      </w:r>
      <w:proofErr w:type="spellStart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i</w:t>
      </w:r>
      <w:proofErr w:type="spellEnd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) managing and developing our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respective businesses and operations; (ii) marketing products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and services to You and your staff; and (iii) developing new and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enhancing existing products.  You further agree that we may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provide this information to other persons as required to satisfy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any legal requirements and to any person that acquires some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all of the assets of BCCA.  Where any of the personally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identifiable information that You provide to us is in respect of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individuals other than Yourself (such as Your staff) then You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represent and warrant to use that You have obtained all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necessary consents and authorizations from such individuals in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order to comply with this provision.  Please see the BCCA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website for further information regarding personally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identifiable information.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e) This Agreement is the entire Agreement between You and BCCA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relating to this subject matter.  You will not contest the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validity of this Agreement merely because it is in electronic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form.  No modification of this Agreement will be binding, unless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in writing and accepted by an authorized representative of each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party.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f) The provisions of this Agreement are severable in that if any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provision in the Agreement is determined to be invalid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unenforceable under any controlling body of law, that will not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affect the validity or enforceability of the remaining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provisions of the Agreement.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g) You agree to print out or download a copy of this Agreement and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retain it for Your records.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h) You consent to the use of the English language in this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lastRenderedPageBreak/>
        <w:t>          Agreement.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</w:t>
      </w:r>
      <w:proofErr w:type="spellStart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i</w:t>
      </w:r>
      <w:proofErr w:type="spellEnd"/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t>) You may not assign this Agreement or any of Your rights or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obligations hereunder without BCCA’s prior written consent.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BCCA, at its sole discretion may assign this Agreement without</w:t>
      </w:r>
      <w:r w:rsidRPr="0075548F">
        <w:rPr>
          <w:rFonts w:ascii="Helvetica" w:eastAsia="Times New Roman" w:hAnsi="Helvetica" w:cs="Times New Roman"/>
          <w:color w:val="000000"/>
          <w:sz w:val="18"/>
          <w:szCs w:val="18"/>
        </w:rPr>
        <w:br/>
        <w:t>          notice to You.</w:t>
      </w:r>
    </w:p>
    <w:p w14:paraId="4AF04355" w14:textId="77777777" w:rsidR="00103047" w:rsidRDefault="00103047"/>
    <w:sectPr w:rsidR="00103047" w:rsidSect="00C1455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8F"/>
    <w:rsid w:val="00103047"/>
    <w:rsid w:val="003073EF"/>
    <w:rsid w:val="004F5869"/>
    <w:rsid w:val="0075548F"/>
    <w:rsid w:val="00CE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0C927"/>
  <w15:chartTrackingRefBased/>
  <w15:docId w15:val="{5563363E-80F0-0942-94BC-EDE07C93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5548F"/>
  </w:style>
  <w:style w:type="character" w:styleId="Hyperlink">
    <w:name w:val="Hyperlink"/>
    <w:basedOn w:val="DefaultParagraphFont"/>
    <w:uiPriority w:val="99"/>
    <w:semiHidden/>
    <w:unhideWhenUsed/>
    <w:rsid w:val="007554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60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252.7018" TargetMode="External"/><Relationship Id="rId5" Type="http://schemas.openxmlformats.org/officeDocument/2006/relationships/hyperlink" Target="tel:227-7202" TargetMode="External"/><Relationship Id="rId4" Type="http://schemas.openxmlformats.org/officeDocument/2006/relationships/hyperlink" Target="tel:227.7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2167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Brinkman</dc:creator>
  <cp:keywords/>
  <dc:description/>
  <cp:lastModifiedBy>Ryan Brinkman</cp:lastModifiedBy>
  <cp:revision>2</cp:revision>
  <dcterms:created xsi:type="dcterms:W3CDTF">2018-07-19T17:07:00Z</dcterms:created>
  <dcterms:modified xsi:type="dcterms:W3CDTF">2018-07-19T17:07:00Z</dcterms:modified>
</cp:coreProperties>
</file>