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line="276" w:lineRule="auto"/>
        <w:jc w:val="center"/>
      </w:pPr>
      <w:r>
        <w:rPr>
          <w:rFonts w:ascii="Times New Roman" w:hAnsi="Times New Roman" w:cs="Times New Roman" w:eastAsia="Times New Roman"/>
          <w:b/>
          <w:i w:val="0"/>
          <w:sz w:val="22"/>
        </w:rPr>
        <w:t>NOMINATION “ARTIFICIAL INTELLIGENCE AND PROGRAMMING”</w:t>
      </w:r>
    </w:p>
    <w:p>
      <w:pPr>
        <w:spacing w:after="40" w:line="276" w:lineRule="auto"/>
        <w:jc w:val="center"/>
      </w:pPr>
      <w:r>
        <w:rPr>
          <w:rFonts w:ascii="Times New Roman" w:hAnsi="Times New Roman" w:cs="Times New Roman" w:eastAsia="Times New Roman"/>
          <w:b/>
          <w:i w:val="0"/>
          <w:sz w:val="52"/>
        </w:rPr>
        <w:t>IMPLEMENTATION ACT</w:t>
      </w:r>
    </w:p>
    <w:p>
      <w:pPr>
        <w:spacing w:after="280" w:line="276" w:lineRule="auto"/>
        <w:jc w:val="center"/>
      </w:pPr>
      <w:r>
        <w:rPr>
          <w:rFonts w:ascii="Times New Roman" w:hAnsi="Times New Roman" w:cs="Times New Roman" w:eastAsia="Times New Roman"/>
          <w:b w:val="0"/>
          <w:i/>
          <w:sz w:val="28"/>
        </w:rPr>
        <w:t>with a demonstration of economic efficiency</w:t>
      </w:r>
    </w:p>
    <w:p>
      <w:pPr>
        <w:spacing w:after="280" w:line="276" w:lineRule="auto"/>
        <w:jc w:val="center"/>
      </w:pPr>
      <w:r>
        <w:rPr>
          <w:rFonts w:ascii="Times New Roman" w:hAnsi="Times New Roman" w:cs="Times New Roman" w:eastAsia="Times New Roman"/>
          <w:b/>
          <w:i w:val="0"/>
          <w:sz w:val="28"/>
        </w:rPr>
        <w:t>Project “Miraj AI” — a personal AI companion for mental wellbeing</w:t>
      </w:r>
    </w:p>
    <w:tbl>
      <w:tblPr>
        <w:tblStyle w:val="TableGrid"/>
        <w:tblW w:type="auto" w:w="0"/>
        <w:jc w:val="center"/>
        <w:tblLayout w:type="fixed"/>
        <w:tblLook w:firstColumn="1" w:firstRow="1" w:lastColumn="0" w:lastRow="0" w:noHBand="0" w:noVBand="1" w:val="04A0"/>
      </w:tblPr>
      <w:tblGrid>
        <w:gridCol w:w="4819"/>
        <w:gridCol w:w="4819"/>
      </w:tblGrid>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Project name</w:t>
            </w:r>
          </w:p>
        </w:tc>
        <w:tc>
          <w:tcPr>
            <w:tcW w:type="dxa" w:w="6463"/>
          </w:tcPr>
          <w:p>
            <w:pPr>
              <w:spacing w:after="40" w:before="40"/>
            </w:pPr>
            <w:r/>
            <w:r>
              <w:rPr>
                <w:rFonts w:ascii="Times New Roman" w:hAnsi="Times New Roman" w:cs="Times New Roman" w:eastAsia="Times New Roman"/>
                <w:b w:val="0"/>
                <w:sz w:val="21"/>
              </w:rPr>
              <w:t>Miraj AI</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Type</w:t>
            </w:r>
          </w:p>
        </w:tc>
        <w:tc>
          <w:tcPr>
            <w:tcW w:type="dxa" w:w="6463"/>
          </w:tcPr>
          <w:p>
            <w:pPr>
              <w:spacing w:after="40" w:before="40"/>
            </w:pPr>
            <w:r/>
            <w:r>
              <w:rPr>
                <w:rFonts w:ascii="Times New Roman" w:hAnsi="Times New Roman" w:cs="Times New Roman" w:eastAsia="Times New Roman"/>
                <w:b w:val="0"/>
                <w:sz w:val="21"/>
              </w:rPr>
              <w:t>Mobile app for iOS and Android</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App and AI languages</w:t>
            </w:r>
          </w:p>
        </w:tc>
        <w:tc>
          <w:tcPr>
            <w:tcW w:type="dxa" w:w="6463"/>
          </w:tcPr>
          <w:p>
            <w:pPr>
              <w:spacing w:after="40" w:before="40"/>
            </w:pPr>
            <w:r/>
            <w:r>
              <w:rPr>
                <w:rFonts w:ascii="Times New Roman" w:hAnsi="Times New Roman" w:cs="Times New Roman" w:eastAsia="Times New Roman"/>
                <w:b w:val="0"/>
                <w:sz w:val="21"/>
              </w:rPr>
              <w:t>Tajik, Russian, English</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Author</w:t>
            </w:r>
          </w:p>
        </w:tc>
        <w:tc>
          <w:tcPr>
            <w:tcW w:type="dxa" w:w="6463"/>
          </w:tcPr>
          <w:p>
            <w:pPr>
              <w:spacing w:after="40" w:before="40"/>
            </w:pPr>
            <w:r/>
            <w:r>
              <w:rPr>
                <w:rFonts w:ascii="Times New Roman" w:hAnsi="Times New Roman" w:cs="Times New Roman" w:eastAsia="Times New Roman"/>
                <w:b w:val="0"/>
                <w:sz w:val="21"/>
              </w:rPr>
              <w:t>[Full name, place of study or work — to be filled in by the author]</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Project website</w:t>
            </w:r>
          </w:p>
        </w:tc>
        <w:tc>
          <w:tcPr>
            <w:tcW w:type="dxa" w:w="6463"/>
          </w:tcPr>
          <w:p>
            <w:pPr>
              <w:spacing w:after="40" w:before="40"/>
            </w:pPr>
            <w:r/>
            <w:r>
              <w:rPr>
                <w:rFonts w:ascii="Times New Roman" w:hAnsi="Times New Roman" w:cs="Times New Roman" w:eastAsia="Times New Roman"/>
                <w:b w:val="0"/>
                <w:sz w:val="21"/>
              </w:rPr>
              <w:t>https://miraj-ai.vercel.app</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Android download (signed APK)</w:t>
            </w:r>
          </w:p>
        </w:tc>
        <w:tc>
          <w:tcPr>
            <w:tcW w:type="dxa" w:w="6463"/>
          </w:tcPr>
          <w:p>
            <w:pPr>
              <w:spacing w:after="40" w:before="40"/>
            </w:pPr>
            <w:r/>
            <w:r>
              <w:rPr>
                <w:rFonts w:ascii="Times New Roman" w:hAnsi="Times New Roman" w:cs="Times New Roman" w:eastAsia="Times New Roman"/>
                <w:b w:val="0"/>
                <w:sz w:val="21"/>
              </w:rPr>
              <w:t>https://miraj-ai.vercel.app/downloads/miraj-ai-1.0.apk</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Status of versions</w:t>
            </w:r>
          </w:p>
        </w:tc>
        <w:tc>
          <w:tcPr>
            <w:tcW w:type="dxa" w:w="6463"/>
          </w:tcPr>
          <w:p>
            <w:pPr>
              <w:spacing w:after="40" w:before="40"/>
            </w:pPr>
            <w:r/>
            <w:r>
              <w:rPr>
                <w:rFonts w:ascii="Times New Roman" w:hAnsi="Times New Roman" w:cs="Times New Roman" w:eastAsia="Times New Roman"/>
                <w:b w:val="0"/>
                <w:sz w:val="21"/>
              </w:rPr>
              <w:t>Android: the signed APK is available on the website. iOS: submitted for App Store review; a test build is available in TestFlight.</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Date of this document</w:t>
            </w:r>
          </w:p>
        </w:tc>
        <w:tc>
          <w:tcPr>
            <w:tcW w:type="dxa" w:w="6463"/>
          </w:tcPr>
          <w:p>
            <w:pPr>
              <w:spacing w:after="40" w:before="40"/>
            </w:pPr>
            <w:r/>
            <w:r>
              <w:rPr>
                <w:rFonts w:ascii="Times New Roman" w:hAnsi="Times New Roman" w:cs="Times New Roman" w:eastAsia="Times New Roman"/>
                <w:b w:val="0"/>
                <w:sz w:val="21"/>
              </w:rPr>
              <w:t>21.10.2026</w:t>
            </w:r>
          </w:p>
        </w:tc>
      </w:tr>
    </w:tbl>
    <w:p/>
    <w:p>
      <w:pPr>
        <w:keepNext/>
        <w:spacing w:before="280" w:after="120"/>
        <w:pBdr>
          <w:bottom w:val="single" w:sz="6" w:space="1" w:color="1F3A8A"/>
        </w:pBdr>
      </w:pPr>
      <w:r>
        <w:rPr>
          <w:rFonts w:ascii="Times New Roman" w:hAnsi="Times New Roman" w:cs="Times New Roman" w:eastAsia="Times New Roman"/>
          <w:b/>
          <w:color w:val="1F3A8A"/>
          <w:sz w:val="28"/>
        </w:rPr>
        <w:t>1. Executive summary</w:t>
      </w:r>
    </w:p>
    <w:p>
      <w:pPr>
        <w:spacing w:after="120" w:line="276" w:lineRule="auto"/>
        <w:jc w:val="both"/>
      </w:pPr>
      <w:r>
        <w:rPr>
          <w:rFonts w:ascii="Times New Roman" w:hAnsi="Times New Roman" w:cs="Times New Roman" w:eastAsia="Times New Roman"/>
          <w:b w:val="0"/>
          <w:i w:val="0"/>
          <w:sz w:val="24"/>
        </w:rPr>
        <w:t>Miraj AI gives people psychological support with AI at any time and in their native language and connects them with real psychologists. The app is offered free of charge to users in Central Asia.</w:t>
      </w:r>
    </w:p>
    <w:p>
      <w:pPr>
        <w:spacing w:after="60" w:line="276" w:lineRule="auto"/>
      </w:pPr>
      <w:r>
        <w:rPr>
          <w:rFonts w:ascii="Times New Roman" w:hAnsi="Times New Roman" w:cs="Times New Roman" w:eastAsia="Times New Roman"/>
          <w:b/>
          <w:i w:val="0"/>
          <w:sz w:val="24"/>
        </w:rPr>
        <w:t>Key achievements and advantages:</w:t>
      </w:r>
    </w:p>
    <w:p>
      <w:pPr>
        <w:pStyle w:val="ListBullet"/>
        <w:spacing w:after="60" w:line="264" w:lineRule="auto"/>
      </w:pPr>
      <w:r>
        <w:rPr>
          <w:rFonts w:ascii="Times New Roman" w:hAnsi="Times New Roman" w:cs="Times New Roman" w:eastAsia="Times New Roman"/>
          <w:sz w:val="23"/>
        </w:rPr>
        <w:t>1st place among participants from Central Asia at the SwapUp Astana Leadership Program (Astana Hub, Astana, September 2026).</w:t>
      </w:r>
    </w:p>
    <w:p>
      <w:pPr>
        <w:pStyle w:val="ListBullet"/>
        <w:spacing w:after="60" w:line="264" w:lineRule="auto"/>
      </w:pPr>
      <w:r>
        <w:rPr>
          <w:rFonts w:ascii="Times New Roman" w:hAnsi="Times New Roman" w:cs="Times New Roman" w:eastAsia="Times New Roman"/>
          <w:sz w:val="23"/>
        </w:rPr>
        <w:t>Project valuation by the SwapUp jury: US$ 20,000.</w:t>
      </w:r>
    </w:p>
    <w:p>
      <w:pPr>
        <w:pStyle w:val="ListBullet"/>
        <w:spacing w:after="60" w:line="264" w:lineRule="auto"/>
      </w:pPr>
      <w:r>
        <w:rPr>
          <w:rFonts w:ascii="Times New Roman" w:hAnsi="Times New Roman" w:cs="Times New Roman" w:eastAsia="Times New Roman"/>
          <w:sz w:val="23"/>
        </w:rPr>
        <w:t>MOST Ventures showed interest in the project.</w:t>
      </w:r>
    </w:p>
    <w:p>
      <w:pPr>
        <w:pStyle w:val="ListBullet"/>
        <w:spacing w:after="60" w:line="264" w:lineRule="auto"/>
      </w:pPr>
      <w:r>
        <w:rPr>
          <w:rFonts w:ascii="Times New Roman" w:hAnsi="Times New Roman" w:cs="Times New Roman" w:eastAsia="Times New Roman"/>
          <w:sz w:val="23"/>
        </w:rPr>
        <w:t>The app works on two platforms (iOS, Android) and in three languages (Tajik, Russian, English).</w:t>
      </w:r>
    </w:p>
    <w:p>
      <w:pPr>
        <w:pStyle w:val="ListBullet"/>
        <w:spacing w:after="60" w:line="264" w:lineRule="auto"/>
      </w:pPr>
      <w:r>
        <w:rPr>
          <w:rFonts w:ascii="Times New Roman" w:hAnsi="Times New Roman" w:cs="Times New Roman" w:eastAsia="Times New Roman"/>
          <w:sz w:val="23"/>
        </w:rPr>
        <w:t>An integrated solution: AI chat, smart diagnostic and a 90-day plan, AI coach, a planner built from conversation, 25 exercises, diary and tracking, booking with psychologists, a specialist cabinet.</w:t>
      </w:r>
    </w:p>
    <w:p>
      <w:pPr>
        <w:pStyle w:val="ListBullet"/>
        <w:spacing w:after="60" w:line="264" w:lineRule="auto"/>
      </w:pPr>
      <w:r>
        <w:rPr>
          <w:rFonts w:ascii="Times New Roman" w:hAnsi="Times New Roman" w:cs="Times New Roman" w:eastAsia="Times New Roman"/>
          <w:sz w:val="23"/>
        </w:rPr>
        <w:t>Data protection: explicit user consent before data is sent to the AI, chats stored on the device, account deletion from inside the app.</w:t>
      </w:r>
    </w:p>
    <w:p>
      <w:pPr>
        <w:pStyle w:val="ListBullet"/>
        <w:spacing w:after="60" w:line="264" w:lineRule="auto"/>
      </w:pPr>
      <w:r>
        <w:rPr>
          <w:rFonts w:ascii="Times New Roman" w:hAnsi="Times New Roman" w:cs="Times New Roman" w:eastAsia="Times New Roman"/>
          <w:sz w:val="23"/>
        </w:rPr>
        <w:t>Economic efficiency: in the 12-month forecast scenario, net profit ≈ 13,429 с. (ROI ≈ 47%, payback ≈ 8.1 months).</w:t>
      </w:r>
    </w:p>
    <w:p>
      <w:pPr>
        <w:keepNext/>
        <w:spacing w:before="280" w:after="120"/>
        <w:pBdr>
          <w:bottom w:val="single" w:sz="6" w:space="1" w:color="1F3A8A"/>
        </w:pBdr>
      </w:pPr>
      <w:r>
        <w:rPr>
          <w:rFonts w:ascii="Times New Roman" w:hAnsi="Times New Roman" w:cs="Times New Roman" w:eastAsia="Times New Roman"/>
          <w:b/>
          <w:color w:val="1F3A8A"/>
          <w:sz w:val="28"/>
        </w:rPr>
        <w:t>2. Relevance of the problem</w:t>
      </w:r>
    </w:p>
    <w:p>
      <w:pPr>
        <w:spacing w:after="120" w:line="276" w:lineRule="auto"/>
        <w:jc w:val="both"/>
      </w:pPr>
      <w:r>
        <w:rPr>
          <w:rFonts w:ascii="Times New Roman" w:hAnsi="Times New Roman" w:cs="Times New Roman" w:eastAsia="Times New Roman"/>
          <w:b w:val="0"/>
          <w:i w:val="0"/>
          <w:sz w:val="24"/>
        </w:rPr>
        <w:t>Far more people need psychological support than the help available. The main barriers are price, stigma, distance and language.</w:t>
      </w:r>
    </w:p>
    <w:p>
      <w:pPr>
        <w:pStyle w:val="ListBullet"/>
        <w:spacing w:after="60" w:line="264" w:lineRule="auto"/>
      </w:pPr>
      <w:r>
        <w:rPr>
          <w:rFonts w:ascii="Times New Roman" w:hAnsi="Times New Roman" w:cs="Times New Roman" w:eastAsia="Times New Roman"/>
          <w:sz w:val="23"/>
        </w:rPr>
        <w:t>In 2019 about 970 million people (13% of the world) lived with a mental disorder; the most common are anxiety and depressive disorders (WHO).</w:t>
      </w:r>
    </w:p>
    <w:p>
      <w:pPr>
        <w:pStyle w:val="ListBullet"/>
        <w:spacing w:after="60" w:line="264" w:lineRule="auto"/>
      </w:pPr>
      <w:r>
        <w:rPr>
          <w:rFonts w:ascii="Times New Roman" w:hAnsi="Times New Roman" w:cs="Times New Roman" w:eastAsia="Times New Roman"/>
          <w:sz w:val="23"/>
        </w:rPr>
        <w:t>Only one in three people with depression receives formal medical care (WHO).</w:t>
      </w:r>
    </w:p>
    <w:p>
      <w:pPr>
        <w:pStyle w:val="ListBullet"/>
        <w:spacing w:after="60" w:line="264" w:lineRule="auto"/>
      </w:pPr>
      <w:r>
        <w:rPr>
          <w:rFonts w:ascii="Times New Roman" w:hAnsi="Times New Roman" w:cs="Times New Roman" w:eastAsia="Times New Roman"/>
          <w:sz w:val="23"/>
        </w:rPr>
        <w:t>In the first year of the pandemic the prevalence of anxiety and depression rose by about 25% (WHO).</w:t>
      </w:r>
    </w:p>
    <w:p>
      <w:pPr>
        <w:pStyle w:val="ListBullet"/>
        <w:spacing w:after="60" w:line="264" w:lineRule="auto"/>
      </w:pPr>
      <w:r>
        <w:rPr>
          <w:rFonts w:ascii="Times New Roman" w:hAnsi="Times New Roman" w:cs="Times New Roman" w:eastAsia="Times New Roman"/>
          <w:sz w:val="23"/>
        </w:rPr>
        <w:t>Lost productivity from depression and anxiety is around US$ 1 trillion per year worldwide (WHO).</w:t>
      </w:r>
    </w:p>
    <w:p>
      <w:pPr>
        <w:pStyle w:val="ListBullet"/>
        <w:spacing w:after="60" w:line="264" w:lineRule="auto"/>
      </w:pPr>
      <w:r>
        <w:rPr>
          <w:rFonts w:ascii="Times New Roman" w:hAnsi="Times New Roman" w:cs="Times New Roman" w:eastAsia="Times New Roman"/>
          <w:sz w:val="23"/>
        </w:rPr>
        <w:t>Tajikistan: the WHO-AIMS assessment (2009) noted that psychiatric care is mostly hospital-based, with no community services. The data is old; up-to-date statistics from the Ministry of Health and Social Protection: [to be added].</w:t>
      </w:r>
    </w:p>
    <w:p>
      <w:pPr>
        <w:keepNext/>
        <w:spacing w:before="280" w:after="120"/>
        <w:pBdr>
          <w:bottom w:val="single" w:sz="6" w:space="1" w:color="1F3A8A"/>
        </w:pBdr>
      </w:pPr>
      <w:r>
        <w:rPr>
          <w:rFonts w:ascii="Times New Roman" w:hAnsi="Times New Roman" w:cs="Times New Roman" w:eastAsia="Times New Roman"/>
          <w:b/>
          <w:color w:val="1F3A8A"/>
          <w:sz w:val="28"/>
        </w:rPr>
        <w:t>3. The solution: Miraj AI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41"/>
            <w:shd w:val="clear" w:color="auto" w:fill="1F3A8A"/>
          </w:tcPr>
          <w:p>
            <w:pPr>
              <w:spacing w:after="40" w:before="40"/>
            </w:pPr>
            <w:r/>
            <w:r>
              <w:rPr>
                <w:rFonts w:ascii="Times New Roman" w:hAnsi="Times New Roman" w:cs="Times New Roman" w:eastAsia="Times New Roman"/>
                <w:b/>
                <w:color w:val="FFFFFF"/>
                <w:sz w:val="21"/>
              </w:rPr>
              <w:t>Feature</w:t>
            </w:r>
          </w:p>
        </w:tc>
        <w:tc>
          <w:tcPr>
            <w:tcW w:type="dxa" w:w="4535"/>
            <w:shd w:val="clear" w:color="auto" w:fill="1F3A8A"/>
          </w:tcPr>
          <w:p>
            <w:pPr>
              <w:spacing w:after="40" w:before="40"/>
            </w:pPr>
            <w:r/>
            <w:r>
              <w:rPr>
                <w:rFonts w:ascii="Times New Roman" w:hAnsi="Times New Roman" w:cs="Times New Roman" w:eastAsia="Times New Roman"/>
                <w:b/>
                <w:color w:val="FFFFFF"/>
                <w:sz w:val="21"/>
              </w:rPr>
              <w:t>What it gives</w:t>
            </w:r>
          </w:p>
        </w:tc>
        <w:tc>
          <w:tcPr>
            <w:tcW w:type="dxa" w:w="3061"/>
            <w:shd w:val="clear" w:color="auto" w:fill="1F3A8A"/>
          </w:tcPr>
          <w:p>
            <w:pPr>
              <w:spacing w:after="40" w:before="40"/>
            </w:pPr>
            <w:r/>
            <w:r>
              <w:rPr>
                <w:rFonts w:ascii="Times New Roman" w:hAnsi="Times New Roman" w:cs="Times New Roman" w:eastAsia="Times New Roman"/>
                <w:b/>
                <w:color w:val="FFFFFF"/>
                <w:sz w:val="21"/>
              </w:rPr>
              <w:t>Role of the AI</w:t>
            </w:r>
          </w:p>
        </w:tc>
      </w:tr>
      <w:tr>
        <w:trPr>
          <w:cantSplit w:val="true"/>
        </w:trPr>
        <w:tc>
          <w:tcPr>
            <w:tcW w:type="dxa" w:w="2041"/>
          </w:tcPr>
          <w:p>
            <w:pPr>
              <w:spacing w:after="40" w:before="40"/>
            </w:pPr>
            <w:r/>
            <w:r>
              <w:rPr>
                <w:rFonts w:ascii="Times New Roman" w:hAnsi="Times New Roman" w:cs="Times New Roman" w:eastAsia="Times New Roman"/>
                <w:b w:val="0"/>
                <w:sz w:val="21"/>
              </w:rPr>
              <w:t>Miraj AI chat</w:t>
            </w:r>
          </w:p>
        </w:tc>
        <w:tc>
          <w:tcPr>
            <w:tcW w:type="dxa" w:w="4535"/>
          </w:tcPr>
          <w:p>
            <w:pPr>
              <w:spacing w:after="40" w:before="40"/>
            </w:pPr>
            <w:r/>
            <w:r>
              <w:rPr>
                <w:rFonts w:ascii="Times New Roman" w:hAnsi="Times New Roman" w:cs="Times New Roman" w:eastAsia="Times New Roman"/>
                <w:b w:val="0"/>
                <w:sz w:val="21"/>
              </w:rPr>
              <w:t>Talk by text or voice in your own language at any time.</w:t>
            </w:r>
          </w:p>
        </w:tc>
        <w:tc>
          <w:tcPr>
            <w:tcW w:type="dxa" w:w="3061"/>
          </w:tcPr>
          <w:p>
            <w:pPr>
              <w:spacing w:after="40" w:before="40"/>
            </w:pPr>
            <w:r/>
            <w:r>
              <w:rPr>
                <w:rFonts w:ascii="Times New Roman" w:hAnsi="Times New Roman" w:cs="Times New Roman" w:eastAsia="Times New Roman"/>
                <w:b w:val="0"/>
                <w:sz w:val="21"/>
              </w:rPr>
              <w:t>A language model with the user's profile and diagnostic as context.</w:t>
            </w:r>
          </w:p>
        </w:tc>
      </w:tr>
      <w:tr>
        <w:trPr>
          <w:cantSplit w:val="true"/>
        </w:trPr>
        <w:tc>
          <w:tcPr>
            <w:tcW w:type="dxa" w:w="2041"/>
          </w:tcPr>
          <w:p>
            <w:pPr>
              <w:spacing w:after="40" w:before="40"/>
            </w:pPr>
            <w:r/>
            <w:r>
              <w:rPr>
                <w:rFonts w:ascii="Times New Roman" w:hAnsi="Times New Roman" w:cs="Times New Roman" w:eastAsia="Times New Roman"/>
                <w:b w:val="0"/>
                <w:sz w:val="21"/>
              </w:rPr>
              <w:t>Smart diagnostic and 90-day plan</w:t>
            </w:r>
          </w:p>
        </w:tc>
        <w:tc>
          <w:tcPr>
            <w:tcW w:type="dxa" w:w="4535"/>
          </w:tcPr>
          <w:p>
            <w:pPr>
              <w:spacing w:after="40" w:before="40"/>
            </w:pPr>
            <w:r/>
            <w:r>
              <w:rPr>
                <w:rFonts w:ascii="Times New Roman" w:hAnsi="Times New Roman" w:cs="Times New Roman" w:eastAsia="Times New Roman"/>
                <w:b w:val="0"/>
                <w:sz w:val="21"/>
              </w:rPr>
              <w:t>A personal plan built from the user's own words and goals.</w:t>
            </w:r>
          </w:p>
        </w:tc>
        <w:tc>
          <w:tcPr>
            <w:tcW w:type="dxa" w:w="3061"/>
          </w:tcPr>
          <w:p>
            <w:pPr>
              <w:spacing w:after="40" w:before="40"/>
            </w:pPr>
            <w:r/>
            <w:r>
              <w:rPr>
                <w:rFonts w:ascii="Times New Roman" w:hAnsi="Times New Roman" w:cs="Times New Roman" w:eastAsia="Times New Roman"/>
                <w:b w:val="0"/>
                <w:sz w:val="21"/>
              </w:rPr>
              <w:t>Plan generation from the survey answers.</w:t>
            </w:r>
          </w:p>
        </w:tc>
      </w:tr>
      <w:tr>
        <w:trPr>
          <w:cantSplit w:val="true"/>
        </w:trPr>
        <w:tc>
          <w:tcPr>
            <w:tcW w:type="dxa" w:w="2041"/>
          </w:tcPr>
          <w:p>
            <w:pPr>
              <w:spacing w:after="40" w:before="40"/>
            </w:pPr>
            <w:r/>
            <w:r>
              <w:rPr>
                <w:rFonts w:ascii="Times New Roman" w:hAnsi="Times New Roman" w:cs="Times New Roman" w:eastAsia="Times New Roman"/>
                <w:b w:val="0"/>
                <w:sz w:val="21"/>
              </w:rPr>
              <w:t>AI coach and daily plan</w:t>
            </w:r>
          </w:p>
        </w:tc>
        <w:tc>
          <w:tcPr>
            <w:tcW w:type="dxa" w:w="4535"/>
          </w:tcPr>
          <w:p>
            <w:pPr>
              <w:spacing w:after="40" w:before="40"/>
            </w:pPr>
            <w:r/>
            <w:r>
              <w:rPr>
                <w:rFonts w:ascii="Times New Roman" w:hAnsi="Times New Roman" w:cs="Times New Roman" w:eastAsia="Times New Roman"/>
                <w:b w:val="0"/>
                <w:sz w:val="21"/>
              </w:rPr>
              <w:t>Short advice, a schedule for the day and reminders.</w:t>
            </w:r>
          </w:p>
        </w:tc>
        <w:tc>
          <w:tcPr>
            <w:tcW w:type="dxa" w:w="3061"/>
          </w:tcPr>
          <w:p>
            <w:pPr>
              <w:spacing w:after="40" w:before="40"/>
            </w:pPr>
            <w:r/>
            <w:r>
              <w:rPr>
                <w:rFonts w:ascii="Times New Roman" w:hAnsi="Times New Roman" w:cs="Times New Roman" w:eastAsia="Times New Roman"/>
                <w:b w:val="0"/>
                <w:sz w:val="21"/>
              </w:rPr>
              <w:t>Schedule generation that takes the user's events into account.</w:t>
            </w:r>
          </w:p>
        </w:tc>
      </w:tr>
      <w:tr>
        <w:trPr>
          <w:cantSplit w:val="true"/>
        </w:trPr>
        <w:tc>
          <w:tcPr>
            <w:tcW w:type="dxa" w:w="2041"/>
          </w:tcPr>
          <w:p>
            <w:pPr>
              <w:spacing w:after="40" w:before="40"/>
            </w:pPr>
            <w:r/>
            <w:r>
              <w:rPr>
                <w:rFonts w:ascii="Times New Roman" w:hAnsi="Times New Roman" w:cs="Times New Roman" w:eastAsia="Times New Roman"/>
                <w:b w:val="0"/>
                <w:sz w:val="21"/>
              </w:rPr>
              <w:t>Planner from conversation</w:t>
            </w:r>
          </w:p>
        </w:tc>
        <w:tc>
          <w:tcPr>
            <w:tcW w:type="dxa" w:w="4535"/>
          </w:tcPr>
          <w:p>
            <w:pPr>
              <w:spacing w:after="40" w:before="40"/>
            </w:pPr>
            <w:r/>
            <w:r>
              <w:rPr>
                <w:rFonts w:ascii="Times New Roman" w:hAnsi="Times New Roman" w:cs="Times New Roman" w:eastAsia="Times New Roman"/>
                <w:b w:val="0"/>
                <w:sz w:val="21"/>
              </w:rPr>
              <w:t>Say “I have an olympiad tomorrow” and the event lands in the plan, and the AI remembers it.</w:t>
            </w:r>
          </w:p>
        </w:tc>
        <w:tc>
          <w:tcPr>
            <w:tcW w:type="dxa" w:w="3061"/>
          </w:tcPr>
          <w:p>
            <w:pPr>
              <w:spacing w:after="40" w:before="40"/>
            </w:pPr>
            <w:r/>
            <w:r>
              <w:rPr>
                <w:rFonts w:ascii="Times New Roman" w:hAnsi="Times New Roman" w:cs="Times New Roman" w:eastAsia="Times New Roman"/>
                <w:b w:val="0"/>
                <w:sz w:val="21"/>
              </w:rPr>
              <w:t>Extraction of dates and events from text in three languages.</w:t>
            </w:r>
          </w:p>
        </w:tc>
      </w:tr>
      <w:tr>
        <w:trPr>
          <w:cantSplit w:val="true"/>
        </w:trPr>
        <w:tc>
          <w:tcPr>
            <w:tcW w:type="dxa" w:w="2041"/>
          </w:tcPr>
          <w:p>
            <w:pPr>
              <w:spacing w:after="40" w:before="40"/>
            </w:pPr>
            <w:r/>
            <w:r>
              <w:rPr>
                <w:rFonts w:ascii="Times New Roman" w:hAnsi="Times New Roman" w:cs="Times New Roman" w:eastAsia="Times New Roman"/>
                <w:b w:val="0"/>
                <w:sz w:val="21"/>
              </w:rPr>
              <w:t>25 exercises in 4 categories</w:t>
            </w:r>
          </w:p>
        </w:tc>
        <w:tc>
          <w:tcPr>
            <w:tcW w:type="dxa" w:w="4535"/>
          </w:tcPr>
          <w:p>
            <w:pPr>
              <w:spacing w:after="40" w:before="40"/>
            </w:pPr>
            <w:r/>
            <w:r>
              <w:rPr>
                <w:rFonts w:ascii="Times New Roman" w:hAnsi="Times New Roman" w:cs="Times New Roman" w:eastAsia="Times New Roman"/>
                <w:b w:val="0"/>
                <w:sz w:val="21"/>
              </w:rPr>
              <w:t>Relationships, stress, motivation, self-esteem — guided sessions.</w:t>
            </w:r>
          </w:p>
        </w:tc>
        <w:tc>
          <w:tcPr>
            <w:tcW w:type="dxa" w:w="3061"/>
          </w:tcPr>
          <w:p>
            <w:pPr>
              <w:spacing w:after="40" w:before="40"/>
            </w:pPr>
            <w:r/>
            <w:r>
              <w:rPr>
                <w:rFonts w:ascii="Times New Roman" w:hAnsi="Times New Roman" w:cs="Times New Roman" w:eastAsia="Times New Roman"/>
                <w:b w:val="0"/>
                <w:sz w:val="21"/>
              </w:rPr>
              <w:t>The AI leads the exercise as a dialogue.</w:t>
            </w:r>
          </w:p>
        </w:tc>
      </w:tr>
      <w:tr>
        <w:trPr>
          <w:cantSplit w:val="true"/>
        </w:trPr>
        <w:tc>
          <w:tcPr>
            <w:tcW w:type="dxa" w:w="2041"/>
          </w:tcPr>
          <w:p>
            <w:pPr>
              <w:spacing w:after="40" w:before="40"/>
            </w:pPr>
            <w:r/>
            <w:r>
              <w:rPr>
                <w:rFonts w:ascii="Times New Roman" w:hAnsi="Times New Roman" w:cs="Times New Roman" w:eastAsia="Times New Roman"/>
                <w:b w:val="0"/>
                <w:sz w:val="21"/>
              </w:rPr>
              <w:t>Diary, gratitude, week</w:t>
            </w:r>
          </w:p>
        </w:tc>
        <w:tc>
          <w:tcPr>
            <w:tcW w:type="dxa" w:w="4535"/>
          </w:tcPr>
          <w:p>
            <w:pPr>
              <w:spacing w:after="40" w:before="40"/>
            </w:pPr>
            <w:r/>
            <w:r>
              <w:rPr>
                <w:rFonts w:ascii="Times New Roman" w:hAnsi="Times New Roman" w:cs="Times New Roman" w:eastAsia="Times New Roman"/>
                <w:b w:val="0"/>
                <w:sz w:val="21"/>
              </w:rPr>
              <w:t>Mood and habit tracking with points, levels and a “flame” that burns brighter as goals are achieved.</w:t>
            </w:r>
          </w:p>
        </w:tc>
        <w:tc>
          <w:tcPr>
            <w:tcW w:type="dxa" w:w="3061"/>
          </w:tcPr>
          <w:p>
            <w:pPr>
              <w:spacing w:after="40" w:before="40"/>
            </w:pPr>
            <w:r/>
            <w:r>
              <w:rPr>
                <w:rFonts w:ascii="Times New Roman" w:hAnsi="Times New Roman" w:cs="Times New Roman" w:eastAsia="Times New Roman"/>
                <w:b w:val="0"/>
                <w:sz w:val="21"/>
              </w:rPr>
              <w:t>Progress assessment from data.</w:t>
            </w:r>
          </w:p>
        </w:tc>
      </w:tr>
      <w:tr>
        <w:trPr>
          <w:cantSplit w:val="true"/>
        </w:trPr>
        <w:tc>
          <w:tcPr>
            <w:tcW w:type="dxa" w:w="2041"/>
          </w:tcPr>
          <w:p>
            <w:pPr>
              <w:spacing w:after="40" w:before="40"/>
            </w:pPr>
            <w:r/>
            <w:r>
              <w:rPr>
                <w:rFonts w:ascii="Times New Roman" w:hAnsi="Times New Roman" w:cs="Times New Roman" w:eastAsia="Times New Roman"/>
                <w:b w:val="0"/>
                <w:sz w:val="21"/>
              </w:rPr>
              <w:t>Find people</w:t>
            </w:r>
          </w:p>
        </w:tc>
        <w:tc>
          <w:tcPr>
            <w:tcW w:type="dxa" w:w="4535"/>
          </w:tcPr>
          <w:p>
            <w:pPr>
              <w:spacing w:after="40" w:before="40"/>
            </w:pPr>
            <w:r/>
            <w:r>
              <w:rPr>
                <w:rFonts w:ascii="Times New Roman" w:hAnsi="Times New Roman" w:cs="Times New Roman" w:eastAsia="Times New Roman"/>
                <w:b w:val="0"/>
                <w:sz w:val="21"/>
              </w:rPr>
              <w:t>Chat with people who share your goals.</w:t>
            </w:r>
          </w:p>
        </w:tc>
        <w:tc>
          <w:tcPr>
            <w:tcW w:type="dxa" w:w="3061"/>
          </w:tcPr>
          <w:p>
            <w:pPr>
              <w:spacing w:after="40" w:before="40"/>
            </w:pPr>
            <w:r/>
            <w:r>
              <w:rPr>
                <w:rFonts w:ascii="Times New Roman" w:hAnsi="Times New Roman" w:cs="Times New Roman" w:eastAsia="Times New Roman"/>
                <w:b w:val="0"/>
                <w:sz w:val="21"/>
              </w:rPr>
              <w:t>AI moderation of messages.</w:t>
            </w:r>
          </w:p>
        </w:tc>
      </w:tr>
      <w:tr>
        <w:trPr>
          <w:cantSplit w:val="true"/>
        </w:trPr>
        <w:tc>
          <w:tcPr>
            <w:tcW w:type="dxa" w:w="2041"/>
          </w:tcPr>
          <w:p>
            <w:pPr>
              <w:spacing w:after="40" w:before="40"/>
            </w:pPr>
            <w:r/>
            <w:r>
              <w:rPr>
                <w:rFonts w:ascii="Times New Roman" w:hAnsi="Times New Roman" w:cs="Times New Roman" w:eastAsia="Times New Roman"/>
                <w:b w:val="0"/>
                <w:sz w:val="21"/>
              </w:rPr>
              <w:t>Book a psychologist</w:t>
            </w:r>
          </w:p>
        </w:tc>
        <w:tc>
          <w:tcPr>
            <w:tcW w:type="dxa" w:w="4535"/>
          </w:tcPr>
          <w:p>
            <w:pPr>
              <w:spacing w:after="40" w:before="40"/>
            </w:pPr>
            <w:r/>
            <w:r>
              <w:rPr>
                <w:rFonts w:ascii="Times New Roman" w:hAnsi="Times New Roman" w:cs="Times New Roman" w:eastAsia="Times New Roman"/>
                <w:b w:val="0"/>
                <w:sz w:val="21"/>
              </w:rPr>
              <w:t>Profiles of verified specialists, day and time picking, reviews. Payment goes directly to the specialist, offline.</w:t>
            </w:r>
          </w:p>
        </w:tc>
        <w:tc>
          <w:tcPr>
            <w:tcW w:type="dxa" w:w="3061"/>
          </w:tcPr>
          <w:p>
            <w:pPr>
              <w:spacing w:after="40" w:before="40"/>
            </w:pPr>
            <w:r/>
            <w:r>
              <w:rPr>
                <w:rFonts w:ascii="Times New Roman" w:hAnsi="Times New Roman" w:cs="Times New Roman" w:eastAsia="Times New Roman"/>
                <w:b w:val="0"/>
                <w:sz w:val="21"/>
              </w:rPr>
              <w:t>—</w:t>
            </w:r>
          </w:p>
        </w:tc>
      </w:tr>
      <w:tr>
        <w:trPr>
          <w:cantSplit w:val="true"/>
        </w:trPr>
        <w:tc>
          <w:tcPr>
            <w:tcW w:type="dxa" w:w="2041"/>
          </w:tcPr>
          <w:p>
            <w:pPr>
              <w:spacing w:after="40" w:before="40"/>
            </w:pPr>
            <w:r/>
            <w:r>
              <w:rPr>
                <w:rFonts w:ascii="Times New Roman" w:hAnsi="Times New Roman" w:cs="Times New Roman" w:eastAsia="Times New Roman"/>
                <w:b w:val="0"/>
                <w:sz w:val="21"/>
              </w:rPr>
              <w:t>Psychologist cabinet</w:t>
            </w:r>
          </w:p>
        </w:tc>
        <w:tc>
          <w:tcPr>
            <w:tcW w:type="dxa" w:w="4535"/>
          </w:tcPr>
          <w:p>
            <w:pPr>
              <w:spacing w:after="40" w:before="40"/>
            </w:pPr>
            <w:r/>
            <w:r>
              <w:rPr>
                <w:rFonts w:ascii="Times New Roman" w:hAnsi="Times New Roman" w:cs="Times New Roman" w:eastAsia="Times New Roman"/>
                <w:b w:val="0"/>
                <w:sz w:val="21"/>
              </w:rPr>
              <w:t>Registration, admin review, patient appointments and rating.</w:t>
            </w:r>
          </w:p>
        </w:tc>
        <w:tc>
          <w:tcPr>
            <w:tcW w:type="dxa" w:w="3061"/>
          </w:tcPr>
          <w:p>
            <w:pPr>
              <w:spacing w:after="40" w:before="40"/>
            </w:pPr>
            <w:r/>
            <w:r>
              <w:rPr>
                <w:rFonts w:ascii="Times New Roman" w:hAnsi="Times New Roman" w:cs="Times New Roman" w:eastAsia="Times New Roman"/>
                <w:b w:val="0"/>
                <w:sz w:val="21"/>
              </w:rPr>
              <w:t>—</w:t>
            </w:r>
          </w:p>
        </w:tc>
      </w:tr>
    </w:tbl>
    <w:p>
      <w:pPr>
        <w:spacing w:after="40"/>
      </w:pPr>
    </w:p>
    <w:p>
      <w:pPr>
        <w:spacing w:after="120" w:line="276" w:lineRule="auto"/>
      </w:pPr>
      <w:r>
        <w:rPr>
          <w:rFonts w:ascii="Times New Roman" w:hAnsi="Times New Roman" w:cs="Times New Roman" w:eastAsia="Times New Roman"/>
          <w:b w:val="0"/>
          <w:i/>
          <w:sz w:val="22"/>
        </w:rPr>
        <w:t>Important: the AI in the app is support and self-help, not a medical diagnosis or a replacement for a doctor; the app directs people to live specialists.</w:t>
      </w:r>
    </w:p>
    <w:p>
      <w:pPr>
        <w:keepNext/>
        <w:spacing w:before="280" w:after="120"/>
        <w:pBdr>
          <w:bottom w:val="single" w:sz="6" w:space="1" w:color="1F3A8A"/>
        </w:pBdr>
      </w:pPr>
      <w:r>
        <w:rPr>
          <w:rFonts w:ascii="Times New Roman" w:hAnsi="Times New Roman" w:cs="Times New Roman" w:eastAsia="Times New Roman"/>
          <w:b/>
          <w:color w:val="1F3A8A"/>
          <w:sz w:val="28"/>
        </w:rPr>
        <w:t>4. Novelty and technological maturity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154"/>
            <w:shd w:val="clear" w:color="auto" w:fill="1F3A8A"/>
          </w:tcPr>
          <w:p>
            <w:pPr>
              <w:spacing w:after="40" w:before="40"/>
            </w:pPr>
            <w:r/>
            <w:r>
              <w:rPr>
                <w:rFonts w:ascii="Times New Roman" w:hAnsi="Times New Roman" w:cs="Times New Roman" w:eastAsia="Times New Roman"/>
                <w:b/>
                <w:color w:val="FFFFFF"/>
                <w:sz w:val="21"/>
              </w:rPr>
              <w:t>Area</w:t>
            </w:r>
          </w:p>
        </w:tc>
        <w:tc>
          <w:tcPr>
            <w:tcW w:type="dxa" w:w="7483"/>
            <w:shd w:val="clear" w:color="auto" w:fill="1F3A8A"/>
          </w:tcPr>
          <w:p>
            <w:pPr>
              <w:spacing w:after="40" w:before="40"/>
            </w:pPr>
            <w:r/>
            <w:r>
              <w:rPr>
                <w:rFonts w:ascii="Times New Roman" w:hAnsi="Times New Roman" w:cs="Times New Roman" w:eastAsia="Times New Roman"/>
                <w:b/>
                <w:color w:val="FFFFFF"/>
                <w:sz w:val="21"/>
              </w:rPr>
              <w:t>Implementation</w:t>
            </w:r>
          </w:p>
        </w:tc>
      </w:tr>
      <w:tr>
        <w:trPr>
          <w:cantSplit w:val="true"/>
        </w:trPr>
        <w:tc>
          <w:tcPr>
            <w:tcW w:type="dxa" w:w="2154"/>
          </w:tcPr>
          <w:p>
            <w:pPr>
              <w:spacing w:after="40" w:before="40"/>
            </w:pPr>
            <w:r/>
            <w:r>
              <w:rPr>
                <w:rFonts w:ascii="Times New Roman" w:hAnsi="Times New Roman" w:cs="Times New Roman" w:eastAsia="Times New Roman"/>
                <w:b w:val="0"/>
                <w:sz w:val="21"/>
              </w:rPr>
              <w:t>Apps</w:t>
            </w:r>
          </w:p>
        </w:tc>
        <w:tc>
          <w:tcPr>
            <w:tcW w:type="dxa" w:w="7483"/>
          </w:tcPr>
          <w:p>
            <w:pPr>
              <w:spacing w:after="40" w:before="40"/>
            </w:pPr>
            <w:r/>
            <w:r>
              <w:rPr>
                <w:rFonts w:ascii="Times New Roman" w:hAnsi="Times New Roman" w:cs="Times New Roman" w:eastAsia="Times New Roman"/>
                <w:b w:val="0"/>
                <w:sz w:val="21"/>
              </w:rPr>
              <w:t>iOS (SwiftUI) and Android (Kotlin, Jetpack Compose) with the same design and a shared database.</w:t>
            </w:r>
          </w:p>
        </w:tc>
      </w:tr>
      <w:tr>
        <w:trPr>
          <w:cantSplit w:val="true"/>
        </w:trPr>
        <w:tc>
          <w:tcPr>
            <w:tcW w:type="dxa" w:w="2154"/>
          </w:tcPr>
          <w:p>
            <w:pPr>
              <w:spacing w:after="40" w:before="40"/>
            </w:pPr>
            <w:r/>
            <w:r>
              <w:rPr>
                <w:rFonts w:ascii="Times New Roman" w:hAnsi="Times New Roman" w:cs="Times New Roman" w:eastAsia="Times New Roman"/>
                <w:b w:val="0"/>
                <w:sz w:val="21"/>
              </w:rPr>
              <w:t>Backend</w:t>
            </w:r>
          </w:p>
        </w:tc>
        <w:tc>
          <w:tcPr>
            <w:tcW w:type="dxa" w:w="7483"/>
          </w:tcPr>
          <w:p>
            <w:pPr>
              <w:spacing w:after="40" w:before="40"/>
            </w:pPr>
            <w:r/>
            <w:r>
              <w:rPr>
                <w:rFonts w:ascii="Times New Roman" w:hAnsi="Times New Roman" w:cs="Times New Roman" w:eastAsia="Times New Roman"/>
                <w:b w:val="0"/>
                <w:sz w:val="21"/>
              </w:rPr>
              <w:t>Firebase Authentication and Cloud Firestore; a protected server: the AI key is not stored in the app.</w:t>
            </w:r>
          </w:p>
        </w:tc>
      </w:tr>
      <w:tr>
        <w:trPr>
          <w:cantSplit w:val="true"/>
        </w:trPr>
        <w:tc>
          <w:tcPr>
            <w:tcW w:type="dxa" w:w="2154"/>
          </w:tcPr>
          <w:p>
            <w:pPr>
              <w:spacing w:after="40" w:before="40"/>
            </w:pPr>
            <w:r/>
            <w:r>
              <w:rPr>
                <w:rFonts w:ascii="Times New Roman" w:hAnsi="Times New Roman" w:cs="Times New Roman" w:eastAsia="Times New Roman"/>
                <w:b w:val="0"/>
                <w:sz w:val="21"/>
              </w:rPr>
              <w:t>AI</w:t>
            </w:r>
          </w:p>
        </w:tc>
        <w:tc>
          <w:tcPr>
            <w:tcW w:type="dxa" w:w="7483"/>
          </w:tcPr>
          <w:p>
            <w:pPr>
              <w:spacing w:after="40" w:before="40"/>
            </w:pPr>
            <w:r/>
            <w:r>
              <w:rPr>
                <w:rFonts w:ascii="Times New Roman" w:hAnsi="Times New Roman" w:cs="Times New Roman" w:eastAsia="Times New Roman"/>
                <w:b w:val="0"/>
                <w:sz w:val="21"/>
              </w:rPr>
              <w:t>The Claude model (Anthropic) through a protected server; authorization with the user's token; the AI answer is streamed word by word.</w:t>
            </w:r>
          </w:p>
        </w:tc>
      </w:tr>
      <w:tr>
        <w:trPr>
          <w:cantSplit w:val="true"/>
        </w:trPr>
        <w:tc>
          <w:tcPr>
            <w:tcW w:type="dxa" w:w="2154"/>
          </w:tcPr>
          <w:p>
            <w:pPr>
              <w:spacing w:after="40" w:before="40"/>
            </w:pPr>
            <w:r/>
            <w:r>
              <w:rPr>
                <w:rFonts w:ascii="Times New Roman" w:hAnsi="Times New Roman" w:cs="Times New Roman" w:eastAsia="Times New Roman"/>
                <w:b w:val="0"/>
                <w:sz w:val="21"/>
              </w:rPr>
              <w:t>Languages</w:t>
            </w:r>
          </w:p>
        </w:tc>
        <w:tc>
          <w:tcPr>
            <w:tcW w:type="dxa" w:w="7483"/>
          </w:tcPr>
          <w:p>
            <w:pPr>
              <w:spacing w:after="40" w:before="40"/>
            </w:pPr>
            <w:r/>
            <w:r>
              <w:rPr>
                <w:rFonts w:ascii="Times New Roman" w:hAnsi="Times New Roman" w:cs="Times New Roman" w:eastAsia="Times New Roman"/>
                <w:b w:val="0"/>
                <w:sz w:val="21"/>
              </w:rPr>
              <w:t>Tajik (Cyrillic), Russian, English. Voice input falls back to Russian if the system has no Tajik recognition.</w:t>
            </w:r>
          </w:p>
        </w:tc>
      </w:tr>
      <w:tr>
        <w:trPr>
          <w:cantSplit w:val="true"/>
        </w:trPr>
        <w:tc>
          <w:tcPr>
            <w:tcW w:type="dxa" w:w="2154"/>
          </w:tcPr>
          <w:p>
            <w:pPr>
              <w:spacing w:after="40" w:before="40"/>
            </w:pPr>
            <w:r/>
            <w:r>
              <w:rPr>
                <w:rFonts w:ascii="Times New Roman" w:hAnsi="Times New Roman" w:cs="Times New Roman" w:eastAsia="Times New Roman"/>
                <w:b w:val="0"/>
                <w:sz w:val="21"/>
              </w:rPr>
              <w:t>On-device data</w:t>
            </w:r>
          </w:p>
        </w:tc>
        <w:tc>
          <w:tcPr>
            <w:tcW w:type="dxa" w:w="7483"/>
          </w:tcPr>
          <w:p>
            <w:pPr>
              <w:spacing w:after="40" w:before="40"/>
            </w:pPr>
            <w:r/>
            <w:r>
              <w:rPr>
                <w:rFonts w:ascii="Times New Roman" w:hAnsi="Times New Roman" w:cs="Times New Roman" w:eastAsia="Times New Roman"/>
                <w:b w:val="0"/>
                <w:sz w:val="21"/>
              </w:rPr>
              <w:t>All chats are stored in a local SQLite database and work offline.</w:t>
            </w:r>
          </w:p>
        </w:tc>
      </w:tr>
      <w:tr>
        <w:trPr>
          <w:cantSplit w:val="true"/>
        </w:trPr>
        <w:tc>
          <w:tcPr>
            <w:tcW w:type="dxa" w:w="2154"/>
          </w:tcPr>
          <w:p>
            <w:pPr>
              <w:spacing w:after="40" w:before="40"/>
            </w:pPr>
            <w:r/>
            <w:r>
              <w:rPr>
                <w:rFonts w:ascii="Times New Roman" w:hAnsi="Times New Roman" w:cs="Times New Roman" w:eastAsia="Times New Roman"/>
                <w:b w:val="0"/>
                <w:sz w:val="21"/>
              </w:rPr>
              <w:t>Privacy</w:t>
            </w:r>
          </w:p>
        </w:tc>
        <w:tc>
          <w:tcPr>
            <w:tcW w:type="dxa" w:w="7483"/>
          </w:tcPr>
          <w:p>
            <w:pPr>
              <w:spacing w:after="40" w:before="40"/>
            </w:pPr>
            <w:r/>
            <w:r>
              <w:rPr>
                <w:rFonts w:ascii="Times New Roman" w:hAnsi="Times New Roman" w:cs="Times New Roman" w:eastAsia="Times New Roman"/>
                <w:b w:val="0"/>
                <w:sz w:val="21"/>
              </w:rPr>
              <w:t>Explicit consent before data is sent to the AI; a privacy policy; deletion of the account and data.</w:t>
            </w:r>
          </w:p>
        </w:tc>
      </w:tr>
      <w:tr>
        <w:trPr>
          <w:cantSplit w:val="true"/>
        </w:trPr>
        <w:tc>
          <w:tcPr>
            <w:tcW w:type="dxa" w:w="2154"/>
          </w:tcPr>
          <w:p>
            <w:pPr>
              <w:spacing w:after="40" w:before="40"/>
            </w:pPr>
            <w:r/>
            <w:r>
              <w:rPr>
                <w:rFonts w:ascii="Times New Roman" w:hAnsi="Times New Roman" w:cs="Times New Roman" w:eastAsia="Times New Roman"/>
                <w:b w:val="0"/>
                <w:sz w:val="21"/>
              </w:rPr>
              <w:t>Community safety</w:t>
            </w:r>
          </w:p>
        </w:tc>
        <w:tc>
          <w:tcPr>
            <w:tcW w:type="dxa" w:w="7483"/>
          </w:tcPr>
          <w:p>
            <w:pPr>
              <w:spacing w:after="40" w:before="40"/>
            </w:pPr>
            <w:r/>
            <w:r>
              <w:rPr>
                <w:rFonts w:ascii="Times New Roman" w:hAnsi="Times New Roman" w:cs="Times New Roman" w:eastAsia="Times New Roman"/>
                <w:b w:val="0"/>
                <w:sz w:val="21"/>
              </w:rPr>
              <w:t>AI moderation of messages in chats between people.</w:t>
            </w:r>
          </w:p>
        </w:tc>
      </w:tr>
      <w:tr>
        <w:trPr>
          <w:cantSplit w:val="true"/>
        </w:trPr>
        <w:tc>
          <w:tcPr>
            <w:tcW w:type="dxa" w:w="2154"/>
          </w:tcPr>
          <w:p>
            <w:pPr>
              <w:spacing w:after="40" w:before="40"/>
            </w:pPr>
            <w:r/>
            <w:r>
              <w:rPr>
                <w:rFonts w:ascii="Times New Roman" w:hAnsi="Times New Roman" w:cs="Times New Roman" w:eastAsia="Times New Roman"/>
                <w:b w:val="0"/>
                <w:sz w:val="21"/>
              </w:rPr>
              <w:t>Specialists</w:t>
            </w:r>
          </w:p>
        </w:tc>
        <w:tc>
          <w:tcPr>
            <w:tcW w:type="dxa" w:w="7483"/>
          </w:tcPr>
          <w:p>
            <w:pPr>
              <w:spacing w:after="40" w:before="40"/>
            </w:pPr>
            <w:r/>
            <w:r>
              <w:rPr>
                <w:rFonts w:ascii="Times New Roman" w:hAnsi="Times New Roman" w:cs="Times New Roman" w:eastAsia="Times New Roman"/>
                <w:b w:val="0"/>
                <w:sz w:val="21"/>
              </w:rPr>
              <w:t>Registration → admin review → profile publication.</w:t>
            </w:r>
          </w:p>
        </w:tc>
      </w:tr>
    </w:tbl>
    <w:p>
      <w:pPr>
        <w:spacing w:after="40"/>
      </w:pPr>
    </w:p>
    <w:p>
      <w:pPr>
        <w:keepNext/>
        <w:spacing w:before="160" w:after="120"/>
      </w:pPr>
      <w:r>
        <w:rPr>
          <w:rFonts w:ascii="Times New Roman" w:hAnsi="Times New Roman" w:cs="Times New Roman" w:eastAsia="Times New Roman"/>
          <w:b/>
          <w:color w:val="1F3A8A"/>
          <w:sz w:val="24"/>
        </w:rPr>
        <w:t>4.1. How we use AI</w:t>
      </w:r>
    </w:p>
    <w:p>
      <w:pPr>
        <w:spacing w:after="120" w:line="276" w:lineRule="auto"/>
        <w:jc w:val="both"/>
      </w:pPr>
      <w:r>
        <w:rPr>
          <w:rFonts w:ascii="Times New Roman" w:hAnsi="Times New Roman" w:cs="Times New Roman" w:eastAsia="Times New Roman"/>
          <w:b w:val="0"/>
          <w:i w:val="0"/>
          <w:sz w:val="24"/>
        </w:rPr>
        <w:t>Miraj AI does not train or fine-tune a model. We take a ready, state-of-the-art language model and make it useful for a specific person with context, scripts (prompts) and safety rules.</w:t>
      </w:r>
    </w:p>
    <w:tbl>
      <w:tblPr>
        <w:tblStyle w:val="TableGrid"/>
        <w:tblW w:type="auto" w:w="0"/>
        <w:jc w:val="center"/>
        <w:tblLayout w:type="fixed"/>
        <w:tblLook w:firstColumn="1" w:firstRow="1" w:lastColumn="0" w:lastRow="0" w:noHBand="0" w:noVBand="1" w:val="04A0"/>
      </w:tblPr>
      <w:tblGrid>
        <w:gridCol w:w="4819"/>
        <w:gridCol w:w="4819"/>
      </w:tblGrid>
      <w:tr>
        <w:trPr>
          <w:cantSplit w:val="true"/>
        </w:trPr>
        <w:tc>
          <w:tcPr>
            <w:tcW w:type="dxa" w:w="2835"/>
            <w:shd w:val="clear" w:color="auto" w:fill="EEF1FB"/>
          </w:tcPr>
          <w:p>
            <w:pPr>
              <w:spacing w:after="40" w:before="40"/>
            </w:pPr>
            <w:r/>
            <w:r>
              <w:rPr>
                <w:rFonts w:ascii="Times New Roman" w:hAnsi="Times New Roman" w:cs="Times New Roman" w:eastAsia="Times New Roman"/>
                <w:b/>
                <w:sz w:val="21"/>
              </w:rPr>
              <w:t>No fine-tuning</w:t>
            </w:r>
          </w:p>
        </w:tc>
        <w:tc>
          <w:tcPr>
            <w:tcW w:type="dxa" w:w="6803"/>
          </w:tcPr>
          <w:p>
            <w:pPr>
              <w:spacing w:after="40" w:before="40"/>
            </w:pPr>
            <w:r/>
            <w:r>
              <w:rPr>
                <w:rFonts w:ascii="Times New Roman" w:hAnsi="Times New Roman" w:cs="Times New Roman" w:eastAsia="Times New Roman"/>
                <w:b w:val="0"/>
                <w:sz w:val="21"/>
              </w:rPr>
              <w:t>A ready-made Claude model (Anthropic) is used through the API. We do not change its weights or run our own training.</w:t>
            </w:r>
          </w:p>
        </w:tc>
      </w:tr>
      <w:tr>
        <w:trPr>
          <w:cantSplit w:val="true"/>
        </w:trPr>
        <w:tc>
          <w:tcPr>
            <w:tcW w:type="dxa" w:w="2835"/>
            <w:shd w:val="clear" w:color="auto" w:fill="EEF1FB"/>
          </w:tcPr>
          <w:p>
            <w:pPr>
              <w:spacing w:after="40" w:before="40"/>
            </w:pPr>
            <w:r/>
            <w:r>
              <w:rPr>
                <w:rFonts w:ascii="Times New Roman" w:hAnsi="Times New Roman" w:cs="Times New Roman" w:eastAsia="Times New Roman"/>
                <w:b/>
                <w:sz w:val="21"/>
              </w:rPr>
              <w:t>Personalization through context</w:t>
            </w:r>
          </w:p>
        </w:tc>
        <w:tc>
          <w:tcPr>
            <w:tcW w:type="dxa" w:w="6803"/>
          </w:tcPr>
          <w:p>
            <w:pPr>
              <w:spacing w:after="40" w:before="40"/>
            </w:pPr>
            <w:r/>
            <w:r>
              <w:rPr>
                <w:rFonts w:ascii="Times New Roman" w:hAnsi="Times New Roman" w:cs="Times New Roman" w:eastAsia="Times New Roman"/>
                <w:b w:val="0"/>
                <w:sz w:val="21"/>
              </w:rPr>
              <w:t>Every request carries this user's own data: profile, diagnostic, mood, gratitude, planner events and the latest messages.</w:t>
            </w:r>
          </w:p>
        </w:tc>
      </w:tr>
      <w:tr>
        <w:trPr>
          <w:cantSplit w:val="true"/>
        </w:trPr>
        <w:tc>
          <w:tcPr>
            <w:tcW w:type="dxa" w:w="2835"/>
            <w:shd w:val="clear" w:color="auto" w:fill="EEF1FB"/>
          </w:tcPr>
          <w:p>
            <w:pPr>
              <w:spacing w:after="40" w:before="40"/>
            </w:pPr>
            <w:r/>
            <w:r>
              <w:rPr>
                <w:rFonts w:ascii="Times New Roman" w:hAnsi="Times New Roman" w:cs="Times New Roman" w:eastAsia="Times New Roman"/>
                <w:b/>
                <w:sz w:val="21"/>
              </w:rPr>
              <w:t>User data does not train the model</w:t>
            </w:r>
          </w:p>
        </w:tc>
        <w:tc>
          <w:tcPr>
            <w:tcW w:type="dxa" w:w="6803"/>
          </w:tcPr>
          <w:p>
            <w:pPr>
              <w:spacing w:after="40" w:before="40"/>
            </w:pPr>
            <w:r/>
            <w:r>
              <w:rPr>
                <w:rFonts w:ascii="Times New Roman" w:hAnsi="Times New Roman" w:cs="Times New Roman" w:eastAsia="Times New Roman"/>
                <w:b w:val="0"/>
                <w:sz w:val="21"/>
              </w:rPr>
              <w:t>Conversations are not used for training. The model does not “remember” you itself: memory is your own data, which we pass into the request.</w:t>
            </w:r>
          </w:p>
        </w:tc>
      </w:tr>
    </w:tbl>
    <w:p>
      <w:pPr>
        <w:spacing w:after="40"/>
      </w:pPr>
    </w:p>
    <w:p>
      <w:pPr>
        <w:keepNext/>
        <w:spacing w:before="160" w:after="120"/>
      </w:pPr>
      <w:r>
        <w:rPr>
          <w:rFonts w:ascii="Times New Roman" w:hAnsi="Times New Roman" w:cs="Times New Roman" w:eastAsia="Times New Roman"/>
          <w:b/>
          <w:color w:val="1F3A8A"/>
          <w:sz w:val="24"/>
        </w:rPr>
        <w:t>4.2. The path of one message</w:t>
      </w:r>
    </w:p>
    <w:p>
      <w:pPr>
        <w:spacing w:after="120" w:line="276" w:lineRule="auto"/>
      </w:pPr>
      <w:r>
        <w:rPr>
          <w:rFonts w:ascii="Times New Roman" w:hAnsi="Times New Roman" w:cs="Times New Roman" w:eastAsia="Times New Roman"/>
          <w:b/>
          <w:i w:val="0"/>
          <w:sz w:val="22"/>
        </w:rPr>
        <w:t>Message (text or voice)  →  Context (profile, events)  →  Server (token and limit)  →  Claude (pre-trained model)  →  Streamed reply (word by word)  →  On device (chat in SQLite)</w:t>
      </w:r>
    </w:p>
    <w:p>
      <w:pPr>
        <w:spacing w:after="120" w:line="276" w:lineRule="auto"/>
      </w:pPr>
      <w:r>
        <w:rPr>
          <w:rFonts w:ascii="Times New Roman" w:hAnsi="Times New Roman" w:cs="Times New Roman" w:eastAsia="Times New Roman"/>
          <w:b w:val="0"/>
          <w:i/>
          <w:sz w:val="22"/>
        </w:rPr>
        <w:t>In parallel, a separate light request extracts events from the text for the planner. In chats between people, messages are checked by AI moderation.</w:t>
      </w:r>
    </w:p>
    <w:p>
      <w:pPr>
        <w:keepNext/>
        <w:spacing w:before="160" w:after="120"/>
      </w:pPr>
      <w:r>
        <w:rPr>
          <w:rFonts w:ascii="Times New Roman" w:hAnsi="Times New Roman" w:cs="Times New Roman" w:eastAsia="Times New Roman"/>
          <w:b/>
          <w:color w:val="1F3A8A"/>
          <w:sz w:val="24"/>
        </w:rPr>
        <w:t>4.3. What is used and what is not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1F3A8A"/>
          </w:tcPr>
          <w:p>
            <w:pPr>
              <w:spacing w:after="40" w:before="40"/>
            </w:pPr>
            <w:r/>
            <w:r>
              <w:rPr>
                <w:rFonts w:ascii="Times New Roman" w:hAnsi="Times New Roman" w:cs="Times New Roman" w:eastAsia="Times New Roman"/>
                <w:b/>
                <w:color w:val="FFFFFF"/>
                <w:sz w:val="21"/>
              </w:rPr>
              <w:t>Used</w:t>
            </w:r>
          </w:p>
        </w:tc>
        <w:tc>
          <w:tcPr>
            <w:tcW w:type="dxa" w:w="4819"/>
            <w:shd w:val="clear" w:color="auto" w:fill="1F3A8A"/>
          </w:tcPr>
          <w:p>
            <w:pPr>
              <w:spacing w:after="40" w:before="40"/>
            </w:pPr>
            <w:r/>
            <w:r>
              <w:rPr>
                <w:rFonts w:ascii="Times New Roman" w:hAnsi="Times New Roman" w:cs="Times New Roman" w:eastAsia="Times New Roman"/>
                <w:b/>
                <w:color w:val="FFFFFF"/>
                <w:sz w:val="21"/>
              </w:rPr>
              <w:t>Not used</w:t>
            </w:r>
          </w:p>
        </w:tc>
      </w:tr>
      <w:tr>
        <w:trPr>
          <w:cantSplit w:val="true"/>
        </w:trPr>
        <w:tc>
          <w:tcPr>
            <w:tcW w:type="dxa" w:w="4819"/>
          </w:tcPr>
          <w:p>
            <w:pPr>
              <w:spacing w:after="40" w:before="40"/>
            </w:pPr>
            <w:r/>
            <w:r>
              <w:rPr>
                <w:rFonts w:ascii="Times New Roman" w:hAnsi="Times New Roman" w:cs="Times New Roman" w:eastAsia="Times New Roman"/>
                <w:b w:val="0"/>
                <w:sz w:val="21"/>
              </w:rPr>
              <w:t>A ready language model (Claude Sonnet) through the API</w:t>
            </w:r>
          </w:p>
        </w:tc>
        <w:tc>
          <w:tcPr>
            <w:tcW w:type="dxa" w:w="4819"/>
          </w:tcPr>
          <w:p>
            <w:pPr>
              <w:spacing w:after="40" w:before="40"/>
            </w:pPr>
            <w:r/>
            <w:r>
              <w:rPr>
                <w:rFonts w:ascii="Times New Roman" w:hAnsi="Times New Roman" w:cs="Times New Roman" w:eastAsia="Times New Roman"/>
                <w:b w:val="0"/>
                <w:sz w:val="21"/>
              </w:rPr>
              <w:t>Fine-tuning the model</w:t>
            </w:r>
          </w:p>
        </w:tc>
      </w:tr>
      <w:tr>
        <w:trPr>
          <w:cantSplit w:val="true"/>
        </w:trPr>
        <w:tc>
          <w:tcPr>
            <w:tcW w:type="dxa" w:w="4819"/>
          </w:tcPr>
          <w:p>
            <w:pPr>
              <w:spacing w:after="40" w:before="40"/>
            </w:pPr>
            <w:r/>
            <w:r>
              <w:rPr>
                <w:rFonts w:ascii="Times New Roman" w:hAnsi="Times New Roman" w:cs="Times New Roman" w:eastAsia="Times New Roman"/>
                <w:b w:val="0"/>
                <w:sz w:val="21"/>
              </w:rPr>
              <w:t>Our scripts: 25 exercises, 4 AI psychologists, safety rules</w:t>
            </w:r>
          </w:p>
        </w:tc>
        <w:tc>
          <w:tcPr>
            <w:tcW w:type="dxa" w:w="4819"/>
          </w:tcPr>
          <w:p>
            <w:pPr>
              <w:spacing w:after="40" w:before="40"/>
            </w:pPr>
            <w:r/>
            <w:r>
              <w:rPr>
                <w:rFonts w:ascii="Times New Roman" w:hAnsi="Times New Roman" w:cs="Times New Roman" w:eastAsia="Times New Roman"/>
                <w:b w:val="0"/>
                <w:sz w:val="21"/>
              </w:rPr>
              <w:t>Our own conversation datasets or medical datasets</w:t>
            </w:r>
          </w:p>
        </w:tc>
      </w:tr>
      <w:tr>
        <w:trPr>
          <w:cantSplit w:val="true"/>
        </w:trPr>
        <w:tc>
          <w:tcPr>
            <w:tcW w:type="dxa" w:w="4819"/>
          </w:tcPr>
          <w:p>
            <w:pPr>
              <w:spacing w:after="40" w:before="40"/>
            </w:pPr>
            <w:r/>
            <w:r>
              <w:rPr>
                <w:rFonts w:ascii="Times New Roman" w:hAnsi="Times New Roman" w:cs="Times New Roman" w:eastAsia="Times New Roman"/>
                <w:b w:val="0"/>
                <w:sz w:val="21"/>
              </w:rPr>
              <w:t>The user's data from their account (with consent)</w:t>
            </w:r>
          </w:p>
        </w:tc>
        <w:tc>
          <w:tcPr>
            <w:tcW w:type="dxa" w:w="4819"/>
          </w:tcPr>
          <w:p>
            <w:pPr>
              <w:spacing w:after="40" w:before="40"/>
            </w:pPr>
            <w:r/>
            <w:r>
              <w:rPr>
                <w:rFonts w:ascii="Times New Roman" w:hAnsi="Times New Roman" w:cs="Times New Roman" w:eastAsia="Times New Roman"/>
                <w:b w:val="0"/>
                <w:sz w:val="21"/>
              </w:rPr>
              <w:t>Web scraping and purchased databases</w:t>
            </w:r>
          </w:p>
        </w:tc>
      </w:tr>
      <w:tr>
        <w:trPr>
          <w:cantSplit w:val="true"/>
        </w:trPr>
        <w:tc>
          <w:tcPr>
            <w:tcW w:type="dxa" w:w="4819"/>
          </w:tcPr>
          <w:p>
            <w:pPr>
              <w:spacing w:after="40" w:before="40"/>
            </w:pPr>
            <w:r/>
            <w:r>
              <w:rPr>
                <w:rFonts w:ascii="Times New Roman" w:hAnsi="Times New Roman" w:cs="Times New Roman" w:eastAsia="Times New Roman"/>
                <w:b w:val="0"/>
                <w:sz w:val="21"/>
              </w:rPr>
              <w:t>Open WHO statistics — only to justify the problem</w:t>
            </w:r>
          </w:p>
        </w:tc>
        <w:tc>
          <w:tcPr>
            <w:tcW w:type="dxa" w:w="4819"/>
          </w:tcPr>
          <w:p>
            <w:pPr>
              <w:spacing w:after="40" w:before="40"/>
            </w:pPr>
            <w:r/>
            <w:r>
              <w:rPr>
                <w:rFonts w:ascii="Times New Roman" w:hAnsi="Times New Roman" w:cs="Times New Roman" w:eastAsia="Times New Roman"/>
                <w:b w:val="0"/>
                <w:sz w:val="21"/>
              </w:rPr>
              <w:t>Training on users' conversations</w:t>
            </w:r>
          </w:p>
        </w:tc>
      </w:tr>
    </w:tbl>
    <w:p>
      <w:pPr>
        <w:spacing w:after="40"/>
      </w:pPr>
    </w:p>
    <w:p>
      <w:pPr>
        <w:keepNext/>
        <w:spacing w:before="160" w:after="120"/>
      </w:pPr>
      <w:r>
        <w:rPr>
          <w:rFonts w:ascii="Times New Roman" w:hAnsi="Times New Roman" w:cs="Times New Roman" w:eastAsia="Times New Roman"/>
          <w:b/>
          <w:color w:val="1F3A8A"/>
          <w:sz w:val="24"/>
        </w:rPr>
        <w:t>4.4. Why the AI becomes more useful with use</w:t>
      </w:r>
    </w:p>
    <w:p>
      <w:pPr>
        <w:spacing w:after="120" w:line="276" w:lineRule="auto"/>
        <w:jc w:val="both"/>
      </w:pPr>
      <w:r>
        <w:rPr>
          <w:rFonts w:ascii="Times New Roman" w:hAnsi="Times New Roman" w:cs="Times New Roman" w:eastAsia="Times New Roman"/>
          <w:b w:val="0"/>
          <w:i w:val="0"/>
          <w:sz w:val="24"/>
        </w:rPr>
        <w:t>The model itself does not learn from your conversations. The app becomes more useful because your context accumulates and our scripts improve:</w:t>
      </w:r>
    </w:p>
    <w:p>
      <w:pPr>
        <w:pStyle w:val="ListBullet"/>
        <w:spacing w:after="60" w:line="264" w:lineRule="auto"/>
      </w:pPr>
      <w:r>
        <w:rPr>
          <w:rFonts w:ascii="Times New Roman" w:hAnsi="Times New Roman" w:cs="Times New Roman" w:eastAsia="Times New Roman"/>
          <w:sz w:val="23"/>
        </w:rPr>
        <w:t>Deeper personalization: the more diagnostic, mood, gratitude and goals there are, the more precise the advice and the daily plan.</w:t>
      </w:r>
    </w:p>
    <w:p>
      <w:pPr>
        <w:pStyle w:val="ListBullet"/>
        <w:spacing w:after="60" w:line="264" w:lineRule="auto"/>
      </w:pPr>
      <w:r>
        <w:rPr>
          <w:rFonts w:ascii="Times New Roman" w:hAnsi="Times New Roman" w:cs="Times New Roman" w:eastAsia="Times New Roman"/>
          <w:sz w:val="23"/>
        </w:rPr>
        <w:t>Memory of plans: events from the chat are saved, and the AI reminds you and helps you prepare.</w:t>
      </w:r>
    </w:p>
    <w:p>
      <w:pPr>
        <w:pStyle w:val="ListBullet"/>
        <w:spacing w:after="60" w:line="264" w:lineRule="auto"/>
      </w:pPr>
      <w:r>
        <w:rPr>
          <w:rFonts w:ascii="Times New Roman" w:hAnsi="Times New Roman" w:cs="Times New Roman" w:eastAsia="Times New Roman"/>
          <w:sz w:val="23"/>
        </w:rPr>
        <w:t>Feedback: reviews and test results help us improve the scripts and check quality in Tajik.</w:t>
      </w:r>
    </w:p>
    <w:p>
      <w:pPr>
        <w:pStyle w:val="ListBullet"/>
        <w:spacing w:after="60" w:line="264" w:lineRule="auto"/>
      </w:pPr>
      <w:r>
        <w:rPr>
          <w:rFonts w:ascii="Times New Roman" w:hAnsi="Times New Roman" w:cs="Times New Roman" w:eastAsia="Times New Roman"/>
          <w:sz w:val="23"/>
        </w:rPr>
        <w:t>Updates without a new app version: the protected server lets us connect a stronger model, and everyone gets the improvement at once.</w:t>
      </w:r>
    </w:p>
    <w:p>
      <w:pPr>
        <w:spacing w:after="120" w:line="276" w:lineRule="auto"/>
      </w:pPr>
      <w:r>
        <w:rPr>
          <w:rFonts w:ascii="Times New Roman" w:hAnsi="Times New Roman" w:cs="Times New Roman" w:eastAsia="Times New Roman"/>
          <w:b w:val="0"/>
          <w:i/>
          <w:sz w:val="22"/>
        </w:rPr>
        <w:t>Limitation: the improvements are in the context and scripts, not in self-learning of the model; we do not promise that answers will become “smarter” by themselves.</w:t>
      </w:r>
    </w:p>
    <w:p>
      <w:pPr>
        <w:keepNext/>
        <w:spacing w:before="160" w:after="120"/>
      </w:pPr>
      <w:r>
        <w:rPr>
          <w:rFonts w:ascii="Times New Roman" w:hAnsi="Times New Roman" w:cs="Times New Roman" w:eastAsia="Times New Roman"/>
          <w:b/>
          <w:color w:val="1F3A8A"/>
          <w:sz w:val="24"/>
        </w:rPr>
        <w:t>4.5. Data sources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75"/>
            <w:shd w:val="clear" w:color="auto" w:fill="1F3A8A"/>
          </w:tcPr>
          <w:p>
            <w:pPr>
              <w:spacing w:after="40" w:before="40"/>
            </w:pPr>
            <w:r/>
            <w:r>
              <w:rPr>
                <w:rFonts w:ascii="Times New Roman" w:hAnsi="Times New Roman" w:cs="Times New Roman" w:eastAsia="Times New Roman"/>
                <w:b/>
                <w:color w:val="FFFFFF"/>
                <w:sz w:val="21"/>
              </w:rPr>
              <w:t>Data</w:t>
            </w:r>
          </w:p>
        </w:tc>
        <w:tc>
          <w:tcPr>
            <w:tcW w:type="dxa" w:w="3061"/>
            <w:shd w:val="clear" w:color="auto" w:fill="1F3A8A"/>
          </w:tcPr>
          <w:p>
            <w:pPr>
              <w:spacing w:after="40" w:before="40"/>
            </w:pPr>
            <w:r/>
            <w:r>
              <w:rPr>
                <w:rFonts w:ascii="Times New Roman" w:hAnsi="Times New Roman" w:cs="Times New Roman" w:eastAsia="Times New Roman"/>
                <w:b/>
                <w:color w:val="FFFFFF"/>
                <w:sz w:val="21"/>
              </w:rPr>
              <w:t>Where it is stored</w:t>
            </w:r>
          </w:p>
        </w:tc>
        <w:tc>
          <w:tcPr>
            <w:tcW w:type="dxa" w:w="3402"/>
            <w:shd w:val="clear" w:color="auto" w:fill="1F3A8A"/>
          </w:tcPr>
          <w:p>
            <w:pPr>
              <w:spacing w:after="40" w:before="40"/>
            </w:pPr>
            <w:r/>
            <w:r>
              <w:rPr>
                <w:rFonts w:ascii="Times New Roman" w:hAnsi="Times New Roman" w:cs="Times New Roman" w:eastAsia="Times New Roman"/>
                <w:b/>
                <w:color w:val="FFFFFF"/>
                <w:sz w:val="21"/>
              </w:rPr>
              <w:t>What for</w:t>
            </w:r>
          </w:p>
        </w:tc>
      </w:tr>
      <w:tr>
        <w:trPr>
          <w:cantSplit w:val="true"/>
        </w:trPr>
        <w:tc>
          <w:tcPr>
            <w:tcW w:type="dxa" w:w="3175"/>
          </w:tcPr>
          <w:p>
            <w:pPr>
              <w:spacing w:after="40" w:before="40"/>
            </w:pPr>
            <w:r/>
            <w:r>
              <w:rPr>
                <w:rFonts w:ascii="Times New Roman" w:hAnsi="Times New Roman" w:cs="Times New Roman" w:eastAsia="Times New Roman"/>
                <w:b w:val="0"/>
                <w:sz w:val="21"/>
              </w:rPr>
              <w:t>Diagnostic answers and the 90-day plan</w:t>
            </w:r>
          </w:p>
        </w:tc>
        <w:tc>
          <w:tcPr>
            <w:tcW w:type="dxa" w:w="3061"/>
          </w:tcPr>
          <w:p>
            <w:pPr>
              <w:spacing w:after="40" w:before="40"/>
            </w:pPr>
            <w:r/>
            <w:r>
              <w:rPr>
                <w:rFonts w:ascii="Times New Roman" w:hAnsi="Times New Roman" w:cs="Times New Roman" w:eastAsia="Times New Roman"/>
                <w:b w:val="0"/>
                <w:sz w:val="21"/>
              </w:rPr>
              <w:t>Firestore (user account)</w:t>
            </w:r>
          </w:p>
        </w:tc>
        <w:tc>
          <w:tcPr>
            <w:tcW w:type="dxa" w:w="3402"/>
          </w:tcPr>
          <w:p>
            <w:pPr>
              <w:spacing w:after="40" w:before="40"/>
            </w:pPr>
            <w:r/>
            <w:r>
              <w:rPr>
                <w:rFonts w:ascii="Times New Roman" w:hAnsi="Times New Roman" w:cs="Times New Roman" w:eastAsia="Times New Roman"/>
                <w:b w:val="0"/>
                <w:sz w:val="21"/>
              </w:rPr>
              <w:t>Building the plan, context for chat and coach</w:t>
            </w:r>
          </w:p>
        </w:tc>
      </w:tr>
      <w:tr>
        <w:trPr>
          <w:cantSplit w:val="true"/>
        </w:trPr>
        <w:tc>
          <w:tcPr>
            <w:tcW w:type="dxa" w:w="3175"/>
          </w:tcPr>
          <w:p>
            <w:pPr>
              <w:spacing w:after="40" w:before="40"/>
            </w:pPr>
            <w:r/>
            <w:r>
              <w:rPr>
                <w:rFonts w:ascii="Times New Roman" w:hAnsi="Times New Roman" w:cs="Times New Roman" w:eastAsia="Times New Roman"/>
                <w:b w:val="0"/>
                <w:sz w:val="21"/>
              </w:rPr>
              <w:t>Daily schedule and planner events</w:t>
            </w:r>
          </w:p>
        </w:tc>
        <w:tc>
          <w:tcPr>
            <w:tcW w:type="dxa" w:w="3061"/>
          </w:tcPr>
          <w:p>
            <w:pPr>
              <w:spacing w:after="40" w:before="40"/>
            </w:pPr>
            <w:r/>
            <w:r>
              <w:rPr>
                <w:rFonts w:ascii="Times New Roman" w:hAnsi="Times New Roman" w:cs="Times New Roman" w:eastAsia="Times New Roman"/>
                <w:b w:val="0"/>
                <w:sz w:val="21"/>
              </w:rPr>
              <w:t>Firestore</w:t>
            </w:r>
          </w:p>
        </w:tc>
        <w:tc>
          <w:tcPr>
            <w:tcW w:type="dxa" w:w="3402"/>
          </w:tcPr>
          <w:p>
            <w:pPr>
              <w:spacing w:after="40" w:before="40"/>
            </w:pPr>
            <w:r/>
            <w:r>
              <w:rPr>
                <w:rFonts w:ascii="Times New Roman" w:hAnsi="Times New Roman" w:cs="Times New Roman" w:eastAsia="Times New Roman"/>
                <w:b w:val="0"/>
                <w:sz w:val="21"/>
              </w:rPr>
              <w:t>Daily plan, reminders, the AI's memory of plans</w:t>
            </w:r>
          </w:p>
        </w:tc>
      </w:tr>
      <w:tr>
        <w:trPr>
          <w:cantSplit w:val="true"/>
        </w:trPr>
        <w:tc>
          <w:tcPr>
            <w:tcW w:type="dxa" w:w="3175"/>
          </w:tcPr>
          <w:p>
            <w:pPr>
              <w:spacing w:after="40" w:before="40"/>
            </w:pPr>
            <w:r/>
            <w:r>
              <w:rPr>
                <w:rFonts w:ascii="Times New Roman" w:hAnsi="Times New Roman" w:cs="Times New Roman" w:eastAsia="Times New Roman"/>
                <w:b w:val="0"/>
                <w:sz w:val="21"/>
              </w:rPr>
              <w:t>Mood and gratitude</w:t>
            </w:r>
          </w:p>
        </w:tc>
        <w:tc>
          <w:tcPr>
            <w:tcW w:type="dxa" w:w="3061"/>
          </w:tcPr>
          <w:p>
            <w:pPr>
              <w:spacing w:after="40" w:before="40"/>
            </w:pPr>
            <w:r/>
            <w:r>
              <w:rPr>
                <w:rFonts w:ascii="Times New Roman" w:hAnsi="Times New Roman" w:cs="Times New Roman" w:eastAsia="Times New Roman"/>
                <w:b w:val="0"/>
                <w:sz w:val="21"/>
              </w:rPr>
              <w:t>On device</w:t>
            </w:r>
          </w:p>
        </w:tc>
        <w:tc>
          <w:tcPr>
            <w:tcW w:type="dxa" w:w="3402"/>
          </w:tcPr>
          <w:p>
            <w:pPr>
              <w:spacing w:after="40" w:before="40"/>
            </w:pPr>
            <w:r/>
            <w:r>
              <w:rPr>
                <w:rFonts w:ascii="Times New Roman" w:hAnsi="Times New Roman" w:cs="Times New Roman" w:eastAsia="Times New Roman"/>
                <w:b w:val="0"/>
                <w:sz w:val="21"/>
              </w:rPr>
              <w:t>Context for chat and coach</w:t>
            </w:r>
          </w:p>
        </w:tc>
      </w:tr>
      <w:tr>
        <w:trPr>
          <w:cantSplit w:val="true"/>
        </w:trPr>
        <w:tc>
          <w:tcPr>
            <w:tcW w:type="dxa" w:w="3175"/>
          </w:tcPr>
          <w:p>
            <w:pPr>
              <w:spacing w:after="40" w:before="40"/>
            </w:pPr>
            <w:r/>
            <w:r>
              <w:rPr>
                <w:rFonts w:ascii="Times New Roman" w:hAnsi="Times New Roman" w:cs="Times New Roman" w:eastAsia="Times New Roman"/>
                <w:b w:val="0"/>
                <w:sz w:val="21"/>
              </w:rPr>
              <w:t>Chat history</w:t>
            </w:r>
          </w:p>
        </w:tc>
        <w:tc>
          <w:tcPr>
            <w:tcW w:type="dxa" w:w="3061"/>
          </w:tcPr>
          <w:p>
            <w:pPr>
              <w:spacing w:after="40" w:before="40"/>
            </w:pPr>
            <w:r/>
            <w:r>
              <w:rPr>
                <w:rFonts w:ascii="Times New Roman" w:hAnsi="Times New Roman" w:cs="Times New Roman" w:eastAsia="Times New Roman"/>
                <w:b w:val="0"/>
                <w:sz w:val="21"/>
              </w:rPr>
              <w:t>SQLite on the device (+ account history in Firestore)</w:t>
            </w:r>
          </w:p>
        </w:tc>
        <w:tc>
          <w:tcPr>
            <w:tcW w:type="dxa" w:w="3402"/>
          </w:tcPr>
          <w:p>
            <w:pPr>
              <w:spacing w:after="40" w:before="40"/>
            </w:pPr>
            <w:r/>
            <w:r>
              <w:rPr>
                <w:rFonts w:ascii="Times New Roman" w:hAnsi="Times New Roman" w:cs="Times New Roman" w:eastAsia="Times New Roman"/>
                <w:b w:val="0"/>
                <w:sz w:val="21"/>
              </w:rPr>
              <w:t>Latest messages as context; reading offline</w:t>
            </w:r>
          </w:p>
        </w:tc>
      </w:tr>
      <w:tr>
        <w:trPr>
          <w:cantSplit w:val="true"/>
        </w:trPr>
        <w:tc>
          <w:tcPr>
            <w:tcW w:type="dxa" w:w="3175"/>
          </w:tcPr>
          <w:p>
            <w:pPr>
              <w:spacing w:after="40" w:before="40"/>
            </w:pPr>
            <w:r/>
            <w:r>
              <w:rPr>
                <w:rFonts w:ascii="Times New Roman" w:hAnsi="Times New Roman" w:cs="Times New Roman" w:eastAsia="Times New Roman"/>
                <w:b w:val="0"/>
                <w:sz w:val="21"/>
              </w:rPr>
              <w:t>Scripts of exercises and AI psychologists</w:t>
            </w:r>
          </w:p>
        </w:tc>
        <w:tc>
          <w:tcPr>
            <w:tcW w:type="dxa" w:w="3061"/>
          </w:tcPr>
          <w:p>
            <w:pPr>
              <w:spacing w:after="40" w:before="40"/>
            </w:pPr>
            <w:r/>
            <w:r>
              <w:rPr>
                <w:rFonts w:ascii="Times New Roman" w:hAnsi="Times New Roman" w:cs="Times New Roman" w:eastAsia="Times New Roman"/>
                <w:b w:val="0"/>
                <w:sz w:val="21"/>
              </w:rPr>
              <w:t>In the app code (our own texts)</w:t>
            </w:r>
          </w:p>
        </w:tc>
        <w:tc>
          <w:tcPr>
            <w:tcW w:type="dxa" w:w="3402"/>
          </w:tcPr>
          <w:p>
            <w:pPr>
              <w:spacing w:after="40" w:before="40"/>
            </w:pPr>
            <w:r/>
            <w:r>
              <w:rPr>
                <w:rFonts w:ascii="Times New Roman" w:hAnsi="Times New Roman" w:cs="Times New Roman" w:eastAsia="Times New Roman"/>
                <w:b w:val="0"/>
                <w:sz w:val="21"/>
              </w:rPr>
              <w:t>Leading 25 exercises and 4 personas</w:t>
            </w:r>
          </w:p>
        </w:tc>
      </w:tr>
      <w:tr>
        <w:trPr>
          <w:cantSplit w:val="true"/>
        </w:trPr>
        <w:tc>
          <w:tcPr>
            <w:tcW w:type="dxa" w:w="3175"/>
          </w:tcPr>
          <w:p>
            <w:pPr>
              <w:spacing w:after="40" w:before="40"/>
            </w:pPr>
            <w:r/>
            <w:r>
              <w:rPr>
                <w:rFonts w:ascii="Times New Roman" w:hAnsi="Times New Roman" w:cs="Times New Roman" w:eastAsia="Times New Roman"/>
                <w:b w:val="0"/>
                <w:sz w:val="21"/>
              </w:rPr>
              <w:t>Points, levels, streak</w:t>
            </w:r>
          </w:p>
        </w:tc>
        <w:tc>
          <w:tcPr>
            <w:tcW w:type="dxa" w:w="3061"/>
          </w:tcPr>
          <w:p>
            <w:pPr>
              <w:spacing w:after="40" w:before="40"/>
            </w:pPr>
            <w:r/>
            <w:r>
              <w:rPr>
                <w:rFonts w:ascii="Times New Roman" w:hAnsi="Times New Roman" w:cs="Times New Roman" w:eastAsia="Times New Roman"/>
                <w:b w:val="0"/>
                <w:sz w:val="21"/>
              </w:rPr>
              <w:t>Firestore</w:t>
            </w:r>
          </w:p>
        </w:tc>
        <w:tc>
          <w:tcPr>
            <w:tcW w:type="dxa" w:w="3402"/>
          </w:tcPr>
          <w:p>
            <w:pPr>
              <w:spacing w:after="40" w:before="40"/>
            </w:pPr>
            <w:r/>
            <w:r>
              <w:rPr>
                <w:rFonts w:ascii="Times New Roman" w:hAnsi="Times New Roman" w:cs="Times New Roman" w:eastAsia="Times New Roman"/>
                <w:b w:val="0"/>
                <w:sz w:val="21"/>
              </w:rPr>
              <w:t>Motivation and progress</w:t>
            </w:r>
          </w:p>
        </w:tc>
      </w:tr>
      <w:tr>
        <w:trPr>
          <w:cantSplit w:val="true"/>
        </w:trPr>
        <w:tc>
          <w:tcPr>
            <w:tcW w:type="dxa" w:w="3175"/>
          </w:tcPr>
          <w:p>
            <w:pPr>
              <w:spacing w:after="40" w:before="40"/>
            </w:pPr>
            <w:r/>
            <w:r>
              <w:rPr>
                <w:rFonts w:ascii="Times New Roman" w:hAnsi="Times New Roman" w:cs="Times New Roman" w:eastAsia="Times New Roman"/>
                <w:b w:val="0"/>
                <w:sz w:val="21"/>
              </w:rPr>
              <w:t>WHO statistics</w:t>
            </w:r>
          </w:p>
        </w:tc>
        <w:tc>
          <w:tcPr>
            <w:tcW w:type="dxa" w:w="3061"/>
          </w:tcPr>
          <w:p>
            <w:pPr>
              <w:spacing w:after="40" w:before="40"/>
            </w:pPr>
            <w:r/>
            <w:r>
              <w:rPr>
                <w:rFonts w:ascii="Times New Roman" w:hAnsi="Times New Roman" w:cs="Times New Roman" w:eastAsia="Times New Roman"/>
                <w:b w:val="0"/>
                <w:sz w:val="21"/>
              </w:rPr>
              <w:t>Open sources</w:t>
            </w:r>
          </w:p>
        </w:tc>
        <w:tc>
          <w:tcPr>
            <w:tcW w:type="dxa" w:w="3402"/>
          </w:tcPr>
          <w:p>
            <w:pPr>
              <w:spacing w:after="40" w:before="40"/>
            </w:pPr>
            <w:r/>
            <w:r>
              <w:rPr>
                <w:rFonts w:ascii="Times New Roman" w:hAnsi="Times New Roman" w:cs="Times New Roman" w:eastAsia="Times New Roman"/>
                <w:b w:val="0"/>
                <w:sz w:val="21"/>
              </w:rPr>
              <w:t>Only to justify the problem, not for training</w:t>
            </w:r>
          </w:p>
        </w:tc>
      </w:tr>
    </w:tbl>
    <w:p>
      <w:pPr>
        <w:spacing w:after="40"/>
      </w:pPr>
    </w:p>
    <w:p>
      <w:pPr>
        <w:keepNext/>
        <w:spacing w:before="280" w:after="120"/>
        <w:pBdr>
          <w:bottom w:val="single" w:sz="6" w:space="1" w:color="1F3A8A"/>
        </w:pBdr>
      </w:pPr>
      <w:r>
        <w:rPr>
          <w:rFonts w:ascii="Times New Roman" w:hAnsi="Times New Roman" w:cs="Times New Roman" w:eastAsia="Times New Roman"/>
          <w:b/>
          <w:color w:val="1F3A8A"/>
          <w:sz w:val="28"/>
        </w:rPr>
        <w:t>5. Achievements and external recognition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val="clear" w:color="auto" w:fill="1F3A8A"/>
          </w:tcPr>
          <w:p>
            <w:pPr>
              <w:spacing w:after="40" w:before="40"/>
            </w:pPr>
            <w:r/>
            <w:r>
              <w:rPr>
                <w:rFonts w:ascii="Times New Roman" w:hAnsi="Times New Roman" w:cs="Times New Roman" w:eastAsia="Times New Roman"/>
                <w:b/>
                <w:color w:val="FFFFFF"/>
                <w:sz w:val="21"/>
              </w:rPr>
              <w:t>Achievement</w:t>
            </w:r>
          </w:p>
        </w:tc>
        <w:tc>
          <w:tcPr>
            <w:tcW w:type="dxa" w:w="4762"/>
            <w:shd w:val="clear" w:color="auto" w:fill="1F3A8A"/>
          </w:tcPr>
          <w:p>
            <w:pPr>
              <w:spacing w:after="40" w:before="40"/>
            </w:pPr>
            <w:r/>
            <w:r>
              <w:rPr>
                <w:rFonts w:ascii="Times New Roman" w:hAnsi="Times New Roman" w:cs="Times New Roman" w:eastAsia="Times New Roman"/>
                <w:b/>
                <w:color w:val="FFFFFF"/>
                <w:sz w:val="21"/>
              </w:rPr>
              <w:t>Details</w:t>
            </w:r>
          </w:p>
        </w:tc>
        <w:tc>
          <w:tcPr>
            <w:tcW w:type="dxa" w:w="2494"/>
            <w:shd w:val="clear" w:color="auto" w:fill="1F3A8A"/>
          </w:tcPr>
          <w:p>
            <w:pPr>
              <w:spacing w:after="40" w:before="40"/>
            </w:pPr>
            <w:r/>
            <w:r>
              <w:rPr>
                <w:rFonts w:ascii="Times New Roman" w:hAnsi="Times New Roman" w:cs="Times New Roman" w:eastAsia="Times New Roman"/>
                <w:b/>
                <w:color w:val="FFFFFF"/>
                <w:sz w:val="21"/>
              </w:rPr>
              <w:t>Evidence</w:t>
            </w:r>
          </w:p>
        </w:tc>
      </w:tr>
      <w:tr>
        <w:trPr>
          <w:cantSplit w:val="true"/>
        </w:trPr>
        <w:tc>
          <w:tcPr>
            <w:tcW w:type="dxa" w:w="2381"/>
          </w:tcPr>
          <w:p>
            <w:pPr>
              <w:spacing w:after="40" w:before="40"/>
            </w:pPr>
            <w:r/>
            <w:r>
              <w:rPr>
                <w:rFonts w:ascii="Times New Roman" w:hAnsi="Times New Roman" w:cs="Times New Roman" w:eastAsia="Times New Roman"/>
                <w:b w:val="0"/>
                <w:sz w:val="21"/>
              </w:rPr>
              <w:t>1st place in Central Asia</w:t>
            </w:r>
          </w:p>
        </w:tc>
        <w:tc>
          <w:tcPr>
            <w:tcW w:type="dxa" w:w="4762"/>
          </w:tcPr>
          <w:p>
            <w:pPr>
              <w:spacing w:after="40" w:before="40"/>
            </w:pPr>
            <w:r/>
            <w:r>
              <w:rPr>
                <w:rFonts w:ascii="Times New Roman" w:hAnsi="Times New Roman" w:cs="Times New Roman" w:eastAsia="Times New Roman"/>
                <w:b w:val="0"/>
                <w:sz w:val="21"/>
              </w:rPr>
              <w:t>SwapUp Astana Leadership Program, Astana Hub, Astana, September 2026.</w:t>
            </w:r>
          </w:p>
        </w:tc>
        <w:tc>
          <w:tcPr>
            <w:tcW w:type="dxa" w:w="2494"/>
          </w:tcPr>
          <w:p>
            <w:pPr>
              <w:spacing w:after="40" w:before="40"/>
            </w:pPr>
            <w:r/>
            <w:r>
              <w:rPr>
                <w:rFonts w:ascii="Times New Roman" w:hAnsi="Times New Roman" w:cs="Times New Roman" w:eastAsia="Times New Roman"/>
                <w:b w:val="0"/>
                <w:sz w:val="21"/>
              </w:rPr>
              <w:t>Appendix 1 (certificate/diploma)</w:t>
            </w:r>
          </w:p>
        </w:tc>
      </w:tr>
      <w:tr>
        <w:trPr>
          <w:cantSplit w:val="true"/>
        </w:trPr>
        <w:tc>
          <w:tcPr>
            <w:tcW w:type="dxa" w:w="2381"/>
          </w:tcPr>
          <w:p>
            <w:pPr>
              <w:spacing w:after="40" w:before="40"/>
            </w:pPr>
            <w:r/>
            <w:r>
              <w:rPr>
                <w:rFonts w:ascii="Times New Roman" w:hAnsi="Times New Roman" w:cs="Times New Roman" w:eastAsia="Times New Roman"/>
                <w:b w:val="0"/>
                <w:sz w:val="21"/>
              </w:rPr>
              <w:t>Project valuation</w:t>
            </w:r>
          </w:p>
        </w:tc>
        <w:tc>
          <w:tcPr>
            <w:tcW w:type="dxa" w:w="4762"/>
          </w:tcPr>
          <w:p>
            <w:pPr>
              <w:spacing w:after="40" w:before="40"/>
            </w:pPr>
            <w:r/>
            <w:r>
              <w:rPr>
                <w:rFonts w:ascii="Times New Roman" w:hAnsi="Times New Roman" w:cs="Times New Roman" w:eastAsia="Times New Roman"/>
                <w:b w:val="0"/>
                <w:sz w:val="21"/>
              </w:rPr>
              <w:t>The SwapUp jury valued the project at US$ 20,000.</w:t>
            </w:r>
          </w:p>
        </w:tc>
        <w:tc>
          <w:tcPr>
            <w:tcW w:type="dxa" w:w="2494"/>
          </w:tcPr>
          <w:p>
            <w:pPr>
              <w:spacing w:after="40" w:before="40"/>
            </w:pPr>
            <w:r/>
            <w:r>
              <w:rPr>
                <w:rFonts w:ascii="Times New Roman" w:hAnsi="Times New Roman" w:cs="Times New Roman" w:eastAsia="Times New Roman"/>
                <w:b w:val="0"/>
                <w:sz w:val="21"/>
              </w:rPr>
              <w:t>Appendix 1</w:t>
            </w:r>
          </w:p>
        </w:tc>
      </w:tr>
      <w:tr>
        <w:trPr>
          <w:cantSplit w:val="true"/>
        </w:trPr>
        <w:tc>
          <w:tcPr>
            <w:tcW w:type="dxa" w:w="2381"/>
          </w:tcPr>
          <w:p>
            <w:pPr>
              <w:spacing w:after="40" w:before="40"/>
            </w:pPr>
            <w:r/>
            <w:r>
              <w:rPr>
                <w:rFonts w:ascii="Times New Roman" w:hAnsi="Times New Roman" w:cs="Times New Roman" w:eastAsia="Times New Roman"/>
                <w:b w:val="0"/>
                <w:sz w:val="21"/>
              </w:rPr>
              <w:t>Investor interest</w:t>
            </w:r>
          </w:p>
        </w:tc>
        <w:tc>
          <w:tcPr>
            <w:tcW w:type="dxa" w:w="4762"/>
          </w:tcPr>
          <w:p>
            <w:pPr>
              <w:spacing w:after="40" w:before="40"/>
            </w:pPr>
            <w:r/>
            <w:r>
              <w:rPr>
                <w:rFonts w:ascii="Times New Roman" w:hAnsi="Times New Roman" w:cs="Times New Roman" w:eastAsia="Times New Roman"/>
                <w:b w:val="0"/>
                <w:sz w:val="21"/>
              </w:rPr>
              <w:t>MOST Ventures showed interest in the project.</w:t>
            </w:r>
          </w:p>
        </w:tc>
        <w:tc>
          <w:tcPr>
            <w:tcW w:type="dxa" w:w="2494"/>
          </w:tcPr>
          <w:p>
            <w:pPr>
              <w:spacing w:after="40" w:before="40"/>
            </w:pPr>
            <w:r/>
            <w:r>
              <w:rPr>
                <w:rFonts w:ascii="Times New Roman" w:hAnsi="Times New Roman" w:cs="Times New Roman" w:eastAsia="Times New Roman"/>
                <w:b w:val="0"/>
                <w:sz w:val="21"/>
              </w:rPr>
              <w:t>Appendix 1 (letter/correspondence)</w:t>
            </w:r>
          </w:p>
        </w:tc>
      </w:tr>
    </w:tbl>
    <w:p>
      <w:pPr>
        <w:spacing w:after="40"/>
      </w:pPr>
    </w:p>
    <w:p>
      <w:pPr>
        <w:spacing w:after="120" w:line="276" w:lineRule="auto"/>
      </w:pPr>
      <w:r>
        <w:rPr>
          <w:rFonts w:ascii="Times New Roman" w:hAnsi="Times New Roman" w:cs="Times New Roman" w:eastAsia="Times New Roman"/>
          <w:b w:val="0"/>
          <w:i/>
          <w:sz w:val="22"/>
        </w:rPr>
        <w:t>Supporting documents are attached in Appendix 1.</w:t>
      </w:r>
    </w:p>
    <w:p>
      <w:pPr>
        <w:keepNext/>
        <w:spacing w:before="280" w:after="120"/>
        <w:pBdr>
          <w:bottom w:val="single" w:sz="6" w:space="1" w:color="1F3A8A"/>
        </w:pBdr>
      </w:pPr>
      <w:r>
        <w:rPr>
          <w:rFonts w:ascii="Times New Roman" w:hAnsi="Times New Roman" w:cs="Times New Roman" w:eastAsia="Times New Roman"/>
          <w:b/>
          <w:color w:val="1F3A8A"/>
          <w:sz w:val="28"/>
        </w:rPr>
        <w:t>6. Compliance with the nomination requirements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3A8A"/>
          </w:tcPr>
          <w:p>
            <w:pPr>
              <w:spacing w:after="40" w:before="40"/>
            </w:pPr>
            <w:r/>
            <w:r>
              <w:rPr>
                <w:rFonts w:ascii="Times New Roman" w:hAnsi="Times New Roman" w:cs="Times New Roman" w:eastAsia="Times New Roman"/>
                <w:b/>
                <w:color w:val="FFFFFF"/>
                <w:sz w:val="21"/>
              </w:rPr>
              <w:t>Requirement</w:t>
            </w:r>
          </w:p>
        </w:tc>
        <w:tc>
          <w:tcPr>
            <w:tcW w:type="dxa" w:w="6236"/>
            <w:shd w:val="clear" w:color="auto" w:fill="1F3A8A"/>
          </w:tcPr>
          <w:p>
            <w:pPr>
              <w:spacing w:after="40" w:before="40"/>
            </w:pPr>
            <w:r/>
            <w:r>
              <w:rPr>
                <w:rFonts w:ascii="Times New Roman" w:hAnsi="Times New Roman" w:cs="Times New Roman" w:eastAsia="Times New Roman"/>
                <w:b/>
                <w:color w:val="FFFFFF"/>
                <w:sz w:val="21"/>
              </w:rPr>
              <w:t>How it is met</w:t>
            </w:r>
          </w:p>
        </w:tc>
      </w:tr>
      <w:tr>
        <w:trPr>
          <w:cantSplit w:val="true"/>
        </w:trPr>
        <w:tc>
          <w:tcPr>
            <w:tcW w:type="dxa" w:w="3402"/>
          </w:tcPr>
          <w:p>
            <w:pPr>
              <w:spacing w:after="40" w:before="40"/>
            </w:pPr>
            <w:r/>
            <w:r>
              <w:rPr>
                <w:rFonts w:ascii="Times New Roman" w:hAnsi="Times New Roman" w:cs="Times New Roman" w:eastAsia="Times New Roman"/>
                <w:b w:val="0"/>
                <w:sz w:val="21"/>
              </w:rPr>
              <w:t>Applying AI technologies in life</w:t>
            </w:r>
          </w:p>
        </w:tc>
        <w:tc>
          <w:tcPr>
            <w:tcW w:type="dxa" w:w="6236"/>
          </w:tcPr>
          <w:p>
            <w:pPr>
              <w:spacing w:after="40" w:before="40"/>
            </w:pPr>
            <w:r/>
            <w:r>
              <w:rPr>
                <w:rFonts w:ascii="Times New Roman" w:hAnsi="Times New Roman" w:cs="Times New Roman" w:eastAsia="Times New Roman"/>
                <w:b w:val="0"/>
                <w:sz w:val="21"/>
              </w:rPr>
              <w:t>AI chat, coach, planner and diagnostic in Tajik, Russian and English.</w:t>
            </w:r>
          </w:p>
        </w:tc>
      </w:tr>
      <w:tr>
        <w:trPr>
          <w:cantSplit w:val="true"/>
        </w:trPr>
        <w:tc>
          <w:tcPr>
            <w:tcW w:type="dxa" w:w="3402"/>
          </w:tcPr>
          <w:p>
            <w:pPr>
              <w:spacing w:after="40" w:before="40"/>
            </w:pPr>
            <w:r/>
            <w:r>
              <w:rPr>
                <w:rFonts w:ascii="Times New Roman" w:hAnsi="Times New Roman" w:cs="Times New Roman" w:eastAsia="Times New Roman"/>
                <w:b w:val="0"/>
                <w:sz w:val="21"/>
              </w:rPr>
              <w:t>Creating new and useful applications</w:t>
            </w:r>
          </w:p>
        </w:tc>
        <w:tc>
          <w:tcPr>
            <w:tcW w:type="dxa" w:w="6236"/>
          </w:tcPr>
          <w:p>
            <w:pPr>
              <w:spacing w:after="40" w:before="40"/>
            </w:pPr>
            <w:r/>
            <w:r>
              <w:rPr>
                <w:rFonts w:ascii="Times New Roman" w:hAnsi="Times New Roman" w:cs="Times New Roman" w:eastAsia="Times New Roman"/>
                <w:b w:val="0"/>
                <w:sz w:val="21"/>
              </w:rPr>
              <w:t>A mobile app for iOS and Android; 25 exercises; booking with a psychologist.</w:t>
            </w:r>
          </w:p>
        </w:tc>
      </w:tr>
      <w:tr>
        <w:trPr>
          <w:cantSplit w:val="true"/>
        </w:trPr>
        <w:tc>
          <w:tcPr>
            <w:tcW w:type="dxa" w:w="3402"/>
          </w:tcPr>
          <w:p>
            <w:pPr>
              <w:spacing w:after="40" w:before="40"/>
            </w:pPr>
            <w:r/>
            <w:r>
              <w:rPr>
                <w:rFonts w:ascii="Times New Roman" w:hAnsi="Times New Roman" w:cs="Times New Roman" w:eastAsia="Times New Roman"/>
                <w:b w:val="0"/>
                <w:sz w:val="21"/>
              </w:rPr>
              <w:t>Solving social and economic problems through IT</w:t>
            </w:r>
          </w:p>
        </w:tc>
        <w:tc>
          <w:tcPr>
            <w:tcW w:type="dxa" w:w="6236"/>
          </w:tcPr>
          <w:p>
            <w:pPr>
              <w:spacing w:after="40" w:before="40"/>
            </w:pPr>
            <w:r/>
            <w:r>
              <w:rPr>
                <w:rFonts w:ascii="Times New Roman" w:hAnsi="Times New Roman" w:cs="Times New Roman" w:eastAsia="Times New Roman"/>
                <w:b w:val="0"/>
                <w:sz w:val="21"/>
              </w:rPr>
              <w:t>Access to psychological help, lower barriers (price, stigma, distance, language), a new client channel for psychologists.</w:t>
            </w:r>
          </w:p>
        </w:tc>
      </w:tr>
      <w:tr>
        <w:trPr>
          <w:cantSplit w:val="true"/>
        </w:trPr>
        <w:tc>
          <w:tcPr>
            <w:tcW w:type="dxa" w:w="3402"/>
          </w:tcPr>
          <w:p>
            <w:pPr>
              <w:spacing w:after="40" w:before="40"/>
            </w:pPr>
            <w:r/>
            <w:r>
              <w:rPr>
                <w:rFonts w:ascii="Times New Roman" w:hAnsi="Times New Roman" w:cs="Times New Roman" w:eastAsia="Times New Roman"/>
                <w:b w:val="0"/>
                <w:sz w:val="21"/>
              </w:rPr>
              <w:t>Researching new algorithms</w:t>
            </w:r>
          </w:p>
        </w:tc>
        <w:tc>
          <w:tcPr>
            <w:tcW w:type="dxa" w:w="6236"/>
          </w:tcPr>
          <w:p>
            <w:pPr>
              <w:spacing w:after="40" w:before="40"/>
            </w:pPr>
            <w:r/>
            <w:r>
              <w:rPr>
                <w:rFonts w:ascii="Times New Roman" w:hAnsi="Times New Roman" w:cs="Times New Roman" w:eastAsia="Times New Roman"/>
                <w:b w:val="0"/>
                <w:sz w:val="21"/>
              </w:rPr>
              <w:t>Extraction of dates and events from conversation; a personal plan; AI in Tajik Cyrillic with the letters ӣ, ӯ, қ, ғ, ҳ, ҷ; a “weekly flame” driven by achieved goals.</w:t>
            </w:r>
          </w:p>
        </w:tc>
      </w:tr>
    </w:tbl>
    <w:p>
      <w:pPr>
        <w:spacing w:after="40"/>
      </w:pPr>
    </w:p>
    <w:p>
      <w:pPr>
        <w:spacing w:after="60" w:line="276" w:lineRule="auto"/>
      </w:pPr>
      <w:r>
        <w:rPr>
          <w:rFonts w:ascii="Times New Roman" w:hAnsi="Times New Roman" w:cs="Times New Roman" w:eastAsia="Times New Roman"/>
          <w:b/>
          <w:i w:val="0"/>
          <w:sz w:val="24"/>
        </w:rPr>
        <w:t>Requirements of the Implementation Act and where they are met in this document:</w:t>
      </w:r>
    </w:p>
    <w:p>
      <w:pPr>
        <w:pStyle w:val="ListBullet"/>
        <w:spacing w:after="60" w:line="264" w:lineRule="auto"/>
      </w:pPr>
      <w:r>
        <w:rPr>
          <w:rFonts w:ascii="Times New Roman" w:hAnsi="Times New Roman" w:cs="Times New Roman" w:eastAsia="Times New Roman"/>
          <w:sz w:val="23"/>
        </w:rPr>
        <w:t>Content — results of using the project in practice: sections 3, 5 and 10.</w:t>
      </w:r>
    </w:p>
    <w:p>
      <w:pPr>
        <w:pStyle w:val="ListBullet"/>
        <w:spacing w:after="60" w:line="264" w:lineRule="auto"/>
      </w:pPr>
      <w:r>
        <w:rPr>
          <w:rFonts w:ascii="Times New Roman" w:hAnsi="Times New Roman" w:cs="Times New Roman" w:eastAsia="Times New Roman"/>
          <w:sz w:val="23"/>
        </w:rPr>
        <w:t>Efficiency — calculation of the economic benefit: section 7.</w:t>
      </w:r>
    </w:p>
    <w:p>
      <w:pPr>
        <w:pStyle w:val="ListBullet"/>
        <w:spacing w:after="60" w:line="264" w:lineRule="auto"/>
      </w:pPr>
      <w:r>
        <w:rPr>
          <w:rFonts w:ascii="Times New Roman" w:hAnsi="Times New Roman" w:cs="Times New Roman" w:eastAsia="Times New Roman"/>
          <w:sz w:val="23"/>
        </w:rPr>
        <w:t>Confirmation — by the organization that implemented the project: section 10 (protocol form).</w:t>
      </w:r>
    </w:p>
    <w:p>
      <w:pPr>
        <w:keepNext/>
        <w:spacing w:before="280" w:after="120"/>
        <w:pBdr>
          <w:bottom w:val="single" w:sz="6" w:space="1" w:color="1F3A8A"/>
        </w:pBdr>
      </w:pPr>
      <w:r>
        <w:rPr>
          <w:rFonts w:ascii="Times New Roman" w:hAnsi="Times New Roman" w:cs="Times New Roman" w:eastAsia="Times New Roman"/>
          <w:b/>
          <w:color w:val="1F3A8A"/>
          <w:sz w:val="28"/>
        </w:rPr>
        <w:t>7. Economic efficiency (a 12-month forecast scenario)</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FF4D6"/>
          </w:tcPr>
          <w:p>
            <w:pPr>
              <w:spacing w:after="60" w:before="60"/>
            </w:pPr>
            <w:r/>
            <w:r>
              <w:rPr>
                <w:rFonts w:ascii="Times New Roman" w:hAnsi="Times New Roman" w:cs="Times New Roman" w:eastAsia="Times New Roman"/>
                <w:b/>
                <w:sz w:val="22"/>
              </w:rPr>
              <w:t>Attention: this is a scenario, not an actual result. The download numbers and the price are the author's assumptions; after launch they must be replaced with real data from App Store Connect and Google Play Console. All amounts are calculated in one single unit.</w:t>
            </w:r>
          </w:p>
        </w:tc>
      </w:tr>
    </w:tbl>
    <w:p>
      <w:pPr>
        <w:spacing w:after="40"/>
      </w:pPr>
    </w:p>
    <w:p>
      <w:pPr>
        <w:spacing w:after="120" w:line="276" w:lineRule="auto"/>
        <w:jc w:val="both"/>
      </w:pPr>
      <w:r>
        <w:rPr>
          <w:rFonts w:ascii="Times New Roman" w:hAnsi="Times New Roman" w:cs="Times New Roman" w:eastAsia="Times New Roman"/>
          <w:b w:val="0"/>
          <w:i w:val="0"/>
          <w:sz w:val="24"/>
        </w:rPr>
        <w:t>Under these assumptions the project makes about 13,429 с. of net profit a year after all costs (including the author's labour).</w:t>
      </w:r>
    </w:p>
    <w:p>
      <w:pPr>
        <w:keepNext/>
        <w:spacing w:before="160" w:after="120"/>
      </w:pPr>
      <w:r>
        <w:rPr>
          <w:rFonts w:ascii="Times New Roman" w:hAnsi="Times New Roman" w:cs="Times New Roman" w:eastAsia="Times New Roman"/>
          <w:b/>
          <w:color w:val="1F3A8A"/>
          <w:sz w:val="24"/>
        </w:rPr>
        <w:t>7.1. Assumptions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762"/>
            <w:shd w:val="clear" w:color="auto" w:fill="1F3A8A"/>
          </w:tcPr>
          <w:p>
            <w:pPr>
              <w:spacing w:after="40" w:before="40"/>
            </w:pPr>
            <w:r/>
            <w:r>
              <w:rPr>
                <w:rFonts w:ascii="Times New Roman" w:hAnsi="Times New Roman" w:cs="Times New Roman" w:eastAsia="Times New Roman"/>
                <w:b/>
                <w:color w:val="FFFFFF"/>
                <w:sz w:val="21"/>
              </w:rPr>
              <w:t>Parameter</w:t>
            </w:r>
          </w:p>
        </w:tc>
        <w:tc>
          <w:tcPr>
            <w:tcW w:type="dxa" w:w="2494"/>
            <w:shd w:val="clear" w:color="auto" w:fill="1F3A8A"/>
          </w:tcPr>
          <w:p>
            <w:pPr>
              <w:spacing w:after="40" w:before="40"/>
              <w:jc w:val="right"/>
            </w:pPr>
            <w:r/>
            <w:r>
              <w:rPr>
                <w:rFonts w:ascii="Times New Roman" w:hAnsi="Times New Roman" w:cs="Times New Roman" w:eastAsia="Times New Roman"/>
                <w:b/>
                <w:color w:val="FFFFFF"/>
                <w:sz w:val="21"/>
              </w:rPr>
              <w:t>Value</w:t>
            </w:r>
          </w:p>
        </w:tc>
        <w:tc>
          <w:tcPr>
            <w:tcW w:type="dxa" w:w="2381"/>
            <w:shd w:val="clear" w:color="auto" w:fill="1F3A8A"/>
          </w:tcPr>
          <w:p>
            <w:pPr>
              <w:spacing w:after="40" w:before="40"/>
            </w:pPr>
            <w:r/>
            <w:r>
              <w:rPr>
                <w:rFonts w:ascii="Times New Roman" w:hAnsi="Times New Roman" w:cs="Times New Roman" w:eastAsia="Times New Roman"/>
                <w:b/>
                <w:color w:val="FFFFFF"/>
                <w:sz w:val="21"/>
              </w:rPr>
              <w:t>Source</w:t>
            </w:r>
          </w:p>
        </w:tc>
      </w:tr>
      <w:tr>
        <w:trPr>
          <w:cantSplit w:val="true"/>
        </w:trPr>
        <w:tc>
          <w:tcPr>
            <w:tcW w:type="dxa" w:w="4762"/>
          </w:tcPr>
          <w:p>
            <w:pPr>
              <w:spacing w:after="40" w:before="40"/>
            </w:pPr>
            <w:r/>
            <w:r>
              <w:rPr>
                <w:rFonts w:ascii="Times New Roman" w:hAnsi="Times New Roman" w:cs="Times New Roman" w:eastAsia="Times New Roman"/>
                <w:b w:val="0"/>
                <w:sz w:val="21"/>
              </w:rPr>
              <w:t>Paid iOS downloads (USA, Europe, Asia)</w:t>
            </w:r>
          </w:p>
        </w:tc>
        <w:tc>
          <w:tcPr>
            <w:tcW w:type="dxa" w:w="2494"/>
          </w:tcPr>
          <w:p>
            <w:pPr>
              <w:spacing w:after="40" w:before="40"/>
              <w:jc w:val="right"/>
            </w:pPr>
            <w:r/>
            <w:r>
              <w:rPr>
                <w:rFonts w:ascii="Times New Roman" w:hAnsi="Times New Roman" w:cs="Times New Roman" w:eastAsia="Times New Roman"/>
                <w:b w:val="0"/>
                <w:sz w:val="21"/>
              </w:rPr>
              <w:t>9 837</w:t>
            </w:r>
          </w:p>
        </w:tc>
        <w:tc>
          <w:tcPr>
            <w:tcW w:type="dxa" w:w="2381"/>
          </w:tcPr>
          <w:p>
            <w:pPr>
              <w:spacing w:after="40" w:before="40"/>
            </w:pPr>
            <w:r/>
            <w:r>
              <w:rPr>
                <w:rFonts w:ascii="Times New Roman" w:hAnsi="Times New Roman" w:cs="Times New Roman" w:eastAsia="Times New Roman"/>
                <w:b w:val="0"/>
                <w:sz w:val="21"/>
              </w:rPr>
              <w:t>author's assumption</w:t>
            </w:r>
          </w:p>
        </w:tc>
      </w:tr>
      <w:tr>
        <w:trPr>
          <w:cantSplit w:val="true"/>
        </w:trPr>
        <w:tc>
          <w:tcPr>
            <w:tcW w:type="dxa" w:w="4762"/>
          </w:tcPr>
          <w:p>
            <w:pPr>
              <w:spacing w:after="40" w:before="40"/>
            </w:pPr>
            <w:r/>
            <w:r>
              <w:rPr>
                <w:rFonts w:ascii="Times New Roman" w:hAnsi="Times New Roman" w:cs="Times New Roman" w:eastAsia="Times New Roman"/>
                <w:b w:val="0"/>
                <w:sz w:val="21"/>
              </w:rPr>
              <w:t>App price</w:t>
            </w:r>
          </w:p>
        </w:tc>
        <w:tc>
          <w:tcPr>
            <w:tcW w:type="dxa" w:w="2494"/>
          </w:tcPr>
          <w:p>
            <w:pPr>
              <w:spacing w:after="40" w:before="40"/>
              <w:jc w:val="right"/>
            </w:pPr>
            <w:r/>
            <w:r>
              <w:rPr>
                <w:rFonts w:ascii="Times New Roman" w:hAnsi="Times New Roman" w:cs="Times New Roman" w:eastAsia="Times New Roman"/>
                <w:b w:val="0"/>
                <w:sz w:val="21"/>
              </w:rPr>
              <w:t>5,00 с.</w:t>
            </w:r>
          </w:p>
        </w:tc>
        <w:tc>
          <w:tcPr>
            <w:tcW w:type="dxa" w:w="2381"/>
          </w:tcPr>
          <w:p>
            <w:pPr>
              <w:spacing w:after="40" w:before="40"/>
            </w:pPr>
            <w:r/>
            <w:r>
              <w:rPr>
                <w:rFonts w:ascii="Times New Roman" w:hAnsi="Times New Roman" w:cs="Times New Roman" w:eastAsia="Times New Roman"/>
                <w:b w:val="0"/>
                <w:sz w:val="21"/>
              </w:rPr>
              <w:t>author's assumption</w:t>
            </w:r>
          </w:p>
        </w:tc>
      </w:tr>
      <w:tr>
        <w:trPr>
          <w:cantSplit w:val="true"/>
        </w:trPr>
        <w:tc>
          <w:tcPr>
            <w:tcW w:type="dxa" w:w="4762"/>
          </w:tcPr>
          <w:p>
            <w:pPr>
              <w:spacing w:after="40" w:before="40"/>
            </w:pPr>
            <w:r/>
            <w:r>
              <w:rPr>
                <w:rFonts w:ascii="Times New Roman" w:hAnsi="Times New Roman" w:cs="Times New Roman" w:eastAsia="Times New Roman"/>
                <w:b w:val="0"/>
                <w:sz w:val="21"/>
              </w:rPr>
              <w:t>Free Android downloads</w:t>
            </w:r>
          </w:p>
        </w:tc>
        <w:tc>
          <w:tcPr>
            <w:tcW w:type="dxa" w:w="2494"/>
          </w:tcPr>
          <w:p>
            <w:pPr>
              <w:spacing w:after="40" w:before="40"/>
              <w:jc w:val="right"/>
            </w:pPr>
            <w:r/>
            <w:r>
              <w:rPr>
                <w:rFonts w:ascii="Times New Roman" w:hAnsi="Times New Roman" w:cs="Times New Roman" w:eastAsia="Times New Roman"/>
                <w:b w:val="0"/>
                <w:sz w:val="21"/>
              </w:rPr>
              <w:t>19 872</w:t>
            </w:r>
          </w:p>
        </w:tc>
        <w:tc>
          <w:tcPr>
            <w:tcW w:type="dxa" w:w="2381"/>
          </w:tcPr>
          <w:p>
            <w:pPr>
              <w:spacing w:after="40" w:before="40"/>
            </w:pPr>
            <w:r/>
            <w:r>
              <w:rPr>
                <w:rFonts w:ascii="Times New Roman" w:hAnsi="Times New Roman" w:cs="Times New Roman" w:eastAsia="Times New Roman"/>
                <w:b w:val="0"/>
                <w:sz w:val="21"/>
              </w:rPr>
              <w:t>author's assumption</w:t>
            </w:r>
          </w:p>
        </w:tc>
      </w:tr>
      <w:tr>
        <w:trPr>
          <w:cantSplit w:val="true"/>
        </w:trPr>
        <w:tc>
          <w:tcPr>
            <w:tcW w:type="dxa" w:w="4762"/>
          </w:tcPr>
          <w:p>
            <w:pPr>
              <w:spacing w:after="40" w:before="40"/>
            </w:pPr>
            <w:r/>
            <w:r>
              <w:rPr>
                <w:rFonts w:ascii="Times New Roman" w:hAnsi="Times New Roman" w:cs="Times New Roman" w:eastAsia="Times New Roman"/>
                <w:b w:val="0"/>
                <w:sz w:val="21"/>
              </w:rPr>
              <w:t>iOS in Central Asia</w:t>
            </w:r>
          </w:p>
        </w:tc>
        <w:tc>
          <w:tcPr>
            <w:tcW w:type="dxa" w:w="2494"/>
          </w:tcPr>
          <w:p>
            <w:pPr>
              <w:spacing w:after="40" w:before="40"/>
              <w:jc w:val="right"/>
            </w:pPr>
            <w:r/>
            <w:r>
              <w:rPr>
                <w:rFonts w:ascii="Times New Roman" w:hAnsi="Times New Roman" w:cs="Times New Roman" w:eastAsia="Times New Roman"/>
                <w:b w:val="0"/>
                <w:sz w:val="21"/>
              </w:rPr>
              <w:t>free, no income</w:t>
            </w:r>
          </w:p>
        </w:tc>
        <w:tc>
          <w:tcPr>
            <w:tcW w:type="dxa" w:w="2381"/>
          </w:tcPr>
          <w:p>
            <w:pPr>
              <w:spacing w:after="40" w:before="40"/>
            </w:pPr>
            <w:r/>
            <w:r>
              <w:rPr>
                <w:rFonts w:ascii="Times New Roman" w:hAnsi="Times New Roman" w:cs="Times New Roman" w:eastAsia="Times New Roman"/>
                <w:b w:val="0"/>
                <w:sz w:val="21"/>
              </w:rPr>
              <w:t>project policy</w:t>
            </w:r>
          </w:p>
        </w:tc>
      </w:tr>
      <w:tr>
        <w:trPr>
          <w:cantSplit w:val="true"/>
        </w:trPr>
        <w:tc>
          <w:tcPr>
            <w:tcW w:type="dxa" w:w="4762"/>
          </w:tcPr>
          <w:p>
            <w:pPr>
              <w:spacing w:after="40" w:before="40"/>
            </w:pPr>
            <w:r/>
            <w:r>
              <w:rPr>
                <w:rFonts w:ascii="Times New Roman" w:hAnsi="Times New Roman" w:cs="Times New Roman" w:eastAsia="Times New Roman"/>
                <w:b w:val="0"/>
                <w:sz w:val="21"/>
              </w:rPr>
              <w:t>Apple commission (30% in the sensitivity analysis)</w:t>
            </w:r>
          </w:p>
        </w:tc>
        <w:tc>
          <w:tcPr>
            <w:tcW w:type="dxa" w:w="2494"/>
          </w:tcPr>
          <w:p>
            <w:pPr>
              <w:spacing w:after="40" w:before="40"/>
              <w:jc w:val="right"/>
            </w:pPr>
            <w:r/>
            <w:r>
              <w:rPr>
                <w:rFonts w:ascii="Times New Roman" w:hAnsi="Times New Roman" w:cs="Times New Roman" w:eastAsia="Times New Roman"/>
                <w:b w:val="0"/>
                <w:sz w:val="21"/>
              </w:rPr>
              <w:t>15% / 30%</w:t>
            </w:r>
          </w:p>
        </w:tc>
        <w:tc>
          <w:tcPr>
            <w:tcW w:type="dxa" w:w="2381"/>
          </w:tcPr>
          <w:p>
            <w:pPr>
              <w:spacing w:after="40" w:before="40"/>
            </w:pPr>
            <w:r/>
            <w:r>
              <w:rPr>
                <w:rFonts w:ascii="Times New Roman" w:hAnsi="Times New Roman" w:cs="Times New Roman" w:eastAsia="Times New Roman"/>
                <w:b w:val="0"/>
                <w:sz w:val="21"/>
              </w:rPr>
              <w:t>Apple rules</w:t>
            </w:r>
          </w:p>
        </w:tc>
      </w:tr>
      <w:tr>
        <w:trPr>
          <w:cantSplit w:val="true"/>
        </w:trPr>
        <w:tc>
          <w:tcPr>
            <w:tcW w:type="dxa" w:w="4762"/>
          </w:tcPr>
          <w:p>
            <w:pPr>
              <w:spacing w:after="40" w:before="40"/>
            </w:pPr>
            <w:r/>
            <w:r>
              <w:rPr>
                <w:rFonts w:ascii="Times New Roman" w:hAnsi="Times New Roman" w:cs="Times New Roman" w:eastAsia="Times New Roman"/>
                <w:b w:val="0"/>
                <w:sz w:val="21"/>
              </w:rPr>
              <w:t>Monthly active audience (25% of downloads)</w:t>
            </w:r>
          </w:p>
        </w:tc>
        <w:tc>
          <w:tcPr>
            <w:tcW w:type="dxa" w:w="2494"/>
          </w:tcPr>
          <w:p>
            <w:pPr>
              <w:spacing w:after="40" w:before="40"/>
              <w:jc w:val="right"/>
            </w:pPr>
            <w:r/>
            <w:r>
              <w:rPr>
                <w:rFonts w:ascii="Times New Roman" w:hAnsi="Times New Roman" w:cs="Times New Roman" w:eastAsia="Times New Roman"/>
                <w:b w:val="0"/>
                <w:sz w:val="21"/>
              </w:rPr>
              <w:t>7 427</w:t>
            </w:r>
          </w:p>
        </w:tc>
        <w:tc>
          <w:tcPr>
            <w:tcW w:type="dxa" w:w="2381"/>
          </w:tcPr>
          <w:p>
            <w:pPr>
              <w:spacing w:after="40" w:before="40"/>
            </w:pPr>
            <w:r/>
            <w:r>
              <w:rPr>
                <w:rFonts w:ascii="Times New Roman" w:hAnsi="Times New Roman" w:cs="Times New Roman" w:eastAsia="Times New Roman"/>
                <w:b w:val="0"/>
                <w:sz w:val="21"/>
              </w:rPr>
              <w:t>estimate</w:t>
            </w:r>
          </w:p>
        </w:tc>
      </w:tr>
      <w:tr>
        <w:trPr>
          <w:cantSplit w:val="true"/>
        </w:trPr>
        <w:tc>
          <w:tcPr>
            <w:tcW w:type="dxa" w:w="4762"/>
          </w:tcPr>
          <w:p>
            <w:pPr>
              <w:spacing w:after="40" w:before="40"/>
            </w:pPr>
            <w:r/>
            <w:r>
              <w:rPr>
                <w:rFonts w:ascii="Times New Roman" w:hAnsi="Times New Roman" w:cs="Times New Roman" w:eastAsia="Times New Roman"/>
                <w:b w:val="0"/>
                <w:sz w:val="21"/>
              </w:rPr>
              <w:t>AI requests per active user per month</w:t>
            </w:r>
          </w:p>
        </w:tc>
        <w:tc>
          <w:tcPr>
            <w:tcW w:type="dxa" w:w="2494"/>
          </w:tcPr>
          <w:p>
            <w:pPr>
              <w:spacing w:after="40" w:before="40"/>
              <w:jc w:val="right"/>
            </w:pPr>
            <w:r/>
            <w:r>
              <w:rPr>
                <w:rFonts w:ascii="Times New Roman" w:hAnsi="Times New Roman" w:cs="Times New Roman" w:eastAsia="Times New Roman"/>
                <w:b w:val="0"/>
                <w:sz w:val="21"/>
              </w:rPr>
              <w:t>12</w:t>
            </w:r>
          </w:p>
        </w:tc>
        <w:tc>
          <w:tcPr>
            <w:tcW w:type="dxa" w:w="2381"/>
          </w:tcPr>
          <w:p>
            <w:pPr>
              <w:spacing w:after="40" w:before="40"/>
            </w:pPr>
            <w:r/>
            <w:r>
              <w:rPr>
                <w:rFonts w:ascii="Times New Roman" w:hAnsi="Times New Roman" w:cs="Times New Roman" w:eastAsia="Times New Roman"/>
                <w:b w:val="0"/>
                <w:sz w:val="21"/>
              </w:rPr>
              <w:t>estimate</w:t>
            </w:r>
          </w:p>
        </w:tc>
      </w:tr>
      <w:tr>
        <w:trPr>
          <w:cantSplit w:val="true"/>
        </w:trPr>
        <w:tc>
          <w:tcPr>
            <w:tcW w:type="dxa" w:w="4762"/>
          </w:tcPr>
          <w:p>
            <w:pPr>
              <w:spacing w:after="40" w:before="40"/>
            </w:pPr>
            <w:r/>
            <w:r>
              <w:rPr>
                <w:rFonts w:ascii="Times New Roman" w:hAnsi="Times New Roman" w:cs="Times New Roman" w:eastAsia="Times New Roman"/>
                <w:b w:val="0"/>
                <w:sz w:val="21"/>
              </w:rPr>
              <w:t>Cost of one AI request</w:t>
            </w:r>
          </w:p>
        </w:tc>
        <w:tc>
          <w:tcPr>
            <w:tcW w:type="dxa" w:w="2494"/>
          </w:tcPr>
          <w:p>
            <w:pPr>
              <w:spacing w:after="40" w:before="40"/>
              <w:jc w:val="right"/>
            </w:pPr>
            <w:r/>
            <w:r>
              <w:rPr>
                <w:rFonts w:ascii="Times New Roman" w:hAnsi="Times New Roman" w:cs="Times New Roman" w:eastAsia="Times New Roman"/>
                <w:b w:val="0"/>
                <w:sz w:val="21"/>
              </w:rPr>
              <w:t>0,01455 с.</w:t>
            </w:r>
          </w:p>
        </w:tc>
        <w:tc>
          <w:tcPr>
            <w:tcW w:type="dxa" w:w="2381"/>
          </w:tcPr>
          <w:p>
            <w:pPr>
              <w:spacing w:after="40" w:before="40"/>
            </w:pPr>
            <w:r/>
            <w:r>
              <w:rPr>
                <w:rFonts w:ascii="Times New Roman" w:hAnsi="Times New Roman" w:cs="Times New Roman" w:eastAsia="Times New Roman"/>
                <w:b w:val="0"/>
                <w:sz w:val="21"/>
              </w:rPr>
              <w:t>estimate</w:t>
            </w:r>
          </w:p>
        </w:tc>
      </w:tr>
    </w:tbl>
    <w:p>
      <w:pPr>
        <w:spacing w:after="40"/>
      </w:pPr>
    </w:p>
    <w:p>
      <w:pPr>
        <w:keepNext/>
        <w:spacing w:before="160" w:after="120"/>
      </w:pPr>
      <w:r>
        <w:rPr>
          <w:rFonts w:ascii="Times New Roman" w:hAnsi="Times New Roman" w:cs="Times New Roman" w:eastAsia="Times New Roman"/>
          <w:b/>
          <w:color w:val="1F3A8A"/>
          <w:sz w:val="24"/>
        </w:rPr>
        <w:t>7.2. Costs over 12 months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7370"/>
            <w:shd w:val="clear" w:color="auto" w:fill="1F3A8A"/>
          </w:tcPr>
          <w:p>
            <w:pPr>
              <w:spacing w:after="40" w:before="40"/>
            </w:pPr>
            <w:r/>
            <w:r>
              <w:rPr>
                <w:rFonts w:ascii="Times New Roman" w:hAnsi="Times New Roman" w:cs="Times New Roman" w:eastAsia="Times New Roman"/>
                <w:b/>
                <w:color w:val="FFFFFF"/>
                <w:sz w:val="21"/>
              </w:rPr>
              <w:t>Item</w:t>
            </w:r>
          </w:p>
        </w:tc>
        <w:tc>
          <w:tcPr>
            <w:tcW w:type="dxa" w:w="2268"/>
            <w:shd w:val="clear" w:color="auto" w:fill="1F3A8A"/>
          </w:tcPr>
          <w:p>
            <w:pPr>
              <w:spacing w:after="40" w:before="40"/>
              <w:jc w:val="right"/>
            </w:pPr>
            <w:r/>
            <w:r>
              <w:rPr>
                <w:rFonts w:ascii="Times New Roman" w:hAnsi="Times New Roman" w:cs="Times New Roman" w:eastAsia="Times New Roman"/>
                <w:b/>
                <w:color w:val="FFFFFF"/>
                <w:sz w:val="21"/>
              </w:rPr>
              <w:t>Amount, с.</w:t>
            </w:r>
          </w:p>
        </w:tc>
      </w:tr>
      <w:tr>
        <w:trPr>
          <w:cantSplit w:val="true"/>
        </w:trPr>
        <w:tc>
          <w:tcPr>
            <w:tcW w:type="dxa" w:w="7370"/>
          </w:tcPr>
          <w:p>
            <w:pPr>
              <w:spacing w:after="40" w:before="40"/>
            </w:pPr>
            <w:r/>
            <w:r>
              <w:rPr>
                <w:rFonts w:ascii="Times New Roman" w:hAnsi="Times New Roman" w:cs="Times New Roman" w:eastAsia="Times New Roman"/>
                <w:b w:val="0"/>
                <w:sz w:val="21"/>
              </w:rPr>
              <w:t>AI (model requests)</w:t>
            </w:r>
          </w:p>
        </w:tc>
        <w:tc>
          <w:tcPr>
            <w:tcW w:type="dxa" w:w="2268"/>
          </w:tcPr>
          <w:p>
            <w:pPr>
              <w:spacing w:after="40" w:before="40"/>
              <w:jc w:val="right"/>
            </w:pPr>
            <w:r/>
            <w:r>
              <w:rPr>
                <w:rFonts w:ascii="Times New Roman" w:hAnsi="Times New Roman" w:cs="Times New Roman" w:eastAsia="Times New Roman"/>
                <w:b w:val="0"/>
                <w:sz w:val="21"/>
              </w:rPr>
              <w:t>15 561</w:t>
            </w:r>
          </w:p>
        </w:tc>
      </w:tr>
      <w:tr>
        <w:trPr>
          <w:cantSplit w:val="true"/>
        </w:trPr>
        <w:tc>
          <w:tcPr>
            <w:tcW w:type="dxa" w:w="7370"/>
          </w:tcPr>
          <w:p>
            <w:pPr>
              <w:spacing w:after="40" w:before="40"/>
            </w:pPr>
            <w:r/>
            <w:r>
              <w:rPr>
                <w:rFonts w:ascii="Times New Roman" w:hAnsi="Times New Roman" w:cs="Times New Roman" w:eastAsia="Times New Roman"/>
                <w:b w:val="0"/>
                <w:sz w:val="21"/>
              </w:rPr>
              <w:t>Marketing</w:t>
            </w:r>
          </w:p>
        </w:tc>
        <w:tc>
          <w:tcPr>
            <w:tcW w:type="dxa" w:w="2268"/>
          </w:tcPr>
          <w:p>
            <w:pPr>
              <w:spacing w:after="40" w:before="40"/>
              <w:jc w:val="right"/>
            </w:pPr>
            <w:r/>
            <w:r>
              <w:rPr>
                <w:rFonts w:ascii="Times New Roman" w:hAnsi="Times New Roman" w:cs="Times New Roman" w:eastAsia="Times New Roman"/>
                <w:b w:val="0"/>
                <w:sz w:val="21"/>
              </w:rPr>
              <w:t>2 000</w:t>
            </w:r>
          </w:p>
        </w:tc>
      </w:tr>
      <w:tr>
        <w:trPr>
          <w:cantSplit w:val="true"/>
        </w:trPr>
        <w:tc>
          <w:tcPr>
            <w:tcW w:type="dxa" w:w="7370"/>
          </w:tcPr>
          <w:p>
            <w:pPr>
              <w:spacing w:after="40" w:before="40"/>
            </w:pPr>
            <w:r/>
            <w:r>
              <w:rPr>
                <w:rFonts w:ascii="Times New Roman" w:hAnsi="Times New Roman" w:cs="Times New Roman" w:eastAsia="Times New Roman"/>
                <w:b w:val="0"/>
                <w:sz w:val="21"/>
              </w:rPr>
              <w:t>Firebase</w:t>
            </w:r>
          </w:p>
        </w:tc>
        <w:tc>
          <w:tcPr>
            <w:tcW w:type="dxa" w:w="2268"/>
          </w:tcPr>
          <w:p>
            <w:pPr>
              <w:spacing w:after="40" w:before="40"/>
              <w:jc w:val="right"/>
            </w:pPr>
            <w:r/>
            <w:r>
              <w:rPr>
                <w:rFonts w:ascii="Times New Roman" w:hAnsi="Times New Roman" w:cs="Times New Roman" w:eastAsia="Times New Roman"/>
                <w:b w:val="0"/>
                <w:sz w:val="21"/>
              </w:rPr>
              <w:t>600</w:t>
            </w:r>
          </w:p>
        </w:tc>
      </w:tr>
      <w:tr>
        <w:trPr>
          <w:cantSplit w:val="true"/>
        </w:trPr>
        <w:tc>
          <w:tcPr>
            <w:tcW w:type="dxa" w:w="7370"/>
          </w:tcPr>
          <w:p>
            <w:pPr>
              <w:spacing w:after="40" w:before="40"/>
            </w:pPr>
            <w:r/>
            <w:r>
              <w:rPr>
                <w:rFonts w:ascii="Times New Roman" w:hAnsi="Times New Roman" w:cs="Times New Roman" w:eastAsia="Times New Roman"/>
                <w:b w:val="0"/>
                <w:sz w:val="21"/>
              </w:rPr>
              <w:t>Protected server (Vercel)</w:t>
            </w:r>
          </w:p>
        </w:tc>
        <w:tc>
          <w:tcPr>
            <w:tcW w:type="dxa" w:w="2268"/>
          </w:tcPr>
          <w:p>
            <w:pPr>
              <w:spacing w:after="40" w:before="40"/>
              <w:jc w:val="right"/>
            </w:pPr>
            <w:r/>
            <w:r>
              <w:rPr>
                <w:rFonts w:ascii="Times New Roman" w:hAnsi="Times New Roman" w:cs="Times New Roman" w:eastAsia="Times New Roman"/>
                <w:b w:val="0"/>
                <w:sz w:val="21"/>
              </w:rPr>
              <w:t>240</w:t>
            </w:r>
          </w:p>
        </w:tc>
      </w:tr>
      <w:tr>
        <w:trPr>
          <w:cantSplit w:val="true"/>
        </w:trPr>
        <w:tc>
          <w:tcPr>
            <w:tcW w:type="dxa" w:w="7370"/>
          </w:tcPr>
          <w:p>
            <w:pPr>
              <w:spacing w:after="40" w:before="40"/>
            </w:pPr>
            <w:r/>
            <w:r>
              <w:rPr>
                <w:rFonts w:ascii="Times New Roman" w:hAnsi="Times New Roman" w:cs="Times New Roman" w:eastAsia="Times New Roman"/>
                <w:b w:val="0"/>
                <w:sz w:val="21"/>
              </w:rPr>
              <w:t>Developer accounts (Apple + Google)</w:t>
            </w:r>
          </w:p>
        </w:tc>
        <w:tc>
          <w:tcPr>
            <w:tcW w:type="dxa" w:w="2268"/>
          </w:tcPr>
          <w:p>
            <w:pPr>
              <w:spacing w:after="40" w:before="40"/>
              <w:jc w:val="right"/>
            </w:pPr>
            <w:r/>
            <w:r>
              <w:rPr>
                <w:rFonts w:ascii="Times New Roman" w:hAnsi="Times New Roman" w:cs="Times New Roman" w:eastAsia="Times New Roman"/>
                <w:b w:val="0"/>
                <w:sz w:val="21"/>
              </w:rPr>
              <w:t>124</w:t>
            </w:r>
          </w:p>
        </w:tc>
      </w:tr>
      <w:tr>
        <w:trPr>
          <w:cantSplit w:val="true"/>
        </w:trPr>
        <w:tc>
          <w:tcPr>
            <w:tcW w:type="dxa" w:w="7370"/>
          </w:tcPr>
          <w:p>
            <w:pPr>
              <w:spacing w:after="40" w:before="40"/>
            </w:pPr>
            <w:r/>
            <w:r>
              <w:rPr>
                <w:rFonts w:ascii="Times New Roman" w:hAnsi="Times New Roman" w:cs="Times New Roman" w:eastAsia="Times New Roman"/>
                <w:b w:val="0"/>
                <w:sz w:val="21"/>
              </w:rPr>
              <w:t>Reserve 10%</w:t>
            </w:r>
          </w:p>
        </w:tc>
        <w:tc>
          <w:tcPr>
            <w:tcW w:type="dxa" w:w="2268"/>
          </w:tcPr>
          <w:p>
            <w:pPr>
              <w:spacing w:after="40" w:before="40"/>
              <w:jc w:val="right"/>
            </w:pPr>
            <w:r/>
            <w:r>
              <w:rPr>
                <w:rFonts w:ascii="Times New Roman" w:hAnsi="Times New Roman" w:cs="Times New Roman" w:eastAsia="Times New Roman"/>
                <w:b w:val="0"/>
                <w:sz w:val="21"/>
              </w:rPr>
              <w:t>1 853</w:t>
            </w:r>
          </w:p>
        </w:tc>
      </w:tr>
      <w:tr>
        <w:trPr>
          <w:cantSplit w:val="true"/>
        </w:trPr>
        <w:tc>
          <w:tcPr>
            <w:tcW w:type="dxa" w:w="7370"/>
            <w:shd w:val="clear" w:color="auto" w:fill="EEF1FB"/>
          </w:tcPr>
          <w:p>
            <w:pPr>
              <w:spacing w:after="40" w:before="40"/>
            </w:pPr>
            <w:r/>
            <w:r>
              <w:rPr>
                <w:rFonts w:ascii="Times New Roman" w:hAnsi="Times New Roman" w:cs="Times New Roman" w:eastAsia="Times New Roman"/>
                <w:b/>
                <w:sz w:val="21"/>
              </w:rPr>
              <w:t>Operating total</w:t>
            </w:r>
          </w:p>
        </w:tc>
        <w:tc>
          <w:tcPr>
            <w:tcW w:type="dxa" w:w="2268"/>
            <w:shd w:val="clear" w:color="auto" w:fill="EEF1FB"/>
          </w:tcPr>
          <w:p>
            <w:pPr>
              <w:spacing w:after="40" w:before="40"/>
              <w:jc w:val="right"/>
            </w:pPr>
            <w:r/>
            <w:r>
              <w:rPr>
                <w:rFonts w:ascii="Times New Roman" w:hAnsi="Times New Roman" w:cs="Times New Roman" w:eastAsia="Times New Roman"/>
                <w:b/>
                <w:sz w:val="21"/>
              </w:rPr>
              <w:t>20 378</w:t>
            </w:r>
          </w:p>
        </w:tc>
      </w:tr>
      <w:tr>
        <w:trPr>
          <w:cantSplit w:val="true"/>
        </w:trPr>
        <w:tc>
          <w:tcPr>
            <w:tcW w:type="dxa" w:w="7370"/>
          </w:tcPr>
          <w:p>
            <w:pPr>
              <w:spacing w:after="40" w:before="40"/>
            </w:pPr>
            <w:r/>
            <w:r>
              <w:rPr>
                <w:rFonts w:ascii="Times New Roman" w:hAnsi="Times New Roman" w:cs="Times New Roman" w:eastAsia="Times New Roman"/>
                <w:b w:val="0"/>
                <w:sz w:val="21"/>
              </w:rPr>
              <w:t>Author's labour (notional, 8 months × 1,000 с.)</w:t>
            </w:r>
          </w:p>
        </w:tc>
        <w:tc>
          <w:tcPr>
            <w:tcW w:type="dxa" w:w="2268"/>
          </w:tcPr>
          <w:p>
            <w:pPr>
              <w:spacing w:after="40" w:before="40"/>
              <w:jc w:val="right"/>
            </w:pPr>
            <w:r/>
            <w:r>
              <w:rPr>
                <w:rFonts w:ascii="Times New Roman" w:hAnsi="Times New Roman" w:cs="Times New Roman" w:eastAsia="Times New Roman"/>
                <w:b w:val="0"/>
                <w:sz w:val="21"/>
              </w:rPr>
              <w:t>8 000</w:t>
            </w:r>
          </w:p>
        </w:tc>
      </w:tr>
      <w:tr>
        <w:trPr>
          <w:cantSplit w:val="true"/>
        </w:trPr>
        <w:tc>
          <w:tcPr>
            <w:tcW w:type="dxa" w:w="7370"/>
            <w:shd w:val="clear" w:color="auto" w:fill="EEF1FB"/>
          </w:tcPr>
          <w:p>
            <w:pPr>
              <w:spacing w:after="40" w:before="40"/>
            </w:pPr>
            <w:r/>
            <w:r>
              <w:rPr>
                <w:rFonts w:ascii="Times New Roman" w:hAnsi="Times New Roman" w:cs="Times New Roman" w:eastAsia="Times New Roman"/>
                <w:b/>
                <w:sz w:val="21"/>
              </w:rPr>
              <w:t>Total costs</w:t>
            </w:r>
          </w:p>
        </w:tc>
        <w:tc>
          <w:tcPr>
            <w:tcW w:type="dxa" w:w="2268"/>
            <w:shd w:val="clear" w:color="auto" w:fill="EEF1FB"/>
          </w:tcPr>
          <w:p>
            <w:pPr>
              <w:spacing w:after="40" w:before="40"/>
              <w:jc w:val="right"/>
            </w:pPr>
            <w:r/>
            <w:r>
              <w:rPr>
                <w:rFonts w:ascii="Times New Roman" w:hAnsi="Times New Roman" w:cs="Times New Roman" w:eastAsia="Times New Roman"/>
                <w:b/>
                <w:sz w:val="21"/>
              </w:rPr>
              <w:t>28 378</w:t>
            </w:r>
          </w:p>
        </w:tc>
      </w:tr>
    </w:tbl>
    <w:p>
      <w:pPr>
        <w:spacing w:after="40"/>
      </w:pPr>
    </w:p>
    <w:p>
      <w:pPr>
        <w:keepNext/>
        <w:spacing w:before="160" w:after="120"/>
      </w:pPr>
      <w:r>
        <w:rPr>
          <w:rFonts w:ascii="Times New Roman" w:hAnsi="Times New Roman" w:cs="Times New Roman" w:eastAsia="Times New Roman"/>
          <w:b/>
          <w:color w:val="1F3A8A"/>
          <w:sz w:val="24"/>
        </w:rPr>
        <w:t>7.3. Income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7370"/>
            <w:shd w:val="clear" w:color="auto" w:fill="1F3A8A"/>
          </w:tcPr>
          <w:p>
            <w:pPr>
              <w:spacing w:after="40" w:before="40"/>
            </w:pPr>
            <w:r/>
            <w:r>
              <w:rPr>
                <w:rFonts w:ascii="Times New Roman" w:hAnsi="Times New Roman" w:cs="Times New Roman" w:eastAsia="Times New Roman"/>
                <w:b/>
                <w:color w:val="FFFFFF"/>
                <w:sz w:val="21"/>
              </w:rPr>
              <w:t>Item</w:t>
            </w:r>
          </w:p>
        </w:tc>
        <w:tc>
          <w:tcPr>
            <w:tcW w:type="dxa" w:w="2268"/>
            <w:shd w:val="clear" w:color="auto" w:fill="1F3A8A"/>
          </w:tcPr>
          <w:p>
            <w:pPr>
              <w:spacing w:after="40" w:before="40"/>
              <w:jc w:val="right"/>
            </w:pPr>
            <w:r/>
            <w:r>
              <w:rPr>
                <w:rFonts w:ascii="Times New Roman" w:hAnsi="Times New Roman" w:cs="Times New Roman" w:eastAsia="Times New Roman"/>
                <w:b/>
                <w:color w:val="FFFFFF"/>
                <w:sz w:val="21"/>
              </w:rPr>
              <w:t>Amount, с.</w:t>
            </w:r>
          </w:p>
        </w:tc>
      </w:tr>
      <w:tr>
        <w:trPr>
          <w:cantSplit w:val="true"/>
        </w:trPr>
        <w:tc>
          <w:tcPr>
            <w:tcW w:type="dxa" w:w="7370"/>
          </w:tcPr>
          <w:p>
            <w:pPr>
              <w:spacing w:after="40" w:before="40"/>
            </w:pPr>
            <w:r/>
            <w:r>
              <w:rPr>
                <w:rFonts w:ascii="Times New Roman" w:hAnsi="Times New Roman" w:cs="Times New Roman" w:eastAsia="Times New Roman"/>
                <w:b w:val="0"/>
                <w:sz w:val="21"/>
              </w:rPr>
              <w:t>iOS gross revenue: 9,837 × 5</w:t>
            </w:r>
          </w:p>
        </w:tc>
        <w:tc>
          <w:tcPr>
            <w:tcW w:type="dxa" w:w="2268"/>
          </w:tcPr>
          <w:p>
            <w:pPr>
              <w:spacing w:after="40" w:before="40"/>
              <w:jc w:val="right"/>
            </w:pPr>
            <w:r/>
            <w:r>
              <w:rPr>
                <w:rFonts w:ascii="Times New Roman" w:hAnsi="Times New Roman" w:cs="Times New Roman" w:eastAsia="Times New Roman"/>
                <w:b w:val="0"/>
                <w:sz w:val="21"/>
              </w:rPr>
              <w:t>49 185,00</w:t>
            </w:r>
          </w:p>
        </w:tc>
      </w:tr>
      <w:tr>
        <w:trPr>
          <w:cantSplit w:val="true"/>
        </w:trPr>
        <w:tc>
          <w:tcPr>
            <w:tcW w:type="dxa" w:w="7370"/>
          </w:tcPr>
          <w:p>
            <w:pPr>
              <w:spacing w:after="40" w:before="40"/>
            </w:pPr>
            <w:r/>
            <w:r>
              <w:rPr>
                <w:rFonts w:ascii="Times New Roman" w:hAnsi="Times New Roman" w:cs="Times New Roman" w:eastAsia="Times New Roman"/>
                <w:b w:val="0"/>
                <w:sz w:val="21"/>
              </w:rPr>
              <w:t>Apple commission 15%</w:t>
            </w:r>
          </w:p>
        </w:tc>
        <w:tc>
          <w:tcPr>
            <w:tcW w:type="dxa" w:w="2268"/>
          </w:tcPr>
          <w:p>
            <w:pPr>
              <w:spacing w:after="40" w:before="40"/>
              <w:jc w:val="right"/>
            </w:pPr>
            <w:r/>
            <w:r>
              <w:rPr>
                <w:rFonts w:ascii="Times New Roman" w:hAnsi="Times New Roman" w:cs="Times New Roman" w:eastAsia="Times New Roman"/>
                <w:b w:val="0"/>
                <w:sz w:val="21"/>
              </w:rPr>
              <w:t>− 7 377,75</w:t>
            </w:r>
          </w:p>
        </w:tc>
      </w:tr>
      <w:tr>
        <w:trPr>
          <w:cantSplit w:val="true"/>
        </w:trPr>
        <w:tc>
          <w:tcPr>
            <w:tcW w:type="dxa" w:w="7370"/>
            <w:shd w:val="clear" w:color="auto" w:fill="EEF1FB"/>
          </w:tcPr>
          <w:p>
            <w:pPr>
              <w:spacing w:after="40" w:before="40"/>
            </w:pPr>
            <w:r/>
            <w:r>
              <w:rPr>
                <w:rFonts w:ascii="Times New Roman" w:hAnsi="Times New Roman" w:cs="Times New Roman" w:eastAsia="Times New Roman"/>
                <w:b/>
                <w:sz w:val="21"/>
              </w:rPr>
              <w:t>Net income</w:t>
            </w:r>
          </w:p>
        </w:tc>
        <w:tc>
          <w:tcPr>
            <w:tcW w:type="dxa" w:w="2268"/>
            <w:shd w:val="clear" w:color="auto" w:fill="EEF1FB"/>
          </w:tcPr>
          <w:p>
            <w:pPr>
              <w:spacing w:after="40" w:before="40"/>
              <w:jc w:val="right"/>
            </w:pPr>
            <w:r/>
            <w:r>
              <w:rPr>
                <w:rFonts w:ascii="Times New Roman" w:hAnsi="Times New Roman" w:cs="Times New Roman" w:eastAsia="Times New Roman"/>
                <w:b/>
                <w:sz w:val="21"/>
              </w:rPr>
              <w:t>41 807,25</w:t>
            </w:r>
          </w:p>
        </w:tc>
      </w:tr>
      <w:tr>
        <w:trPr>
          <w:cantSplit w:val="true"/>
        </w:trPr>
        <w:tc>
          <w:tcPr>
            <w:tcW w:type="dxa" w:w="7370"/>
          </w:tcPr>
          <w:p>
            <w:pPr>
              <w:spacing w:after="40" w:before="40"/>
            </w:pPr>
            <w:r/>
            <w:r>
              <w:rPr>
                <w:rFonts w:ascii="Times New Roman" w:hAnsi="Times New Roman" w:cs="Times New Roman" w:eastAsia="Times New Roman"/>
                <w:b w:val="0"/>
                <w:sz w:val="21"/>
              </w:rPr>
              <w:t>Android (19,872 free downloads): no direct income</w:t>
            </w:r>
          </w:p>
        </w:tc>
        <w:tc>
          <w:tcPr>
            <w:tcW w:type="dxa" w:w="2268"/>
          </w:tcPr>
          <w:p>
            <w:pPr>
              <w:spacing w:after="40" w:before="40"/>
              <w:jc w:val="right"/>
            </w:pPr>
            <w:r/>
            <w:r>
              <w:rPr>
                <w:rFonts w:ascii="Times New Roman" w:hAnsi="Times New Roman" w:cs="Times New Roman" w:eastAsia="Times New Roman"/>
                <w:b w:val="0"/>
                <w:sz w:val="21"/>
              </w:rPr>
              <w:t>0</w:t>
            </w:r>
          </w:p>
        </w:tc>
      </w:tr>
    </w:tbl>
    <w:p>
      <w:pPr>
        <w:spacing w:after="40"/>
      </w:pPr>
    </w:p>
    <w:p>
      <w:pPr>
        <w:keepNext/>
        <w:spacing w:before="160" w:after="120"/>
      </w:pPr>
      <w:r>
        <w:rPr>
          <w:rFonts w:ascii="Times New Roman" w:hAnsi="Times New Roman" w:cs="Times New Roman" w:eastAsia="Times New Roman"/>
          <w:b/>
          <w:color w:val="1F3A8A"/>
          <w:sz w:val="24"/>
        </w:rPr>
        <w:t>7.4. Result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02"/>
            <w:shd w:val="clear" w:color="auto" w:fill="1F3A8A"/>
          </w:tcPr>
          <w:p>
            <w:pPr>
              <w:spacing w:after="40" w:before="40"/>
            </w:pPr>
            <w:r/>
            <w:r>
              <w:rPr>
                <w:rFonts w:ascii="Times New Roman" w:hAnsi="Times New Roman" w:cs="Times New Roman" w:eastAsia="Times New Roman"/>
                <w:b/>
                <w:color w:val="FFFFFF"/>
                <w:sz w:val="21"/>
              </w:rPr>
              <w:t>Indicator</w:t>
            </w:r>
          </w:p>
        </w:tc>
        <w:tc>
          <w:tcPr>
            <w:tcW w:type="dxa" w:w="4535"/>
            <w:shd w:val="clear" w:color="auto" w:fill="1F3A8A"/>
          </w:tcPr>
          <w:p>
            <w:pPr>
              <w:spacing w:after="40" w:before="40"/>
              <w:jc w:val="right"/>
            </w:pPr>
            <w:r/>
            <w:r>
              <w:rPr>
                <w:rFonts w:ascii="Times New Roman" w:hAnsi="Times New Roman" w:cs="Times New Roman" w:eastAsia="Times New Roman"/>
                <w:b/>
                <w:color w:val="FFFFFF"/>
                <w:sz w:val="21"/>
              </w:rPr>
              <w:t>Value</w:t>
            </w:r>
          </w:p>
        </w:tc>
      </w:tr>
      <w:tr>
        <w:trPr>
          <w:cantSplit w:val="true"/>
        </w:trPr>
        <w:tc>
          <w:tcPr>
            <w:tcW w:type="dxa" w:w="5102"/>
          </w:tcPr>
          <w:p>
            <w:pPr>
              <w:spacing w:after="40" w:before="40"/>
            </w:pPr>
            <w:r/>
            <w:r>
              <w:rPr>
                <w:rFonts w:ascii="Times New Roman" w:hAnsi="Times New Roman" w:cs="Times New Roman" w:eastAsia="Times New Roman"/>
                <w:b w:val="0"/>
                <w:sz w:val="21"/>
              </w:rPr>
              <w:t>Net profit including labour</w:t>
            </w:r>
          </w:p>
        </w:tc>
        <w:tc>
          <w:tcPr>
            <w:tcW w:type="dxa" w:w="4535"/>
          </w:tcPr>
          <w:p>
            <w:pPr>
              <w:spacing w:after="40" w:before="40"/>
              <w:jc w:val="right"/>
            </w:pPr>
            <w:r/>
            <w:r>
              <w:rPr>
                <w:rFonts w:ascii="Times New Roman" w:hAnsi="Times New Roman" w:cs="Times New Roman" w:eastAsia="Times New Roman"/>
                <w:b w:val="0"/>
                <w:sz w:val="21"/>
              </w:rPr>
              <w:t>13,429 с.</w:t>
            </w:r>
          </w:p>
        </w:tc>
      </w:tr>
      <w:tr>
        <w:trPr>
          <w:cantSplit w:val="true"/>
        </w:trPr>
        <w:tc>
          <w:tcPr>
            <w:tcW w:type="dxa" w:w="5102"/>
          </w:tcPr>
          <w:p>
            <w:pPr>
              <w:spacing w:after="40" w:before="40"/>
            </w:pPr>
            <w:r/>
            <w:r>
              <w:rPr>
                <w:rFonts w:ascii="Times New Roman" w:hAnsi="Times New Roman" w:cs="Times New Roman" w:eastAsia="Times New Roman"/>
                <w:b w:val="0"/>
                <w:sz w:val="21"/>
              </w:rPr>
              <w:t>Cash profit (without the author's labour)</w:t>
            </w:r>
          </w:p>
        </w:tc>
        <w:tc>
          <w:tcPr>
            <w:tcW w:type="dxa" w:w="4535"/>
          </w:tcPr>
          <w:p>
            <w:pPr>
              <w:spacing w:after="40" w:before="40"/>
              <w:jc w:val="right"/>
            </w:pPr>
            <w:r/>
            <w:r>
              <w:rPr>
                <w:rFonts w:ascii="Times New Roman" w:hAnsi="Times New Roman" w:cs="Times New Roman" w:eastAsia="Times New Roman"/>
                <w:b w:val="0"/>
                <w:sz w:val="21"/>
              </w:rPr>
              <w:t>21,429 с.</w:t>
            </w:r>
          </w:p>
        </w:tc>
      </w:tr>
      <w:tr>
        <w:trPr>
          <w:cantSplit w:val="true"/>
        </w:trPr>
        <w:tc>
          <w:tcPr>
            <w:tcW w:type="dxa" w:w="5102"/>
          </w:tcPr>
          <w:p>
            <w:pPr>
              <w:spacing w:after="40" w:before="40"/>
            </w:pPr>
            <w:r/>
            <w:r>
              <w:rPr>
                <w:rFonts w:ascii="Times New Roman" w:hAnsi="Times New Roman" w:cs="Times New Roman" w:eastAsia="Times New Roman"/>
                <w:b w:val="0"/>
                <w:sz w:val="21"/>
              </w:rPr>
              <w:t>ROI</w:t>
            </w:r>
          </w:p>
        </w:tc>
        <w:tc>
          <w:tcPr>
            <w:tcW w:type="dxa" w:w="4535"/>
          </w:tcPr>
          <w:p>
            <w:pPr>
              <w:spacing w:after="40" w:before="40"/>
              <w:jc w:val="right"/>
            </w:pPr>
            <w:r/>
            <w:r>
              <w:rPr>
                <w:rFonts w:ascii="Times New Roman" w:hAnsi="Times New Roman" w:cs="Times New Roman" w:eastAsia="Times New Roman"/>
                <w:b w:val="0"/>
                <w:sz w:val="21"/>
              </w:rPr>
              <w:t>47.3%</w:t>
            </w:r>
          </w:p>
        </w:tc>
      </w:tr>
      <w:tr>
        <w:trPr>
          <w:cantSplit w:val="true"/>
        </w:trPr>
        <w:tc>
          <w:tcPr>
            <w:tcW w:type="dxa" w:w="5102"/>
          </w:tcPr>
          <w:p>
            <w:pPr>
              <w:spacing w:after="40" w:before="40"/>
            </w:pPr>
            <w:r/>
            <w:r>
              <w:rPr>
                <w:rFonts w:ascii="Times New Roman" w:hAnsi="Times New Roman" w:cs="Times New Roman" w:eastAsia="Times New Roman"/>
                <w:b w:val="0"/>
                <w:sz w:val="21"/>
              </w:rPr>
              <w:t>Payback</w:t>
            </w:r>
          </w:p>
        </w:tc>
        <w:tc>
          <w:tcPr>
            <w:tcW w:type="dxa" w:w="4535"/>
          </w:tcPr>
          <w:p>
            <w:pPr>
              <w:spacing w:after="40" w:before="40"/>
              <w:jc w:val="right"/>
            </w:pPr>
            <w:r/>
            <w:r>
              <w:rPr>
                <w:rFonts w:ascii="Times New Roman" w:hAnsi="Times New Roman" w:cs="Times New Roman" w:eastAsia="Times New Roman"/>
                <w:b w:val="0"/>
                <w:sz w:val="21"/>
              </w:rPr>
              <w:t>≈ 8.1 months</w:t>
            </w:r>
          </w:p>
        </w:tc>
      </w:tr>
      <w:tr>
        <w:trPr>
          <w:cantSplit w:val="true"/>
        </w:trPr>
        <w:tc>
          <w:tcPr>
            <w:tcW w:type="dxa" w:w="5102"/>
          </w:tcPr>
          <w:p>
            <w:pPr>
              <w:spacing w:after="40" w:before="40"/>
            </w:pPr>
            <w:r/>
            <w:r>
              <w:rPr>
                <w:rFonts w:ascii="Times New Roman" w:hAnsi="Times New Roman" w:cs="Times New Roman" w:eastAsia="Times New Roman"/>
                <w:b w:val="0"/>
                <w:sz w:val="21"/>
              </w:rPr>
              <w:t>Break-even</w:t>
            </w:r>
          </w:p>
        </w:tc>
        <w:tc>
          <w:tcPr>
            <w:tcW w:type="dxa" w:w="4535"/>
          </w:tcPr>
          <w:p>
            <w:pPr>
              <w:spacing w:after="40" w:before="40"/>
              <w:jc w:val="right"/>
            </w:pPr>
            <w:r/>
            <w:r>
              <w:rPr>
                <w:rFonts w:ascii="Times New Roman" w:hAnsi="Times New Roman" w:cs="Times New Roman" w:eastAsia="Times New Roman"/>
                <w:b w:val="0"/>
                <w:sz w:val="21"/>
              </w:rPr>
              <w:t>≈ 6,182 paid iOS downloads (≈ 63% of the scenario)</w:t>
            </w:r>
          </w:p>
        </w:tc>
      </w:tr>
    </w:tbl>
    <w:p>
      <w:pPr>
        <w:spacing w:after="40"/>
      </w:pPr>
    </w:p>
    <w:p>
      <w:pPr>
        <w:keepNext/>
        <w:spacing w:before="160" w:after="120"/>
      </w:pPr>
      <w:r>
        <w:rPr>
          <w:rFonts w:ascii="Times New Roman" w:hAnsi="Times New Roman" w:cs="Times New Roman" w:eastAsia="Times New Roman"/>
          <w:b/>
          <w:color w:val="1F3A8A"/>
          <w:sz w:val="24"/>
        </w:rPr>
        <w:t>7.5. Sensitivity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3742"/>
            <w:shd w:val="clear" w:color="auto" w:fill="1F3A8A"/>
          </w:tcPr>
          <w:p>
            <w:pPr>
              <w:spacing w:after="40" w:before="40"/>
            </w:pPr>
            <w:r/>
            <w:r>
              <w:rPr>
                <w:rFonts w:ascii="Times New Roman" w:hAnsi="Times New Roman" w:cs="Times New Roman" w:eastAsia="Times New Roman"/>
                <w:b/>
                <w:color w:val="FFFFFF"/>
                <w:sz w:val="21"/>
              </w:rPr>
              <w:t>Scenario</w:t>
            </w:r>
          </w:p>
        </w:tc>
        <w:tc>
          <w:tcPr>
            <w:tcW w:type="dxa" w:w="1814"/>
            <w:shd w:val="clear" w:color="auto" w:fill="1F3A8A"/>
          </w:tcPr>
          <w:p>
            <w:pPr>
              <w:spacing w:after="40" w:before="40"/>
              <w:jc w:val="right"/>
            </w:pPr>
            <w:r/>
            <w:r>
              <w:rPr>
                <w:rFonts w:ascii="Times New Roman" w:hAnsi="Times New Roman" w:cs="Times New Roman" w:eastAsia="Times New Roman"/>
                <w:b/>
                <w:color w:val="FFFFFF"/>
                <w:sz w:val="21"/>
              </w:rPr>
              <w:t>Net income</w:t>
            </w:r>
          </w:p>
        </w:tc>
        <w:tc>
          <w:tcPr>
            <w:tcW w:type="dxa" w:w="1587"/>
            <w:shd w:val="clear" w:color="auto" w:fill="1F3A8A"/>
          </w:tcPr>
          <w:p>
            <w:pPr>
              <w:spacing w:after="40" w:before="40"/>
              <w:jc w:val="right"/>
            </w:pPr>
            <w:r/>
            <w:r>
              <w:rPr>
                <w:rFonts w:ascii="Times New Roman" w:hAnsi="Times New Roman" w:cs="Times New Roman" w:eastAsia="Times New Roman"/>
                <w:b/>
                <w:color w:val="FFFFFF"/>
                <w:sz w:val="21"/>
              </w:rPr>
              <w:t>Costs</w:t>
            </w:r>
          </w:p>
        </w:tc>
        <w:tc>
          <w:tcPr>
            <w:tcW w:type="dxa" w:w="1361"/>
            <w:shd w:val="clear" w:color="auto" w:fill="1F3A8A"/>
          </w:tcPr>
          <w:p>
            <w:pPr>
              <w:spacing w:after="40" w:before="40"/>
              <w:jc w:val="right"/>
            </w:pPr>
            <w:r/>
            <w:r>
              <w:rPr>
                <w:rFonts w:ascii="Times New Roman" w:hAnsi="Times New Roman" w:cs="Times New Roman" w:eastAsia="Times New Roman"/>
                <w:b/>
                <w:color w:val="FFFFFF"/>
                <w:sz w:val="21"/>
              </w:rPr>
              <w:t>Profit</w:t>
            </w:r>
          </w:p>
        </w:tc>
        <w:tc>
          <w:tcPr>
            <w:tcW w:type="dxa" w:w="1134"/>
            <w:shd w:val="clear" w:color="auto" w:fill="1F3A8A"/>
          </w:tcPr>
          <w:p>
            <w:pPr>
              <w:spacing w:after="40" w:before="40"/>
              <w:jc w:val="right"/>
            </w:pPr>
            <w:r/>
            <w:r>
              <w:rPr>
                <w:rFonts w:ascii="Times New Roman" w:hAnsi="Times New Roman" w:cs="Times New Roman" w:eastAsia="Times New Roman"/>
                <w:b/>
                <w:color w:val="FFFFFF"/>
                <w:sz w:val="21"/>
              </w:rPr>
              <w:t>ROI</w:t>
            </w:r>
          </w:p>
        </w:tc>
      </w:tr>
      <w:tr>
        <w:trPr>
          <w:cantSplit w:val="true"/>
        </w:trPr>
        <w:tc>
          <w:tcPr>
            <w:tcW w:type="dxa" w:w="3742"/>
          </w:tcPr>
          <w:p>
            <w:pPr>
              <w:spacing w:after="40" w:before="40"/>
            </w:pPr>
            <w:r/>
            <w:r>
              <w:rPr>
                <w:rFonts w:ascii="Times New Roman" w:hAnsi="Times New Roman" w:cs="Times New Roman" w:eastAsia="Times New Roman"/>
                <w:b w:val="0"/>
                <w:sz w:val="21"/>
              </w:rPr>
              <w:t>Base</w:t>
            </w:r>
          </w:p>
        </w:tc>
        <w:tc>
          <w:tcPr>
            <w:tcW w:type="dxa" w:w="1814"/>
          </w:tcPr>
          <w:p>
            <w:pPr>
              <w:spacing w:after="40" w:before="40"/>
              <w:jc w:val="right"/>
            </w:pPr>
            <w:r/>
            <w:r>
              <w:rPr>
                <w:rFonts w:ascii="Times New Roman" w:hAnsi="Times New Roman" w:cs="Times New Roman" w:eastAsia="Times New Roman"/>
                <w:b w:val="0"/>
                <w:sz w:val="21"/>
              </w:rPr>
              <w:t>41 807</w:t>
            </w:r>
          </w:p>
        </w:tc>
        <w:tc>
          <w:tcPr>
            <w:tcW w:type="dxa" w:w="1587"/>
          </w:tcPr>
          <w:p>
            <w:pPr>
              <w:spacing w:after="40" w:before="40"/>
              <w:jc w:val="right"/>
            </w:pPr>
            <w:r/>
            <w:r>
              <w:rPr>
                <w:rFonts w:ascii="Times New Roman" w:hAnsi="Times New Roman" w:cs="Times New Roman" w:eastAsia="Times New Roman"/>
                <w:b w:val="0"/>
                <w:sz w:val="21"/>
              </w:rPr>
              <w:t>28 378</w:t>
            </w:r>
          </w:p>
        </w:tc>
        <w:tc>
          <w:tcPr>
            <w:tcW w:type="dxa" w:w="1361"/>
          </w:tcPr>
          <w:p>
            <w:pPr>
              <w:spacing w:after="40" w:before="40"/>
              <w:jc w:val="right"/>
            </w:pPr>
            <w:r/>
            <w:r>
              <w:rPr>
                <w:rFonts w:ascii="Times New Roman" w:hAnsi="Times New Roman" w:cs="Times New Roman" w:eastAsia="Times New Roman"/>
                <w:b w:val="0"/>
                <w:sz w:val="21"/>
              </w:rPr>
              <w:t>13 429</w:t>
            </w:r>
          </w:p>
        </w:tc>
        <w:tc>
          <w:tcPr>
            <w:tcW w:type="dxa" w:w="1134"/>
          </w:tcPr>
          <w:p>
            <w:pPr>
              <w:spacing w:after="40" w:before="40"/>
              <w:jc w:val="right"/>
            </w:pPr>
            <w:r/>
            <w:r>
              <w:rPr>
                <w:rFonts w:ascii="Times New Roman" w:hAnsi="Times New Roman" w:cs="Times New Roman" w:eastAsia="Times New Roman"/>
                <w:b w:val="0"/>
                <w:sz w:val="21"/>
              </w:rPr>
              <w:t>47,3%</w:t>
            </w:r>
          </w:p>
        </w:tc>
      </w:tr>
      <w:tr>
        <w:trPr>
          <w:cantSplit w:val="true"/>
        </w:trPr>
        <w:tc>
          <w:tcPr>
            <w:tcW w:type="dxa" w:w="3742"/>
          </w:tcPr>
          <w:p>
            <w:pPr>
              <w:spacing w:after="40" w:before="40"/>
            </w:pPr>
            <w:r/>
            <w:r>
              <w:rPr>
                <w:rFonts w:ascii="Times New Roman" w:hAnsi="Times New Roman" w:cs="Times New Roman" w:eastAsia="Times New Roman"/>
                <w:b w:val="0"/>
                <w:sz w:val="21"/>
              </w:rPr>
              <w:t>Apple commission 30%</w:t>
            </w:r>
          </w:p>
        </w:tc>
        <w:tc>
          <w:tcPr>
            <w:tcW w:type="dxa" w:w="1814"/>
          </w:tcPr>
          <w:p>
            <w:pPr>
              <w:spacing w:after="40" w:before="40"/>
              <w:jc w:val="right"/>
            </w:pPr>
            <w:r/>
            <w:r>
              <w:rPr>
                <w:rFonts w:ascii="Times New Roman" w:hAnsi="Times New Roman" w:cs="Times New Roman" w:eastAsia="Times New Roman"/>
                <w:b w:val="0"/>
                <w:sz w:val="21"/>
              </w:rPr>
              <w:t>34 430</w:t>
            </w:r>
          </w:p>
        </w:tc>
        <w:tc>
          <w:tcPr>
            <w:tcW w:type="dxa" w:w="1587"/>
          </w:tcPr>
          <w:p>
            <w:pPr>
              <w:spacing w:after="40" w:before="40"/>
              <w:jc w:val="right"/>
            </w:pPr>
            <w:r/>
            <w:r>
              <w:rPr>
                <w:rFonts w:ascii="Times New Roman" w:hAnsi="Times New Roman" w:cs="Times New Roman" w:eastAsia="Times New Roman"/>
                <w:b w:val="0"/>
                <w:sz w:val="21"/>
              </w:rPr>
              <w:t>28 378</w:t>
            </w:r>
          </w:p>
        </w:tc>
        <w:tc>
          <w:tcPr>
            <w:tcW w:type="dxa" w:w="1361"/>
          </w:tcPr>
          <w:p>
            <w:pPr>
              <w:spacing w:after="40" w:before="40"/>
              <w:jc w:val="right"/>
            </w:pPr>
            <w:r/>
            <w:r>
              <w:rPr>
                <w:rFonts w:ascii="Times New Roman" w:hAnsi="Times New Roman" w:cs="Times New Roman" w:eastAsia="Times New Roman"/>
                <w:b w:val="0"/>
                <w:sz w:val="21"/>
              </w:rPr>
              <w:t>6 052</w:t>
            </w:r>
          </w:p>
        </w:tc>
        <w:tc>
          <w:tcPr>
            <w:tcW w:type="dxa" w:w="1134"/>
          </w:tcPr>
          <w:p>
            <w:pPr>
              <w:spacing w:after="40" w:before="40"/>
              <w:jc w:val="right"/>
            </w:pPr>
            <w:r/>
            <w:r>
              <w:rPr>
                <w:rFonts w:ascii="Times New Roman" w:hAnsi="Times New Roman" w:cs="Times New Roman" w:eastAsia="Times New Roman"/>
                <w:b w:val="0"/>
                <w:sz w:val="21"/>
              </w:rPr>
              <w:t>21,3%</w:t>
            </w:r>
          </w:p>
        </w:tc>
      </w:tr>
      <w:tr>
        <w:trPr>
          <w:cantSplit w:val="true"/>
        </w:trPr>
        <w:tc>
          <w:tcPr>
            <w:tcW w:type="dxa" w:w="3742"/>
          </w:tcPr>
          <w:p>
            <w:pPr>
              <w:spacing w:after="40" w:before="40"/>
            </w:pPr>
            <w:r/>
            <w:r>
              <w:rPr>
                <w:rFonts w:ascii="Times New Roman" w:hAnsi="Times New Roman" w:cs="Times New Roman" w:eastAsia="Times New Roman"/>
                <w:b w:val="0"/>
                <w:sz w:val="21"/>
              </w:rPr>
              <w:t>Activity 40% instead of 25%</w:t>
            </w:r>
          </w:p>
        </w:tc>
        <w:tc>
          <w:tcPr>
            <w:tcW w:type="dxa" w:w="1814"/>
          </w:tcPr>
          <w:p>
            <w:pPr>
              <w:spacing w:after="40" w:before="40"/>
              <w:jc w:val="right"/>
            </w:pPr>
            <w:r/>
            <w:r>
              <w:rPr>
                <w:rFonts w:ascii="Times New Roman" w:hAnsi="Times New Roman" w:cs="Times New Roman" w:eastAsia="Times New Roman"/>
                <w:b w:val="0"/>
                <w:sz w:val="21"/>
              </w:rPr>
              <w:t>41 807</w:t>
            </w:r>
          </w:p>
        </w:tc>
        <w:tc>
          <w:tcPr>
            <w:tcW w:type="dxa" w:w="1587"/>
          </w:tcPr>
          <w:p>
            <w:pPr>
              <w:spacing w:after="40" w:before="40"/>
              <w:jc w:val="right"/>
            </w:pPr>
            <w:r/>
            <w:r>
              <w:rPr>
                <w:rFonts w:ascii="Times New Roman" w:hAnsi="Times New Roman" w:cs="Times New Roman" w:eastAsia="Times New Roman"/>
                <w:b w:val="0"/>
                <w:sz w:val="21"/>
              </w:rPr>
              <w:t>38 647</w:t>
            </w:r>
          </w:p>
        </w:tc>
        <w:tc>
          <w:tcPr>
            <w:tcW w:type="dxa" w:w="1361"/>
          </w:tcPr>
          <w:p>
            <w:pPr>
              <w:spacing w:after="40" w:before="40"/>
              <w:jc w:val="right"/>
            </w:pPr>
            <w:r/>
            <w:r>
              <w:rPr>
                <w:rFonts w:ascii="Times New Roman" w:hAnsi="Times New Roman" w:cs="Times New Roman" w:eastAsia="Times New Roman"/>
                <w:b w:val="0"/>
                <w:sz w:val="21"/>
              </w:rPr>
              <w:t>3 160</w:t>
            </w:r>
          </w:p>
        </w:tc>
        <w:tc>
          <w:tcPr>
            <w:tcW w:type="dxa" w:w="1134"/>
          </w:tcPr>
          <w:p>
            <w:pPr>
              <w:spacing w:after="40" w:before="40"/>
              <w:jc w:val="right"/>
            </w:pPr>
            <w:r/>
            <w:r>
              <w:rPr>
                <w:rFonts w:ascii="Times New Roman" w:hAnsi="Times New Roman" w:cs="Times New Roman" w:eastAsia="Times New Roman"/>
                <w:b w:val="0"/>
                <w:sz w:val="21"/>
              </w:rPr>
              <w:t>8,2%</w:t>
            </w:r>
          </w:p>
        </w:tc>
      </w:tr>
      <w:tr>
        <w:trPr>
          <w:cantSplit w:val="true"/>
        </w:trPr>
        <w:tc>
          <w:tcPr>
            <w:tcW w:type="dxa" w:w="3742"/>
          </w:tcPr>
          <w:p>
            <w:pPr>
              <w:spacing w:after="40" w:before="40"/>
            </w:pPr>
            <w:r/>
            <w:r>
              <w:rPr>
                <w:rFonts w:ascii="Times New Roman" w:hAnsi="Times New Roman" w:cs="Times New Roman" w:eastAsia="Times New Roman"/>
                <w:b w:val="0"/>
                <w:sz w:val="21"/>
              </w:rPr>
              <w:t>Paid downloads halved (4,919)</w:t>
            </w:r>
          </w:p>
        </w:tc>
        <w:tc>
          <w:tcPr>
            <w:tcW w:type="dxa" w:w="1814"/>
          </w:tcPr>
          <w:p>
            <w:pPr>
              <w:spacing w:after="40" w:before="40"/>
              <w:jc w:val="right"/>
            </w:pPr>
            <w:r/>
            <w:r>
              <w:rPr>
                <w:rFonts w:ascii="Times New Roman" w:hAnsi="Times New Roman" w:cs="Times New Roman" w:eastAsia="Times New Roman"/>
                <w:b w:val="0"/>
                <w:sz w:val="21"/>
              </w:rPr>
              <w:t>20 906</w:t>
            </w:r>
          </w:p>
        </w:tc>
        <w:tc>
          <w:tcPr>
            <w:tcW w:type="dxa" w:w="1587"/>
          </w:tcPr>
          <w:p>
            <w:pPr>
              <w:spacing w:after="40" w:before="40"/>
              <w:jc w:val="right"/>
            </w:pPr>
            <w:r/>
            <w:r>
              <w:rPr>
                <w:rFonts w:ascii="Times New Roman" w:hAnsi="Times New Roman" w:cs="Times New Roman" w:eastAsia="Times New Roman"/>
                <w:b w:val="0"/>
                <w:sz w:val="21"/>
              </w:rPr>
              <w:t>25 542</w:t>
            </w:r>
          </w:p>
        </w:tc>
        <w:tc>
          <w:tcPr>
            <w:tcW w:type="dxa" w:w="1361"/>
          </w:tcPr>
          <w:p>
            <w:pPr>
              <w:spacing w:after="40" w:before="40"/>
              <w:jc w:val="right"/>
            </w:pPr>
            <w:r/>
            <w:r>
              <w:rPr>
                <w:rFonts w:ascii="Times New Roman" w:hAnsi="Times New Roman" w:cs="Times New Roman" w:eastAsia="Times New Roman"/>
                <w:b w:val="0"/>
                <w:sz w:val="21"/>
              </w:rPr>
              <w:t>− 4 636</w:t>
            </w:r>
          </w:p>
        </w:tc>
        <w:tc>
          <w:tcPr>
            <w:tcW w:type="dxa" w:w="1134"/>
          </w:tcPr>
          <w:p>
            <w:pPr>
              <w:spacing w:after="40" w:before="40"/>
              <w:jc w:val="right"/>
            </w:pPr>
            <w:r/>
            <w:r>
              <w:rPr>
                <w:rFonts w:ascii="Times New Roman" w:hAnsi="Times New Roman" w:cs="Times New Roman" w:eastAsia="Times New Roman"/>
                <w:b w:val="0"/>
                <w:sz w:val="21"/>
              </w:rPr>
              <w:t>− 18,2%</w:t>
            </w:r>
          </w:p>
        </w:tc>
      </w:tr>
    </w:tbl>
    <w:p>
      <w:pPr>
        <w:spacing w:after="40"/>
      </w:pPr>
    </w:p>
    <w:p>
      <w:pPr>
        <w:spacing w:after="120" w:line="276" w:lineRule="auto"/>
      </w:pPr>
      <w:r>
        <w:rPr>
          <w:rFonts w:ascii="Times New Roman" w:hAnsi="Times New Roman" w:cs="Times New Roman" w:eastAsia="Times New Roman"/>
          <w:b w:val="0"/>
          <w:i/>
          <w:sz w:val="22"/>
        </w:rPr>
        <w:t>The scenario withstands a higher commission and heavier usage, but loses money if paid downloads fall below ≈ 6,200. AI is the largest cost (≈ 55%).</w:t>
      </w:r>
    </w:p>
    <w:p>
      <w:pPr>
        <w:keepNext/>
        <w:spacing w:before="280" w:after="120"/>
        <w:pBdr>
          <w:bottom w:val="single" w:sz="6" w:space="1" w:color="1F3A8A"/>
        </w:pBdr>
      </w:pPr>
      <w:r>
        <w:rPr>
          <w:rFonts w:ascii="Times New Roman" w:hAnsi="Times New Roman" w:cs="Times New Roman" w:eastAsia="Times New Roman"/>
          <w:b/>
          <w:color w:val="1F3A8A"/>
          <w:sz w:val="28"/>
        </w:rPr>
        <w:t>8. Social effect and monitoring indicators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val="clear" w:color="auto" w:fill="1F3A8A"/>
          </w:tcPr>
          <w:p>
            <w:pPr>
              <w:spacing w:after="40" w:before="40"/>
            </w:pPr>
            <w:r/>
            <w:r>
              <w:rPr>
                <w:rFonts w:ascii="Times New Roman" w:hAnsi="Times New Roman" w:cs="Times New Roman" w:eastAsia="Times New Roman"/>
                <w:b/>
                <w:color w:val="FFFFFF"/>
                <w:sz w:val="21"/>
              </w:rPr>
              <w:t>Group</w:t>
            </w:r>
          </w:p>
        </w:tc>
        <w:tc>
          <w:tcPr>
            <w:tcW w:type="dxa" w:w="3628"/>
            <w:shd w:val="clear" w:color="auto" w:fill="1F3A8A"/>
          </w:tcPr>
          <w:p>
            <w:pPr>
              <w:spacing w:after="40" w:before="40"/>
            </w:pPr>
            <w:r/>
            <w:r>
              <w:rPr>
                <w:rFonts w:ascii="Times New Roman" w:hAnsi="Times New Roman" w:cs="Times New Roman" w:eastAsia="Times New Roman"/>
                <w:b/>
                <w:color w:val="FFFFFF"/>
                <w:sz w:val="21"/>
              </w:rPr>
              <w:t>Benefit</w:t>
            </w:r>
          </w:p>
        </w:tc>
        <w:tc>
          <w:tcPr>
            <w:tcW w:type="dxa" w:w="4309"/>
            <w:shd w:val="clear" w:color="auto" w:fill="1F3A8A"/>
          </w:tcPr>
          <w:p>
            <w:pPr>
              <w:spacing w:after="40" w:before="40"/>
            </w:pPr>
            <w:r/>
            <w:r>
              <w:rPr>
                <w:rFonts w:ascii="Times New Roman" w:hAnsi="Times New Roman" w:cs="Times New Roman" w:eastAsia="Times New Roman"/>
                <w:b/>
                <w:color w:val="FFFFFF"/>
                <w:sz w:val="21"/>
              </w:rPr>
              <w:t>How to measure (KPI)</w:t>
            </w:r>
          </w:p>
        </w:tc>
      </w:tr>
      <w:tr>
        <w:trPr>
          <w:cantSplit w:val="true"/>
        </w:trPr>
        <w:tc>
          <w:tcPr>
            <w:tcW w:type="dxa" w:w="1701"/>
          </w:tcPr>
          <w:p>
            <w:pPr>
              <w:spacing w:after="40" w:before="40"/>
            </w:pPr>
            <w:r/>
            <w:r>
              <w:rPr>
                <w:rFonts w:ascii="Times New Roman" w:hAnsi="Times New Roman" w:cs="Times New Roman" w:eastAsia="Times New Roman"/>
                <w:b w:val="0"/>
                <w:sz w:val="21"/>
              </w:rPr>
              <w:t>Users</w:t>
            </w:r>
          </w:p>
        </w:tc>
        <w:tc>
          <w:tcPr>
            <w:tcW w:type="dxa" w:w="3628"/>
          </w:tcPr>
          <w:p>
            <w:pPr>
              <w:spacing w:after="40" w:before="40"/>
            </w:pPr>
            <w:r/>
            <w:r>
              <w:rPr>
                <w:rFonts w:ascii="Times New Roman" w:hAnsi="Times New Roman" w:cs="Times New Roman" w:eastAsia="Times New Roman"/>
                <w:b w:val="0"/>
                <w:sz w:val="21"/>
              </w:rPr>
              <w:t>Help 24/7 in the native language; earlier seeking of help.</w:t>
            </w:r>
          </w:p>
        </w:tc>
        <w:tc>
          <w:tcPr>
            <w:tcW w:type="dxa" w:w="4309"/>
          </w:tcPr>
          <w:p>
            <w:pPr>
              <w:spacing w:after="40" w:before="40"/>
            </w:pPr>
            <w:r/>
            <w:r>
              <w:rPr>
                <w:rFonts w:ascii="Times New Roman" w:hAnsi="Times New Roman" w:cs="Times New Roman" w:eastAsia="Times New Roman"/>
                <w:b w:val="0"/>
                <w:sz w:val="21"/>
              </w:rPr>
              <w:t>Monthly active users; share returning after 7 and 30 days; mood trend.</w:t>
            </w:r>
          </w:p>
        </w:tc>
      </w:tr>
      <w:tr>
        <w:trPr>
          <w:cantSplit w:val="true"/>
        </w:trPr>
        <w:tc>
          <w:tcPr>
            <w:tcW w:type="dxa" w:w="1701"/>
          </w:tcPr>
          <w:p>
            <w:pPr>
              <w:spacing w:after="40" w:before="40"/>
            </w:pPr>
            <w:r/>
            <w:r>
              <w:rPr>
                <w:rFonts w:ascii="Times New Roman" w:hAnsi="Times New Roman" w:cs="Times New Roman" w:eastAsia="Times New Roman"/>
                <w:b w:val="0"/>
                <w:sz w:val="21"/>
              </w:rPr>
              <w:t>Psychologists</w:t>
            </w:r>
          </w:p>
        </w:tc>
        <w:tc>
          <w:tcPr>
            <w:tcW w:type="dxa" w:w="3628"/>
          </w:tcPr>
          <w:p>
            <w:pPr>
              <w:spacing w:after="40" w:before="40"/>
            </w:pPr>
            <w:r/>
            <w:r>
              <w:rPr>
                <w:rFonts w:ascii="Times New Roman" w:hAnsi="Times New Roman" w:cs="Times New Roman" w:eastAsia="Times New Roman"/>
                <w:b w:val="0"/>
                <w:sz w:val="21"/>
              </w:rPr>
              <w:t>A new client channel without an app commission.</w:t>
            </w:r>
          </w:p>
        </w:tc>
        <w:tc>
          <w:tcPr>
            <w:tcW w:type="dxa" w:w="4309"/>
          </w:tcPr>
          <w:p>
            <w:pPr>
              <w:spacing w:after="40" w:before="40"/>
            </w:pPr>
            <w:r/>
            <w:r>
              <w:rPr>
                <w:rFonts w:ascii="Times New Roman" w:hAnsi="Times New Roman" w:cs="Times New Roman" w:eastAsia="Times New Roman"/>
                <w:b w:val="0"/>
                <w:sz w:val="21"/>
              </w:rPr>
              <w:t>Number of appointments with psychologists per month.</w:t>
            </w:r>
          </w:p>
        </w:tc>
      </w:tr>
      <w:tr>
        <w:trPr>
          <w:cantSplit w:val="true"/>
        </w:trPr>
        <w:tc>
          <w:tcPr>
            <w:tcW w:type="dxa" w:w="1701"/>
          </w:tcPr>
          <w:p>
            <w:pPr>
              <w:spacing w:after="40" w:before="40"/>
            </w:pPr>
            <w:r/>
            <w:r>
              <w:rPr>
                <w:rFonts w:ascii="Times New Roman" w:hAnsi="Times New Roman" w:cs="Times New Roman" w:eastAsia="Times New Roman"/>
                <w:b w:val="0"/>
                <w:sz w:val="21"/>
              </w:rPr>
              <w:t>Healthcare system</w:t>
            </w:r>
          </w:p>
        </w:tc>
        <w:tc>
          <w:tcPr>
            <w:tcW w:type="dxa" w:w="3628"/>
          </w:tcPr>
          <w:p>
            <w:pPr>
              <w:spacing w:after="40" w:before="40"/>
            </w:pPr>
            <w:r/>
            <w:r>
              <w:rPr>
                <w:rFonts w:ascii="Times New Roman" w:hAnsi="Times New Roman" w:cs="Times New Roman" w:eastAsia="Times New Roman"/>
                <w:b w:val="0"/>
                <w:sz w:val="21"/>
              </w:rPr>
              <w:t>Relief: mild cases are covered by self-help, serious ones are directed to a specialist.</w:t>
            </w:r>
          </w:p>
        </w:tc>
        <w:tc>
          <w:tcPr>
            <w:tcW w:type="dxa" w:w="4309"/>
          </w:tcPr>
          <w:p>
            <w:pPr>
              <w:spacing w:after="40" w:before="40"/>
            </w:pPr>
            <w:r/>
            <w:r>
              <w:rPr>
                <w:rFonts w:ascii="Times New Roman" w:hAnsi="Times New Roman" w:cs="Times New Roman" w:eastAsia="Times New Roman"/>
                <w:b w:val="0"/>
                <w:sz w:val="21"/>
              </w:rPr>
              <w:t>Share of users who moved on to “Book a psychologist”.</w:t>
            </w:r>
          </w:p>
        </w:tc>
      </w:tr>
    </w:tbl>
    <w:p>
      <w:pPr>
        <w:spacing w:after="40"/>
      </w:pPr>
    </w:p>
    <w:p>
      <w:pPr>
        <w:keepNext/>
        <w:spacing w:before="280" w:after="120"/>
        <w:pBdr>
          <w:bottom w:val="single" w:sz="6" w:space="1" w:color="1F3A8A"/>
        </w:pBdr>
      </w:pPr>
      <w:r>
        <w:rPr>
          <w:rFonts w:ascii="Times New Roman" w:hAnsi="Times New Roman" w:cs="Times New Roman" w:eastAsia="Times New Roman"/>
          <w:b/>
          <w:color w:val="1F3A8A"/>
          <w:sz w:val="28"/>
        </w:rPr>
        <w:t>9. Risks and limitations</w:t>
      </w:r>
    </w:p>
    <w:p>
      <w:pPr>
        <w:pStyle w:val="ListBullet"/>
        <w:spacing w:after="60" w:line="264" w:lineRule="auto"/>
      </w:pPr>
      <w:r>
        <w:rPr>
          <w:rFonts w:ascii="Times New Roman" w:hAnsi="Times New Roman" w:cs="Times New Roman" w:eastAsia="Times New Roman"/>
          <w:sz w:val="23"/>
        </w:rPr>
        <w:t>The app's model in the App Store must match the economic scenario (paid download or free).</w:t>
      </w:r>
    </w:p>
    <w:p>
      <w:pPr>
        <w:pStyle w:val="ListBullet"/>
        <w:spacing w:after="60" w:line="264" w:lineRule="auto"/>
      </w:pPr>
      <w:r>
        <w:rPr>
          <w:rFonts w:ascii="Times New Roman" w:hAnsi="Times New Roman" w:cs="Times New Roman" w:eastAsia="Times New Roman"/>
          <w:sz w:val="23"/>
        </w:rPr>
        <w:t>The AI can be wrong and is not a doctor: user consent, a ban on medical diagnoses in the instructions, referral to specialists.</w:t>
      </w:r>
    </w:p>
    <w:p>
      <w:pPr>
        <w:pStyle w:val="ListBullet"/>
        <w:spacing w:after="60" w:line="264" w:lineRule="auto"/>
      </w:pPr>
      <w:r>
        <w:rPr>
          <w:rFonts w:ascii="Times New Roman" w:hAnsi="Times New Roman" w:cs="Times New Roman" w:eastAsia="Times New Roman"/>
          <w:sz w:val="23"/>
        </w:rPr>
        <w:t>AI quality in Tajik: explicit instructions about Cyrillic and special letters; review by native speakers.</w:t>
      </w:r>
    </w:p>
    <w:p>
      <w:pPr>
        <w:pStyle w:val="ListBullet"/>
        <w:spacing w:after="60" w:line="264" w:lineRule="auto"/>
      </w:pPr>
      <w:r>
        <w:rPr>
          <w:rFonts w:ascii="Times New Roman" w:hAnsi="Times New Roman" w:cs="Times New Roman" w:eastAsia="Times New Roman"/>
          <w:sz w:val="23"/>
        </w:rPr>
        <w:t>Dependence on an external AI provider and price growth: the protected server lets the model be replaced.</w:t>
      </w:r>
    </w:p>
    <w:p>
      <w:pPr>
        <w:pStyle w:val="ListBullet"/>
        <w:spacing w:after="60" w:line="264" w:lineRule="auto"/>
      </w:pPr>
      <w:r>
        <w:rPr>
          <w:rFonts w:ascii="Times New Roman" w:hAnsi="Times New Roman" w:cs="Times New Roman" w:eastAsia="Times New Roman"/>
          <w:sz w:val="23"/>
        </w:rPr>
        <w:t>The scenario loses money with fewer than ≈ 6,200 paid downloads.</w:t>
      </w:r>
    </w:p>
    <w:p>
      <w:r>
        <w:br w:type="page"/>
      </w:r>
    </w:p>
    <w:p>
      <w:pPr>
        <w:keepNext/>
        <w:spacing w:before="280" w:after="120"/>
        <w:pBdr>
          <w:bottom w:val="single" w:sz="6" w:space="1" w:color="1F3A8A"/>
        </w:pBdr>
      </w:pPr>
      <w:r>
        <w:rPr>
          <w:rFonts w:ascii="Times New Roman" w:hAnsi="Times New Roman" w:cs="Times New Roman" w:eastAsia="Times New Roman"/>
          <w:b/>
          <w:color w:val="1F3A8A"/>
          <w:sz w:val="28"/>
        </w:rPr>
        <w:t>10. Implementation act — protocol form</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EEF1FB"/>
          </w:tcPr>
          <w:p>
            <w:pPr>
              <w:spacing w:after="60" w:before="60"/>
            </w:pPr>
            <w:r/>
            <w:r>
              <w:rPr>
                <w:rFonts w:ascii="Times New Roman" w:hAnsi="Times New Roman" w:cs="Times New Roman" w:eastAsia="Times New Roman"/>
                <w:sz w:val="22"/>
              </w:rPr>
              <w:t>This form is to be filled in only by an organization that really uses the project (a school, university, psychological help centre or clinic). The act is certified with the organization's signature and seal. Only actual data is entered; the numbers of section 7 are not carried over until they are confirmed.</w:t>
            </w:r>
          </w:p>
        </w:tc>
      </w:tr>
    </w:tbl>
    <w:p>
      <w:pPr>
        <w:spacing w:after="40"/>
      </w:pPr>
    </w:p>
    <w:p>
      <w:pPr>
        <w:spacing w:after="160" w:line="276" w:lineRule="auto"/>
        <w:jc w:val="center"/>
      </w:pPr>
      <w:r>
        <w:rPr>
          <w:rFonts w:ascii="Times New Roman" w:hAnsi="Times New Roman" w:cs="Times New Roman" w:eastAsia="Times New Roman"/>
          <w:b/>
          <w:i w:val="0"/>
          <w:sz w:val="26"/>
        </w:rPr>
        <w:t>ACT No. ____ on the implementation of the results of the project “Miraj AI”</w:t>
      </w:r>
    </w:p>
    <w:tbl>
      <w:tblPr>
        <w:tblStyle w:val="TableGrid"/>
        <w:tblW w:type="auto" w:w="0"/>
        <w:jc w:val="center"/>
        <w:tblLayout w:type="fixed"/>
        <w:tblLook w:firstColumn="1" w:firstRow="1" w:lastColumn="0" w:lastRow="0" w:noHBand="0" w:noVBand="1" w:val="04A0"/>
      </w:tblPr>
      <w:tblGrid>
        <w:gridCol w:w="4819"/>
        <w:gridCol w:w="4819"/>
      </w:tblGrid>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Date and place</w:t>
            </w:r>
          </w:p>
        </w:tc>
        <w:tc>
          <w:tcPr>
            <w:tcW w:type="dxa" w:w="6463"/>
          </w:tcPr>
          <w:p>
            <w:pPr>
              <w:spacing w:after="40" w:before="40"/>
            </w:pPr>
            <w:r/>
            <w:r>
              <w:rPr>
                <w:rFonts w:ascii="Times New Roman" w:hAnsi="Times New Roman" w:cs="Times New Roman" w:eastAsia="Times New Roman"/>
                <w:b w:val="0"/>
                <w:sz w:val="21"/>
              </w:rPr>
              <w:t>[date], [city]</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Organization that implemented the solution</w:t>
            </w:r>
          </w:p>
        </w:tc>
        <w:tc>
          <w:tcPr>
            <w:tcW w:type="dxa" w:w="6463"/>
          </w:tcPr>
          <w:p>
            <w:pPr>
              <w:spacing w:after="40" w:before="40"/>
            </w:pPr>
            <w:r/>
            <w:r>
              <w:rPr>
                <w:rFonts w:ascii="Times New Roman" w:hAnsi="Times New Roman" w:cs="Times New Roman" w:eastAsia="Times New Roman"/>
                <w:b w:val="0"/>
                <w:sz w:val="21"/>
              </w:rPr>
              <w:t>[full name, address, details]</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Representative of the organization</w:t>
            </w:r>
          </w:p>
        </w:tc>
        <w:tc>
          <w:tcPr>
            <w:tcW w:type="dxa" w:w="6463"/>
          </w:tcPr>
          <w:p>
            <w:pPr>
              <w:spacing w:after="40" w:before="40"/>
            </w:pPr>
            <w:r/>
            <w:r>
              <w:rPr>
                <w:rFonts w:ascii="Times New Roman" w:hAnsi="Times New Roman" w:cs="Times New Roman" w:eastAsia="Times New Roman"/>
                <w:b w:val="0"/>
                <w:sz w:val="21"/>
              </w:rPr>
              <w:t>[full name, position]</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Author of the project</w:t>
            </w:r>
          </w:p>
        </w:tc>
        <w:tc>
          <w:tcPr>
            <w:tcW w:type="dxa" w:w="6463"/>
          </w:tcPr>
          <w:p>
            <w:pPr>
              <w:spacing w:after="40" w:before="40"/>
            </w:pPr>
            <w:r/>
            <w:r>
              <w:rPr>
                <w:rFonts w:ascii="Times New Roman" w:hAnsi="Times New Roman" w:cs="Times New Roman" w:eastAsia="Times New Roman"/>
                <w:b w:val="0"/>
                <w:sz w:val="21"/>
              </w:rPr>
              <w:t>[full name, position / place of study]</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Basis</w:t>
            </w:r>
          </w:p>
        </w:tc>
        <w:tc>
          <w:tcPr>
            <w:tcW w:type="dxa" w:w="6463"/>
          </w:tcPr>
          <w:p>
            <w:pPr>
              <w:spacing w:after="40" w:before="40"/>
            </w:pPr>
            <w:r/>
            <w:r>
              <w:rPr>
                <w:rFonts w:ascii="Times New Roman" w:hAnsi="Times New Roman" w:cs="Times New Roman" w:eastAsia="Times New Roman"/>
                <w:b w:val="0"/>
                <w:sz w:val="21"/>
              </w:rPr>
              <w:t>Agreement / request No. ____ dated [date] (if any)</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What was implemented</w:t>
            </w:r>
          </w:p>
        </w:tc>
        <w:tc>
          <w:tcPr>
            <w:tcW w:type="dxa" w:w="6463"/>
          </w:tcPr>
          <w:p>
            <w:pPr>
              <w:spacing w:after="40" w:before="40"/>
            </w:pPr>
            <w:r/>
            <w:r>
              <w:rPr>
                <w:rFonts w:ascii="Times New Roman" w:hAnsi="Times New Roman" w:cs="Times New Roman" w:eastAsia="Times New Roman"/>
                <w:b w:val="0"/>
                <w:sz w:val="21"/>
              </w:rPr>
              <w:t>The Miraj AI mobile app (platforms and version: [specify]); functions in use: [list]</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Period of use</w:t>
            </w:r>
          </w:p>
        </w:tc>
        <w:tc>
          <w:tcPr>
            <w:tcW w:type="dxa" w:w="6463"/>
          </w:tcPr>
          <w:p>
            <w:pPr>
              <w:spacing w:after="40" w:before="40"/>
            </w:pPr>
            <w:r/>
            <w:r>
              <w:rPr>
                <w:rFonts w:ascii="Times New Roman" w:hAnsi="Times New Roman" w:cs="Times New Roman" w:eastAsia="Times New Roman"/>
                <w:b w:val="0"/>
                <w:sz w:val="21"/>
              </w:rPr>
              <w:t>from [date] to [date]</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Who and how many people used it</w:t>
            </w:r>
          </w:p>
        </w:tc>
        <w:tc>
          <w:tcPr>
            <w:tcW w:type="dxa" w:w="6463"/>
          </w:tcPr>
          <w:p>
            <w:pPr>
              <w:spacing w:after="40" w:before="40"/>
            </w:pPr>
            <w:r/>
            <w:r>
              <w:rPr>
                <w:rFonts w:ascii="Times New Roman" w:hAnsi="Times New Roman" w:cs="Times New Roman" w:eastAsia="Times New Roman"/>
                <w:b w:val="0"/>
                <w:sz w:val="21"/>
              </w:rPr>
              <w:t>[number, group]</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Actual results</w:t>
            </w:r>
          </w:p>
        </w:tc>
        <w:tc>
          <w:tcPr>
            <w:tcW w:type="dxa" w:w="6463"/>
          </w:tcPr>
          <w:p>
            <w:pPr>
              <w:spacing w:after="40" w:before="40"/>
            </w:pPr>
            <w:r/>
            <w:r>
              <w:rPr>
                <w:rFonts w:ascii="Times New Roman" w:hAnsi="Times New Roman" w:cs="Times New Roman" w:eastAsia="Times New Roman"/>
                <w:b w:val="0"/>
                <w:sz w:val="21"/>
              </w:rPr>
              <w:t>[for example: number of requests, appointments with psychologists, time saved, amount saved]</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Economic effect</w:t>
            </w:r>
          </w:p>
        </w:tc>
        <w:tc>
          <w:tcPr>
            <w:tcW w:type="dxa" w:w="6463"/>
          </w:tcPr>
          <w:p>
            <w:pPr>
              <w:spacing w:after="40" w:before="40"/>
            </w:pPr>
            <w:r/>
            <w:r>
              <w:rPr>
                <w:rFonts w:ascii="Times New Roman" w:hAnsi="Times New Roman" w:cs="Times New Roman" w:eastAsia="Times New Roman"/>
                <w:b w:val="0"/>
                <w:sz w:val="21"/>
              </w:rPr>
              <w:t>[amount, unit] — calculation method: [description]</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Remarks and suggestions</w:t>
            </w:r>
          </w:p>
        </w:tc>
        <w:tc>
          <w:tcPr>
            <w:tcW w:type="dxa" w:w="6463"/>
          </w:tcPr>
          <w:p>
            <w:pPr>
              <w:spacing w:after="40" w:before="40"/>
            </w:pPr>
            <w:r/>
            <w:r>
              <w:rPr>
                <w:rFonts w:ascii="Times New Roman" w:hAnsi="Times New Roman" w:cs="Times New Roman" w:eastAsia="Times New Roman"/>
                <w:b w:val="0"/>
                <w:sz w:val="21"/>
              </w:rPr>
              <w:t>[text]</w:t>
            </w:r>
          </w:p>
        </w:tc>
      </w:tr>
    </w:tbl>
    <w:p/>
    <w:p>
      <w:pPr>
        <w:spacing w:after="280" w:line="276" w:lineRule="auto"/>
      </w:pPr>
      <w:r>
        <w:rPr>
          <w:rFonts w:ascii="Times New Roman" w:hAnsi="Times New Roman" w:cs="Times New Roman" w:eastAsia="Times New Roman"/>
          <w:b/>
          <w:i w:val="0"/>
          <w:sz w:val="24"/>
        </w:rPr>
        <w:t>Conclusion of the organization: the solution has been implemented and is in use; the data given is accurate.</w:t>
      </w:r>
    </w:p>
    <w:p>
      <w:pPr>
        <w:spacing w:after="280" w:line="276" w:lineRule="auto"/>
      </w:pPr>
      <w:r>
        <w:rPr>
          <w:rFonts w:ascii="Times New Roman" w:hAnsi="Times New Roman" w:cs="Times New Roman" w:eastAsia="Times New Roman"/>
          <w:b w:val="0"/>
          <w:i w:val="0"/>
          <w:sz w:val="24"/>
        </w:rPr>
        <w:t>Head of the organization: ____________ / [full name] / Seal</w:t>
      </w:r>
    </w:p>
    <w:p>
      <w:pPr>
        <w:spacing w:after="120" w:line="276" w:lineRule="auto"/>
      </w:pPr>
      <w:r>
        <w:rPr>
          <w:rFonts w:ascii="Times New Roman" w:hAnsi="Times New Roman" w:cs="Times New Roman" w:eastAsia="Times New Roman"/>
          <w:b w:val="0"/>
          <w:i w:val="0"/>
          <w:sz w:val="24"/>
        </w:rPr>
        <w:t>Author of the project: ____________ / [full name]</w:t>
      </w:r>
    </w:p>
    <w:p>
      <w:pPr>
        <w:keepNext/>
        <w:spacing w:before="280" w:after="120"/>
        <w:pBdr>
          <w:bottom w:val="single" w:sz="6" w:space="1" w:color="1F3A8A"/>
        </w:pBdr>
      </w:pPr>
      <w:r>
        <w:rPr>
          <w:rFonts w:ascii="Times New Roman" w:hAnsi="Times New Roman" w:cs="Times New Roman" w:eastAsia="Times New Roman"/>
          <w:b/>
          <w:color w:val="1F3A8A"/>
          <w:sz w:val="28"/>
        </w:rPr>
        <w:t>11. Appendices</w:t>
      </w:r>
    </w:p>
    <w:p>
      <w:pPr>
        <w:pStyle w:val="ListBullet"/>
        <w:spacing w:after="60" w:line="264" w:lineRule="auto"/>
      </w:pPr>
      <w:r>
        <w:rPr>
          <w:rFonts w:ascii="Times New Roman" w:hAnsi="Times New Roman" w:cs="Times New Roman" w:eastAsia="Times New Roman"/>
          <w:sz w:val="23"/>
        </w:rPr>
        <w:t>Appendix 1. Certificate/diploma of the SwapUp Astana Leadership Program; a letter/correspondence from MOST Ventures.</w:t>
      </w:r>
    </w:p>
    <w:p>
      <w:pPr>
        <w:pStyle w:val="ListBullet"/>
        <w:spacing w:after="60" w:line="264" w:lineRule="auto"/>
      </w:pPr>
      <w:r>
        <w:rPr>
          <w:rFonts w:ascii="Times New Roman" w:hAnsi="Times New Roman" w:cs="Times New Roman" w:eastAsia="Times New Roman"/>
          <w:sz w:val="23"/>
        </w:rPr>
        <w:t>Appendix 2. Screenshots of App Store Connect and Google Play Console (downloads, sales, countries).</w:t>
      </w:r>
    </w:p>
    <w:p>
      <w:pPr>
        <w:pStyle w:val="ListBullet"/>
        <w:spacing w:after="60" w:line="264" w:lineRule="auto"/>
      </w:pPr>
      <w:r>
        <w:rPr>
          <w:rFonts w:ascii="Times New Roman" w:hAnsi="Times New Roman" w:cs="Times New Roman" w:eastAsia="Times New Roman"/>
          <w:sz w:val="23"/>
        </w:rPr>
        <w:t>Appendix 3. Firebase Analytics report (active users, retention).</w:t>
      </w:r>
    </w:p>
    <w:p>
      <w:pPr>
        <w:pStyle w:val="ListBullet"/>
        <w:spacing w:after="60" w:line="264" w:lineRule="auto"/>
      </w:pPr>
      <w:r>
        <w:rPr>
          <w:rFonts w:ascii="Times New Roman" w:hAnsi="Times New Roman" w:cs="Times New Roman" w:eastAsia="Times New Roman"/>
          <w:sz w:val="23"/>
        </w:rPr>
        <w:t>Appendix 4. Real invoices for AI, Firebase and hosting (instead of the estimates of section 7).</w:t>
      </w:r>
    </w:p>
    <w:p>
      <w:pPr>
        <w:pStyle w:val="ListBullet"/>
        <w:spacing w:after="60" w:line="264" w:lineRule="auto"/>
      </w:pPr>
      <w:r>
        <w:rPr>
          <w:rFonts w:ascii="Times New Roman" w:hAnsi="Times New Roman" w:cs="Times New Roman" w:eastAsia="Times New Roman"/>
          <w:sz w:val="23"/>
        </w:rPr>
        <w:t>Appendix 5. The signed and sealed act of the implementing organization (section 10).</w:t>
      </w:r>
    </w:p>
    <w:p>
      <w:pPr>
        <w:pStyle w:val="ListBullet"/>
        <w:spacing w:after="60" w:line="264" w:lineRule="auto"/>
      </w:pPr>
      <w:r>
        <w:rPr>
          <w:rFonts w:ascii="Times New Roman" w:hAnsi="Times New Roman" w:cs="Times New Roman" w:eastAsia="Times New Roman"/>
          <w:sz w:val="23"/>
        </w:rPr>
        <w:t>Appendix 6. Screenshots and a video of the app in three languages.</w:t>
      </w:r>
    </w:p>
    <w:p>
      <w:pPr>
        <w:pStyle w:val="ListBullet"/>
        <w:spacing w:after="60" w:line="264" w:lineRule="auto"/>
      </w:pPr>
      <w:r>
        <w:rPr>
          <w:rFonts w:ascii="Times New Roman" w:hAnsi="Times New Roman" w:cs="Times New Roman" w:eastAsia="Times New Roman"/>
          <w:sz w:val="23"/>
        </w:rPr>
        <w:t>Links: website https://miraj-ai.vercel.app; APK https://miraj-ai.vercel.app/downloads/miraj-ai-1.0.apk.</w:t>
      </w:r>
    </w:p>
    <w:p>
      <w:pPr>
        <w:keepNext/>
        <w:spacing w:before="280" w:after="120"/>
        <w:pBdr>
          <w:bottom w:val="single" w:sz="6" w:space="1" w:color="1F3A8A"/>
        </w:pBdr>
      </w:pPr>
      <w:r>
        <w:rPr>
          <w:rFonts w:ascii="Times New Roman" w:hAnsi="Times New Roman" w:cs="Times New Roman" w:eastAsia="Times New Roman"/>
          <w:b/>
          <w:color w:val="1F3A8A"/>
          <w:sz w:val="28"/>
        </w:rPr>
        <w:t>12. Sources</w:t>
      </w:r>
    </w:p>
    <w:p>
      <w:pPr>
        <w:pStyle w:val="ListBullet"/>
        <w:spacing w:after="60" w:line="264" w:lineRule="auto"/>
      </w:pPr>
      <w:r>
        <w:rPr>
          <w:rFonts w:ascii="Times New Roman" w:hAnsi="Times New Roman" w:cs="Times New Roman" w:eastAsia="Times New Roman"/>
          <w:sz w:val="23"/>
        </w:rPr>
        <w:t>WHO: Mental health — https://www.who.int/health-topics/mental-health</w:t>
      </w:r>
    </w:p>
    <w:p>
      <w:pPr>
        <w:pStyle w:val="ListBullet"/>
        <w:spacing w:after="60" w:line="264" w:lineRule="auto"/>
      </w:pPr>
      <w:r>
        <w:rPr>
          <w:rFonts w:ascii="Times New Roman" w:hAnsi="Times New Roman" w:cs="Times New Roman" w:eastAsia="Times New Roman"/>
          <w:sz w:val="23"/>
        </w:rPr>
        <w:t>WHO: Mental disorders — https://www.who.int/news-room/fact-sheets/detail/mental-disorders</w:t>
      </w:r>
    </w:p>
    <w:p>
      <w:pPr>
        <w:pStyle w:val="ListBullet"/>
        <w:spacing w:after="60" w:line="264" w:lineRule="auto"/>
      </w:pPr>
      <w:r>
        <w:rPr>
          <w:rFonts w:ascii="Times New Roman" w:hAnsi="Times New Roman" w:cs="Times New Roman" w:eastAsia="Times New Roman"/>
          <w:sz w:val="23"/>
        </w:rPr>
        <w:t>WHO: Depression — https://www.who.int/health-topics/depression/</w:t>
      </w:r>
    </w:p>
    <w:p>
      <w:pPr>
        <w:pStyle w:val="ListBullet"/>
        <w:spacing w:after="60" w:line="264" w:lineRule="auto"/>
      </w:pPr>
      <w:r>
        <w:rPr>
          <w:rFonts w:ascii="Times New Roman" w:hAnsi="Times New Roman" w:cs="Times New Roman" w:eastAsia="Times New Roman"/>
          <w:sz w:val="23"/>
        </w:rPr>
        <w:t>WHO: Mental health at work — https://www.who.int/news-room/fact-sheets/detail/mental-health-at-work</w:t>
      </w:r>
    </w:p>
    <w:p>
      <w:pPr>
        <w:pStyle w:val="ListBullet"/>
        <w:spacing w:after="60" w:line="264" w:lineRule="auto"/>
      </w:pPr>
      <w:r>
        <w:rPr>
          <w:rFonts w:ascii="Times New Roman" w:hAnsi="Times New Roman" w:cs="Times New Roman" w:eastAsia="Times New Roman"/>
          <w:sz w:val="23"/>
        </w:rPr>
        <w:t>WHO: World mental health report — https://www.ncbi.nlm.nih.gov/pmc/articles/PMC9511667/</w:t>
      </w:r>
    </w:p>
    <w:p>
      <w:pPr>
        <w:pStyle w:val="ListBullet"/>
        <w:spacing w:after="60" w:line="264" w:lineRule="auto"/>
      </w:pPr>
      <w:r>
        <w:rPr>
          <w:rFonts w:ascii="Times New Roman" w:hAnsi="Times New Roman" w:cs="Times New Roman" w:eastAsia="Times New Roman"/>
          <w:sz w:val="23"/>
        </w:rPr>
        <w:t>WHO-AIMS: Tajikistan (2009) — https://www.ecoi.net/en/file/local/1232875/1788_1308393449_tajikistan-who-aims-report.pdf</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55C74"/>
        <w:sz w:val="18"/>
      </w:rPr>
      <w:t xml:space="preserve">Miraj AI — Implementation Act   |   </w:t>
    </w:r>
    <w:r>
      <w:rPr>
        <w:rFonts w:ascii="Times New Roman" w:hAnsi="Times New Roman" w:cs="Times New Roman" w:eastAsia="Times New Roman"/>
        <w:color w:val="555C74"/>
        <w:sz w:val="18"/>
      </w:rPr>
      <w:t xml:space="preserve">Page </w:t>
    </w:r>
    <w:r>
      <w:rPr>
        <w:rFonts w:ascii="Times New Roman" w:hAnsi="Times New Roman" w:cs="Times New Roman" w:eastAsia="Times New Roman"/>
        <w:color w:val="555C7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ACT — Miraj AI</dc:title>
  <dc:subject/>
  <dc:creator>Miraj AI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