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line="276" w:lineRule="auto"/>
        <w:jc w:val="center"/>
      </w:pPr>
      <w:r>
        <w:rPr>
          <w:rFonts w:ascii="Times New Roman" w:hAnsi="Times New Roman" w:cs="Times New Roman" w:eastAsia="Times New Roman"/>
          <w:b/>
          <w:i w:val="0"/>
          <w:sz w:val="22"/>
        </w:rPr>
        <w:t>NOMINATION “ARTIFICIAL INTELLIGENCE AND PROGRAMMING”</w:t>
      </w:r>
    </w:p>
    <w:p>
      <w:pPr>
        <w:spacing w:after="40" w:line="276" w:lineRule="auto"/>
        <w:jc w:val="center"/>
      </w:pPr>
      <w:r>
        <w:rPr>
          <w:rFonts w:ascii="Times New Roman" w:hAnsi="Times New Roman" w:cs="Times New Roman" w:eastAsia="Times New Roman"/>
          <w:b/>
          <w:i w:val="0"/>
          <w:sz w:val="52"/>
        </w:rPr>
        <w:t>IMPLEMENTATION ACT</w:t>
      </w:r>
    </w:p>
    <w:p>
      <w:pPr>
        <w:spacing w:after="280" w:line="276" w:lineRule="auto"/>
        <w:jc w:val="center"/>
      </w:pPr>
      <w:r>
        <w:rPr>
          <w:rFonts w:ascii="Times New Roman" w:hAnsi="Times New Roman" w:cs="Times New Roman" w:eastAsia="Times New Roman"/>
          <w:b w:val="0"/>
          <w:i/>
          <w:sz w:val="28"/>
        </w:rPr>
        <w:t>with a demonstration of economic efficiency</w:t>
      </w:r>
    </w:p>
    <w:p>
      <w:pPr>
        <w:spacing w:after="280" w:line="276" w:lineRule="auto"/>
        <w:jc w:val="center"/>
      </w:pPr>
      <w:r>
        <w:rPr>
          <w:rFonts w:ascii="Times New Roman" w:hAnsi="Times New Roman" w:cs="Times New Roman" w:eastAsia="Times New Roman"/>
          <w:b/>
          <w:i w:val="0"/>
          <w:sz w:val="28"/>
        </w:rPr>
        <w:t>Project “Miraj AI” — a personal AI companion for mental wellbeing</w:t>
      </w:r>
    </w:p>
    <w:tbl>
      <w:tblPr>
        <w:tblStyle w:val="TableGrid"/>
        <w:tblW w:type="auto" w:w="0"/>
        <w:jc w:val="center"/>
        <w:tblLayout w:type="fixed"/>
        <w:tblLook w:firstColumn="1" w:firstRow="1" w:lastColumn="0" w:lastRow="0" w:noHBand="0" w:noVBand="1" w:val="04A0"/>
      </w:tblPr>
      <w:tblGrid>
        <w:gridCol w:w="4819"/>
        <w:gridCol w:w="4819"/>
      </w:tblGrid>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Project name</w:t>
            </w:r>
          </w:p>
        </w:tc>
        <w:tc>
          <w:tcPr>
            <w:tcW w:type="dxa" w:w="6463"/>
          </w:tcPr>
          <w:p>
            <w:pPr>
              <w:spacing w:after="40" w:before="40"/>
            </w:pPr>
            <w:r/>
            <w:r>
              <w:rPr>
                <w:rFonts w:ascii="Times New Roman" w:hAnsi="Times New Roman" w:cs="Times New Roman" w:eastAsia="Times New Roman"/>
                <w:b w:val="0"/>
                <w:sz w:val="21"/>
              </w:rPr>
              <w:t>Miraj AI</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Type</w:t>
            </w:r>
          </w:p>
        </w:tc>
        <w:tc>
          <w:tcPr>
            <w:tcW w:type="dxa" w:w="6463"/>
          </w:tcPr>
          <w:p>
            <w:pPr>
              <w:spacing w:after="40" w:before="40"/>
            </w:pPr>
            <w:r/>
            <w:r>
              <w:rPr>
                <w:rFonts w:ascii="Times New Roman" w:hAnsi="Times New Roman" w:cs="Times New Roman" w:eastAsia="Times New Roman"/>
                <w:b w:val="0"/>
                <w:sz w:val="21"/>
              </w:rPr>
              <w:t>Mobile app for iOS and Android</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App and AI languages</w:t>
            </w:r>
          </w:p>
        </w:tc>
        <w:tc>
          <w:tcPr>
            <w:tcW w:type="dxa" w:w="6463"/>
          </w:tcPr>
          <w:p>
            <w:pPr>
              <w:spacing w:after="40" w:before="40"/>
            </w:pPr>
            <w:r/>
            <w:r>
              <w:rPr>
                <w:rFonts w:ascii="Times New Roman" w:hAnsi="Times New Roman" w:cs="Times New Roman" w:eastAsia="Times New Roman"/>
                <w:b w:val="0"/>
                <w:sz w:val="21"/>
              </w:rPr>
              <w:t>Tajik, Russian, English</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Author</w:t>
            </w:r>
          </w:p>
        </w:tc>
        <w:tc>
          <w:tcPr>
            <w:tcW w:type="dxa" w:w="6463"/>
          </w:tcPr>
          <w:p>
            <w:pPr>
              <w:spacing w:after="40" w:before="40"/>
            </w:pPr>
            <w:r/>
            <w:r>
              <w:rPr>
                <w:rFonts w:ascii="Times New Roman" w:hAnsi="Times New Roman" w:cs="Times New Roman" w:eastAsia="Times New Roman"/>
                <w:b w:val="0"/>
                <w:sz w:val="21"/>
              </w:rPr>
              <w:t>[Full name, place of study or work — to be filled in by the author]</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Project website</w:t>
            </w:r>
          </w:p>
        </w:tc>
        <w:tc>
          <w:tcPr>
            <w:tcW w:type="dxa" w:w="6463"/>
          </w:tcPr>
          <w:p>
            <w:pPr>
              <w:spacing w:after="40" w:before="40"/>
            </w:pPr>
            <w:r/>
            <w:r>
              <w:rPr>
                <w:rFonts w:ascii="Times New Roman" w:hAnsi="Times New Roman" w:cs="Times New Roman" w:eastAsia="Times New Roman"/>
                <w:b w:val="0"/>
                <w:sz w:val="21"/>
              </w:rPr>
              <w:t>https://miraj-ai.vercel.app</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Android download (signed APK)</w:t>
            </w:r>
          </w:p>
        </w:tc>
        <w:tc>
          <w:tcPr>
            <w:tcW w:type="dxa" w:w="6463"/>
          </w:tcPr>
          <w:p>
            <w:pPr>
              <w:spacing w:after="40" w:before="40"/>
            </w:pPr>
            <w:r/>
            <w:r>
              <w:rPr>
                <w:rFonts w:ascii="Times New Roman" w:hAnsi="Times New Roman" w:cs="Times New Roman" w:eastAsia="Times New Roman"/>
                <w:b w:val="0"/>
                <w:sz w:val="21"/>
              </w:rPr>
              <w:t>https://miraj-ai.vercel.app/downloads/miraj-ai-1.0.apk</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Status of versions</w:t>
            </w:r>
          </w:p>
        </w:tc>
        <w:tc>
          <w:tcPr>
            <w:tcW w:type="dxa" w:w="6463"/>
          </w:tcPr>
          <w:p>
            <w:pPr>
              <w:spacing w:after="40" w:before="40"/>
            </w:pPr>
            <w:r/>
            <w:r>
              <w:rPr>
                <w:rFonts w:ascii="Times New Roman" w:hAnsi="Times New Roman" w:cs="Times New Roman" w:eastAsia="Times New Roman"/>
                <w:b w:val="0"/>
                <w:sz w:val="21"/>
              </w:rPr>
              <w:t>Android: the signed APK is available on the website. iOS: submitted for App Store review; a test build is available in TestFlight.</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Date of this document</w:t>
            </w:r>
          </w:p>
        </w:tc>
        <w:tc>
          <w:tcPr>
            <w:tcW w:type="dxa" w:w="6463"/>
          </w:tcPr>
          <w:p>
            <w:pPr>
              <w:spacing w:after="40" w:before="40"/>
            </w:pPr>
            <w:r/>
            <w:r>
              <w:rPr>
                <w:rFonts w:ascii="Times New Roman" w:hAnsi="Times New Roman" w:cs="Times New Roman" w:eastAsia="Times New Roman"/>
                <w:b w:val="0"/>
                <w:sz w:val="21"/>
              </w:rPr>
              <w:t>21.10.2026</w:t>
            </w:r>
          </w:p>
        </w:tc>
      </w:tr>
    </w:tbl>
    <w:p/>
    <w:p>
      <w:pPr>
        <w:keepNext/>
        <w:spacing w:before="280" w:after="120"/>
        <w:pBdr>
          <w:bottom w:val="single" w:sz="6" w:space="1" w:color="1F3A8A"/>
        </w:pBdr>
      </w:pPr>
      <w:r>
        <w:rPr>
          <w:rFonts w:ascii="Times New Roman" w:hAnsi="Times New Roman" w:cs="Times New Roman" w:eastAsia="Times New Roman"/>
          <w:b/>
          <w:color w:val="1F3A8A"/>
          <w:sz w:val="28"/>
        </w:rPr>
        <w:t>1. Executive summary</w:t>
      </w:r>
    </w:p>
    <w:p>
      <w:pPr>
        <w:spacing w:after="120" w:line="276" w:lineRule="auto"/>
        <w:jc w:val="both"/>
      </w:pPr>
      <w:r>
        <w:rPr>
          <w:rFonts w:ascii="Times New Roman" w:hAnsi="Times New Roman" w:cs="Times New Roman" w:eastAsia="Times New Roman"/>
          <w:b w:val="0"/>
          <w:i w:val="0"/>
          <w:sz w:val="24"/>
        </w:rPr>
        <w:t>Miraj AI gives people psychological support with AI at any time and in their native language and connects them with real psychologists. The app is offered free of charge to users in Central Asia.</w:t>
      </w:r>
    </w:p>
    <w:p>
      <w:pPr>
        <w:spacing w:after="60" w:line="276" w:lineRule="auto"/>
      </w:pPr>
      <w:r>
        <w:rPr>
          <w:rFonts w:ascii="Times New Roman" w:hAnsi="Times New Roman" w:cs="Times New Roman" w:eastAsia="Times New Roman"/>
          <w:b/>
          <w:i w:val="0"/>
          <w:sz w:val="24"/>
        </w:rPr>
        <w:t>Key achievements and advantages:</w:t>
      </w:r>
    </w:p>
    <w:p>
      <w:pPr>
        <w:pStyle w:val="ListBullet"/>
        <w:spacing w:after="60" w:line="264" w:lineRule="auto"/>
      </w:pPr>
      <w:r>
        <w:rPr>
          <w:rFonts w:ascii="Times New Roman" w:hAnsi="Times New Roman" w:cs="Times New Roman" w:eastAsia="Times New Roman"/>
          <w:sz w:val="23"/>
        </w:rPr>
        <w:t>1st place among participants from Central Asia at the SwapUp Astana Leadership Program (Astana Hub, Astana, September 2026).</w:t>
      </w:r>
    </w:p>
    <w:p>
      <w:pPr>
        <w:pStyle w:val="ListBullet"/>
        <w:spacing w:after="60" w:line="264" w:lineRule="auto"/>
      </w:pPr>
      <w:r>
        <w:rPr>
          <w:rFonts w:ascii="Times New Roman" w:hAnsi="Times New Roman" w:cs="Times New Roman" w:eastAsia="Times New Roman"/>
          <w:sz w:val="23"/>
        </w:rPr>
        <w:t>Project valuation by the SwapUp jury: US$ 20,000.</w:t>
      </w:r>
    </w:p>
    <w:p>
      <w:pPr>
        <w:pStyle w:val="ListBullet"/>
        <w:spacing w:after="60" w:line="264" w:lineRule="auto"/>
      </w:pPr>
      <w:r>
        <w:rPr>
          <w:rFonts w:ascii="Times New Roman" w:hAnsi="Times New Roman" w:cs="Times New Roman" w:eastAsia="Times New Roman"/>
          <w:sz w:val="23"/>
        </w:rPr>
        <w:t>MOST Ventures showed interest in the project.</w:t>
      </w:r>
    </w:p>
    <w:p>
      <w:pPr>
        <w:pStyle w:val="ListBullet"/>
        <w:spacing w:after="60" w:line="264" w:lineRule="auto"/>
      </w:pPr>
      <w:r>
        <w:rPr>
          <w:rFonts w:ascii="Times New Roman" w:hAnsi="Times New Roman" w:cs="Times New Roman" w:eastAsia="Times New Roman"/>
          <w:sz w:val="23"/>
        </w:rPr>
        <w:t>The app works on two platforms (iOS, Android) and in three languages (Tajik, Russian, English).</w:t>
      </w:r>
    </w:p>
    <w:p>
      <w:pPr>
        <w:pStyle w:val="ListBullet"/>
        <w:spacing w:after="60" w:line="264" w:lineRule="auto"/>
      </w:pPr>
      <w:r>
        <w:rPr>
          <w:rFonts w:ascii="Times New Roman" w:hAnsi="Times New Roman" w:cs="Times New Roman" w:eastAsia="Times New Roman"/>
          <w:sz w:val="23"/>
        </w:rPr>
        <w:t>An integrated solution: AI chat, smart diagnostic and a 90-day plan, AI coach, a planner built from conversation, 25 exercises, diary and tracking, booking with psychologists, a specialist cabinet.</w:t>
      </w:r>
    </w:p>
    <w:p>
      <w:pPr>
        <w:pStyle w:val="ListBullet"/>
        <w:spacing w:after="60" w:line="264" w:lineRule="auto"/>
      </w:pPr>
      <w:r>
        <w:rPr>
          <w:rFonts w:ascii="Times New Roman" w:hAnsi="Times New Roman" w:cs="Times New Roman" w:eastAsia="Times New Roman"/>
          <w:sz w:val="23"/>
        </w:rPr>
        <w:t>Data protection: explicit user consent before data is sent to the AI, chats stored on the device, account deletion from inside the app.</w:t>
      </w:r>
    </w:p>
    <w:p>
      <w:pPr>
        <w:pStyle w:val="ListBullet"/>
        <w:spacing w:after="60" w:line="264" w:lineRule="auto"/>
      </w:pPr>
      <w:r>
        <w:rPr>
          <w:rFonts w:ascii="Times New Roman" w:hAnsi="Times New Roman" w:cs="Times New Roman" w:eastAsia="Times New Roman"/>
          <w:sz w:val="23"/>
        </w:rPr>
        <w:t>Economic efficiency: in the 12-month forecast scenario, net profit ≈ 13,429 с. (ROI ≈ 47%, payback ≈ 8.1 months).</w:t>
      </w:r>
    </w:p>
    <w:p>
      <w:pPr>
        <w:keepNext/>
        <w:spacing w:before="280" w:after="120"/>
        <w:pBdr>
          <w:bottom w:val="single" w:sz="6" w:space="1" w:color="1F3A8A"/>
        </w:pBdr>
      </w:pPr>
      <w:r>
        <w:rPr>
          <w:rFonts w:ascii="Times New Roman" w:hAnsi="Times New Roman" w:cs="Times New Roman" w:eastAsia="Times New Roman"/>
          <w:b/>
          <w:color w:val="1F3A8A"/>
          <w:sz w:val="28"/>
        </w:rPr>
        <w:t>2. Relevance of the problem</w:t>
      </w:r>
    </w:p>
    <w:p>
      <w:pPr>
        <w:spacing w:after="120" w:line="276" w:lineRule="auto"/>
        <w:jc w:val="both"/>
      </w:pPr>
      <w:r>
        <w:rPr>
          <w:rFonts w:ascii="Times New Roman" w:hAnsi="Times New Roman" w:cs="Times New Roman" w:eastAsia="Times New Roman"/>
          <w:b w:val="0"/>
          <w:i w:val="0"/>
          <w:sz w:val="24"/>
        </w:rPr>
        <w:t>Far more people need psychological support than the help available. The main barriers are price, stigma, distance and language.</w:t>
      </w:r>
    </w:p>
    <w:p>
      <w:pPr>
        <w:pStyle w:val="ListBullet"/>
        <w:spacing w:after="60" w:line="264" w:lineRule="auto"/>
      </w:pPr>
      <w:r>
        <w:rPr>
          <w:rFonts w:ascii="Times New Roman" w:hAnsi="Times New Roman" w:cs="Times New Roman" w:eastAsia="Times New Roman"/>
          <w:sz w:val="23"/>
        </w:rPr>
        <w:t>In 2019 about 970 million people (13% of the world) lived with a mental disorder; the most common are anxiety and depressive disorders (WHO).</w:t>
      </w:r>
    </w:p>
    <w:p>
      <w:pPr>
        <w:pStyle w:val="ListBullet"/>
        <w:spacing w:after="60" w:line="264" w:lineRule="auto"/>
      </w:pPr>
      <w:r>
        <w:rPr>
          <w:rFonts w:ascii="Times New Roman" w:hAnsi="Times New Roman" w:cs="Times New Roman" w:eastAsia="Times New Roman"/>
          <w:sz w:val="23"/>
        </w:rPr>
        <w:t>Only one in three people with depression receives formal medical care (WHO).</w:t>
      </w:r>
    </w:p>
    <w:p>
      <w:pPr>
        <w:pStyle w:val="ListBullet"/>
        <w:spacing w:after="60" w:line="264" w:lineRule="auto"/>
      </w:pPr>
      <w:r>
        <w:rPr>
          <w:rFonts w:ascii="Times New Roman" w:hAnsi="Times New Roman" w:cs="Times New Roman" w:eastAsia="Times New Roman"/>
          <w:sz w:val="23"/>
        </w:rPr>
        <w:t>In the first year of the pandemic the prevalence of anxiety and depression rose by about 25% (WHO).</w:t>
      </w:r>
    </w:p>
    <w:p>
      <w:pPr>
        <w:pStyle w:val="ListBullet"/>
        <w:spacing w:after="60" w:line="264" w:lineRule="auto"/>
      </w:pPr>
      <w:r>
        <w:rPr>
          <w:rFonts w:ascii="Times New Roman" w:hAnsi="Times New Roman" w:cs="Times New Roman" w:eastAsia="Times New Roman"/>
          <w:sz w:val="23"/>
        </w:rPr>
        <w:t>Lost productivity from depression and anxiety is around US$ 1 trillion per year worldwide (WHO).</w:t>
      </w:r>
    </w:p>
    <w:p>
      <w:pPr>
        <w:pStyle w:val="ListBullet"/>
        <w:spacing w:after="60" w:line="264" w:lineRule="auto"/>
      </w:pPr>
      <w:r>
        <w:rPr>
          <w:rFonts w:ascii="Times New Roman" w:hAnsi="Times New Roman" w:cs="Times New Roman" w:eastAsia="Times New Roman"/>
          <w:sz w:val="23"/>
        </w:rPr>
        <w:t>Tajikistan: the WHO-AIMS assessment (2009) noted that psychiatric care is mostly hospital-based, with no community services. The data is old; up-to-date statistics from the Ministry of Health and Social Protection: [to be added].</w:t>
      </w:r>
    </w:p>
    <w:p>
      <w:pPr>
        <w:keepNext/>
        <w:spacing w:before="280" w:after="120"/>
        <w:pBdr>
          <w:bottom w:val="single" w:sz="6" w:space="1" w:color="1F3A8A"/>
        </w:pBdr>
      </w:pPr>
      <w:r>
        <w:rPr>
          <w:rFonts w:ascii="Times New Roman" w:hAnsi="Times New Roman" w:cs="Times New Roman" w:eastAsia="Times New Roman"/>
          <w:b/>
          <w:color w:val="1F3A8A"/>
          <w:sz w:val="28"/>
        </w:rPr>
        <w:t>3. The solution: Miraj AI</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041"/>
            <w:shd w:val="clear" w:color="auto" w:fill="1F3A8A"/>
          </w:tcPr>
          <w:p>
            <w:pPr>
              <w:spacing w:after="40" w:before="40"/>
            </w:pPr>
            <w:r/>
            <w:r>
              <w:rPr>
                <w:rFonts w:ascii="Times New Roman" w:hAnsi="Times New Roman" w:cs="Times New Roman" w:eastAsia="Times New Roman"/>
                <w:b/>
                <w:color w:val="FFFFFF"/>
                <w:sz w:val="21"/>
              </w:rPr>
              <w:t>Feature</w:t>
            </w:r>
          </w:p>
        </w:tc>
        <w:tc>
          <w:tcPr>
            <w:tcW w:type="dxa" w:w="4535"/>
            <w:shd w:val="clear" w:color="auto" w:fill="1F3A8A"/>
          </w:tcPr>
          <w:p>
            <w:pPr>
              <w:spacing w:after="40" w:before="40"/>
            </w:pPr>
            <w:r/>
            <w:r>
              <w:rPr>
                <w:rFonts w:ascii="Times New Roman" w:hAnsi="Times New Roman" w:cs="Times New Roman" w:eastAsia="Times New Roman"/>
                <w:b/>
                <w:color w:val="FFFFFF"/>
                <w:sz w:val="21"/>
              </w:rPr>
              <w:t>What it gives</w:t>
            </w:r>
          </w:p>
        </w:tc>
        <w:tc>
          <w:tcPr>
            <w:tcW w:type="dxa" w:w="3061"/>
            <w:shd w:val="clear" w:color="auto" w:fill="1F3A8A"/>
          </w:tcPr>
          <w:p>
            <w:pPr>
              <w:spacing w:after="40" w:before="40"/>
            </w:pPr>
            <w:r/>
            <w:r>
              <w:rPr>
                <w:rFonts w:ascii="Times New Roman" w:hAnsi="Times New Roman" w:cs="Times New Roman" w:eastAsia="Times New Roman"/>
                <w:b/>
                <w:color w:val="FFFFFF"/>
                <w:sz w:val="21"/>
              </w:rPr>
              <w:t>Role of the AI</w:t>
            </w:r>
          </w:p>
        </w:tc>
      </w:tr>
      <w:tr>
        <w:trPr>
          <w:cantSplit w:val="true"/>
        </w:trPr>
        <w:tc>
          <w:tcPr>
            <w:tcW w:type="dxa" w:w="2041"/>
          </w:tcPr>
          <w:p>
            <w:pPr>
              <w:spacing w:after="40" w:before="40"/>
            </w:pPr>
            <w:r/>
            <w:r>
              <w:rPr>
                <w:rFonts w:ascii="Times New Roman" w:hAnsi="Times New Roman" w:cs="Times New Roman" w:eastAsia="Times New Roman"/>
                <w:b w:val="0"/>
                <w:sz w:val="21"/>
              </w:rPr>
              <w:t>Miraj AI chat</w:t>
            </w:r>
          </w:p>
        </w:tc>
        <w:tc>
          <w:tcPr>
            <w:tcW w:type="dxa" w:w="4535"/>
          </w:tcPr>
          <w:p>
            <w:pPr>
              <w:spacing w:after="40" w:before="40"/>
            </w:pPr>
            <w:r/>
            <w:r>
              <w:rPr>
                <w:rFonts w:ascii="Times New Roman" w:hAnsi="Times New Roman" w:cs="Times New Roman" w:eastAsia="Times New Roman"/>
                <w:b w:val="0"/>
                <w:sz w:val="21"/>
              </w:rPr>
              <w:t>Talk by text or voice in your own language at any time.</w:t>
            </w:r>
          </w:p>
        </w:tc>
        <w:tc>
          <w:tcPr>
            <w:tcW w:type="dxa" w:w="3061"/>
          </w:tcPr>
          <w:p>
            <w:pPr>
              <w:spacing w:after="40" w:before="40"/>
            </w:pPr>
            <w:r/>
            <w:r>
              <w:rPr>
                <w:rFonts w:ascii="Times New Roman" w:hAnsi="Times New Roman" w:cs="Times New Roman" w:eastAsia="Times New Roman"/>
                <w:b w:val="0"/>
                <w:sz w:val="21"/>
              </w:rPr>
              <w:t>A language model with the user's profile and diagnostic as context.</w:t>
            </w:r>
          </w:p>
        </w:tc>
      </w:tr>
      <w:tr>
        <w:trPr>
          <w:cantSplit w:val="true"/>
        </w:trPr>
        <w:tc>
          <w:tcPr>
            <w:tcW w:type="dxa" w:w="2041"/>
          </w:tcPr>
          <w:p>
            <w:pPr>
              <w:spacing w:after="40" w:before="40"/>
            </w:pPr>
            <w:r/>
            <w:r>
              <w:rPr>
                <w:rFonts w:ascii="Times New Roman" w:hAnsi="Times New Roman" w:cs="Times New Roman" w:eastAsia="Times New Roman"/>
                <w:b w:val="0"/>
                <w:sz w:val="21"/>
              </w:rPr>
              <w:t>Smart diagnostic and 90-day plan</w:t>
            </w:r>
          </w:p>
        </w:tc>
        <w:tc>
          <w:tcPr>
            <w:tcW w:type="dxa" w:w="4535"/>
          </w:tcPr>
          <w:p>
            <w:pPr>
              <w:spacing w:after="40" w:before="40"/>
            </w:pPr>
            <w:r/>
            <w:r>
              <w:rPr>
                <w:rFonts w:ascii="Times New Roman" w:hAnsi="Times New Roman" w:cs="Times New Roman" w:eastAsia="Times New Roman"/>
                <w:b w:val="0"/>
                <w:sz w:val="21"/>
              </w:rPr>
              <w:t>A personal plan built from the user's own words and goals.</w:t>
            </w:r>
          </w:p>
        </w:tc>
        <w:tc>
          <w:tcPr>
            <w:tcW w:type="dxa" w:w="3061"/>
          </w:tcPr>
          <w:p>
            <w:pPr>
              <w:spacing w:after="40" w:before="40"/>
            </w:pPr>
            <w:r/>
            <w:r>
              <w:rPr>
                <w:rFonts w:ascii="Times New Roman" w:hAnsi="Times New Roman" w:cs="Times New Roman" w:eastAsia="Times New Roman"/>
                <w:b w:val="0"/>
                <w:sz w:val="21"/>
              </w:rPr>
              <w:t>Plan generation from the survey answers.</w:t>
            </w:r>
          </w:p>
        </w:tc>
      </w:tr>
      <w:tr>
        <w:trPr>
          <w:cantSplit w:val="true"/>
        </w:trPr>
        <w:tc>
          <w:tcPr>
            <w:tcW w:type="dxa" w:w="2041"/>
          </w:tcPr>
          <w:p>
            <w:pPr>
              <w:spacing w:after="40" w:before="40"/>
            </w:pPr>
            <w:r/>
            <w:r>
              <w:rPr>
                <w:rFonts w:ascii="Times New Roman" w:hAnsi="Times New Roman" w:cs="Times New Roman" w:eastAsia="Times New Roman"/>
                <w:b w:val="0"/>
                <w:sz w:val="21"/>
              </w:rPr>
              <w:t>AI coach and daily plan</w:t>
            </w:r>
          </w:p>
        </w:tc>
        <w:tc>
          <w:tcPr>
            <w:tcW w:type="dxa" w:w="4535"/>
          </w:tcPr>
          <w:p>
            <w:pPr>
              <w:spacing w:after="40" w:before="40"/>
            </w:pPr>
            <w:r/>
            <w:r>
              <w:rPr>
                <w:rFonts w:ascii="Times New Roman" w:hAnsi="Times New Roman" w:cs="Times New Roman" w:eastAsia="Times New Roman"/>
                <w:b w:val="0"/>
                <w:sz w:val="21"/>
              </w:rPr>
              <w:t>Short advice, a schedule for the day and reminders.</w:t>
            </w:r>
          </w:p>
        </w:tc>
        <w:tc>
          <w:tcPr>
            <w:tcW w:type="dxa" w:w="3061"/>
          </w:tcPr>
          <w:p>
            <w:pPr>
              <w:spacing w:after="40" w:before="40"/>
            </w:pPr>
            <w:r/>
            <w:r>
              <w:rPr>
                <w:rFonts w:ascii="Times New Roman" w:hAnsi="Times New Roman" w:cs="Times New Roman" w:eastAsia="Times New Roman"/>
                <w:b w:val="0"/>
                <w:sz w:val="21"/>
              </w:rPr>
              <w:t>Schedule generation that takes the user's events into account.</w:t>
            </w:r>
          </w:p>
        </w:tc>
      </w:tr>
      <w:tr>
        <w:trPr>
          <w:cantSplit w:val="true"/>
        </w:trPr>
        <w:tc>
          <w:tcPr>
            <w:tcW w:type="dxa" w:w="2041"/>
          </w:tcPr>
          <w:p>
            <w:pPr>
              <w:spacing w:after="40" w:before="40"/>
            </w:pPr>
            <w:r/>
            <w:r>
              <w:rPr>
                <w:rFonts w:ascii="Times New Roman" w:hAnsi="Times New Roman" w:cs="Times New Roman" w:eastAsia="Times New Roman"/>
                <w:b w:val="0"/>
                <w:sz w:val="21"/>
              </w:rPr>
              <w:t>Planner from conversation</w:t>
            </w:r>
          </w:p>
        </w:tc>
        <w:tc>
          <w:tcPr>
            <w:tcW w:type="dxa" w:w="4535"/>
          </w:tcPr>
          <w:p>
            <w:pPr>
              <w:spacing w:after="40" w:before="40"/>
            </w:pPr>
            <w:r/>
            <w:r>
              <w:rPr>
                <w:rFonts w:ascii="Times New Roman" w:hAnsi="Times New Roman" w:cs="Times New Roman" w:eastAsia="Times New Roman"/>
                <w:b w:val="0"/>
                <w:sz w:val="21"/>
              </w:rPr>
              <w:t>Say “I have an olympiad tomorrow” and the event lands in the plan, and the AI remembers it.</w:t>
            </w:r>
          </w:p>
        </w:tc>
        <w:tc>
          <w:tcPr>
            <w:tcW w:type="dxa" w:w="3061"/>
          </w:tcPr>
          <w:p>
            <w:pPr>
              <w:spacing w:after="40" w:before="40"/>
            </w:pPr>
            <w:r/>
            <w:r>
              <w:rPr>
                <w:rFonts w:ascii="Times New Roman" w:hAnsi="Times New Roman" w:cs="Times New Roman" w:eastAsia="Times New Roman"/>
                <w:b w:val="0"/>
                <w:sz w:val="21"/>
              </w:rPr>
              <w:t>Extraction of dates and events from text in three languages.</w:t>
            </w:r>
          </w:p>
        </w:tc>
      </w:tr>
      <w:tr>
        <w:trPr>
          <w:cantSplit w:val="true"/>
        </w:trPr>
        <w:tc>
          <w:tcPr>
            <w:tcW w:type="dxa" w:w="2041"/>
          </w:tcPr>
          <w:p>
            <w:pPr>
              <w:spacing w:after="40" w:before="40"/>
            </w:pPr>
            <w:r/>
            <w:r>
              <w:rPr>
                <w:rFonts w:ascii="Times New Roman" w:hAnsi="Times New Roman" w:cs="Times New Roman" w:eastAsia="Times New Roman"/>
                <w:b w:val="0"/>
                <w:sz w:val="21"/>
              </w:rPr>
              <w:t>25 exercises in 4 categories</w:t>
            </w:r>
          </w:p>
        </w:tc>
        <w:tc>
          <w:tcPr>
            <w:tcW w:type="dxa" w:w="4535"/>
          </w:tcPr>
          <w:p>
            <w:pPr>
              <w:spacing w:after="40" w:before="40"/>
            </w:pPr>
            <w:r/>
            <w:r>
              <w:rPr>
                <w:rFonts w:ascii="Times New Roman" w:hAnsi="Times New Roman" w:cs="Times New Roman" w:eastAsia="Times New Roman"/>
                <w:b w:val="0"/>
                <w:sz w:val="21"/>
              </w:rPr>
              <w:t>Relationships, stress, motivation, self-esteem — guided sessions.</w:t>
            </w:r>
          </w:p>
        </w:tc>
        <w:tc>
          <w:tcPr>
            <w:tcW w:type="dxa" w:w="3061"/>
          </w:tcPr>
          <w:p>
            <w:pPr>
              <w:spacing w:after="40" w:before="40"/>
            </w:pPr>
            <w:r/>
            <w:r>
              <w:rPr>
                <w:rFonts w:ascii="Times New Roman" w:hAnsi="Times New Roman" w:cs="Times New Roman" w:eastAsia="Times New Roman"/>
                <w:b w:val="0"/>
                <w:sz w:val="21"/>
              </w:rPr>
              <w:t>The AI leads the exercise as a dialogue.</w:t>
            </w:r>
          </w:p>
        </w:tc>
      </w:tr>
      <w:tr>
        <w:trPr>
          <w:cantSplit w:val="true"/>
        </w:trPr>
        <w:tc>
          <w:tcPr>
            <w:tcW w:type="dxa" w:w="2041"/>
          </w:tcPr>
          <w:p>
            <w:pPr>
              <w:spacing w:after="40" w:before="40"/>
            </w:pPr>
            <w:r/>
            <w:r>
              <w:rPr>
                <w:rFonts w:ascii="Times New Roman" w:hAnsi="Times New Roman" w:cs="Times New Roman" w:eastAsia="Times New Roman"/>
                <w:b w:val="0"/>
                <w:sz w:val="21"/>
              </w:rPr>
              <w:t>Diary, gratitude, week</w:t>
            </w:r>
          </w:p>
        </w:tc>
        <w:tc>
          <w:tcPr>
            <w:tcW w:type="dxa" w:w="4535"/>
          </w:tcPr>
          <w:p>
            <w:pPr>
              <w:spacing w:after="40" w:before="40"/>
            </w:pPr>
            <w:r/>
            <w:r>
              <w:rPr>
                <w:rFonts w:ascii="Times New Roman" w:hAnsi="Times New Roman" w:cs="Times New Roman" w:eastAsia="Times New Roman"/>
                <w:b w:val="0"/>
                <w:sz w:val="21"/>
              </w:rPr>
              <w:t>Mood and habit tracking with points, levels and a “flame” that burns brighter as goals are achieved.</w:t>
            </w:r>
          </w:p>
        </w:tc>
        <w:tc>
          <w:tcPr>
            <w:tcW w:type="dxa" w:w="3061"/>
          </w:tcPr>
          <w:p>
            <w:pPr>
              <w:spacing w:after="40" w:before="40"/>
            </w:pPr>
            <w:r/>
            <w:r>
              <w:rPr>
                <w:rFonts w:ascii="Times New Roman" w:hAnsi="Times New Roman" w:cs="Times New Roman" w:eastAsia="Times New Roman"/>
                <w:b w:val="0"/>
                <w:sz w:val="21"/>
              </w:rPr>
              <w:t>Progress assessment from data.</w:t>
            </w:r>
          </w:p>
        </w:tc>
      </w:tr>
      <w:tr>
        <w:trPr>
          <w:cantSplit w:val="true"/>
        </w:trPr>
        <w:tc>
          <w:tcPr>
            <w:tcW w:type="dxa" w:w="2041"/>
          </w:tcPr>
          <w:p>
            <w:pPr>
              <w:spacing w:after="40" w:before="40"/>
            </w:pPr>
            <w:r/>
            <w:r>
              <w:rPr>
                <w:rFonts w:ascii="Times New Roman" w:hAnsi="Times New Roman" w:cs="Times New Roman" w:eastAsia="Times New Roman"/>
                <w:b w:val="0"/>
                <w:sz w:val="21"/>
              </w:rPr>
              <w:t>Find people</w:t>
            </w:r>
          </w:p>
        </w:tc>
        <w:tc>
          <w:tcPr>
            <w:tcW w:type="dxa" w:w="4535"/>
          </w:tcPr>
          <w:p>
            <w:pPr>
              <w:spacing w:after="40" w:before="40"/>
            </w:pPr>
            <w:r/>
            <w:r>
              <w:rPr>
                <w:rFonts w:ascii="Times New Roman" w:hAnsi="Times New Roman" w:cs="Times New Roman" w:eastAsia="Times New Roman"/>
                <w:b w:val="0"/>
                <w:sz w:val="21"/>
              </w:rPr>
              <w:t>Chat with people who share your goals.</w:t>
            </w:r>
          </w:p>
        </w:tc>
        <w:tc>
          <w:tcPr>
            <w:tcW w:type="dxa" w:w="3061"/>
          </w:tcPr>
          <w:p>
            <w:pPr>
              <w:spacing w:after="40" w:before="40"/>
            </w:pPr>
            <w:r/>
            <w:r>
              <w:rPr>
                <w:rFonts w:ascii="Times New Roman" w:hAnsi="Times New Roman" w:cs="Times New Roman" w:eastAsia="Times New Roman"/>
                <w:b w:val="0"/>
                <w:sz w:val="21"/>
              </w:rPr>
              <w:t>AI moderation of messages.</w:t>
            </w:r>
          </w:p>
        </w:tc>
      </w:tr>
      <w:tr>
        <w:trPr>
          <w:cantSplit w:val="true"/>
        </w:trPr>
        <w:tc>
          <w:tcPr>
            <w:tcW w:type="dxa" w:w="2041"/>
          </w:tcPr>
          <w:p>
            <w:pPr>
              <w:spacing w:after="40" w:before="40"/>
            </w:pPr>
            <w:r/>
            <w:r>
              <w:rPr>
                <w:rFonts w:ascii="Times New Roman" w:hAnsi="Times New Roman" w:cs="Times New Roman" w:eastAsia="Times New Roman"/>
                <w:b w:val="0"/>
                <w:sz w:val="21"/>
              </w:rPr>
              <w:t>Book a psychologist</w:t>
            </w:r>
          </w:p>
        </w:tc>
        <w:tc>
          <w:tcPr>
            <w:tcW w:type="dxa" w:w="4535"/>
          </w:tcPr>
          <w:p>
            <w:pPr>
              <w:spacing w:after="40" w:before="40"/>
            </w:pPr>
            <w:r/>
            <w:r>
              <w:rPr>
                <w:rFonts w:ascii="Times New Roman" w:hAnsi="Times New Roman" w:cs="Times New Roman" w:eastAsia="Times New Roman"/>
                <w:b w:val="0"/>
                <w:sz w:val="21"/>
              </w:rPr>
              <w:t>Profiles of verified specialists, day and time picking, reviews. Payment goes directly to the specialist, offline.</w:t>
            </w:r>
          </w:p>
        </w:tc>
        <w:tc>
          <w:tcPr>
            <w:tcW w:type="dxa" w:w="3061"/>
          </w:tcPr>
          <w:p>
            <w:pPr>
              <w:spacing w:after="40" w:before="40"/>
            </w:pPr>
            <w:r/>
            <w:r>
              <w:rPr>
                <w:rFonts w:ascii="Times New Roman" w:hAnsi="Times New Roman" w:cs="Times New Roman" w:eastAsia="Times New Roman"/>
                <w:b w:val="0"/>
                <w:sz w:val="21"/>
              </w:rPr>
              <w:t>—</w:t>
            </w:r>
          </w:p>
        </w:tc>
      </w:tr>
      <w:tr>
        <w:trPr>
          <w:cantSplit w:val="true"/>
        </w:trPr>
        <w:tc>
          <w:tcPr>
            <w:tcW w:type="dxa" w:w="2041"/>
          </w:tcPr>
          <w:p>
            <w:pPr>
              <w:spacing w:after="40" w:before="40"/>
            </w:pPr>
            <w:r/>
            <w:r>
              <w:rPr>
                <w:rFonts w:ascii="Times New Roman" w:hAnsi="Times New Roman" w:cs="Times New Roman" w:eastAsia="Times New Roman"/>
                <w:b w:val="0"/>
                <w:sz w:val="21"/>
              </w:rPr>
              <w:t>Psychologist cabinet</w:t>
            </w:r>
          </w:p>
        </w:tc>
        <w:tc>
          <w:tcPr>
            <w:tcW w:type="dxa" w:w="4535"/>
          </w:tcPr>
          <w:p>
            <w:pPr>
              <w:spacing w:after="40" w:before="40"/>
            </w:pPr>
            <w:r/>
            <w:r>
              <w:rPr>
                <w:rFonts w:ascii="Times New Roman" w:hAnsi="Times New Roman" w:cs="Times New Roman" w:eastAsia="Times New Roman"/>
                <w:b w:val="0"/>
                <w:sz w:val="21"/>
              </w:rPr>
              <w:t>Registration, admin review, patient appointments and rating.</w:t>
            </w:r>
          </w:p>
        </w:tc>
        <w:tc>
          <w:tcPr>
            <w:tcW w:type="dxa" w:w="3061"/>
          </w:tcPr>
          <w:p>
            <w:pPr>
              <w:spacing w:after="40" w:before="40"/>
            </w:pPr>
            <w:r/>
            <w:r>
              <w:rPr>
                <w:rFonts w:ascii="Times New Roman" w:hAnsi="Times New Roman" w:cs="Times New Roman" w:eastAsia="Times New Roman"/>
                <w:b w:val="0"/>
                <w:sz w:val="21"/>
              </w:rPr>
              <w:t>—</w:t>
            </w:r>
          </w:p>
        </w:tc>
      </w:tr>
    </w:tbl>
    <w:p>
      <w:pPr>
        <w:spacing w:after="40"/>
      </w:pPr>
    </w:p>
    <w:p>
      <w:pPr>
        <w:spacing w:after="120" w:line="276" w:lineRule="auto"/>
      </w:pPr>
      <w:r>
        <w:rPr>
          <w:rFonts w:ascii="Times New Roman" w:hAnsi="Times New Roman" w:cs="Times New Roman" w:eastAsia="Times New Roman"/>
          <w:b w:val="0"/>
          <w:i/>
          <w:sz w:val="22"/>
        </w:rPr>
        <w:t>Important: the AI in the app is support and self-help, not a medical diagnosis or a replacement for a doctor; the app directs people to live specialists.</w:t>
      </w:r>
    </w:p>
    <w:p>
      <w:pPr>
        <w:keepNext/>
        <w:spacing w:before="280" w:after="120"/>
        <w:pBdr>
          <w:bottom w:val="single" w:sz="6" w:space="1" w:color="1F3A8A"/>
        </w:pBdr>
      </w:pPr>
      <w:r>
        <w:rPr>
          <w:rFonts w:ascii="Times New Roman" w:hAnsi="Times New Roman" w:cs="Times New Roman" w:eastAsia="Times New Roman"/>
          <w:b/>
          <w:color w:val="1F3A8A"/>
          <w:sz w:val="28"/>
        </w:rPr>
        <w:t>4. Novelty and technological maturity</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154"/>
            <w:shd w:val="clear" w:color="auto" w:fill="1F3A8A"/>
          </w:tcPr>
          <w:p>
            <w:pPr>
              <w:spacing w:after="40" w:before="40"/>
            </w:pPr>
            <w:r/>
            <w:r>
              <w:rPr>
                <w:rFonts w:ascii="Times New Roman" w:hAnsi="Times New Roman" w:cs="Times New Roman" w:eastAsia="Times New Roman"/>
                <w:b/>
                <w:color w:val="FFFFFF"/>
                <w:sz w:val="21"/>
              </w:rPr>
              <w:t>Area</w:t>
            </w:r>
          </w:p>
        </w:tc>
        <w:tc>
          <w:tcPr>
            <w:tcW w:type="dxa" w:w="7483"/>
            <w:shd w:val="clear" w:color="auto" w:fill="1F3A8A"/>
          </w:tcPr>
          <w:p>
            <w:pPr>
              <w:spacing w:after="40" w:before="40"/>
            </w:pPr>
            <w:r/>
            <w:r>
              <w:rPr>
                <w:rFonts w:ascii="Times New Roman" w:hAnsi="Times New Roman" w:cs="Times New Roman" w:eastAsia="Times New Roman"/>
                <w:b/>
                <w:color w:val="FFFFFF"/>
                <w:sz w:val="21"/>
              </w:rPr>
              <w:t>Implementation</w:t>
            </w:r>
          </w:p>
        </w:tc>
      </w:tr>
      <w:tr>
        <w:trPr>
          <w:cantSplit w:val="true"/>
        </w:trPr>
        <w:tc>
          <w:tcPr>
            <w:tcW w:type="dxa" w:w="2154"/>
          </w:tcPr>
          <w:p>
            <w:pPr>
              <w:spacing w:after="40" w:before="40"/>
            </w:pPr>
            <w:r/>
            <w:r>
              <w:rPr>
                <w:rFonts w:ascii="Times New Roman" w:hAnsi="Times New Roman" w:cs="Times New Roman" w:eastAsia="Times New Roman"/>
                <w:b w:val="0"/>
                <w:sz w:val="21"/>
              </w:rPr>
              <w:t>Apps</w:t>
            </w:r>
          </w:p>
        </w:tc>
        <w:tc>
          <w:tcPr>
            <w:tcW w:type="dxa" w:w="7483"/>
          </w:tcPr>
          <w:p>
            <w:pPr>
              <w:spacing w:after="40" w:before="40"/>
            </w:pPr>
            <w:r/>
            <w:r>
              <w:rPr>
                <w:rFonts w:ascii="Times New Roman" w:hAnsi="Times New Roman" w:cs="Times New Roman" w:eastAsia="Times New Roman"/>
                <w:b w:val="0"/>
                <w:sz w:val="21"/>
              </w:rPr>
              <w:t>iOS (SwiftUI) and Android (Kotlin, Jetpack Compose) with the same design and a shared database.</w:t>
            </w:r>
          </w:p>
        </w:tc>
      </w:tr>
      <w:tr>
        <w:trPr>
          <w:cantSplit w:val="true"/>
        </w:trPr>
        <w:tc>
          <w:tcPr>
            <w:tcW w:type="dxa" w:w="2154"/>
          </w:tcPr>
          <w:p>
            <w:pPr>
              <w:spacing w:after="40" w:before="40"/>
            </w:pPr>
            <w:r/>
            <w:r>
              <w:rPr>
                <w:rFonts w:ascii="Times New Roman" w:hAnsi="Times New Roman" w:cs="Times New Roman" w:eastAsia="Times New Roman"/>
                <w:b w:val="0"/>
                <w:sz w:val="21"/>
              </w:rPr>
              <w:t>Backend</w:t>
            </w:r>
          </w:p>
        </w:tc>
        <w:tc>
          <w:tcPr>
            <w:tcW w:type="dxa" w:w="7483"/>
          </w:tcPr>
          <w:p>
            <w:pPr>
              <w:spacing w:after="40" w:before="40"/>
            </w:pPr>
            <w:r/>
            <w:r>
              <w:rPr>
                <w:rFonts w:ascii="Times New Roman" w:hAnsi="Times New Roman" w:cs="Times New Roman" w:eastAsia="Times New Roman"/>
                <w:b w:val="0"/>
                <w:sz w:val="21"/>
              </w:rPr>
              <w:t>Firebase Authentication and Cloud Firestore; a protected server: the AI key is not stored in the app.</w:t>
            </w:r>
          </w:p>
        </w:tc>
      </w:tr>
      <w:tr>
        <w:trPr>
          <w:cantSplit w:val="true"/>
        </w:trPr>
        <w:tc>
          <w:tcPr>
            <w:tcW w:type="dxa" w:w="2154"/>
          </w:tcPr>
          <w:p>
            <w:pPr>
              <w:spacing w:after="40" w:before="40"/>
            </w:pPr>
            <w:r/>
            <w:r>
              <w:rPr>
                <w:rFonts w:ascii="Times New Roman" w:hAnsi="Times New Roman" w:cs="Times New Roman" w:eastAsia="Times New Roman"/>
                <w:b w:val="0"/>
                <w:sz w:val="21"/>
              </w:rPr>
              <w:t>AI</w:t>
            </w:r>
          </w:p>
        </w:tc>
        <w:tc>
          <w:tcPr>
            <w:tcW w:type="dxa" w:w="7483"/>
          </w:tcPr>
          <w:p>
            <w:pPr>
              <w:spacing w:after="40" w:before="40"/>
            </w:pPr>
            <w:r/>
            <w:r>
              <w:rPr>
                <w:rFonts w:ascii="Times New Roman" w:hAnsi="Times New Roman" w:cs="Times New Roman" w:eastAsia="Times New Roman"/>
                <w:b w:val="0"/>
                <w:sz w:val="21"/>
              </w:rPr>
              <w:t>The Claude model (Anthropic) through a protected server; authorization with the user's token; the AI answer is streamed word by word.</w:t>
            </w:r>
          </w:p>
        </w:tc>
      </w:tr>
      <w:tr>
        <w:trPr>
          <w:cantSplit w:val="true"/>
        </w:trPr>
        <w:tc>
          <w:tcPr>
            <w:tcW w:type="dxa" w:w="2154"/>
          </w:tcPr>
          <w:p>
            <w:pPr>
              <w:spacing w:after="40" w:before="40"/>
            </w:pPr>
            <w:r/>
            <w:r>
              <w:rPr>
                <w:rFonts w:ascii="Times New Roman" w:hAnsi="Times New Roman" w:cs="Times New Roman" w:eastAsia="Times New Roman"/>
                <w:b w:val="0"/>
                <w:sz w:val="21"/>
              </w:rPr>
              <w:t>Languages</w:t>
            </w:r>
          </w:p>
        </w:tc>
        <w:tc>
          <w:tcPr>
            <w:tcW w:type="dxa" w:w="7483"/>
          </w:tcPr>
          <w:p>
            <w:pPr>
              <w:spacing w:after="40" w:before="40"/>
            </w:pPr>
            <w:r/>
            <w:r>
              <w:rPr>
                <w:rFonts w:ascii="Times New Roman" w:hAnsi="Times New Roman" w:cs="Times New Roman" w:eastAsia="Times New Roman"/>
                <w:b w:val="0"/>
                <w:sz w:val="21"/>
              </w:rPr>
              <w:t>Tajik (Cyrillic), Russian, English. Voice input falls back to Russian if the system has no Tajik recognition.</w:t>
            </w:r>
          </w:p>
        </w:tc>
      </w:tr>
      <w:tr>
        <w:trPr>
          <w:cantSplit w:val="true"/>
        </w:trPr>
        <w:tc>
          <w:tcPr>
            <w:tcW w:type="dxa" w:w="2154"/>
          </w:tcPr>
          <w:p>
            <w:pPr>
              <w:spacing w:after="40" w:before="40"/>
            </w:pPr>
            <w:r/>
            <w:r>
              <w:rPr>
                <w:rFonts w:ascii="Times New Roman" w:hAnsi="Times New Roman" w:cs="Times New Roman" w:eastAsia="Times New Roman"/>
                <w:b w:val="0"/>
                <w:sz w:val="21"/>
              </w:rPr>
              <w:t>On-device data</w:t>
            </w:r>
          </w:p>
        </w:tc>
        <w:tc>
          <w:tcPr>
            <w:tcW w:type="dxa" w:w="7483"/>
          </w:tcPr>
          <w:p>
            <w:pPr>
              <w:spacing w:after="40" w:before="40"/>
            </w:pPr>
            <w:r/>
            <w:r>
              <w:rPr>
                <w:rFonts w:ascii="Times New Roman" w:hAnsi="Times New Roman" w:cs="Times New Roman" w:eastAsia="Times New Roman"/>
                <w:b w:val="0"/>
                <w:sz w:val="21"/>
              </w:rPr>
              <w:t>All chats are stored in a local SQLite database and work offline.</w:t>
            </w:r>
          </w:p>
        </w:tc>
      </w:tr>
      <w:tr>
        <w:trPr>
          <w:cantSplit w:val="true"/>
        </w:trPr>
        <w:tc>
          <w:tcPr>
            <w:tcW w:type="dxa" w:w="2154"/>
          </w:tcPr>
          <w:p>
            <w:pPr>
              <w:spacing w:after="40" w:before="40"/>
            </w:pPr>
            <w:r/>
            <w:r>
              <w:rPr>
                <w:rFonts w:ascii="Times New Roman" w:hAnsi="Times New Roman" w:cs="Times New Roman" w:eastAsia="Times New Roman"/>
                <w:b w:val="0"/>
                <w:sz w:val="21"/>
              </w:rPr>
              <w:t>Privacy</w:t>
            </w:r>
          </w:p>
        </w:tc>
        <w:tc>
          <w:tcPr>
            <w:tcW w:type="dxa" w:w="7483"/>
          </w:tcPr>
          <w:p>
            <w:pPr>
              <w:spacing w:after="40" w:before="40"/>
            </w:pPr>
            <w:r/>
            <w:r>
              <w:rPr>
                <w:rFonts w:ascii="Times New Roman" w:hAnsi="Times New Roman" w:cs="Times New Roman" w:eastAsia="Times New Roman"/>
                <w:b w:val="0"/>
                <w:sz w:val="21"/>
              </w:rPr>
              <w:t>Explicit consent before data is sent to the AI; a privacy policy; deletion of the account and data.</w:t>
            </w:r>
          </w:p>
        </w:tc>
      </w:tr>
      <w:tr>
        <w:trPr>
          <w:cantSplit w:val="true"/>
        </w:trPr>
        <w:tc>
          <w:tcPr>
            <w:tcW w:type="dxa" w:w="2154"/>
          </w:tcPr>
          <w:p>
            <w:pPr>
              <w:spacing w:after="40" w:before="40"/>
            </w:pPr>
            <w:r/>
            <w:r>
              <w:rPr>
                <w:rFonts w:ascii="Times New Roman" w:hAnsi="Times New Roman" w:cs="Times New Roman" w:eastAsia="Times New Roman"/>
                <w:b w:val="0"/>
                <w:sz w:val="21"/>
              </w:rPr>
              <w:t>Community safety</w:t>
            </w:r>
          </w:p>
        </w:tc>
        <w:tc>
          <w:tcPr>
            <w:tcW w:type="dxa" w:w="7483"/>
          </w:tcPr>
          <w:p>
            <w:pPr>
              <w:spacing w:after="40" w:before="40"/>
            </w:pPr>
            <w:r/>
            <w:r>
              <w:rPr>
                <w:rFonts w:ascii="Times New Roman" w:hAnsi="Times New Roman" w:cs="Times New Roman" w:eastAsia="Times New Roman"/>
                <w:b w:val="0"/>
                <w:sz w:val="21"/>
              </w:rPr>
              <w:t>AI moderation of messages in chats between people.</w:t>
            </w:r>
          </w:p>
        </w:tc>
      </w:tr>
      <w:tr>
        <w:trPr>
          <w:cantSplit w:val="true"/>
        </w:trPr>
        <w:tc>
          <w:tcPr>
            <w:tcW w:type="dxa" w:w="2154"/>
          </w:tcPr>
          <w:p>
            <w:pPr>
              <w:spacing w:after="40" w:before="40"/>
            </w:pPr>
            <w:r/>
            <w:r>
              <w:rPr>
                <w:rFonts w:ascii="Times New Roman" w:hAnsi="Times New Roman" w:cs="Times New Roman" w:eastAsia="Times New Roman"/>
                <w:b w:val="0"/>
                <w:sz w:val="21"/>
              </w:rPr>
              <w:t>Specialists</w:t>
            </w:r>
          </w:p>
        </w:tc>
        <w:tc>
          <w:tcPr>
            <w:tcW w:type="dxa" w:w="7483"/>
          </w:tcPr>
          <w:p>
            <w:pPr>
              <w:spacing w:after="40" w:before="40"/>
            </w:pPr>
            <w:r/>
            <w:r>
              <w:rPr>
                <w:rFonts w:ascii="Times New Roman" w:hAnsi="Times New Roman" w:cs="Times New Roman" w:eastAsia="Times New Roman"/>
                <w:b w:val="0"/>
                <w:sz w:val="21"/>
              </w:rPr>
              <w:t>Registration → admin review → profile publication.</w:t>
            </w:r>
          </w:p>
        </w:tc>
      </w:tr>
    </w:tbl>
    <w:p>
      <w:pPr>
        <w:spacing w:after="40"/>
      </w:pPr>
    </w:p>
    <w:p>
      <w:pPr>
        <w:keepNext/>
        <w:spacing w:before="160" w:after="120"/>
      </w:pPr>
      <w:r>
        <w:rPr>
          <w:rFonts w:ascii="Times New Roman" w:hAnsi="Times New Roman" w:cs="Times New Roman" w:eastAsia="Times New Roman"/>
          <w:b/>
          <w:color w:val="1F3A8A"/>
          <w:sz w:val="24"/>
        </w:rPr>
        <w:t>4.1. Context Engineering: Building Intelligence Around the Model</w:t>
      </w:r>
    </w:p>
    <w:p>
      <w:pPr>
        <w:spacing w:after="120" w:line="276" w:lineRule="auto"/>
        <w:jc w:val="both"/>
      </w:pPr>
      <w:r>
        <w:rPr>
          <w:rFonts w:ascii="Times New Roman" w:hAnsi="Times New Roman" w:cs="Times New Roman" w:eastAsia="Times New Roman"/>
          <w:b w:val="0"/>
          <w:i w:val="0"/>
          <w:sz w:val="24"/>
        </w:rPr>
        <w:t>A foundation model gives general language ability. The application decides which instructions and information the model sees for each request. That layer, Context Engineering, is where Miraj's behaviour is designed.</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381"/>
            <w:shd w:val="clear" w:color="auto" w:fill="1F3A8A"/>
          </w:tcPr>
          <w:p>
            <w:pPr>
              <w:spacing w:after="40" w:before="40"/>
            </w:pPr>
            <w:r/>
            <w:r>
              <w:rPr>
                <w:rFonts w:ascii="Times New Roman" w:hAnsi="Times New Roman" w:cs="Times New Roman" w:eastAsia="Times New Roman"/>
                <w:b/>
                <w:color w:val="FFFFFF"/>
                <w:sz w:val="21"/>
              </w:rPr>
            </w:r>
          </w:p>
        </w:tc>
        <w:tc>
          <w:tcPr>
            <w:tcW w:type="dxa" w:w="5896"/>
            <w:shd w:val="clear" w:color="auto" w:fill="1F3A8A"/>
          </w:tcPr>
          <w:p>
            <w:pPr>
              <w:spacing w:after="40" w:before="40"/>
            </w:pPr>
            <w:r/>
            <w:r>
              <w:rPr>
                <w:rFonts w:ascii="Times New Roman" w:hAnsi="Times New Roman" w:cs="Times New Roman" w:eastAsia="Times New Roman"/>
                <w:b/>
                <w:color w:val="FFFFFF"/>
                <w:sz w:val="21"/>
              </w:rPr>
            </w:r>
          </w:p>
        </w:tc>
        <w:tc>
          <w:tcPr>
            <w:tcW w:type="dxa" w:w="1361"/>
            <w:shd w:val="clear" w:color="auto" w:fill="1F3A8A"/>
          </w:tcPr>
          <w:p>
            <w:pPr>
              <w:spacing w:after="40" w:before="40"/>
            </w:pPr>
            <w:r/>
            <w:r>
              <w:rPr>
                <w:rFonts w:ascii="Times New Roman" w:hAnsi="Times New Roman" w:cs="Times New Roman" w:eastAsia="Times New Roman"/>
                <w:b/>
                <w:color w:val="FFFFFF"/>
                <w:sz w:val="21"/>
              </w:rPr>
              <w:t>Status</w:t>
            </w:r>
          </w:p>
        </w:tc>
      </w:tr>
      <w:tr>
        <w:trPr>
          <w:cantSplit w:val="true"/>
        </w:trPr>
        <w:tc>
          <w:tcPr>
            <w:tcW w:type="dxa" w:w="2381"/>
          </w:tcPr>
          <w:p>
            <w:pPr>
              <w:spacing w:after="40" w:before="40"/>
            </w:pPr>
            <w:r/>
            <w:r>
              <w:rPr>
                <w:rFonts w:ascii="Times New Roman" w:hAnsi="Times New Roman" w:cs="Times New Roman" w:eastAsia="Times New Roman"/>
                <w:b w:val="0"/>
                <w:sz w:val="21"/>
              </w:rPr>
              <w:t>Instruction orchestration</w:t>
            </w:r>
          </w:p>
        </w:tc>
        <w:tc>
          <w:tcPr>
            <w:tcW w:type="dxa" w:w="5896"/>
          </w:tcPr>
          <w:p>
            <w:pPr>
              <w:spacing w:after="40" w:before="40"/>
            </w:pPr>
            <w:r/>
            <w:r>
              <w:rPr>
                <w:rFonts w:ascii="Times New Roman" w:hAnsi="Times New Roman" w:cs="Times New Roman" w:eastAsia="Times New Roman"/>
                <w:b w:val="0"/>
                <w:sz w:val="21"/>
              </w:rPr>
              <w:t>Assembling the right system instructions and task guidance for chat, coach, exercise or persona.</w:t>
            </w:r>
          </w:p>
        </w:tc>
        <w:tc>
          <w:tcPr>
            <w:tcW w:type="dxa" w:w="1361"/>
          </w:tcPr>
          <w:p>
            <w:pPr>
              <w:spacing w:after="40" w:before="40"/>
            </w:pPr>
            <w:r/>
            <w:r>
              <w:rPr>
                <w:rFonts w:ascii="Times New Roman" w:hAnsi="Times New Roman" w:cs="Times New Roman" w:eastAsia="Times New Roman"/>
                <w:b w:val="0"/>
                <w:sz w:val="21"/>
              </w:rPr>
              <w:t>Implemented</w:t>
            </w:r>
          </w:p>
        </w:tc>
      </w:tr>
      <w:tr>
        <w:trPr>
          <w:cantSplit w:val="true"/>
        </w:trPr>
        <w:tc>
          <w:tcPr>
            <w:tcW w:type="dxa" w:w="2381"/>
          </w:tcPr>
          <w:p>
            <w:pPr>
              <w:spacing w:after="40" w:before="40"/>
            </w:pPr>
            <w:r/>
            <w:r>
              <w:rPr>
                <w:rFonts w:ascii="Times New Roman" w:hAnsi="Times New Roman" w:cs="Times New Roman" w:eastAsia="Times New Roman"/>
                <w:b w:val="0"/>
                <w:sz w:val="21"/>
              </w:rPr>
              <w:t>Context management</w:t>
            </w:r>
          </w:p>
        </w:tc>
        <w:tc>
          <w:tcPr>
            <w:tcW w:type="dxa" w:w="5896"/>
          </w:tcPr>
          <w:p>
            <w:pPr>
              <w:spacing w:after="40" w:before="40"/>
            </w:pPr>
            <w:r/>
            <w:r>
              <w:rPr>
                <w:rFonts w:ascii="Times New Roman" w:hAnsi="Times New Roman" w:cs="Times New Roman" w:eastAsia="Times New Roman"/>
                <w:b w:val="0"/>
                <w:sz w:val="21"/>
              </w:rPr>
              <w:t>Choosing and organising the information for one request: recent messages, profile, plan, planner events.</w:t>
            </w:r>
          </w:p>
        </w:tc>
        <w:tc>
          <w:tcPr>
            <w:tcW w:type="dxa" w:w="1361"/>
          </w:tcPr>
          <w:p>
            <w:pPr>
              <w:spacing w:after="40" w:before="40"/>
            </w:pPr>
            <w:r/>
            <w:r>
              <w:rPr>
                <w:rFonts w:ascii="Times New Roman" w:hAnsi="Times New Roman" w:cs="Times New Roman" w:eastAsia="Times New Roman"/>
                <w:b w:val="0"/>
                <w:sz w:val="21"/>
              </w:rPr>
              <w:t>Implemented</w:t>
            </w:r>
          </w:p>
        </w:tc>
      </w:tr>
      <w:tr>
        <w:trPr>
          <w:cantSplit w:val="true"/>
        </w:trPr>
        <w:tc>
          <w:tcPr>
            <w:tcW w:type="dxa" w:w="2381"/>
          </w:tcPr>
          <w:p>
            <w:pPr>
              <w:spacing w:after="40" w:before="40"/>
            </w:pPr>
            <w:r/>
            <w:r>
              <w:rPr>
                <w:rFonts w:ascii="Times New Roman" w:hAnsi="Times New Roman" w:cs="Times New Roman" w:eastAsia="Times New Roman"/>
                <w:b w:val="0"/>
                <w:sz w:val="21"/>
              </w:rPr>
              <w:t>Memory</w:t>
            </w:r>
          </w:p>
        </w:tc>
        <w:tc>
          <w:tcPr>
            <w:tcW w:type="dxa" w:w="5896"/>
          </w:tcPr>
          <w:p>
            <w:pPr>
              <w:spacing w:after="40" w:before="40"/>
            </w:pPr>
            <w:r/>
            <w:r>
              <w:rPr>
                <w:rFonts w:ascii="Times New Roman" w:hAnsi="Times New Roman" w:cs="Times New Roman" w:eastAsia="Times New Roman"/>
                <w:b w:val="0"/>
                <w:sz w:val="21"/>
              </w:rPr>
              <w:t>Bringing back previously saved information where the app supports it.</w:t>
            </w:r>
          </w:p>
        </w:tc>
        <w:tc>
          <w:tcPr>
            <w:tcW w:type="dxa" w:w="1361"/>
          </w:tcPr>
          <w:p>
            <w:pPr>
              <w:spacing w:after="40" w:before="40"/>
            </w:pPr>
            <w:r/>
            <w:r>
              <w:rPr>
                <w:rFonts w:ascii="Times New Roman" w:hAnsi="Times New Roman" w:cs="Times New Roman" w:eastAsia="Times New Roman"/>
                <w:b w:val="0"/>
                <w:sz w:val="21"/>
              </w:rPr>
              <w:t>Partial</w:t>
            </w:r>
          </w:p>
        </w:tc>
      </w:tr>
      <w:tr>
        <w:trPr>
          <w:cantSplit w:val="true"/>
        </w:trPr>
        <w:tc>
          <w:tcPr>
            <w:tcW w:type="dxa" w:w="2381"/>
          </w:tcPr>
          <w:p>
            <w:pPr>
              <w:spacing w:after="40" w:before="40"/>
            </w:pPr>
            <w:r/>
            <w:r>
              <w:rPr>
                <w:rFonts w:ascii="Times New Roman" w:hAnsi="Times New Roman" w:cs="Times New Roman" w:eastAsia="Times New Roman"/>
                <w:b w:val="0"/>
                <w:sz w:val="21"/>
              </w:rPr>
              <w:t>Personalization</w:t>
            </w:r>
          </w:p>
        </w:tc>
        <w:tc>
          <w:tcPr>
            <w:tcW w:type="dxa" w:w="5896"/>
          </w:tcPr>
          <w:p>
            <w:pPr>
              <w:spacing w:after="40" w:before="40"/>
            </w:pPr>
            <w:r/>
            <w:r>
              <w:rPr>
                <w:rFonts w:ascii="Times New Roman" w:hAnsi="Times New Roman" w:cs="Times New Roman" w:eastAsia="Times New Roman"/>
                <w:b w:val="0"/>
                <w:sz w:val="21"/>
              </w:rPr>
              <w:t>Adapting answers with the user's preferences and permitted context.</w:t>
            </w:r>
          </w:p>
        </w:tc>
        <w:tc>
          <w:tcPr>
            <w:tcW w:type="dxa" w:w="1361"/>
          </w:tcPr>
          <w:p>
            <w:pPr>
              <w:spacing w:after="40" w:before="40"/>
            </w:pPr>
            <w:r/>
            <w:r>
              <w:rPr>
                <w:rFonts w:ascii="Times New Roman" w:hAnsi="Times New Roman" w:cs="Times New Roman" w:eastAsia="Times New Roman"/>
                <w:b w:val="0"/>
                <w:sz w:val="21"/>
              </w:rPr>
              <w:t>Implemented</w:t>
            </w:r>
          </w:p>
        </w:tc>
      </w:tr>
      <w:tr>
        <w:trPr>
          <w:cantSplit w:val="true"/>
        </w:trPr>
        <w:tc>
          <w:tcPr>
            <w:tcW w:type="dxa" w:w="2381"/>
          </w:tcPr>
          <w:p>
            <w:pPr>
              <w:spacing w:after="40" w:before="40"/>
            </w:pPr>
            <w:r/>
            <w:r>
              <w:rPr>
                <w:rFonts w:ascii="Times New Roman" w:hAnsi="Times New Roman" w:cs="Times New Roman" w:eastAsia="Times New Roman"/>
                <w:b w:val="0"/>
                <w:sz w:val="21"/>
              </w:rPr>
              <w:t>Knowledge integration</w:t>
            </w:r>
          </w:p>
        </w:tc>
        <w:tc>
          <w:tcPr>
            <w:tcW w:type="dxa" w:w="5896"/>
          </w:tcPr>
          <w:p>
            <w:pPr>
              <w:spacing w:after="40" w:before="40"/>
            </w:pPr>
            <w:r/>
            <w:r>
              <w:rPr>
                <w:rFonts w:ascii="Times New Roman" w:hAnsi="Times New Roman" w:cs="Times New Roman" w:eastAsia="Times New Roman"/>
                <w:b w:val="0"/>
                <w:sz w:val="21"/>
              </w:rPr>
              <w:t>Providing reference material when a knowledge source exists. Beyond our curated scripts this is planned.</w:t>
            </w:r>
          </w:p>
        </w:tc>
        <w:tc>
          <w:tcPr>
            <w:tcW w:type="dxa" w:w="1361"/>
          </w:tcPr>
          <w:p>
            <w:pPr>
              <w:spacing w:after="40" w:before="40"/>
            </w:pPr>
            <w:r/>
            <w:r>
              <w:rPr>
                <w:rFonts w:ascii="Times New Roman" w:hAnsi="Times New Roman" w:cs="Times New Roman" w:eastAsia="Times New Roman"/>
                <w:b w:val="0"/>
                <w:sz w:val="21"/>
              </w:rPr>
              <w:t>Partial</w:t>
            </w:r>
          </w:p>
        </w:tc>
      </w:tr>
      <w:tr>
        <w:trPr>
          <w:cantSplit w:val="true"/>
        </w:trPr>
        <w:tc>
          <w:tcPr>
            <w:tcW w:type="dxa" w:w="2381"/>
          </w:tcPr>
          <w:p>
            <w:pPr>
              <w:spacing w:after="40" w:before="40"/>
            </w:pPr>
            <w:r/>
            <w:r>
              <w:rPr>
                <w:rFonts w:ascii="Times New Roman" w:hAnsi="Times New Roman" w:cs="Times New Roman" w:eastAsia="Times New Roman"/>
                <w:b w:val="0"/>
                <w:sz w:val="21"/>
              </w:rPr>
              <w:t>Safety</w:t>
            </w:r>
          </w:p>
        </w:tc>
        <w:tc>
          <w:tcPr>
            <w:tcW w:type="dxa" w:w="5896"/>
          </w:tcPr>
          <w:p>
            <w:pPr>
              <w:spacing w:after="40" w:before="40"/>
            </w:pPr>
            <w:r/>
            <w:r>
              <w:rPr>
                <w:rFonts w:ascii="Times New Roman" w:hAnsi="Times New Roman" w:cs="Times New Roman" w:eastAsia="Times New Roman"/>
                <w:b w:val="0"/>
                <w:sz w:val="21"/>
              </w:rPr>
              <w:t>Behavioural constraints and boundaries set before the model answers.</w:t>
            </w:r>
          </w:p>
        </w:tc>
        <w:tc>
          <w:tcPr>
            <w:tcW w:type="dxa" w:w="1361"/>
          </w:tcPr>
          <w:p>
            <w:pPr>
              <w:spacing w:after="40" w:before="40"/>
            </w:pPr>
            <w:r/>
            <w:r>
              <w:rPr>
                <w:rFonts w:ascii="Times New Roman" w:hAnsi="Times New Roman" w:cs="Times New Roman" w:eastAsia="Times New Roman"/>
                <w:b w:val="0"/>
                <w:sz w:val="21"/>
              </w:rPr>
              <w:t>Implemented</w:t>
            </w:r>
          </w:p>
        </w:tc>
      </w:tr>
    </w:tbl>
    <w:p>
      <w:pPr>
        <w:spacing w:after="40"/>
      </w:pPr>
    </w:p>
    <w:p>
      <w:pPr>
        <w:spacing w:after="120" w:line="276" w:lineRule="auto"/>
      </w:pPr>
      <w:r>
        <w:rPr>
          <w:rFonts w:ascii="Times New Roman" w:hAnsi="Times New Roman" w:cs="Times New Roman" w:eastAsia="Times New Roman"/>
          <w:b w:val="0"/>
          <w:i/>
          <w:sz w:val="22"/>
        </w:rPr>
        <w:t>This is application-level personalization. It does not change the foundation model's internal parameters, and Miraj does not learn automatically from every message.</w:t>
      </w:r>
    </w:p>
    <w:p>
      <w:pPr>
        <w:keepNext/>
        <w:spacing w:before="160" w:after="120"/>
      </w:pPr>
      <w:r>
        <w:rPr>
          <w:rFonts w:ascii="Times New Roman" w:hAnsi="Times New Roman" w:cs="Times New Roman" w:eastAsia="Times New Roman"/>
          <w:b/>
          <w:color w:val="1F3A8A"/>
          <w:sz w:val="24"/>
        </w:rPr>
        <w:t>4.2. Request lifecycle</w:t>
      </w:r>
    </w:p>
    <w:p>
      <w:pPr>
        <w:spacing w:after="120" w:line="276" w:lineRule="auto"/>
        <w:jc w:val="both"/>
      </w:pPr>
      <w:r>
        <w:rPr>
          <w:rFonts w:ascii="Times New Roman" w:hAnsi="Times New Roman" w:cs="Times New Roman" w:eastAsia="Times New Roman"/>
          <w:b w:val="0"/>
          <w:i w:val="0"/>
          <w:sz w:val="24"/>
        </w:rPr>
        <w:t>What happens between a user's message and Miraj's answer. Click any module for details. Each module is marked as implemented, partial or planned.</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608"/>
            <w:shd w:val="clear" w:color="auto" w:fill="1F3A8A"/>
          </w:tcPr>
          <w:p>
            <w:pPr>
              <w:spacing w:after="40" w:before="40"/>
            </w:pPr>
            <w:r/>
            <w:r>
              <w:rPr>
                <w:rFonts w:ascii="Times New Roman" w:hAnsi="Times New Roman" w:cs="Times New Roman" w:eastAsia="Times New Roman"/>
                <w:b/>
                <w:color w:val="FFFFFF"/>
                <w:sz w:val="21"/>
              </w:rPr>
              <w:t>#</w:t>
            </w:r>
          </w:p>
        </w:tc>
        <w:tc>
          <w:tcPr>
            <w:tcW w:type="dxa" w:w="5669"/>
            <w:shd w:val="clear" w:color="auto" w:fill="1F3A8A"/>
          </w:tcPr>
          <w:p>
            <w:pPr>
              <w:spacing w:after="40" w:before="40"/>
            </w:pPr>
            <w:r/>
            <w:r>
              <w:rPr>
                <w:rFonts w:ascii="Times New Roman" w:hAnsi="Times New Roman" w:cs="Times New Roman" w:eastAsia="Times New Roman"/>
                <w:b/>
                <w:color w:val="FFFFFF"/>
                <w:sz w:val="21"/>
              </w:rPr>
            </w:r>
          </w:p>
        </w:tc>
        <w:tc>
          <w:tcPr>
            <w:tcW w:type="dxa" w:w="1361"/>
            <w:shd w:val="clear" w:color="auto" w:fill="1F3A8A"/>
          </w:tcPr>
          <w:p>
            <w:pPr>
              <w:spacing w:after="40" w:before="40"/>
            </w:pPr>
            <w:r/>
            <w:r>
              <w:rPr>
                <w:rFonts w:ascii="Times New Roman" w:hAnsi="Times New Roman" w:cs="Times New Roman" w:eastAsia="Times New Roman"/>
                <w:b/>
                <w:color w:val="FFFFFF"/>
                <w:sz w:val="21"/>
              </w:rPr>
              <w:t>Status</w:t>
            </w:r>
          </w:p>
        </w:tc>
      </w:tr>
      <w:tr>
        <w:trPr>
          <w:cantSplit w:val="true"/>
        </w:trPr>
        <w:tc>
          <w:tcPr>
            <w:tcW w:type="dxa" w:w="2608"/>
          </w:tcPr>
          <w:p>
            <w:pPr>
              <w:spacing w:after="40" w:before="40"/>
            </w:pPr>
            <w:r/>
            <w:r>
              <w:rPr>
                <w:rFonts w:ascii="Times New Roman" w:hAnsi="Times New Roman" w:cs="Times New Roman" w:eastAsia="Times New Roman"/>
                <w:b w:val="0"/>
                <w:sz w:val="21"/>
              </w:rPr>
              <w:t>1. User Input</w:t>
            </w:r>
          </w:p>
        </w:tc>
        <w:tc>
          <w:tcPr>
            <w:tcW w:type="dxa" w:w="5669"/>
          </w:tcPr>
          <w:p>
            <w:pPr>
              <w:spacing w:after="40" w:before="40"/>
            </w:pPr>
            <w:r/>
            <w:r>
              <w:rPr>
                <w:rFonts w:ascii="Times New Roman" w:hAnsi="Times New Roman" w:cs="Times New Roman" w:eastAsia="Times New Roman"/>
                <w:b w:val="0"/>
                <w:sz w:val="21"/>
              </w:rPr>
              <w:t>Text, or speech converted to text. The screen defines the task: Miraj chat, AI coach, one of 25 exercises or an AI-psychologist persona. Voice input falls back to Russian recognition if Tajik is not available on the device.</w:t>
            </w:r>
          </w:p>
        </w:tc>
        <w:tc>
          <w:tcPr>
            <w:tcW w:type="dxa" w:w="1361"/>
          </w:tcPr>
          <w:p>
            <w:pPr>
              <w:spacing w:after="40" w:before="40"/>
            </w:pPr>
            <w:r/>
            <w:r>
              <w:rPr>
                <w:rFonts w:ascii="Times New Roman" w:hAnsi="Times New Roman" w:cs="Times New Roman" w:eastAsia="Times New Roman"/>
                <w:b w:val="0"/>
                <w:sz w:val="21"/>
              </w:rPr>
              <w:t>Implemented</w:t>
            </w:r>
          </w:p>
        </w:tc>
      </w:tr>
      <w:tr>
        <w:trPr>
          <w:cantSplit w:val="true"/>
        </w:trPr>
        <w:tc>
          <w:tcPr>
            <w:tcW w:type="dxa" w:w="2608"/>
          </w:tcPr>
          <w:p>
            <w:pPr>
              <w:spacing w:after="40" w:before="40"/>
            </w:pPr>
            <w:r/>
            <w:r>
              <w:rPr>
                <w:rFonts w:ascii="Times New Roman" w:hAnsi="Times New Roman" w:cs="Times New Roman" w:eastAsia="Times New Roman"/>
                <w:b w:val="0"/>
                <w:sz w:val="21"/>
              </w:rPr>
              <w:t>2. Context Engineering Layer</w:t>
            </w:r>
          </w:p>
        </w:tc>
        <w:tc>
          <w:tcPr>
            <w:tcW w:type="dxa" w:w="5669"/>
          </w:tcPr>
          <w:p>
            <w:pPr>
              <w:spacing w:after="40" w:before="40"/>
            </w:pPr>
            <w:r/>
            <w:r>
              <w:rPr>
                <w:rFonts w:ascii="Times New Roman" w:hAnsi="Times New Roman" w:cs="Times New Roman" w:eastAsia="Times New Roman"/>
                <w:b w:val="0"/>
                <w:sz w:val="21"/>
              </w:rPr>
              <w:t>Before every request the app decides which instructions, history, saved facts and safety rules belong to it. This layer is application code. It does not change the model.</w:t>
            </w:r>
          </w:p>
        </w:tc>
        <w:tc>
          <w:tcPr>
            <w:tcW w:type="dxa" w:w="1361"/>
          </w:tcPr>
          <w:p>
            <w:pPr>
              <w:spacing w:after="40" w:before="40"/>
            </w:pPr>
            <w:r/>
            <w:r>
              <w:rPr>
                <w:rFonts w:ascii="Times New Roman" w:hAnsi="Times New Roman" w:cs="Times New Roman" w:eastAsia="Times New Roman"/>
                <w:b w:val="0"/>
                <w:sz w:val="21"/>
              </w:rPr>
              <w:t>Implemented</w:t>
            </w:r>
          </w:p>
        </w:tc>
      </w:tr>
      <w:tr>
        <w:trPr>
          <w:cantSplit w:val="true"/>
        </w:trPr>
        <w:tc>
          <w:tcPr>
            <w:tcW w:type="dxa" w:w="2608"/>
          </w:tcPr>
          <w:p>
            <w:pPr>
              <w:spacing w:after="40" w:before="40"/>
            </w:pPr>
            <w:r/>
            <w:r>
              <w:rPr>
                <w:rFonts w:ascii="Times New Roman" w:hAnsi="Times New Roman" w:cs="Times New Roman" w:eastAsia="Times New Roman"/>
                <w:b w:val="0"/>
                <w:sz w:val="21"/>
              </w:rPr>
              <w:t>3. System Instructions</w:t>
            </w:r>
          </w:p>
        </w:tc>
        <w:tc>
          <w:tcPr>
            <w:tcW w:type="dxa" w:w="5669"/>
          </w:tcPr>
          <w:p>
            <w:pPr>
              <w:spacing w:after="40" w:before="40"/>
            </w:pPr>
            <w:r/>
            <w:r>
              <w:rPr>
                <w:rFonts w:ascii="Times New Roman" w:hAnsi="Times New Roman" w:cs="Times New Roman" w:eastAsia="Times New Roman"/>
                <w:b w:val="0"/>
                <w:sz w:val="21"/>
              </w:rPr>
              <w:t>Prompt orchestration: a separate set of instructions for each task (chat, coach, daily plan, exercise, persona) with the role, a supportive tone, the rule to answer in the user's language (Tajik, Russian or English) and limits such as no medical diagnoses.</w:t>
            </w:r>
          </w:p>
        </w:tc>
        <w:tc>
          <w:tcPr>
            <w:tcW w:type="dxa" w:w="1361"/>
          </w:tcPr>
          <w:p>
            <w:pPr>
              <w:spacing w:after="40" w:before="40"/>
            </w:pPr>
            <w:r/>
            <w:r>
              <w:rPr>
                <w:rFonts w:ascii="Times New Roman" w:hAnsi="Times New Roman" w:cs="Times New Roman" w:eastAsia="Times New Roman"/>
                <w:b w:val="0"/>
                <w:sz w:val="21"/>
              </w:rPr>
              <w:t>Implemented</w:t>
            </w:r>
          </w:p>
        </w:tc>
      </w:tr>
      <w:tr>
        <w:trPr>
          <w:cantSplit w:val="true"/>
        </w:trPr>
        <w:tc>
          <w:tcPr>
            <w:tcW w:type="dxa" w:w="2608"/>
          </w:tcPr>
          <w:p>
            <w:pPr>
              <w:spacing w:after="40" w:before="40"/>
            </w:pPr>
            <w:r/>
            <w:r>
              <w:rPr>
                <w:rFonts w:ascii="Times New Roman" w:hAnsi="Times New Roman" w:cs="Times New Roman" w:eastAsia="Times New Roman"/>
                <w:b w:val="0"/>
                <w:sz w:val="21"/>
              </w:rPr>
              <w:t>4. Conversation Context</w:t>
            </w:r>
          </w:p>
        </w:tc>
        <w:tc>
          <w:tcPr>
            <w:tcW w:type="dxa" w:w="5669"/>
          </w:tcPr>
          <w:p>
            <w:pPr>
              <w:spacing w:after="40" w:before="40"/>
            </w:pPr>
            <w:r/>
            <w:r>
              <w:rPr>
                <w:rFonts w:ascii="Times New Roman" w:hAnsi="Times New Roman" w:cs="Times New Roman" w:eastAsia="Times New Roman"/>
                <w:b w:val="0"/>
                <w:sz w:val="21"/>
              </w:rPr>
              <w:t>Context management: the latest messages (up to 15 in the main chat) travel with the request so the answer follows the conversation. Older messages stay on the device.</w:t>
            </w:r>
          </w:p>
        </w:tc>
        <w:tc>
          <w:tcPr>
            <w:tcW w:type="dxa" w:w="1361"/>
          </w:tcPr>
          <w:p>
            <w:pPr>
              <w:spacing w:after="40" w:before="40"/>
            </w:pPr>
            <w:r/>
            <w:r>
              <w:rPr>
                <w:rFonts w:ascii="Times New Roman" w:hAnsi="Times New Roman" w:cs="Times New Roman" w:eastAsia="Times New Roman"/>
                <w:b w:val="0"/>
                <w:sz w:val="21"/>
              </w:rPr>
              <w:t>Implemented</w:t>
            </w:r>
          </w:p>
        </w:tc>
      </w:tr>
      <w:tr>
        <w:trPr>
          <w:cantSplit w:val="true"/>
        </w:trPr>
        <w:tc>
          <w:tcPr>
            <w:tcW w:type="dxa" w:w="2608"/>
          </w:tcPr>
          <w:p>
            <w:pPr>
              <w:spacing w:after="40" w:before="40"/>
            </w:pPr>
            <w:r/>
            <w:r>
              <w:rPr>
                <w:rFonts w:ascii="Times New Roman" w:hAnsi="Times New Roman" w:cs="Times New Roman" w:eastAsia="Times New Roman"/>
                <w:b w:val="0"/>
                <w:sz w:val="21"/>
              </w:rPr>
              <w:t>5. User Memory</w:t>
            </w:r>
          </w:p>
        </w:tc>
        <w:tc>
          <w:tcPr>
            <w:tcW w:type="dxa" w:w="5669"/>
          </w:tcPr>
          <w:p>
            <w:pPr>
              <w:spacing w:after="40" w:before="40"/>
            </w:pPr>
            <w:r/>
            <w:r>
              <w:rPr>
                <w:rFonts w:ascii="Times New Roman" w:hAnsi="Times New Roman" w:cs="Times New Roman" w:eastAsia="Times New Roman"/>
                <w:b w:val="0"/>
                <w:sz w:val="21"/>
              </w:rPr>
              <w:t>Implemented as structured memory: diagnostic answers, the 90-day plan, today's gratitude and events extracted from chats (for example “olympiad tomorrow”). Free-form long-term memory with semantic search is planned, not implemented.</w:t>
            </w:r>
          </w:p>
        </w:tc>
        <w:tc>
          <w:tcPr>
            <w:tcW w:type="dxa" w:w="1361"/>
          </w:tcPr>
          <w:p>
            <w:pPr>
              <w:spacing w:after="40" w:before="40"/>
            </w:pPr>
            <w:r/>
            <w:r>
              <w:rPr>
                <w:rFonts w:ascii="Times New Roman" w:hAnsi="Times New Roman" w:cs="Times New Roman" w:eastAsia="Times New Roman"/>
                <w:b w:val="0"/>
                <w:sz w:val="21"/>
              </w:rPr>
              <w:t>Partial</w:t>
            </w:r>
          </w:p>
        </w:tc>
      </w:tr>
      <w:tr>
        <w:trPr>
          <w:cantSplit w:val="true"/>
        </w:trPr>
        <w:tc>
          <w:tcPr>
            <w:tcW w:type="dxa" w:w="2608"/>
          </w:tcPr>
          <w:p>
            <w:pPr>
              <w:spacing w:after="40" w:before="40"/>
            </w:pPr>
            <w:r/>
            <w:r>
              <w:rPr>
                <w:rFonts w:ascii="Times New Roman" w:hAnsi="Times New Roman" w:cs="Times New Roman" w:eastAsia="Times New Roman"/>
                <w:b w:val="0"/>
                <w:sz w:val="21"/>
              </w:rPr>
              <w:t>6. Personalization</w:t>
            </w:r>
          </w:p>
        </w:tc>
        <w:tc>
          <w:tcPr>
            <w:tcW w:type="dxa" w:w="5669"/>
          </w:tcPr>
          <w:p>
            <w:pPr>
              <w:spacing w:after="40" w:before="40"/>
            </w:pPr>
            <w:r/>
            <w:r>
              <w:rPr>
                <w:rFonts w:ascii="Times New Roman" w:hAnsi="Times New Roman" w:cs="Times New Roman" w:eastAsia="Times New Roman"/>
                <w:b w:val="0"/>
                <w:sz w:val="21"/>
              </w:rPr>
              <w:t>Personalization uses the profile and diagnostic the user provided with consent, and the app language. It is application-level adaptation and does not change the model's weights.</w:t>
            </w:r>
          </w:p>
        </w:tc>
        <w:tc>
          <w:tcPr>
            <w:tcW w:type="dxa" w:w="1361"/>
          </w:tcPr>
          <w:p>
            <w:pPr>
              <w:spacing w:after="40" w:before="40"/>
            </w:pPr>
            <w:r/>
            <w:r>
              <w:rPr>
                <w:rFonts w:ascii="Times New Roman" w:hAnsi="Times New Roman" w:cs="Times New Roman" w:eastAsia="Times New Roman"/>
                <w:b w:val="0"/>
                <w:sz w:val="21"/>
              </w:rPr>
              <w:t>Implemented</w:t>
            </w:r>
          </w:p>
        </w:tc>
      </w:tr>
      <w:tr>
        <w:trPr>
          <w:cantSplit w:val="true"/>
        </w:trPr>
        <w:tc>
          <w:tcPr>
            <w:tcW w:type="dxa" w:w="2608"/>
          </w:tcPr>
          <w:p>
            <w:pPr>
              <w:spacing w:after="40" w:before="40"/>
            </w:pPr>
            <w:r/>
            <w:r>
              <w:rPr>
                <w:rFonts w:ascii="Times New Roman" w:hAnsi="Times New Roman" w:cs="Times New Roman" w:eastAsia="Times New Roman"/>
                <w:b w:val="0"/>
                <w:sz w:val="21"/>
              </w:rPr>
              <w:t>7. Curated Knowledge</w:t>
            </w:r>
          </w:p>
        </w:tc>
        <w:tc>
          <w:tcPr>
            <w:tcW w:type="dxa" w:w="5669"/>
          </w:tcPr>
          <w:p>
            <w:pPr>
              <w:spacing w:after="40" w:before="40"/>
            </w:pPr>
            <w:r/>
            <w:r>
              <w:rPr>
                <w:rFonts w:ascii="Times New Roman" w:hAnsi="Times New Roman" w:cs="Times New Roman" w:eastAsia="Times New Roman"/>
                <w:b w:val="0"/>
                <w:sz w:val="21"/>
              </w:rPr>
              <w:t>Partial: 25 exercise scripts and 4 AI-psychologist personas are hand-written instruction sets chosen by the screen. Knowledge retrieval over a larger reference collection is planned, not implemented.</w:t>
            </w:r>
          </w:p>
        </w:tc>
        <w:tc>
          <w:tcPr>
            <w:tcW w:type="dxa" w:w="1361"/>
          </w:tcPr>
          <w:p>
            <w:pPr>
              <w:spacing w:after="40" w:before="40"/>
            </w:pPr>
            <w:r/>
            <w:r>
              <w:rPr>
                <w:rFonts w:ascii="Times New Roman" w:hAnsi="Times New Roman" w:cs="Times New Roman" w:eastAsia="Times New Roman"/>
                <w:b w:val="0"/>
                <w:sz w:val="21"/>
              </w:rPr>
              <w:t>Partial</w:t>
            </w:r>
          </w:p>
        </w:tc>
      </w:tr>
      <w:tr>
        <w:trPr>
          <w:cantSplit w:val="true"/>
        </w:trPr>
        <w:tc>
          <w:tcPr>
            <w:tcW w:type="dxa" w:w="2608"/>
          </w:tcPr>
          <w:p>
            <w:pPr>
              <w:spacing w:after="40" w:before="40"/>
            </w:pPr>
            <w:r/>
            <w:r>
              <w:rPr>
                <w:rFonts w:ascii="Times New Roman" w:hAnsi="Times New Roman" w:cs="Times New Roman" w:eastAsia="Times New Roman"/>
                <w:b w:val="0"/>
                <w:sz w:val="21"/>
              </w:rPr>
              <w:t>8. Safety Constraints</w:t>
            </w:r>
          </w:p>
        </w:tc>
        <w:tc>
          <w:tcPr>
            <w:tcW w:type="dxa" w:w="5669"/>
          </w:tcPr>
          <w:p>
            <w:pPr>
              <w:spacing w:after="40" w:before="40"/>
            </w:pPr>
            <w:r/>
            <w:r>
              <w:rPr>
                <w:rFonts w:ascii="Times New Roman" w:hAnsi="Times New Roman" w:cs="Times New Roman" w:eastAsia="Times New Roman"/>
                <w:b w:val="0"/>
                <w:sz w:val="21"/>
              </w:rPr>
              <w:t>Nothing is sent to the AI before explicit consent. Instructions forbid medical diagnoses and point people to specialists. The server checks the user's token and applies a daily per-user request limit; messages between people are checked by an AI moderator.</w:t>
            </w:r>
          </w:p>
        </w:tc>
        <w:tc>
          <w:tcPr>
            <w:tcW w:type="dxa" w:w="1361"/>
          </w:tcPr>
          <w:p>
            <w:pPr>
              <w:spacing w:after="40" w:before="40"/>
            </w:pPr>
            <w:r/>
            <w:r>
              <w:rPr>
                <w:rFonts w:ascii="Times New Roman" w:hAnsi="Times New Roman" w:cs="Times New Roman" w:eastAsia="Times New Roman"/>
                <w:b w:val="0"/>
                <w:sz w:val="21"/>
              </w:rPr>
              <w:t>Implemented</w:t>
            </w:r>
          </w:p>
        </w:tc>
      </w:tr>
      <w:tr>
        <w:trPr>
          <w:cantSplit w:val="true"/>
        </w:trPr>
        <w:tc>
          <w:tcPr>
            <w:tcW w:type="dxa" w:w="2608"/>
          </w:tcPr>
          <w:p>
            <w:pPr>
              <w:spacing w:after="40" w:before="40"/>
            </w:pPr>
            <w:r/>
            <w:r>
              <w:rPr>
                <w:rFonts w:ascii="Times New Roman" w:hAnsi="Times New Roman" w:cs="Times New Roman" w:eastAsia="Times New Roman"/>
                <w:b w:val="0"/>
                <w:sz w:val="21"/>
              </w:rPr>
              <w:t>9. Foundation Model</w:t>
            </w:r>
          </w:p>
        </w:tc>
        <w:tc>
          <w:tcPr>
            <w:tcW w:type="dxa" w:w="5669"/>
          </w:tcPr>
          <w:p>
            <w:pPr>
              <w:spacing w:after="40" w:before="40"/>
            </w:pPr>
            <w:r/>
            <w:r>
              <w:rPr>
                <w:rFonts w:ascii="Times New Roman" w:hAnsi="Times New Roman" w:cs="Times New Roman" w:eastAsia="Times New Roman"/>
                <w:b w:val="0"/>
                <w:sz w:val="21"/>
              </w:rPr>
              <w:t>Requests go through our protected server to the Claude model. We use it as provided: no fine-tuning or training has been performed. The server lets us switch to a newer model without an app update.</w:t>
            </w:r>
          </w:p>
        </w:tc>
        <w:tc>
          <w:tcPr>
            <w:tcW w:type="dxa" w:w="1361"/>
          </w:tcPr>
          <w:p>
            <w:pPr>
              <w:spacing w:after="40" w:before="40"/>
            </w:pPr>
            <w:r/>
            <w:r>
              <w:rPr>
                <w:rFonts w:ascii="Times New Roman" w:hAnsi="Times New Roman" w:cs="Times New Roman" w:eastAsia="Times New Roman"/>
                <w:b w:val="0"/>
                <w:sz w:val="21"/>
              </w:rPr>
              <w:t>Implemented</w:t>
            </w:r>
          </w:p>
        </w:tc>
      </w:tr>
      <w:tr>
        <w:trPr>
          <w:cantSplit w:val="true"/>
        </w:trPr>
        <w:tc>
          <w:tcPr>
            <w:tcW w:type="dxa" w:w="2608"/>
          </w:tcPr>
          <w:p>
            <w:pPr>
              <w:spacing w:after="40" w:before="40"/>
            </w:pPr>
            <w:r/>
            <w:r>
              <w:rPr>
                <w:rFonts w:ascii="Times New Roman" w:hAnsi="Times New Roman" w:cs="Times New Roman" w:eastAsia="Times New Roman"/>
                <w:b w:val="0"/>
                <w:sz w:val="21"/>
              </w:rPr>
              <w:t>10. Response Processing</w:t>
            </w:r>
          </w:p>
        </w:tc>
        <w:tc>
          <w:tcPr>
            <w:tcW w:type="dxa" w:w="5669"/>
          </w:tcPr>
          <w:p>
            <w:pPr>
              <w:spacing w:after="40" w:before="40"/>
            </w:pPr>
            <w:r/>
            <w:r>
              <w:rPr>
                <w:rFonts w:ascii="Times New Roman" w:hAnsi="Times New Roman" w:cs="Times New Roman" w:eastAsia="Times New Roman"/>
                <w:b w:val="0"/>
                <w:sz w:val="21"/>
              </w:rPr>
              <w:t>Partial: on Android the answer is streamed word by word; plans and events returned as JSON are parsed tolerantly; truncated answers are detected on non-streamed requests. A separate automated quality check of every answer does not exist yet and is planned.</w:t>
            </w:r>
          </w:p>
        </w:tc>
        <w:tc>
          <w:tcPr>
            <w:tcW w:type="dxa" w:w="1361"/>
          </w:tcPr>
          <w:p>
            <w:pPr>
              <w:spacing w:after="40" w:before="40"/>
            </w:pPr>
            <w:r/>
            <w:r>
              <w:rPr>
                <w:rFonts w:ascii="Times New Roman" w:hAnsi="Times New Roman" w:cs="Times New Roman" w:eastAsia="Times New Roman"/>
                <w:b w:val="0"/>
                <w:sz w:val="21"/>
              </w:rPr>
              <w:t>Partial</w:t>
            </w:r>
          </w:p>
        </w:tc>
      </w:tr>
      <w:tr>
        <w:trPr>
          <w:cantSplit w:val="true"/>
        </w:trPr>
        <w:tc>
          <w:tcPr>
            <w:tcW w:type="dxa" w:w="2608"/>
          </w:tcPr>
          <w:p>
            <w:pPr>
              <w:spacing w:after="40" w:before="40"/>
            </w:pPr>
            <w:r/>
            <w:r>
              <w:rPr>
                <w:rFonts w:ascii="Times New Roman" w:hAnsi="Times New Roman" w:cs="Times New Roman" w:eastAsia="Times New Roman"/>
                <w:b w:val="0"/>
                <w:sz w:val="21"/>
              </w:rPr>
              <w:t>11. Personalized Response</w:t>
            </w:r>
          </w:p>
        </w:tc>
        <w:tc>
          <w:tcPr>
            <w:tcW w:type="dxa" w:w="5669"/>
          </w:tcPr>
          <w:p>
            <w:pPr>
              <w:spacing w:after="40" w:before="40"/>
            </w:pPr>
            <w:r/>
            <w:r>
              <w:rPr>
                <w:rFonts w:ascii="Times New Roman" w:hAnsi="Times New Roman" w:cs="Times New Roman" w:eastAsia="Times New Roman"/>
                <w:b w:val="0"/>
                <w:sz w:val="21"/>
              </w:rPr>
              <w:t>The answer appears in the chat and is saved in the local SQLite database and the account chat history. Saving history is not training: it is not used to change the model.</w:t>
            </w:r>
          </w:p>
        </w:tc>
        <w:tc>
          <w:tcPr>
            <w:tcW w:type="dxa" w:w="1361"/>
          </w:tcPr>
          <w:p>
            <w:pPr>
              <w:spacing w:after="40" w:before="40"/>
            </w:pPr>
            <w:r/>
            <w:r>
              <w:rPr>
                <w:rFonts w:ascii="Times New Roman" w:hAnsi="Times New Roman" w:cs="Times New Roman" w:eastAsia="Times New Roman"/>
                <w:b w:val="0"/>
                <w:sz w:val="21"/>
              </w:rPr>
              <w:t>Implemented</w:t>
            </w:r>
          </w:p>
        </w:tc>
      </w:tr>
      <w:tr>
        <w:trPr>
          <w:cantSplit w:val="true"/>
        </w:trPr>
        <w:tc>
          <w:tcPr>
            <w:tcW w:type="dxa" w:w="2608"/>
          </w:tcPr>
          <w:p>
            <w:pPr>
              <w:spacing w:after="40" w:before="40"/>
            </w:pPr>
            <w:r/>
            <w:r>
              <w:rPr>
                <w:rFonts w:ascii="Times New Roman" w:hAnsi="Times New Roman" w:cs="Times New Roman" w:eastAsia="Times New Roman"/>
                <w:b w:val="0"/>
                <w:sz w:val="21"/>
              </w:rPr>
              <w:t>12. Feedback, Evaluation &amp; Improvement</w:t>
            </w:r>
          </w:p>
        </w:tc>
        <w:tc>
          <w:tcPr>
            <w:tcW w:type="dxa" w:w="5669"/>
          </w:tcPr>
          <w:p>
            <w:pPr>
              <w:spacing w:after="40" w:before="40"/>
            </w:pPr>
            <w:r/>
            <w:r>
              <w:rPr>
                <w:rFonts w:ascii="Times New Roman" w:hAnsi="Times New Roman" w:cs="Times New Roman" w:eastAsia="Times New Roman"/>
                <w:b w:val="0"/>
                <w:sz w:val="21"/>
              </w:rPr>
              <w:t>Planned: thumbs up/down on answers, an evaluation dataset of test scenarios and a regression suite. Today, improvements come from manual review during development and tester feedback.</w:t>
            </w:r>
          </w:p>
        </w:tc>
        <w:tc>
          <w:tcPr>
            <w:tcW w:type="dxa" w:w="1361"/>
          </w:tcPr>
          <w:p>
            <w:pPr>
              <w:spacing w:after="40" w:before="40"/>
            </w:pPr>
            <w:r/>
            <w:r>
              <w:rPr>
                <w:rFonts w:ascii="Times New Roman" w:hAnsi="Times New Roman" w:cs="Times New Roman" w:eastAsia="Times New Roman"/>
                <w:b w:val="0"/>
                <w:sz w:val="21"/>
              </w:rPr>
              <w:t>Planned</w:t>
            </w:r>
          </w:p>
        </w:tc>
      </w:tr>
    </w:tbl>
    <w:p>
      <w:pPr>
        <w:spacing w:after="40"/>
      </w:pPr>
    </w:p>
    <w:p>
      <w:pPr>
        <w:keepNext/>
        <w:spacing w:before="160" w:after="120"/>
      </w:pPr>
      <w:r>
        <w:rPr>
          <w:rFonts w:ascii="Times New Roman" w:hAnsi="Times New Roman" w:cs="Times New Roman" w:eastAsia="Times New Roman"/>
          <w:b/>
          <w:color w:val="1F3A8A"/>
          <w:sz w:val="24"/>
        </w:rPr>
        <w:t>4.3. Our Data Strategy: Knowledge, Context &amp; Evaluation</w:t>
      </w:r>
    </w:p>
    <w:p>
      <w:pPr>
        <w:spacing w:after="120" w:line="276" w:lineRule="auto"/>
        <w:jc w:val="both"/>
      </w:pPr>
      <w:r>
        <w:rPr>
          <w:rFonts w:ascii="Times New Roman" w:hAnsi="Times New Roman" w:cs="Times New Roman" w:eastAsia="Times New Roman"/>
          <w:b w:val="0"/>
          <w:i w:val="0"/>
          <w:sz w:val="24"/>
        </w:rPr>
        <w:t>Different kinds of data play different roles. None of them is used to train or fine-tune a model.</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381"/>
            <w:shd w:val="clear" w:color="auto" w:fill="1F3A8A"/>
          </w:tcPr>
          <w:p>
            <w:pPr>
              <w:spacing w:after="40" w:before="40"/>
            </w:pPr>
            <w:r/>
            <w:r>
              <w:rPr>
                <w:rFonts w:ascii="Times New Roman" w:hAnsi="Times New Roman" w:cs="Times New Roman" w:eastAsia="Times New Roman"/>
                <w:b/>
                <w:color w:val="FFFFFF"/>
                <w:sz w:val="21"/>
              </w:rPr>
            </w:r>
          </w:p>
        </w:tc>
        <w:tc>
          <w:tcPr>
            <w:tcW w:type="dxa" w:w="5896"/>
            <w:shd w:val="clear" w:color="auto" w:fill="1F3A8A"/>
          </w:tcPr>
          <w:p>
            <w:pPr>
              <w:spacing w:after="40" w:before="40"/>
            </w:pPr>
            <w:r/>
            <w:r>
              <w:rPr>
                <w:rFonts w:ascii="Times New Roman" w:hAnsi="Times New Roman" w:cs="Times New Roman" w:eastAsia="Times New Roman"/>
                <w:b/>
                <w:color w:val="FFFFFF"/>
                <w:sz w:val="21"/>
              </w:rPr>
            </w:r>
          </w:p>
        </w:tc>
        <w:tc>
          <w:tcPr>
            <w:tcW w:type="dxa" w:w="1361"/>
            <w:shd w:val="clear" w:color="auto" w:fill="1F3A8A"/>
          </w:tcPr>
          <w:p>
            <w:pPr>
              <w:spacing w:after="40" w:before="40"/>
            </w:pPr>
            <w:r/>
            <w:r>
              <w:rPr>
                <w:rFonts w:ascii="Times New Roman" w:hAnsi="Times New Roman" w:cs="Times New Roman" w:eastAsia="Times New Roman"/>
                <w:b/>
                <w:color w:val="FFFFFF"/>
                <w:sz w:val="21"/>
              </w:rPr>
              <w:t>Status</w:t>
            </w:r>
          </w:p>
        </w:tc>
      </w:tr>
      <w:tr>
        <w:trPr>
          <w:cantSplit w:val="true"/>
        </w:trPr>
        <w:tc>
          <w:tcPr>
            <w:tcW w:type="dxa" w:w="2381"/>
          </w:tcPr>
          <w:p>
            <w:pPr>
              <w:spacing w:after="40" w:before="40"/>
            </w:pPr>
            <w:r/>
            <w:r>
              <w:rPr>
                <w:rFonts w:ascii="Times New Roman" w:hAnsi="Times New Roman" w:cs="Times New Roman" w:eastAsia="Times New Roman"/>
                <w:b w:val="0"/>
                <w:sz w:val="21"/>
              </w:rPr>
              <w:t>A. Curated knowledge base</w:t>
            </w:r>
          </w:p>
        </w:tc>
        <w:tc>
          <w:tcPr>
            <w:tcW w:type="dxa" w:w="5896"/>
          </w:tcPr>
          <w:p>
            <w:pPr>
              <w:spacing w:after="40" w:before="40"/>
            </w:pPr>
            <w:r/>
            <w:r>
              <w:rPr>
                <w:rFonts w:ascii="Times New Roman" w:hAnsi="Times New Roman" w:cs="Times New Roman" w:eastAsia="Times New Roman"/>
                <w:b w:val="0"/>
                <w:sz w:val="21"/>
              </w:rPr>
              <w:t>Exercise scripts and AI-psychologist personas written by us support wellbeing practice. Retrieval can supply reference material without retraining weights; a retrieval source is planned.</w:t>
            </w:r>
          </w:p>
        </w:tc>
        <w:tc>
          <w:tcPr>
            <w:tcW w:type="dxa" w:w="1361"/>
          </w:tcPr>
          <w:p>
            <w:pPr>
              <w:spacing w:after="40" w:before="40"/>
            </w:pPr>
            <w:r/>
            <w:r>
              <w:rPr>
                <w:rFonts w:ascii="Times New Roman" w:hAnsi="Times New Roman" w:cs="Times New Roman" w:eastAsia="Times New Roman"/>
                <w:b w:val="0"/>
                <w:sz w:val="21"/>
              </w:rPr>
              <w:t>Partial</w:t>
            </w:r>
          </w:p>
        </w:tc>
      </w:tr>
      <w:tr>
        <w:trPr>
          <w:cantSplit w:val="true"/>
        </w:trPr>
        <w:tc>
          <w:tcPr>
            <w:tcW w:type="dxa" w:w="2381"/>
          </w:tcPr>
          <w:p>
            <w:pPr>
              <w:spacing w:after="40" w:before="40"/>
            </w:pPr>
            <w:r/>
            <w:r>
              <w:rPr>
                <w:rFonts w:ascii="Times New Roman" w:hAnsi="Times New Roman" w:cs="Times New Roman" w:eastAsia="Times New Roman"/>
                <w:b w:val="0"/>
                <w:sz w:val="21"/>
              </w:rPr>
              <w:t>B. Evaluation dataset</w:t>
            </w:r>
          </w:p>
        </w:tc>
        <w:tc>
          <w:tcPr>
            <w:tcW w:type="dxa" w:w="5896"/>
          </w:tcPr>
          <w:p>
            <w:pPr>
              <w:spacing w:after="40" w:before="40"/>
            </w:pPr>
            <w:r/>
            <w:r>
              <w:rPr>
                <w:rFonts w:ascii="Times New Roman" w:hAnsi="Times New Roman" w:cs="Times New Roman" w:eastAsia="Times New Roman"/>
                <w:b w:val="0"/>
                <w:sz w:val="21"/>
              </w:rPr>
              <w:t>A structured set of test scenarios to assess relevance, correct use of context, consistency, instruction following, appropriate uncertainty and safety. It has not been created yet.</w:t>
            </w:r>
          </w:p>
        </w:tc>
        <w:tc>
          <w:tcPr>
            <w:tcW w:type="dxa" w:w="1361"/>
          </w:tcPr>
          <w:p>
            <w:pPr>
              <w:spacing w:after="40" w:before="40"/>
            </w:pPr>
            <w:r/>
            <w:r>
              <w:rPr>
                <w:rFonts w:ascii="Times New Roman" w:hAnsi="Times New Roman" w:cs="Times New Roman" w:eastAsia="Times New Roman"/>
                <w:b w:val="0"/>
                <w:sz w:val="21"/>
              </w:rPr>
              <w:t>Planned</w:t>
            </w:r>
          </w:p>
        </w:tc>
      </w:tr>
      <w:tr>
        <w:trPr>
          <w:cantSplit w:val="true"/>
        </w:trPr>
        <w:tc>
          <w:tcPr>
            <w:tcW w:type="dxa" w:w="2381"/>
          </w:tcPr>
          <w:p>
            <w:pPr>
              <w:spacing w:after="40" w:before="40"/>
            </w:pPr>
            <w:r/>
            <w:r>
              <w:rPr>
                <w:rFonts w:ascii="Times New Roman" w:hAnsi="Times New Roman" w:cs="Times New Roman" w:eastAsia="Times New Roman"/>
                <w:b w:val="0"/>
                <w:sz w:val="21"/>
              </w:rPr>
              <w:t>C. Instruction and response examples</w:t>
            </w:r>
          </w:p>
        </w:tc>
        <w:tc>
          <w:tcPr>
            <w:tcW w:type="dxa" w:w="5896"/>
          </w:tcPr>
          <w:p>
            <w:pPr>
              <w:spacing w:after="40" w:before="40"/>
            </w:pPr>
            <w:r/>
            <w:r>
              <w:rPr>
                <w:rFonts w:ascii="Times New Roman" w:hAnsi="Times New Roman" w:cs="Times New Roman" w:eastAsia="Times New Roman"/>
                <w:b w:val="0"/>
                <w:sz w:val="21"/>
              </w:rPr>
              <w:t>Instructions inside prompts are implemented. Evaluation examples are planned. Data used for fine-tuning: none.</w:t>
            </w:r>
          </w:p>
        </w:tc>
        <w:tc>
          <w:tcPr>
            <w:tcW w:type="dxa" w:w="1361"/>
          </w:tcPr>
          <w:p>
            <w:pPr>
              <w:spacing w:after="40" w:before="40"/>
            </w:pPr>
            <w:r/>
            <w:r>
              <w:rPr>
                <w:rFonts w:ascii="Times New Roman" w:hAnsi="Times New Roman" w:cs="Times New Roman" w:eastAsia="Times New Roman"/>
                <w:b w:val="0"/>
                <w:sz w:val="21"/>
              </w:rPr>
              <w:t>Partial</w:t>
            </w:r>
          </w:p>
        </w:tc>
      </w:tr>
      <w:tr>
        <w:trPr>
          <w:cantSplit w:val="true"/>
        </w:trPr>
        <w:tc>
          <w:tcPr>
            <w:tcW w:type="dxa" w:w="2381"/>
          </w:tcPr>
          <w:p>
            <w:pPr>
              <w:spacing w:after="40" w:before="40"/>
            </w:pPr>
            <w:r/>
            <w:r>
              <w:rPr>
                <w:rFonts w:ascii="Times New Roman" w:hAnsi="Times New Roman" w:cs="Times New Roman" w:eastAsia="Times New Roman"/>
                <w:b w:val="0"/>
                <w:sz w:val="21"/>
              </w:rPr>
              <w:t>D. User memory and personalization data</w:t>
            </w:r>
          </w:p>
        </w:tc>
        <w:tc>
          <w:tcPr>
            <w:tcW w:type="dxa" w:w="5896"/>
          </w:tcPr>
          <w:p>
            <w:pPr>
              <w:spacing w:after="40" w:before="40"/>
            </w:pPr>
            <w:r/>
            <w:r>
              <w:rPr>
                <w:rFonts w:ascii="Times New Roman" w:hAnsi="Times New Roman" w:cs="Times New Roman" w:eastAsia="Times New Roman"/>
                <w:b w:val="0"/>
                <w:sz w:val="21"/>
              </w:rPr>
              <w:t>Diagnostic, plan, planner events and chats help personalize answers. Data is collected with consent and kept minimal; the user can delete the account and data in the app. It is not used as a training dataset.</w:t>
            </w:r>
          </w:p>
        </w:tc>
        <w:tc>
          <w:tcPr>
            <w:tcW w:type="dxa" w:w="1361"/>
          </w:tcPr>
          <w:p>
            <w:pPr>
              <w:spacing w:after="40" w:before="40"/>
            </w:pPr>
            <w:r/>
            <w:r>
              <w:rPr>
                <w:rFonts w:ascii="Times New Roman" w:hAnsi="Times New Roman" w:cs="Times New Roman" w:eastAsia="Times New Roman"/>
                <w:b w:val="0"/>
                <w:sz w:val="21"/>
              </w:rPr>
              <w:t>Implemented</w:t>
            </w:r>
          </w:p>
        </w:tc>
      </w:tr>
    </w:tbl>
    <w:p>
      <w:pPr>
        <w:spacing w:after="40"/>
      </w:pPr>
    </w:p>
    <w:p>
      <w:pPr>
        <w:keepNext/>
        <w:spacing w:before="160" w:after="120"/>
      </w:pPr>
      <w:r>
        <w:rPr>
          <w:rFonts w:ascii="Times New Roman" w:hAnsi="Times New Roman" w:cs="Times New Roman" w:eastAsia="Times New Roman"/>
          <w:b/>
          <w:color w:val="1F3A8A"/>
          <w:sz w:val="24"/>
        </w:rPr>
        <w:t>4.4. From Evaluation to Continuous Improvement</w:t>
      </w:r>
    </w:p>
    <w:tbl>
      <w:tblPr>
        <w:tblStyle w:val="TableGrid"/>
        <w:tblW w:type="auto" w:w="0"/>
        <w:jc w:val="center"/>
        <w:tblLayout w:type="fixed"/>
        <w:tblLook w:firstColumn="1" w:firstRow="1" w:lastColumn="0" w:lastRow="0" w:noHBand="0" w:noVBand="1" w:val="04A0"/>
      </w:tblPr>
      <w:tblGrid>
        <w:gridCol w:w="9638"/>
      </w:tblGrid>
      <w:tr>
        <w:tc>
          <w:tcPr>
            <w:tcW w:type="dxa" w:w="9638"/>
            <w:shd w:val="clear" w:color="auto" w:fill="FFF4D6"/>
          </w:tcPr>
          <w:p>
            <w:pPr>
              <w:spacing w:after="60" w:before="60"/>
            </w:pPr>
            <w:r/>
            <w:r>
              <w:rPr>
                <w:rFonts w:ascii="Times New Roman" w:hAnsi="Times New Roman" w:cs="Times New Roman" w:eastAsia="Times New Roman"/>
                <w:b/>
                <w:sz w:val="22"/>
              </w:rPr>
              <w:t>Planned workflow. Evaluation-driven development; the automated parts do not exist yet.</w:t>
            </w:r>
          </w:p>
        </w:tc>
      </w:tr>
    </w:tbl>
    <w:p>
      <w:pPr>
        <w:spacing w:after="40"/>
      </w:pP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835"/>
            <w:shd w:val="clear" w:color="auto" w:fill="1F3A8A"/>
          </w:tcPr>
          <w:p>
            <w:pPr>
              <w:spacing w:after="40" w:before="40"/>
            </w:pPr>
            <w:r/>
            <w:r>
              <w:rPr>
                <w:rFonts w:ascii="Times New Roman" w:hAnsi="Times New Roman" w:cs="Times New Roman" w:eastAsia="Times New Roman"/>
                <w:b/>
                <w:color w:val="FFFFFF"/>
                <w:sz w:val="21"/>
              </w:rPr>
              <w:t>#</w:t>
            </w:r>
          </w:p>
        </w:tc>
        <w:tc>
          <w:tcPr>
            <w:tcW w:type="dxa" w:w="6803"/>
            <w:shd w:val="clear" w:color="auto" w:fill="1F3A8A"/>
          </w:tcPr>
          <w:p>
            <w:pPr>
              <w:spacing w:after="40" w:before="40"/>
            </w:pPr>
            <w:r/>
            <w:r>
              <w:rPr>
                <w:rFonts w:ascii="Times New Roman" w:hAnsi="Times New Roman" w:cs="Times New Roman" w:eastAsia="Times New Roman"/>
                <w:b/>
                <w:color w:val="FFFFFF"/>
                <w:sz w:val="21"/>
              </w:rPr>
            </w:r>
          </w:p>
        </w:tc>
      </w:tr>
      <w:tr>
        <w:trPr>
          <w:cantSplit w:val="true"/>
        </w:trPr>
        <w:tc>
          <w:tcPr>
            <w:tcW w:type="dxa" w:w="2835"/>
          </w:tcPr>
          <w:p>
            <w:pPr>
              <w:spacing w:after="40" w:before="40"/>
            </w:pPr>
            <w:r/>
            <w:r>
              <w:rPr>
                <w:rFonts w:ascii="Times New Roman" w:hAnsi="Times New Roman" w:cs="Times New Roman" w:eastAsia="Times New Roman"/>
                <w:b w:val="0"/>
                <w:sz w:val="21"/>
              </w:rPr>
              <w:t>1. Design scenarios</w:t>
            </w:r>
          </w:p>
        </w:tc>
        <w:tc>
          <w:tcPr>
            <w:tcW w:type="dxa" w:w="6803"/>
          </w:tcPr>
          <w:p>
            <w:pPr>
              <w:spacing w:after="40" w:before="40"/>
            </w:pPr>
            <w:r/>
            <w:r>
              <w:rPr>
                <w:rFonts w:ascii="Times New Roman" w:hAnsi="Times New Roman" w:cs="Times New Roman" w:eastAsia="Times New Roman"/>
                <w:b w:val="0"/>
                <w:sz w:val="21"/>
              </w:rPr>
              <w:t>Write representative test scenarios, for example exam stress, low motivation or a relationship conflict, in Tajik, Russian and English.</w:t>
            </w:r>
          </w:p>
        </w:tc>
      </w:tr>
      <w:tr>
        <w:trPr>
          <w:cantSplit w:val="true"/>
        </w:trPr>
        <w:tc>
          <w:tcPr>
            <w:tcW w:type="dxa" w:w="2835"/>
          </w:tcPr>
          <w:p>
            <w:pPr>
              <w:spacing w:after="40" w:before="40"/>
            </w:pPr>
            <w:r/>
            <w:r>
              <w:rPr>
                <w:rFonts w:ascii="Times New Roman" w:hAnsi="Times New Roman" w:cs="Times New Roman" w:eastAsia="Times New Roman"/>
                <w:b w:val="0"/>
                <w:sz w:val="21"/>
              </w:rPr>
              <w:t>2. Run</w:t>
            </w:r>
          </w:p>
        </w:tc>
        <w:tc>
          <w:tcPr>
            <w:tcW w:type="dxa" w:w="6803"/>
          </w:tcPr>
          <w:p>
            <w:pPr>
              <w:spacing w:after="40" w:before="40"/>
            </w:pPr>
            <w:r/>
            <w:r>
              <w:rPr>
                <w:rFonts w:ascii="Times New Roman" w:hAnsi="Times New Roman" w:cs="Times New Roman" w:eastAsia="Times New Roman"/>
                <w:b w:val="0"/>
                <w:sz w:val="21"/>
              </w:rPr>
              <w:t>Run the current Miraj implementation against all scenarios.</w:t>
            </w:r>
          </w:p>
        </w:tc>
      </w:tr>
      <w:tr>
        <w:trPr>
          <w:cantSplit w:val="true"/>
        </w:trPr>
        <w:tc>
          <w:tcPr>
            <w:tcW w:type="dxa" w:w="2835"/>
          </w:tcPr>
          <w:p>
            <w:pPr>
              <w:spacing w:after="40" w:before="40"/>
            </w:pPr>
            <w:r/>
            <w:r>
              <w:rPr>
                <w:rFonts w:ascii="Times New Roman" w:hAnsi="Times New Roman" w:cs="Times New Roman" w:eastAsia="Times New Roman"/>
                <w:b w:val="0"/>
                <w:sz w:val="21"/>
              </w:rPr>
              <w:t>3. Evaluate</w:t>
            </w:r>
          </w:p>
        </w:tc>
        <w:tc>
          <w:tcPr>
            <w:tcW w:type="dxa" w:w="6803"/>
          </w:tcPr>
          <w:p>
            <w:pPr>
              <w:spacing w:after="40" w:before="40"/>
            </w:pPr>
            <w:r/>
            <w:r>
              <w:rPr>
                <w:rFonts w:ascii="Times New Roman" w:hAnsi="Times New Roman" w:cs="Times New Roman" w:eastAsia="Times New Roman"/>
                <w:b w:val="0"/>
                <w:sz w:val="21"/>
              </w:rPr>
              <w:t>Score each answer against defined criteria: relevance, use of context, consistency, instruction following, appropriate uncertainty, safety.</w:t>
            </w:r>
          </w:p>
        </w:tc>
      </w:tr>
      <w:tr>
        <w:trPr>
          <w:cantSplit w:val="true"/>
        </w:trPr>
        <w:tc>
          <w:tcPr>
            <w:tcW w:type="dxa" w:w="2835"/>
          </w:tcPr>
          <w:p>
            <w:pPr>
              <w:spacing w:after="40" w:before="40"/>
            </w:pPr>
            <w:r/>
            <w:r>
              <w:rPr>
                <w:rFonts w:ascii="Times New Roman" w:hAnsi="Times New Roman" w:cs="Times New Roman" w:eastAsia="Times New Roman"/>
                <w:b w:val="0"/>
                <w:sz w:val="21"/>
              </w:rPr>
              <w:t>4. Find patterns</w:t>
            </w:r>
          </w:p>
        </w:tc>
        <w:tc>
          <w:tcPr>
            <w:tcW w:type="dxa" w:w="6803"/>
          </w:tcPr>
          <w:p>
            <w:pPr>
              <w:spacing w:after="40" w:before="40"/>
            </w:pPr>
            <w:r/>
            <w:r>
              <w:rPr>
                <w:rFonts w:ascii="Times New Roman" w:hAnsi="Times New Roman" w:cs="Times New Roman" w:eastAsia="Times New Roman"/>
                <w:b w:val="0"/>
                <w:sz w:val="21"/>
              </w:rPr>
              <w:t>Group the failures and look for recurring problems.</w:t>
            </w:r>
          </w:p>
        </w:tc>
      </w:tr>
      <w:tr>
        <w:trPr>
          <w:cantSplit w:val="true"/>
        </w:trPr>
        <w:tc>
          <w:tcPr>
            <w:tcW w:type="dxa" w:w="2835"/>
          </w:tcPr>
          <w:p>
            <w:pPr>
              <w:spacing w:after="40" w:before="40"/>
            </w:pPr>
            <w:r/>
            <w:r>
              <w:rPr>
                <w:rFonts w:ascii="Times New Roman" w:hAnsi="Times New Roman" w:cs="Times New Roman" w:eastAsia="Times New Roman"/>
                <w:b w:val="0"/>
                <w:sz w:val="21"/>
              </w:rPr>
              <w:t>5. Improve</w:t>
            </w:r>
          </w:p>
        </w:tc>
        <w:tc>
          <w:tcPr>
            <w:tcW w:type="dxa" w:w="6803"/>
          </w:tcPr>
          <w:p>
            <w:pPr>
              <w:spacing w:after="40" w:before="40"/>
            </w:pPr>
            <w:r/>
            <w:r>
              <w:rPr>
                <w:rFonts w:ascii="Times New Roman" w:hAnsi="Times New Roman" w:cs="Times New Roman" w:eastAsia="Times New Roman"/>
                <w:b w:val="0"/>
                <w:sz w:val="21"/>
              </w:rPr>
              <w:t>Change instructions, context selection, retrieval, memory logic or code as appropriate. This is not fine-tuning.</w:t>
            </w:r>
          </w:p>
        </w:tc>
      </w:tr>
      <w:tr>
        <w:trPr>
          <w:cantSplit w:val="true"/>
        </w:trPr>
        <w:tc>
          <w:tcPr>
            <w:tcW w:type="dxa" w:w="2835"/>
          </w:tcPr>
          <w:p>
            <w:pPr>
              <w:spacing w:after="40" w:before="40"/>
            </w:pPr>
            <w:r/>
            <w:r>
              <w:rPr>
                <w:rFonts w:ascii="Times New Roman" w:hAnsi="Times New Roman" w:cs="Times New Roman" w:eastAsia="Times New Roman"/>
                <w:b w:val="0"/>
                <w:sz w:val="21"/>
              </w:rPr>
              <w:t>6. Re-test</w:t>
            </w:r>
          </w:p>
        </w:tc>
        <w:tc>
          <w:tcPr>
            <w:tcW w:type="dxa" w:w="6803"/>
          </w:tcPr>
          <w:p>
            <w:pPr>
              <w:spacing w:after="40" w:before="40"/>
            </w:pPr>
            <w:r/>
            <w:r>
              <w:rPr>
                <w:rFonts w:ascii="Times New Roman" w:hAnsi="Times New Roman" w:cs="Times New Roman" w:eastAsia="Times New Roman"/>
                <w:b w:val="0"/>
                <w:sz w:val="21"/>
              </w:rPr>
              <w:t>Rerun the same scenarios and compare with previous results (regression testing).</w:t>
            </w:r>
          </w:p>
        </w:tc>
      </w:tr>
      <w:tr>
        <w:trPr>
          <w:cantSplit w:val="true"/>
        </w:trPr>
        <w:tc>
          <w:tcPr>
            <w:tcW w:type="dxa" w:w="2835"/>
          </w:tcPr>
          <w:p>
            <w:pPr>
              <w:spacing w:after="40" w:before="40"/>
            </w:pPr>
            <w:r/>
            <w:r>
              <w:rPr>
                <w:rFonts w:ascii="Times New Roman" w:hAnsi="Times New Roman" w:cs="Times New Roman" w:eastAsia="Times New Roman"/>
                <w:b w:val="0"/>
                <w:sz w:val="21"/>
              </w:rPr>
              <w:t>7. Release</w:t>
            </w:r>
          </w:p>
        </w:tc>
        <w:tc>
          <w:tcPr>
            <w:tcW w:type="dxa" w:w="6803"/>
          </w:tcPr>
          <w:p>
            <w:pPr>
              <w:spacing w:after="40" w:before="40"/>
            </w:pPr>
            <w:r/>
            <w:r>
              <w:rPr>
                <w:rFonts w:ascii="Times New Roman" w:hAnsi="Times New Roman" w:cs="Times New Roman" w:eastAsia="Times New Roman"/>
                <w:b w:val="0"/>
                <w:sz w:val="21"/>
              </w:rPr>
              <w:t>Ship changes only after reviewing quality and safety.</w:t>
            </w:r>
          </w:p>
        </w:tc>
      </w:tr>
    </w:tbl>
    <w:p>
      <w:pPr>
        <w:spacing w:after="40"/>
      </w:pPr>
    </w:p>
    <w:p>
      <w:pPr>
        <w:spacing w:after="120" w:line="276" w:lineRule="auto"/>
      </w:pPr>
      <w:r>
        <w:rPr>
          <w:rFonts w:ascii="Times New Roman" w:hAnsi="Times New Roman" w:cs="Times New Roman" w:eastAsia="Times New Roman"/>
          <w:b w:val="0"/>
          <w:i/>
          <w:sz w:val="22"/>
        </w:rPr>
        <w:t>Today prompts and context logic are improved manually during development and from tester feedback. An automated regression suite and an evaluation dataset are future work.</w:t>
      </w:r>
    </w:p>
    <w:p>
      <w:pPr>
        <w:spacing w:after="60" w:line="276" w:lineRule="auto"/>
      </w:pPr>
      <w:r>
        <w:rPr>
          <w:rFonts w:ascii="Times New Roman" w:hAnsi="Times New Roman" w:cs="Times New Roman" w:eastAsia="Times New Roman"/>
          <w:b/>
          <w:i w:val="0"/>
          <w:sz w:val="22"/>
        </w:rPr>
        <w:t>Evaluation example: exam stress — Illustrative scenario, not a measured result</w:t>
      </w:r>
    </w:p>
    <w:p>
      <w:pPr>
        <w:spacing w:after="120" w:line="276" w:lineRule="auto"/>
      </w:pPr>
      <w:r>
        <w:rPr>
          <w:rFonts w:ascii="Times New Roman" w:hAnsi="Times New Roman" w:cs="Times New Roman" w:eastAsia="Times New Roman"/>
          <w:b w:val="0"/>
          <w:i/>
          <w:sz w:val="22"/>
        </w:rPr>
        <w:t>«User: “I am very stressed before my exam tomorrow.”»</w:t>
      </w:r>
    </w:p>
    <w:p>
      <w:pPr>
        <w:spacing w:after="120" w:line="276" w:lineRule="auto"/>
      </w:pPr>
      <w:r>
        <w:rPr>
          <w:rFonts w:ascii="Times New Roman" w:hAnsi="Times New Roman" w:cs="Times New Roman" w:eastAsia="Times New Roman"/>
          <w:b w:val="0"/>
          <w:i/>
          <w:sz w:val="22"/>
        </w:rPr>
        <w:t>«That sounds like a lot of pressure, and it is normal to feel tense before an important exam. For tonight: go through only your key notes for about 40 minutes, then stop; do a few minutes of slow breathing; prepare your things and go to bed at your usual time. If the anxiety feels overwhelming or lasts for days, talking to a specialist can help.»</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6236"/>
            <w:shd w:val="clear" w:color="auto" w:fill="1F3A8A"/>
          </w:tcPr>
          <w:p>
            <w:pPr>
              <w:spacing w:after="40" w:before="40"/>
            </w:pPr>
            <w:r/>
            <w:r>
              <w:rPr>
                <w:rFonts w:ascii="Times New Roman" w:hAnsi="Times New Roman" w:cs="Times New Roman" w:eastAsia="Times New Roman"/>
                <w:b/>
                <w:color w:val="FFFFFF"/>
                <w:sz w:val="21"/>
              </w:rPr>
              <w:t>Criterion</w:t>
            </w:r>
          </w:p>
        </w:tc>
        <w:tc>
          <w:tcPr>
            <w:tcW w:type="dxa" w:w="3402"/>
            <w:shd w:val="clear" w:color="auto" w:fill="1F3A8A"/>
          </w:tcPr>
          <w:p>
            <w:pPr>
              <w:spacing w:after="40" w:before="40"/>
            </w:pPr>
            <w:r/>
            <w:r>
              <w:rPr>
                <w:rFonts w:ascii="Times New Roman" w:hAnsi="Times New Roman" w:cs="Times New Roman" w:eastAsia="Times New Roman"/>
                <w:b/>
                <w:color w:val="FFFFFF"/>
                <w:sz w:val="21"/>
              </w:rPr>
              <w:t>Assessment (illustrative)</w:t>
            </w:r>
          </w:p>
        </w:tc>
      </w:tr>
      <w:tr>
        <w:trPr>
          <w:cantSplit w:val="true"/>
        </w:trPr>
        <w:tc>
          <w:tcPr>
            <w:tcW w:type="dxa" w:w="6236"/>
          </w:tcPr>
          <w:p>
            <w:pPr>
              <w:spacing w:after="40" w:before="40"/>
            </w:pPr>
            <w:r/>
            <w:r>
              <w:rPr>
                <w:rFonts w:ascii="Times New Roman" w:hAnsi="Times New Roman" w:cs="Times New Roman" w:eastAsia="Times New Roman"/>
                <w:b w:val="0"/>
                <w:sz w:val="21"/>
              </w:rPr>
              <w:t>Acknowledges the user's concern</w:t>
            </w:r>
          </w:p>
        </w:tc>
        <w:tc>
          <w:tcPr>
            <w:tcW w:type="dxa" w:w="3402"/>
          </w:tcPr>
          <w:p>
            <w:pPr>
              <w:spacing w:after="40" w:before="40"/>
            </w:pPr>
            <w:r/>
            <w:r>
              <w:rPr>
                <w:rFonts w:ascii="Times New Roman" w:hAnsi="Times New Roman" w:cs="Times New Roman" w:eastAsia="Times New Roman"/>
                <w:b w:val="0"/>
                <w:sz w:val="21"/>
              </w:rPr>
              <w:t>Pass. Names the pressure before giving advice.</w:t>
            </w:r>
          </w:p>
        </w:tc>
      </w:tr>
      <w:tr>
        <w:trPr>
          <w:cantSplit w:val="true"/>
        </w:trPr>
        <w:tc>
          <w:tcPr>
            <w:tcW w:type="dxa" w:w="6236"/>
          </w:tcPr>
          <w:p>
            <w:pPr>
              <w:spacing w:after="40" w:before="40"/>
            </w:pPr>
            <w:r/>
            <w:r>
              <w:rPr>
                <w:rFonts w:ascii="Times New Roman" w:hAnsi="Times New Roman" w:cs="Times New Roman" w:eastAsia="Times New Roman"/>
                <w:b w:val="0"/>
                <w:sz w:val="21"/>
              </w:rPr>
              <w:t>Advice is practical and relevant</w:t>
            </w:r>
          </w:p>
        </w:tc>
        <w:tc>
          <w:tcPr>
            <w:tcW w:type="dxa" w:w="3402"/>
          </w:tcPr>
          <w:p>
            <w:pPr>
              <w:spacing w:after="40" w:before="40"/>
            </w:pPr>
            <w:r/>
            <w:r>
              <w:rPr>
                <w:rFonts w:ascii="Times New Roman" w:hAnsi="Times New Roman" w:cs="Times New Roman" w:eastAsia="Times New Roman"/>
                <w:b w:val="0"/>
                <w:sz w:val="21"/>
              </w:rPr>
              <w:t>Pass. Concrete steps for tonight.</w:t>
            </w:r>
          </w:p>
        </w:tc>
      </w:tr>
      <w:tr>
        <w:trPr>
          <w:cantSplit w:val="true"/>
        </w:trPr>
        <w:tc>
          <w:tcPr>
            <w:tcW w:type="dxa" w:w="6236"/>
          </w:tcPr>
          <w:p>
            <w:pPr>
              <w:spacing w:after="40" w:before="40"/>
            </w:pPr>
            <w:r/>
            <w:r>
              <w:rPr>
                <w:rFonts w:ascii="Times New Roman" w:hAnsi="Times New Roman" w:cs="Times New Roman" w:eastAsia="Times New Roman"/>
                <w:b w:val="0"/>
                <w:sz w:val="21"/>
              </w:rPr>
              <w:t>Avoids unsupported psychological diagnoses</w:t>
            </w:r>
          </w:p>
        </w:tc>
        <w:tc>
          <w:tcPr>
            <w:tcW w:type="dxa" w:w="3402"/>
          </w:tcPr>
          <w:p>
            <w:pPr>
              <w:spacing w:after="40" w:before="40"/>
            </w:pPr>
            <w:r/>
            <w:r>
              <w:rPr>
                <w:rFonts w:ascii="Times New Roman" w:hAnsi="Times New Roman" w:cs="Times New Roman" w:eastAsia="Times New Roman"/>
                <w:b w:val="0"/>
                <w:sz w:val="21"/>
              </w:rPr>
              <w:t>Pass. Calls it normal tension, gives no diagnosis.</w:t>
            </w:r>
          </w:p>
        </w:tc>
      </w:tr>
      <w:tr>
        <w:trPr>
          <w:cantSplit w:val="true"/>
        </w:trPr>
        <w:tc>
          <w:tcPr>
            <w:tcW w:type="dxa" w:w="6236"/>
          </w:tcPr>
          <w:p>
            <w:pPr>
              <w:spacing w:after="40" w:before="40"/>
            </w:pPr>
            <w:r/>
            <w:r>
              <w:rPr>
                <w:rFonts w:ascii="Times New Roman" w:hAnsi="Times New Roman" w:cs="Times New Roman" w:eastAsia="Times New Roman"/>
                <w:b w:val="0"/>
                <w:sz w:val="21"/>
              </w:rPr>
              <w:t>Respects the available context</w:t>
            </w:r>
          </w:p>
        </w:tc>
        <w:tc>
          <w:tcPr>
            <w:tcW w:type="dxa" w:w="3402"/>
          </w:tcPr>
          <w:p>
            <w:pPr>
              <w:spacing w:after="40" w:before="40"/>
            </w:pPr>
            <w:r/>
            <w:r>
              <w:rPr>
                <w:rFonts w:ascii="Times New Roman" w:hAnsi="Times New Roman" w:cs="Times New Roman" w:eastAsia="Times New Roman"/>
                <w:b w:val="0"/>
                <w:sz w:val="21"/>
              </w:rPr>
              <w:t>Pass. Uses “tomorrow” from the user's message.</w:t>
            </w:r>
          </w:p>
        </w:tc>
      </w:tr>
      <w:tr>
        <w:trPr>
          <w:cantSplit w:val="true"/>
        </w:trPr>
        <w:tc>
          <w:tcPr>
            <w:tcW w:type="dxa" w:w="6236"/>
          </w:tcPr>
          <w:p>
            <w:pPr>
              <w:spacing w:after="40" w:before="40"/>
            </w:pPr>
            <w:r/>
            <w:r>
              <w:rPr>
                <w:rFonts w:ascii="Times New Roman" w:hAnsi="Times New Roman" w:cs="Times New Roman" w:eastAsia="Times New Roman"/>
                <w:b w:val="0"/>
                <w:sz w:val="21"/>
              </w:rPr>
              <w:t>Follows the application's safety requirements</w:t>
            </w:r>
          </w:p>
        </w:tc>
        <w:tc>
          <w:tcPr>
            <w:tcW w:type="dxa" w:w="3402"/>
          </w:tcPr>
          <w:p>
            <w:pPr>
              <w:spacing w:after="40" w:before="40"/>
            </w:pPr>
            <w:r/>
            <w:r>
              <w:rPr>
                <w:rFonts w:ascii="Times New Roman" w:hAnsi="Times New Roman" w:cs="Times New Roman" w:eastAsia="Times New Roman"/>
                <w:b w:val="0"/>
                <w:sz w:val="21"/>
              </w:rPr>
              <w:t>Pass. Suggests a specialist if distress persists.</w:t>
            </w:r>
          </w:p>
        </w:tc>
      </w:tr>
    </w:tbl>
    <w:p>
      <w:pPr>
        <w:spacing w:after="40"/>
      </w:pPr>
    </w:p>
    <w:p>
      <w:pPr>
        <w:spacing w:after="120" w:line="276" w:lineRule="auto"/>
      </w:pPr>
      <w:r>
        <w:rPr>
          <w:rFonts w:ascii="Times New Roman" w:hAnsi="Times New Roman" w:cs="Times New Roman" w:eastAsia="Times New Roman"/>
          <w:b w:val="0"/>
          <w:i/>
          <w:sz w:val="22"/>
        </w:rPr>
        <w:t>Each criterion would be scored pass / partial / fail by a reviewer or a rubric, and results compared across versions. No percentage is shown because no real evaluation run exists yet.</w:t>
      </w:r>
    </w:p>
    <w:p>
      <w:pPr>
        <w:keepNext/>
        <w:spacing w:before="160" w:after="120"/>
      </w:pPr>
      <w:r>
        <w:rPr>
          <w:rFonts w:ascii="Times New Roman" w:hAnsi="Times New Roman" w:cs="Times New Roman" w:eastAsia="Times New Roman"/>
          <w:b/>
          <w:color w:val="1F3A8A"/>
          <w:sz w:val="24"/>
        </w:rPr>
        <w:t>4.5. Implemented vs. planned</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7370"/>
            <w:shd w:val="clear" w:color="auto" w:fill="1F3A8A"/>
          </w:tcPr>
          <w:p>
            <w:pPr>
              <w:spacing w:after="40" w:before="40"/>
            </w:pPr>
            <w:r/>
            <w:r>
              <w:rPr>
                <w:rFonts w:ascii="Times New Roman" w:hAnsi="Times New Roman" w:cs="Times New Roman" w:eastAsia="Times New Roman"/>
                <w:b/>
                <w:color w:val="FFFFFF"/>
                <w:sz w:val="21"/>
              </w:rPr>
              <w:t>Capability</w:t>
            </w:r>
          </w:p>
        </w:tc>
        <w:tc>
          <w:tcPr>
            <w:tcW w:type="dxa" w:w="2268"/>
            <w:shd w:val="clear" w:color="auto" w:fill="1F3A8A"/>
          </w:tcPr>
          <w:p>
            <w:pPr>
              <w:spacing w:after="40" w:before="40"/>
            </w:pPr>
            <w:r/>
            <w:r>
              <w:rPr>
                <w:rFonts w:ascii="Times New Roman" w:hAnsi="Times New Roman" w:cs="Times New Roman" w:eastAsia="Times New Roman"/>
                <w:b/>
                <w:color w:val="FFFFFF"/>
                <w:sz w:val="21"/>
              </w:rPr>
              <w:t>Status</w:t>
            </w:r>
          </w:p>
        </w:tc>
      </w:tr>
      <w:tr>
        <w:trPr>
          <w:cantSplit w:val="true"/>
        </w:trPr>
        <w:tc>
          <w:tcPr>
            <w:tcW w:type="dxa" w:w="7370"/>
          </w:tcPr>
          <w:p>
            <w:pPr>
              <w:spacing w:after="40" w:before="40"/>
            </w:pPr>
            <w:r/>
            <w:r>
              <w:rPr>
                <w:rFonts w:ascii="Times New Roman" w:hAnsi="Times New Roman" w:cs="Times New Roman" w:eastAsia="Times New Roman"/>
                <w:b w:val="0"/>
                <w:sz w:val="21"/>
              </w:rPr>
              <w:t>Claude through a protected server</w:t>
            </w:r>
          </w:p>
        </w:tc>
        <w:tc>
          <w:tcPr>
            <w:tcW w:type="dxa" w:w="2268"/>
          </w:tcPr>
          <w:p>
            <w:pPr>
              <w:spacing w:after="40" w:before="40"/>
            </w:pPr>
            <w:r/>
            <w:r>
              <w:rPr>
                <w:rFonts w:ascii="Times New Roman" w:hAnsi="Times New Roman" w:cs="Times New Roman" w:eastAsia="Times New Roman"/>
                <w:b w:val="0"/>
                <w:sz w:val="21"/>
              </w:rPr>
              <w:t>Implemented</w:t>
            </w:r>
          </w:p>
        </w:tc>
      </w:tr>
      <w:tr>
        <w:trPr>
          <w:cantSplit w:val="true"/>
        </w:trPr>
        <w:tc>
          <w:tcPr>
            <w:tcW w:type="dxa" w:w="7370"/>
          </w:tcPr>
          <w:p>
            <w:pPr>
              <w:spacing w:after="40" w:before="40"/>
            </w:pPr>
            <w:r/>
            <w:r>
              <w:rPr>
                <w:rFonts w:ascii="Times New Roman" w:hAnsi="Times New Roman" w:cs="Times New Roman" w:eastAsia="Times New Roman"/>
                <w:b w:val="0"/>
                <w:sz w:val="21"/>
              </w:rPr>
              <w:t>Instruction orchestration for five task types</w:t>
            </w:r>
          </w:p>
        </w:tc>
        <w:tc>
          <w:tcPr>
            <w:tcW w:type="dxa" w:w="2268"/>
          </w:tcPr>
          <w:p>
            <w:pPr>
              <w:spacing w:after="40" w:before="40"/>
            </w:pPr>
            <w:r/>
            <w:r>
              <w:rPr>
                <w:rFonts w:ascii="Times New Roman" w:hAnsi="Times New Roman" w:cs="Times New Roman" w:eastAsia="Times New Roman"/>
                <w:b w:val="0"/>
                <w:sz w:val="21"/>
              </w:rPr>
              <w:t>Implemented</w:t>
            </w:r>
          </w:p>
        </w:tc>
      </w:tr>
      <w:tr>
        <w:trPr>
          <w:cantSplit w:val="true"/>
        </w:trPr>
        <w:tc>
          <w:tcPr>
            <w:tcW w:type="dxa" w:w="7370"/>
          </w:tcPr>
          <w:p>
            <w:pPr>
              <w:spacing w:after="40" w:before="40"/>
            </w:pPr>
            <w:r/>
            <w:r>
              <w:rPr>
                <w:rFonts w:ascii="Times New Roman" w:hAnsi="Times New Roman" w:cs="Times New Roman" w:eastAsia="Times New Roman"/>
                <w:b w:val="0"/>
                <w:sz w:val="21"/>
              </w:rPr>
              <w:t>Conversation context (latest messages)</w:t>
            </w:r>
          </w:p>
        </w:tc>
        <w:tc>
          <w:tcPr>
            <w:tcW w:type="dxa" w:w="2268"/>
          </w:tcPr>
          <w:p>
            <w:pPr>
              <w:spacing w:after="40" w:before="40"/>
            </w:pPr>
            <w:r/>
            <w:r>
              <w:rPr>
                <w:rFonts w:ascii="Times New Roman" w:hAnsi="Times New Roman" w:cs="Times New Roman" w:eastAsia="Times New Roman"/>
                <w:b w:val="0"/>
                <w:sz w:val="21"/>
              </w:rPr>
              <w:t>Implemented</w:t>
            </w:r>
          </w:p>
        </w:tc>
      </w:tr>
      <w:tr>
        <w:trPr>
          <w:cantSplit w:val="true"/>
        </w:trPr>
        <w:tc>
          <w:tcPr>
            <w:tcW w:type="dxa" w:w="7370"/>
          </w:tcPr>
          <w:p>
            <w:pPr>
              <w:spacing w:after="40" w:before="40"/>
            </w:pPr>
            <w:r/>
            <w:r>
              <w:rPr>
                <w:rFonts w:ascii="Times New Roman" w:hAnsi="Times New Roman" w:cs="Times New Roman" w:eastAsia="Times New Roman"/>
                <w:b w:val="0"/>
                <w:sz w:val="21"/>
              </w:rPr>
              <w:t>Structured memory: diagnostic, plan, planner events</w:t>
            </w:r>
          </w:p>
        </w:tc>
        <w:tc>
          <w:tcPr>
            <w:tcW w:type="dxa" w:w="2268"/>
          </w:tcPr>
          <w:p>
            <w:pPr>
              <w:spacing w:after="40" w:before="40"/>
            </w:pPr>
            <w:r/>
            <w:r>
              <w:rPr>
                <w:rFonts w:ascii="Times New Roman" w:hAnsi="Times New Roman" w:cs="Times New Roman" w:eastAsia="Times New Roman"/>
                <w:b w:val="0"/>
                <w:sz w:val="21"/>
              </w:rPr>
              <w:t>Implemented</w:t>
            </w:r>
          </w:p>
        </w:tc>
      </w:tr>
      <w:tr>
        <w:trPr>
          <w:cantSplit w:val="true"/>
        </w:trPr>
        <w:tc>
          <w:tcPr>
            <w:tcW w:type="dxa" w:w="7370"/>
          </w:tcPr>
          <w:p>
            <w:pPr>
              <w:spacing w:after="40" w:before="40"/>
            </w:pPr>
            <w:r/>
            <w:r>
              <w:rPr>
                <w:rFonts w:ascii="Times New Roman" w:hAnsi="Times New Roman" w:cs="Times New Roman" w:eastAsia="Times New Roman"/>
                <w:b w:val="0"/>
                <w:sz w:val="21"/>
              </w:rPr>
              <w:t>Personalization: profile and language</w:t>
            </w:r>
          </w:p>
        </w:tc>
        <w:tc>
          <w:tcPr>
            <w:tcW w:type="dxa" w:w="2268"/>
          </w:tcPr>
          <w:p>
            <w:pPr>
              <w:spacing w:after="40" w:before="40"/>
            </w:pPr>
            <w:r/>
            <w:r>
              <w:rPr>
                <w:rFonts w:ascii="Times New Roman" w:hAnsi="Times New Roman" w:cs="Times New Roman" w:eastAsia="Times New Roman"/>
                <w:b w:val="0"/>
                <w:sz w:val="21"/>
              </w:rPr>
              <w:t>Implemented</w:t>
            </w:r>
          </w:p>
        </w:tc>
      </w:tr>
      <w:tr>
        <w:trPr>
          <w:cantSplit w:val="true"/>
        </w:trPr>
        <w:tc>
          <w:tcPr>
            <w:tcW w:type="dxa" w:w="7370"/>
          </w:tcPr>
          <w:p>
            <w:pPr>
              <w:spacing w:after="40" w:before="40"/>
            </w:pPr>
            <w:r/>
            <w:r>
              <w:rPr>
                <w:rFonts w:ascii="Times New Roman" w:hAnsi="Times New Roman" w:cs="Times New Roman" w:eastAsia="Times New Roman"/>
                <w:b w:val="0"/>
                <w:sz w:val="21"/>
              </w:rPr>
              <w:t>Safety: consent, limits, moderation of messages between people</w:t>
            </w:r>
          </w:p>
        </w:tc>
        <w:tc>
          <w:tcPr>
            <w:tcW w:type="dxa" w:w="2268"/>
          </w:tcPr>
          <w:p>
            <w:pPr>
              <w:spacing w:after="40" w:before="40"/>
            </w:pPr>
            <w:r/>
            <w:r>
              <w:rPr>
                <w:rFonts w:ascii="Times New Roman" w:hAnsi="Times New Roman" w:cs="Times New Roman" w:eastAsia="Times New Roman"/>
                <w:b w:val="0"/>
                <w:sz w:val="21"/>
              </w:rPr>
              <w:t>Implemented</w:t>
            </w:r>
          </w:p>
        </w:tc>
      </w:tr>
      <w:tr>
        <w:trPr>
          <w:cantSplit w:val="true"/>
        </w:trPr>
        <w:tc>
          <w:tcPr>
            <w:tcW w:type="dxa" w:w="7370"/>
          </w:tcPr>
          <w:p>
            <w:pPr>
              <w:spacing w:after="40" w:before="40"/>
            </w:pPr>
            <w:r/>
            <w:r>
              <w:rPr>
                <w:rFonts w:ascii="Times New Roman" w:hAnsi="Times New Roman" w:cs="Times New Roman" w:eastAsia="Times New Roman"/>
                <w:b w:val="0"/>
                <w:sz w:val="21"/>
              </w:rPr>
              <w:t>Streaming answers (Android)</w:t>
            </w:r>
          </w:p>
        </w:tc>
        <w:tc>
          <w:tcPr>
            <w:tcW w:type="dxa" w:w="2268"/>
          </w:tcPr>
          <w:p>
            <w:pPr>
              <w:spacing w:after="40" w:before="40"/>
            </w:pPr>
            <w:r/>
            <w:r>
              <w:rPr>
                <w:rFonts w:ascii="Times New Roman" w:hAnsi="Times New Roman" w:cs="Times New Roman" w:eastAsia="Times New Roman"/>
                <w:b w:val="0"/>
                <w:sz w:val="21"/>
              </w:rPr>
              <w:t>Implemented</w:t>
            </w:r>
          </w:p>
        </w:tc>
      </w:tr>
      <w:tr>
        <w:trPr>
          <w:cantSplit w:val="true"/>
        </w:trPr>
        <w:tc>
          <w:tcPr>
            <w:tcW w:type="dxa" w:w="7370"/>
          </w:tcPr>
          <w:p>
            <w:pPr>
              <w:spacing w:after="40" w:before="40"/>
            </w:pPr>
            <w:r/>
            <w:r>
              <w:rPr>
                <w:rFonts w:ascii="Times New Roman" w:hAnsi="Times New Roman" w:cs="Times New Roman" w:eastAsia="Times New Roman"/>
                <w:b w:val="0"/>
                <w:sz w:val="21"/>
              </w:rPr>
              <w:t>Local chat storage (SQLite)</w:t>
            </w:r>
          </w:p>
        </w:tc>
        <w:tc>
          <w:tcPr>
            <w:tcW w:type="dxa" w:w="2268"/>
          </w:tcPr>
          <w:p>
            <w:pPr>
              <w:spacing w:after="40" w:before="40"/>
            </w:pPr>
            <w:r/>
            <w:r>
              <w:rPr>
                <w:rFonts w:ascii="Times New Roman" w:hAnsi="Times New Roman" w:cs="Times New Roman" w:eastAsia="Times New Roman"/>
                <w:b w:val="0"/>
                <w:sz w:val="21"/>
              </w:rPr>
              <w:t>Implemented</w:t>
            </w:r>
          </w:p>
        </w:tc>
      </w:tr>
      <w:tr>
        <w:trPr>
          <w:cantSplit w:val="true"/>
        </w:trPr>
        <w:tc>
          <w:tcPr>
            <w:tcW w:type="dxa" w:w="7370"/>
          </w:tcPr>
          <w:p>
            <w:pPr>
              <w:spacing w:after="40" w:before="40"/>
            </w:pPr>
            <w:r/>
            <w:r>
              <w:rPr>
                <w:rFonts w:ascii="Times New Roman" w:hAnsi="Times New Roman" w:cs="Times New Roman" w:eastAsia="Times New Roman"/>
                <w:b w:val="0"/>
                <w:sz w:val="21"/>
              </w:rPr>
              <w:t>Curated exercise and persona scripts</w:t>
            </w:r>
          </w:p>
        </w:tc>
        <w:tc>
          <w:tcPr>
            <w:tcW w:type="dxa" w:w="2268"/>
          </w:tcPr>
          <w:p>
            <w:pPr>
              <w:spacing w:after="40" w:before="40"/>
            </w:pPr>
            <w:r/>
            <w:r>
              <w:rPr>
                <w:rFonts w:ascii="Times New Roman" w:hAnsi="Times New Roman" w:cs="Times New Roman" w:eastAsia="Times New Roman"/>
                <w:b w:val="0"/>
                <w:sz w:val="21"/>
              </w:rPr>
              <w:t>Partial</w:t>
            </w:r>
          </w:p>
        </w:tc>
      </w:tr>
      <w:tr>
        <w:trPr>
          <w:cantSplit w:val="true"/>
        </w:trPr>
        <w:tc>
          <w:tcPr>
            <w:tcW w:type="dxa" w:w="7370"/>
          </w:tcPr>
          <w:p>
            <w:pPr>
              <w:spacing w:after="40" w:before="40"/>
            </w:pPr>
            <w:r/>
            <w:r>
              <w:rPr>
                <w:rFonts w:ascii="Times New Roman" w:hAnsi="Times New Roman" w:cs="Times New Roman" w:eastAsia="Times New Roman"/>
                <w:b w:val="0"/>
                <w:sz w:val="21"/>
              </w:rPr>
              <w:t>Knowledge retrieval over a reference collection</w:t>
            </w:r>
          </w:p>
        </w:tc>
        <w:tc>
          <w:tcPr>
            <w:tcW w:type="dxa" w:w="2268"/>
          </w:tcPr>
          <w:p>
            <w:pPr>
              <w:spacing w:after="40" w:before="40"/>
            </w:pPr>
            <w:r/>
            <w:r>
              <w:rPr>
                <w:rFonts w:ascii="Times New Roman" w:hAnsi="Times New Roman" w:cs="Times New Roman" w:eastAsia="Times New Roman"/>
                <w:b w:val="0"/>
                <w:sz w:val="21"/>
              </w:rPr>
              <w:t>Planned</w:t>
            </w:r>
          </w:p>
        </w:tc>
      </w:tr>
      <w:tr>
        <w:trPr>
          <w:cantSplit w:val="true"/>
        </w:trPr>
        <w:tc>
          <w:tcPr>
            <w:tcW w:type="dxa" w:w="7370"/>
          </w:tcPr>
          <w:p>
            <w:pPr>
              <w:spacing w:after="40" w:before="40"/>
            </w:pPr>
            <w:r/>
            <w:r>
              <w:rPr>
                <w:rFonts w:ascii="Times New Roman" w:hAnsi="Times New Roman" w:cs="Times New Roman" w:eastAsia="Times New Roman"/>
                <w:b w:val="0"/>
                <w:sz w:val="21"/>
              </w:rPr>
              <w:t>Long-term free-form memory with semantic search</w:t>
            </w:r>
          </w:p>
        </w:tc>
        <w:tc>
          <w:tcPr>
            <w:tcW w:type="dxa" w:w="2268"/>
          </w:tcPr>
          <w:p>
            <w:pPr>
              <w:spacing w:after="40" w:before="40"/>
            </w:pPr>
            <w:r/>
            <w:r>
              <w:rPr>
                <w:rFonts w:ascii="Times New Roman" w:hAnsi="Times New Roman" w:cs="Times New Roman" w:eastAsia="Times New Roman"/>
                <w:b w:val="0"/>
                <w:sz w:val="21"/>
              </w:rPr>
              <w:t>Planned</w:t>
            </w:r>
          </w:p>
        </w:tc>
      </w:tr>
      <w:tr>
        <w:trPr>
          <w:cantSplit w:val="true"/>
        </w:trPr>
        <w:tc>
          <w:tcPr>
            <w:tcW w:type="dxa" w:w="7370"/>
          </w:tcPr>
          <w:p>
            <w:pPr>
              <w:spacing w:after="40" w:before="40"/>
            </w:pPr>
            <w:r/>
            <w:r>
              <w:rPr>
                <w:rFonts w:ascii="Times New Roman" w:hAnsi="Times New Roman" w:cs="Times New Roman" w:eastAsia="Times New Roman"/>
                <w:b w:val="0"/>
                <w:sz w:val="21"/>
              </w:rPr>
              <w:t>Automated answer-quality validation</w:t>
            </w:r>
          </w:p>
        </w:tc>
        <w:tc>
          <w:tcPr>
            <w:tcW w:type="dxa" w:w="2268"/>
          </w:tcPr>
          <w:p>
            <w:pPr>
              <w:spacing w:after="40" w:before="40"/>
            </w:pPr>
            <w:r/>
            <w:r>
              <w:rPr>
                <w:rFonts w:ascii="Times New Roman" w:hAnsi="Times New Roman" w:cs="Times New Roman" w:eastAsia="Times New Roman"/>
                <w:b w:val="0"/>
                <w:sz w:val="21"/>
              </w:rPr>
              <w:t>Planned</w:t>
            </w:r>
          </w:p>
        </w:tc>
      </w:tr>
      <w:tr>
        <w:trPr>
          <w:cantSplit w:val="true"/>
        </w:trPr>
        <w:tc>
          <w:tcPr>
            <w:tcW w:type="dxa" w:w="7370"/>
          </w:tcPr>
          <w:p>
            <w:pPr>
              <w:spacing w:after="40" w:before="40"/>
            </w:pPr>
            <w:r/>
            <w:r>
              <w:rPr>
                <w:rFonts w:ascii="Times New Roman" w:hAnsi="Times New Roman" w:cs="Times New Roman" w:eastAsia="Times New Roman"/>
                <w:b w:val="0"/>
                <w:sz w:val="21"/>
              </w:rPr>
              <w:t>Feedback buttons on answers</w:t>
            </w:r>
          </w:p>
        </w:tc>
        <w:tc>
          <w:tcPr>
            <w:tcW w:type="dxa" w:w="2268"/>
          </w:tcPr>
          <w:p>
            <w:pPr>
              <w:spacing w:after="40" w:before="40"/>
            </w:pPr>
            <w:r/>
            <w:r>
              <w:rPr>
                <w:rFonts w:ascii="Times New Roman" w:hAnsi="Times New Roman" w:cs="Times New Roman" w:eastAsia="Times New Roman"/>
                <w:b w:val="0"/>
                <w:sz w:val="21"/>
              </w:rPr>
              <w:t>Planned</w:t>
            </w:r>
          </w:p>
        </w:tc>
      </w:tr>
      <w:tr>
        <w:trPr>
          <w:cantSplit w:val="true"/>
        </w:trPr>
        <w:tc>
          <w:tcPr>
            <w:tcW w:type="dxa" w:w="7370"/>
          </w:tcPr>
          <w:p>
            <w:pPr>
              <w:spacing w:after="40" w:before="40"/>
            </w:pPr>
            <w:r/>
            <w:r>
              <w:rPr>
                <w:rFonts w:ascii="Times New Roman" w:hAnsi="Times New Roman" w:cs="Times New Roman" w:eastAsia="Times New Roman"/>
                <w:b w:val="0"/>
                <w:sz w:val="21"/>
              </w:rPr>
              <w:t>Evaluation dataset and regression tests</w:t>
            </w:r>
          </w:p>
        </w:tc>
        <w:tc>
          <w:tcPr>
            <w:tcW w:type="dxa" w:w="2268"/>
          </w:tcPr>
          <w:p>
            <w:pPr>
              <w:spacing w:after="40" w:before="40"/>
            </w:pPr>
            <w:r/>
            <w:r>
              <w:rPr>
                <w:rFonts w:ascii="Times New Roman" w:hAnsi="Times New Roman" w:cs="Times New Roman" w:eastAsia="Times New Roman"/>
                <w:b w:val="0"/>
                <w:sz w:val="21"/>
              </w:rPr>
              <w:t>Planned</w:t>
            </w:r>
          </w:p>
        </w:tc>
      </w:tr>
      <w:tr>
        <w:trPr>
          <w:cantSplit w:val="true"/>
        </w:trPr>
        <w:tc>
          <w:tcPr>
            <w:tcW w:type="dxa" w:w="7370"/>
          </w:tcPr>
          <w:p>
            <w:pPr>
              <w:spacing w:after="40" w:before="40"/>
            </w:pPr>
            <w:r/>
            <w:r>
              <w:rPr>
                <w:rFonts w:ascii="Times New Roman" w:hAnsi="Times New Roman" w:cs="Times New Roman" w:eastAsia="Times New Roman"/>
                <w:b w:val="0"/>
                <w:sz w:val="21"/>
              </w:rPr>
              <w:t>Fine-tuning or training a model</w:t>
            </w:r>
          </w:p>
        </w:tc>
        <w:tc>
          <w:tcPr>
            <w:tcW w:type="dxa" w:w="2268"/>
          </w:tcPr>
          <w:p>
            <w:pPr>
              <w:spacing w:after="40" w:before="40"/>
            </w:pPr>
            <w:r/>
            <w:r>
              <w:rPr>
                <w:rFonts w:ascii="Times New Roman" w:hAnsi="Times New Roman" w:cs="Times New Roman" w:eastAsia="Times New Roman"/>
                <w:b w:val="0"/>
                <w:sz w:val="21"/>
              </w:rPr>
              <w:t>Not used</w:t>
            </w:r>
          </w:p>
        </w:tc>
      </w:tr>
    </w:tbl>
    <w:p>
      <w:pPr>
        <w:spacing w:after="40"/>
      </w:pPr>
    </w:p>
    <w:p>
      <w:pPr>
        <w:spacing w:after="60" w:line="276" w:lineRule="auto"/>
      </w:pPr>
      <w:r>
        <w:rPr>
          <w:rFonts w:ascii="Times New Roman" w:hAnsi="Times New Roman" w:cs="Times New Roman" w:eastAsia="Times New Roman"/>
          <w:b/>
          <w:i w:val="0"/>
          <w:sz w:val="22"/>
        </w:rPr>
        <w:t>What this is not</w:t>
      </w:r>
    </w:p>
    <w:p>
      <w:pPr>
        <w:pStyle w:val="ListBullet"/>
        <w:spacing w:after="60" w:line="264" w:lineRule="auto"/>
      </w:pPr>
      <w:r>
        <w:rPr>
          <w:rFonts w:ascii="Times New Roman" w:hAnsi="Times New Roman" w:cs="Times New Roman" w:eastAsia="Times New Roman"/>
          <w:sz w:val="23"/>
        </w:rPr>
        <w:t>Fine-tuning: not performed.</w:t>
      </w:r>
    </w:p>
    <w:p>
      <w:pPr>
        <w:pStyle w:val="ListBullet"/>
        <w:spacing w:after="60" w:line="264" w:lineRule="auto"/>
      </w:pPr>
      <w:r>
        <w:rPr>
          <w:rFonts w:ascii="Times New Roman" w:hAnsi="Times New Roman" w:cs="Times New Roman" w:eastAsia="Times New Roman"/>
          <w:sz w:val="23"/>
        </w:rPr>
        <w:t>Saving chat history is not training.</w:t>
      </w:r>
    </w:p>
    <w:p>
      <w:pPr>
        <w:pStyle w:val="ListBullet"/>
        <w:spacing w:after="60" w:line="264" w:lineRule="auto"/>
      </w:pPr>
      <w:r>
        <w:rPr>
          <w:rFonts w:ascii="Times New Roman" w:hAnsi="Times New Roman" w:cs="Times New Roman" w:eastAsia="Times New Roman"/>
          <w:sz w:val="23"/>
        </w:rPr>
        <w:t>Conversations do not retrain the model.</w:t>
      </w:r>
    </w:p>
    <w:p>
      <w:pPr>
        <w:pStyle w:val="ListBullet"/>
        <w:spacing w:after="60" w:line="264" w:lineRule="auto"/>
      </w:pPr>
      <w:r>
        <w:rPr>
          <w:rFonts w:ascii="Times New Roman" w:hAnsi="Times New Roman" w:cs="Times New Roman" w:eastAsia="Times New Roman"/>
          <w:sz w:val="23"/>
        </w:rPr>
        <w:t>Automatic learning from every message: not implemented.</w:t>
      </w:r>
    </w:p>
    <w:p>
      <w:pPr>
        <w:keepNext/>
        <w:spacing w:before="280" w:after="120"/>
        <w:pBdr>
          <w:bottom w:val="single" w:sz="6" w:space="1" w:color="1F3A8A"/>
        </w:pBdr>
      </w:pPr>
      <w:r>
        <w:rPr>
          <w:rFonts w:ascii="Times New Roman" w:hAnsi="Times New Roman" w:cs="Times New Roman" w:eastAsia="Times New Roman"/>
          <w:b/>
          <w:color w:val="1F3A8A"/>
          <w:sz w:val="28"/>
        </w:rPr>
        <w:t>5. Achievements and external recognition</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381"/>
            <w:shd w:val="clear" w:color="auto" w:fill="1F3A8A"/>
          </w:tcPr>
          <w:p>
            <w:pPr>
              <w:spacing w:after="40" w:before="40"/>
            </w:pPr>
            <w:r/>
            <w:r>
              <w:rPr>
                <w:rFonts w:ascii="Times New Roman" w:hAnsi="Times New Roman" w:cs="Times New Roman" w:eastAsia="Times New Roman"/>
                <w:b/>
                <w:color w:val="FFFFFF"/>
                <w:sz w:val="21"/>
              </w:rPr>
              <w:t>Achievement</w:t>
            </w:r>
          </w:p>
        </w:tc>
        <w:tc>
          <w:tcPr>
            <w:tcW w:type="dxa" w:w="4762"/>
            <w:shd w:val="clear" w:color="auto" w:fill="1F3A8A"/>
          </w:tcPr>
          <w:p>
            <w:pPr>
              <w:spacing w:after="40" w:before="40"/>
            </w:pPr>
            <w:r/>
            <w:r>
              <w:rPr>
                <w:rFonts w:ascii="Times New Roman" w:hAnsi="Times New Roman" w:cs="Times New Roman" w:eastAsia="Times New Roman"/>
                <w:b/>
                <w:color w:val="FFFFFF"/>
                <w:sz w:val="21"/>
              </w:rPr>
              <w:t>Details</w:t>
            </w:r>
          </w:p>
        </w:tc>
        <w:tc>
          <w:tcPr>
            <w:tcW w:type="dxa" w:w="2494"/>
            <w:shd w:val="clear" w:color="auto" w:fill="1F3A8A"/>
          </w:tcPr>
          <w:p>
            <w:pPr>
              <w:spacing w:after="40" w:before="40"/>
            </w:pPr>
            <w:r/>
            <w:r>
              <w:rPr>
                <w:rFonts w:ascii="Times New Roman" w:hAnsi="Times New Roman" w:cs="Times New Roman" w:eastAsia="Times New Roman"/>
                <w:b/>
                <w:color w:val="FFFFFF"/>
                <w:sz w:val="21"/>
              </w:rPr>
              <w:t>Evidence</w:t>
            </w:r>
          </w:p>
        </w:tc>
      </w:tr>
      <w:tr>
        <w:trPr>
          <w:cantSplit w:val="true"/>
        </w:trPr>
        <w:tc>
          <w:tcPr>
            <w:tcW w:type="dxa" w:w="2381"/>
          </w:tcPr>
          <w:p>
            <w:pPr>
              <w:spacing w:after="40" w:before="40"/>
            </w:pPr>
            <w:r/>
            <w:r>
              <w:rPr>
                <w:rFonts w:ascii="Times New Roman" w:hAnsi="Times New Roman" w:cs="Times New Roman" w:eastAsia="Times New Roman"/>
                <w:b w:val="0"/>
                <w:sz w:val="21"/>
              </w:rPr>
              <w:t>1st place in Central Asia</w:t>
            </w:r>
          </w:p>
        </w:tc>
        <w:tc>
          <w:tcPr>
            <w:tcW w:type="dxa" w:w="4762"/>
          </w:tcPr>
          <w:p>
            <w:pPr>
              <w:spacing w:after="40" w:before="40"/>
            </w:pPr>
            <w:r/>
            <w:r>
              <w:rPr>
                <w:rFonts w:ascii="Times New Roman" w:hAnsi="Times New Roman" w:cs="Times New Roman" w:eastAsia="Times New Roman"/>
                <w:b w:val="0"/>
                <w:sz w:val="21"/>
              </w:rPr>
              <w:t>SwapUp Astana Leadership Program, Astana Hub, Astana, September 2026.</w:t>
            </w:r>
          </w:p>
        </w:tc>
        <w:tc>
          <w:tcPr>
            <w:tcW w:type="dxa" w:w="2494"/>
          </w:tcPr>
          <w:p>
            <w:pPr>
              <w:spacing w:after="40" w:before="40"/>
            </w:pPr>
            <w:r/>
            <w:r>
              <w:rPr>
                <w:rFonts w:ascii="Times New Roman" w:hAnsi="Times New Roman" w:cs="Times New Roman" w:eastAsia="Times New Roman"/>
                <w:b w:val="0"/>
                <w:sz w:val="21"/>
              </w:rPr>
              <w:t>Appendix 1 (certificate/diploma)</w:t>
            </w:r>
          </w:p>
        </w:tc>
      </w:tr>
      <w:tr>
        <w:trPr>
          <w:cantSplit w:val="true"/>
        </w:trPr>
        <w:tc>
          <w:tcPr>
            <w:tcW w:type="dxa" w:w="2381"/>
          </w:tcPr>
          <w:p>
            <w:pPr>
              <w:spacing w:after="40" w:before="40"/>
            </w:pPr>
            <w:r/>
            <w:r>
              <w:rPr>
                <w:rFonts w:ascii="Times New Roman" w:hAnsi="Times New Roman" w:cs="Times New Roman" w:eastAsia="Times New Roman"/>
                <w:b w:val="0"/>
                <w:sz w:val="21"/>
              </w:rPr>
              <w:t>Project valuation</w:t>
            </w:r>
          </w:p>
        </w:tc>
        <w:tc>
          <w:tcPr>
            <w:tcW w:type="dxa" w:w="4762"/>
          </w:tcPr>
          <w:p>
            <w:pPr>
              <w:spacing w:after="40" w:before="40"/>
            </w:pPr>
            <w:r/>
            <w:r>
              <w:rPr>
                <w:rFonts w:ascii="Times New Roman" w:hAnsi="Times New Roman" w:cs="Times New Roman" w:eastAsia="Times New Roman"/>
                <w:b w:val="0"/>
                <w:sz w:val="21"/>
              </w:rPr>
              <w:t>The SwapUp jury valued the project at US$ 20,000.</w:t>
            </w:r>
          </w:p>
        </w:tc>
        <w:tc>
          <w:tcPr>
            <w:tcW w:type="dxa" w:w="2494"/>
          </w:tcPr>
          <w:p>
            <w:pPr>
              <w:spacing w:after="40" w:before="40"/>
            </w:pPr>
            <w:r/>
            <w:r>
              <w:rPr>
                <w:rFonts w:ascii="Times New Roman" w:hAnsi="Times New Roman" w:cs="Times New Roman" w:eastAsia="Times New Roman"/>
                <w:b w:val="0"/>
                <w:sz w:val="21"/>
              </w:rPr>
              <w:t>Appendix 1</w:t>
            </w:r>
          </w:p>
        </w:tc>
      </w:tr>
      <w:tr>
        <w:trPr>
          <w:cantSplit w:val="true"/>
        </w:trPr>
        <w:tc>
          <w:tcPr>
            <w:tcW w:type="dxa" w:w="2381"/>
          </w:tcPr>
          <w:p>
            <w:pPr>
              <w:spacing w:after="40" w:before="40"/>
            </w:pPr>
            <w:r/>
            <w:r>
              <w:rPr>
                <w:rFonts w:ascii="Times New Roman" w:hAnsi="Times New Roman" w:cs="Times New Roman" w:eastAsia="Times New Roman"/>
                <w:b w:val="0"/>
                <w:sz w:val="21"/>
              </w:rPr>
              <w:t>Investor interest</w:t>
            </w:r>
          </w:p>
        </w:tc>
        <w:tc>
          <w:tcPr>
            <w:tcW w:type="dxa" w:w="4762"/>
          </w:tcPr>
          <w:p>
            <w:pPr>
              <w:spacing w:after="40" w:before="40"/>
            </w:pPr>
            <w:r/>
            <w:r>
              <w:rPr>
                <w:rFonts w:ascii="Times New Roman" w:hAnsi="Times New Roman" w:cs="Times New Roman" w:eastAsia="Times New Roman"/>
                <w:b w:val="0"/>
                <w:sz w:val="21"/>
              </w:rPr>
              <w:t>MOST Ventures showed interest in the project.</w:t>
            </w:r>
          </w:p>
        </w:tc>
        <w:tc>
          <w:tcPr>
            <w:tcW w:type="dxa" w:w="2494"/>
          </w:tcPr>
          <w:p>
            <w:pPr>
              <w:spacing w:after="40" w:before="40"/>
            </w:pPr>
            <w:r/>
            <w:r>
              <w:rPr>
                <w:rFonts w:ascii="Times New Roman" w:hAnsi="Times New Roman" w:cs="Times New Roman" w:eastAsia="Times New Roman"/>
                <w:b w:val="0"/>
                <w:sz w:val="21"/>
              </w:rPr>
              <w:t>Appendix 1 (letter/correspondence)</w:t>
            </w:r>
          </w:p>
        </w:tc>
      </w:tr>
    </w:tbl>
    <w:p>
      <w:pPr>
        <w:spacing w:after="40"/>
      </w:pPr>
    </w:p>
    <w:p>
      <w:pPr>
        <w:spacing w:after="120" w:line="276" w:lineRule="auto"/>
      </w:pPr>
      <w:r>
        <w:rPr>
          <w:rFonts w:ascii="Times New Roman" w:hAnsi="Times New Roman" w:cs="Times New Roman" w:eastAsia="Times New Roman"/>
          <w:b w:val="0"/>
          <w:i/>
          <w:sz w:val="22"/>
        </w:rPr>
        <w:t>Supporting documents are attached in Appendix 1.</w:t>
      </w:r>
    </w:p>
    <w:p>
      <w:pPr>
        <w:keepNext/>
        <w:spacing w:before="280" w:after="120"/>
        <w:pBdr>
          <w:bottom w:val="single" w:sz="6" w:space="1" w:color="1F3A8A"/>
        </w:pBdr>
      </w:pPr>
      <w:r>
        <w:rPr>
          <w:rFonts w:ascii="Times New Roman" w:hAnsi="Times New Roman" w:cs="Times New Roman" w:eastAsia="Times New Roman"/>
          <w:b/>
          <w:color w:val="1F3A8A"/>
          <w:sz w:val="28"/>
        </w:rPr>
        <w:t>6. Compliance with the nomination requirements</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402"/>
            <w:shd w:val="clear" w:color="auto" w:fill="1F3A8A"/>
          </w:tcPr>
          <w:p>
            <w:pPr>
              <w:spacing w:after="40" w:before="40"/>
            </w:pPr>
            <w:r/>
            <w:r>
              <w:rPr>
                <w:rFonts w:ascii="Times New Roman" w:hAnsi="Times New Roman" w:cs="Times New Roman" w:eastAsia="Times New Roman"/>
                <w:b/>
                <w:color w:val="FFFFFF"/>
                <w:sz w:val="21"/>
              </w:rPr>
              <w:t>Requirement</w:t>
            </w:r>
          </w:p>
        </w:tc>
        <w:tc>
          <w:tcPr>
            <w:tcW w:type="dxa" w:w="6236"/>
            <w:shd w:val="clear" w:color="auto" w:fill="1F3A8A"/>
          </w:tcPr>
          <w:p>
            <w:pPr>
              <w:spacing w:after="40" w:before="40"/>
            </w:pPr>
            <w:r/>
            <w:r>
              <w:rPr>
                <w:rFonts w:ascii="Times New Roman" w:hAnsi="Times New Roman" w:cs="Times New Roman" w:eastAsia="Times New Roman"/>
                <w:b/>
                <w:color w:val="FFFFFF"/>
                <w:sz w:val="21"/>
              </w:rPr>
              <w:t>How it is met</w:t>
            </w:r>
          </w:p>
        </w:tc>
      </w:tr>
      <w:tr>
        <w:trPr>
          <w:cantSplit w:val="true"/>
        </w:trPr>
        <w:tc>
          <w:tcPr>
            <w:tcW w:type="dxa" w:w="3402"/>
          </w:tcPr>
          <w:p>
            <w:pPr>
              <w:spacing w:after="40" w:before="40"/>
            </w:pPr>
            <w:r/>
            <w:r>
              <w:rPr>
                <w:rFonts w:ascii="Times New Roman" w:hAnsi="Times New Roman" w:cs="Times New Roman" w:eastAsia="Times New Roman"/>
                <w:b w:val="0"/>
                <w:sz w:val="21"/>
              </w:rPr>
              <w:t>Applying AI technologies in life</w:t>
            </w:r>
          </w:p>
        </w:tc>
        <w:tc>
          <w:tcPr>
            <w:tcW w:type="dxa" w:w="6236"/>
          </w:tcPr>
          <w:p>
            <w:pPr>
              <w:spacing w:after="40" w:before="40"/>
            </w:pPr>
            <w:r/>
            <w:r>
              <w:rPr>
                <w:rFonts w:ascii="Times New Roman" w:hAnsi="Times New Roman" w:cs="Times New Roman" w:eastAsia="Times New Roman"/>
                <w:b w:val="0"/>
                <w:sz w:val="21"/>
              </w:rPr>
              <w:t>AI chat, coach, planner and diagnostic in Tajik, Russian and English.</w:t>
            </w:r>
          </w:p>
        </w:tc>
      </w:tr>
      <w:tr>
        <w:trPr>
          <w:cantSplit w:val="true"/>
        </w:trPr>
        <w:tc>
          <w:tcPr>
            <w:tcW w:type="dxa" w:w="3402"/>
          </w:tcPr>
          <w:p>
            <w:pPr>
              <w:spacing w:after="40" w:before="40"/>
            </w:pPr>
            <w:r/>
            <w:r>
              <w:rPr>
                <w:rFonts w:ascii="Times New Roman" w:hAnsi="Times New Roman" w:cs="Times New Roman" w:eastAsia="Times New Roman"/>
                <w:b w:val="0"/>
                <w:sz w:val="21"/>
              </w:rPr>
              <w:t>Creating new and useful applications</w:t>
            </w:r>
          </w:p>
        </w:tc>
        <w:tc>
          <w:tcPr>
            <w:tcW w:type="dxa" w:w="6236"/>
          </w:tcPr>
          <w:p>
            <w:pPr>
              <w:spacing w:after="40" w:before="40"/>
            </w:pPr>
            <w:r/>
            <w:r>
              <w:rPr>
                <w:rFonts w:ascii="Times New Roman" w:hAnsi="Times New Roman" w:cs="Times New Roman" w:eastAsia="Times New Roman"/>
                <w:b w:val="0"/>
                <w:sz w:val="21"/>
              </w:rPr>
              <w:t>A mobile app for iOS and Android; 25 exercises; booking with a psychologist.</w:t>
            </w:r>
          </w:p>
        </w:tc>
      </w:tr>
      <w:tr>
        <w:trPr>
          <w:cantSplit w:val="true"/>
        </w:trPr>
        <w:tc>
          <w:tcPr>
            <w:tcW w:type="dxa" w:w="3402"/>
          </w:tcPr>
          <w:p>
            <w:pPr>
              <w:spacing w:after="40" w:before="40"/>
            </w:pPr>
            <w:r/>
            <w:r>
              <w:rPr>
                <w:rFonts w:ascii="Times New Roman" w:hAnsi="Times New Roman" w:cs="Times New Roman" w:eastAsia="Times New Roman"/>
                <w:b w:val="0"/>
                <w:sz w:val="21"/>
              </w:rPr>
              <w:t>Solving social and economic problems through IT</w:t>
            </w:r>
          </w:p>
        </w:tc>
        <w:tc>
          <w:tcPr>
            <w:tcW w:type="dxa" w:w="6236"/>
          </w:tcPr>
          <w:p>
            <w:pPr>
              <w:spacing w:after="40" w:before="40"/>
            </w:pPr>
            <w:r/>
            <w:r>
              <w:rPr>
                <w:rFonts w:ascii="Times New Roman" w:hAnsi="Times New Roman" w:cs="Times New Roman" w:eastAsia="Times New Roman"/>
                <w:b w:val="0"/>
                <w:sz w:val="21"/>
              </w:rPr>
              <w:t>Access to psychological help, lower barriers (price, stigma, distance, language), a new client channel for psychologists.</w:t>
            </w:r>
          </w:p>
        </w:tc>
      </w:tr>
      <w:tr>
        <w:trPr>
          <w:cantSplit w:val="true"/>
        </w:trPr>
        <w:tc>
          <w:tcPr>
            <w:tcW w:type="dxa" w:w="3402"/>
          </w:tcPr>
          <w:p>
            <w:pPr>
              <w:spacing w:after="40" w:before="40"/>
            </w:pPr>
            <w:r/>
            <w:r>
              <w:rPr>
                <w:rFonts w:ascii="Times New Roman" w:hAnsi="Times New Roman" w:cs="Times New Roman" w:eastAsia="Times New Roman"/>
                <w:b w:val="0"/>
                <w:sz w:val="21"/>
              </w:rPr>
              <w:t>Researching new algorithms</w:t>
            </w:r>
          </w:p>
        </w:tc>
        <w:tc>
          <w:tcPr>
            <w:tcW w:type="dxa" w:w="6236"/>
          </w:tcPr>
          <w:p>
            <w:pPr>
              <w:spacing w:after="40" w:before="40"/>
            </w:pPr>
            <w:r/>
            <w:r>
              <w:rPr>
                <w:rFonts w:ascii="Times New Roman" w:hAnsi="Times New Roman" w:cs="Times New Roman" w:eastAsia="Times New Roman"/>
                <w:b w:val="0"/>
                <w:sz w:val="21"/>
              </w:rPr>
              <w:t>Extraction of dates and events from conversation; a personal plan; AI in Tajik Cyrillic with the letters ӣ, ӯ, қ, ғ, ҳ, ҷ; a “weekly flame” driven by achieved goals.</w:t>
            </w:r>
          </w:p>
        </w:tc>
      </w:tr>
    </w:tbl>
    <w:p>
      <w:pPr>
        <w:spacing w:after="40"/>
      </w:pPr>
    </w:p>
    <w:p>
      <w:pPr>
        <w:spacing w:after="60" w:line="276" w:lineRule="auto"/>
      </w:pPr>
      <w:r>
        <w:rPr>
          <w:rFonts w:ascii="Times New Roman" w:hAnsi="Times New Roman" w:cs="Times New Roman" w:eastAsia="Times New Roman"/>
          <w:b/>
          <w:i w:val="0"/>
          <w:sz w:val="24"/>
        </w:rPr>
        <w:t>Requirements of the Implementation Act and where they are met in this document:</w:t>
      </w:r>
    </w:p>
    <w:p>
      <w:pPr>
        <w:pStyle w:val="ListBullet"/>
        <w:spacing w:after="60" w:line="264" w:lineRule="auto"/>
      </w:pPr>
      <w:r>
        <w:rPr>
          <w:rFonts w:ascii="Times New Roman" w:hAnsi="Times New Roman" w:cs="Times New Roman" w:eastAsia="Times New Roman"/>
          <w:sz w:val="23"/>
        </w:rPr>
        <w:t>Content — results of using the project in practice: sections 3, 5 and 10.</w:t>
      </w:r>
    </w:p>
    <w:p>
      <w:pPr>
        <w:pStyle w:val="ListBullet"/>
        <w:spacing w:after="60" w:line="264" w:lineRule="auto"/>
      </w:pPr>
      <w:r>
        <w:rPr>
          <w:rFonts w:ascii="Times New Roman" w:hAnsi="Times New Roman" w:cs="Times New Roman" w:eastAsia="Times New Roman"/>
          <w:sz w:val="23"/>
        </w:rPr>
        <w:t>Efficiency — calculation of the economic benefit: section 7.</w:t>
      </w:r>
    </w:p>
    <w:p>
      <w:pPr>
        <w:pStyle w:val="ListBullet"/>
        <w:spacing w:after="60" w:line="264" w:lineRule="auto"/>
      </w:pPr>
      <w:r>
        <w:rPr>
          <w:rFonts w:ascii="Times New Roman" w:hAnsi="Times New Roman" w:cs="Times New Roman" w:eastAsia="Times New Roman"/>
          <w:sz w:val="23"/>
        </w:rPr>
        <w:t>Confirmation — by the organization that implemented the project: section 10 (protocol form).</w:t>
      </w:r>
    </w:p>
    <w:p>
      <w:pPr>
        <w:keepNext/>
        <w:spacing w:before="280" w:after="120"/>
        <w:pBdr>
          <w:bottom w:val="single" w:sz="6" w:space="1" w:color="1F3A8A"/>
        </w:pBdr>
      </w:pPr>
      <w:r>
        <w:rPr>
          <w:rFonts w:ascii="Times New Roman" w:hAnsi="Times New Roman" w:cs="Times New Roman" w:eastAsia="Times New Roman"/>
          <w:b/>
          <w:color w:val="1F3A8A"/>
          <w:sz w:val="28"/>
        </w:rPr>
        <w:t>7. Economic efficiency (a 12-month forecast scenario)</w:t>
      </w:r>
    </w:p>
    <w:tbl>
      <w:tblPr>
        <w:tblStyle w:val="TableGrid"/>
        <w:tblW w:type="auto" w:w="0"/>
        <w:jc w:val="center"/>
        <w:tblLayout w:type="fixed"/>
        <w:tblLook w:firstColumn="1" w:firstRow="1" w:lastColumn="0" w:lastRow="0" w:noHBand="0" w:noVBand="1" w:val="04A0"/>
      </w:tblPr>
      <w:tblGrid>
        <w:gridCol w:w="9638"/>
      </w:tblGrid>
      <w:tr>
        <w:tc>
          <w:tcPr>
            <w:tcW w:type="dxa" w:w="9638"/>
            <w:shd w:val="clear" w:color="auto" w:fill="FFF4D6"/>
          </w:tcPr>
          <w:p>
            <w:pPr>
              <w:spacing w:after="60" w:before="60"/>
            </w:pPr>
            <w:r/>
            <w:r>
              <w:rPr>
                <w:rFonts w:ascii="Times New Roman" w:hAnsi="Times New Roman" w:cs="Times New Roman" w:eastAsia="Times New Roman"/>
                <w:b/>
                <w:sz w:val="22"/>
              </w:rPr>
              <w:t>Attention: this is a scenario, not an actual result. The download numbers and the price are the author's assumptions; after launch they must be replaced with real data from App Store Connect and Google Play Console. All amounts are calculated in one single unit.</w:t>
            </w:r>
          </w:p>
        </w:tc>
      </w:tr>
    </w:tbl>
    <w:p>
      <w:pPr>
        <w:spacing w:after="40"/>
      </w:pPr>
    </w:p>
    <w:p>
      <w:pPr>
        <w:spacing w:after="120" w:line="276" w:lineRule="auto"/>
        <w:jc w:val="both"/>
      </w:pPr>
      <w:r>
        <w:rPr>
          <w:rFonts w:ascii="Times New Roman" w:hAnsi="Times New Roman" w:cs="Times New Roman" w:eastAsia="Times New Roman"/>
          <w:b w:val="0"/>
          <w:i w:val="0"/>
          <w:sz w:val="24"/>
        </w:rPr>
        <w:t>Under these assumptions the project makes about 13,429 с. of net profit a year after all costs (including the author's labour).</w:t>
      </w:r>
    </w:p>
    <w:p>
      <w:pPr>
        <w:keepNext/>
        <w:spacing w:before="160" w:after="120"/>
      </w:pPr>
      <w:r>
        <w:rPr>
          <w:rFonts w:ascii="Times New Roman" w:hAnsi="Times New Roman" w:cs="Times New Roman" w:eastAsia="Times New Roman"/>
          <w:b/>
          <w:color w:val="1F3A8A"/>
          <w:sz w:val="24"/>
        </w:rPr>
        <w:t>7.1. Assumptions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4762"/>
            <w:shd w:val="clear" w:color="auto" w:fill="1F3A8A"/>
          </w:tcPr>
          <w:p>
            <w:pPr>
              <w:spacing w:after="40" w:before="40"/>
            </w:pPr>
            <w:r/>
            <w:r>
              <w:rPr>
                <w:rFonts w:ascii="Times New Roman" w:hAnsi="Times New Roman" w:cs="Times New Roman" w:eastAsia="Times New Roman"/>
                <w:b/>
                <w:color w:val="FFFFFF"/>
                <w:sz w:val="21"/>
              </w:rPr>
              <w:t>Parameter</w:t>
            </w:r>
          </w:p>
        </w:tc>
        <w:tc>
          <w:tcPr>
            <w:tcW w:type="dxa" w:w="2494"/>
            <w:shd w:val="clear" w:color="auto" w:fill="1F3A8A"/>
          </w:tcPr>
          <w:p>
            <w:pPr>
              <w:spacing w:after="40" w:before="40"/>
              <w:jc w:val="right"/>
            </w:pPr>
            <w:r/>
            <w:r>
              <w:rPr>
                <w:rFonts w:ascii="Times New Roman" w:hAnsi="Times New Roman" w:cs="Times New Roman" w:eastAsia="Times New Roman"/>
                <w:b/>
                <w:color w:val="FFFFFF"/>
                <w:sz w:val="21"/>
              </w:rPr>
              <w:t>Value</w:t>
            </w:r>
          </w:p>
        </w:tc>
        <w:tc>
          <w:tcPr>
            <w:tcW w:type="dxa" w:w="2381"/>
            <w:shd w:val="clear" w:color="auto" w:fill="1F3A8A"/>
          </w:tcPr>
          <w:p>
            <w:pPr>
              <w:spacing w:after="40" w:before="40"/>
            </w:pPr>
            <w:r/>
            <w:r>
              <w:rPr>
                <w:rFonts w:ascii="Times New Roman" w:hAnsi="Times New Roman" w:cs="Times New Roman" w:eastAsia="Times New Roman"/>
                <w:b/>
                <w:color w:val="FFFFFF"/>
                <w:sz w:val="21"/>
              </w:rPr>
              <w:t>Source</w:t>
            </w:r>
          </w:p>
        </w:tc>
      </w:tr>
      <w:tr>
        <w:trPr>
          <w:cantSplit w:val="true"/>
        </w:trPr>
        <w:tc>
          <w:tcPr>
            <w:tcW w:type="dxa" w:w="4762"/>
          </w:tcPr>
          <w:p>
            <w:pPr>
              <w:spacing w:after="40" w:before="40"/>
            </w:pPr>
            <w:r/>
            <w:r>
              <w:rPr>
                <w:rFonts w:ascii="Times New Roman" w:hAnsi="Times New Roman" w:cs="Times New Roman" w:eastAsia="Times New Roman"/>
                <w:b w:val="0"/>
                <w:sz w:val="21"/>
              </w:rPr>
              <w:t>Paid iOS downloads (USA, Europe, Asia)</w:t>
            </w:r>
          </w:p>
        </w:tc>
        <w:tc>
          <w:tcPr>
            <w:tcW w:type="dxa" w:w="2494"/>
          </w:tcPr>
          <w:p>
            <w:pPr>
              <w:spacing w:after="40" w:before="40"/>
              <w:jc w:val="right"/>
            </w:pPr>
            <w:r/>
            <w:r>
              <w:rPr>
                <w:rFonts w:ascii="Times New Roman" w:hAnsi="Times New Roman" w:cs="Times New Roman" w:eastAsia="Times New Roman"/>
                <w:b w:val="0"/>
                <w:sz w:val="21"/>
              </w:rPr>
              <w:t>9 837</w:t>
            </w:r>
          </w:p>
        </w:tc>
        <w:tc>
          <w:tcPr>
            <w:tcW w:type="dxa" w:w="2381"/>
          </w:tcPr>
          <w:p>
            <w:pPr>
              <w:spacing w:after="40" w:before="40"/>
            </w:pPr>
            <w:r/>
            <w:r>
              <w:rPr>
                <w:rFonts w:ascii="Times New Roman" w:hAnsi="Times New Roman" w:cs="Times New Roman" w:eastAsia="Times New Roman"/>
                <w:b w:val="0"/>
                <w:sz w:val="21"/>
              </w:rPr>
              <w:t>author's assumption</w:t>
            </w:r>
          </w:p>
        </w:tc>
      </w:tr>
      <w:tr>
        <w:trPr>
          <w:cantSplit w:val="true"/>
        </w:trPr>
        <w:tc>
          <w:tcPr>
            <w:tcW w:type="dxa" w:w="4762"/>
          </w:tcPr>
          <w:p>
            <w:pPr>
              <w:spacing w:after="40" w:before="40"/>
            </w:pPr>
            <w:r/>
            <w:r>
              <w:rPr>
                <w:rFonts w:ascii="Times New Roman" w:hAnsi="Times New Roman" w:cs="Times New Roman" w:eastAsia="Times New Roman"/>
                <w:b w:val="0"/>
                <w:sz w:val="21"/>
              </w:rPr>
              <w:t>App price</w:t>
            </w:r>
          </w:p>
        </w:tc>
        <w:tc>
          <w:tcPr>
            <w:tcW w:type="dxa" w:w="2494"/>
          </w:tcPr>
          <w:p>
            <w:pPr>
              <w:spacing w:after="40" w:before="40"/>
              <w:jc w:val="right"/>
            </w:pPr>
            <w:r/>
            <w:r>
              <w:rPr>
                <w:rFonts w:ascii="Times New Roman" w:hAnsi="Times New Roman" w:cs="Times New Roman" w:eastAsia="Times New Roman"/>
                <w:b w:val="0"/>
                <w:sz w:val="21"/>
              </w:rPr>
              <w:t>5,00 с.</w:t>
            </w:r>
          </w:p>
        </w:tc>
        <w:tc>
          <w:tcPr>
            <w:tcW w:type="dxa" w:w="2381"/>
          </w:tcPr>
          <w:p>
            <w:pPr>
              <w:spacing w:after="40" w:before="40"/>
            </w:pPr>
            <w:r/>
            <w:r>
              <w:rPr>
                <w:rFonts w:ascii="Times New Roman" w:hAnsi="Times New Roman" w:cs="Times New Roman" w:eastAsia="Times New Roman"/>
                <w:b w:val="0"/>
                <w:sz w:val="21"/>
              </w:rPr>
              <w:t>author's assumption</w:t>
            </w:r>
          </w:p>
        </w:tc>
      </w:tr>
      <w:tr>
        <w:trPr>
          <w:cantSplit w:val="true"/>
        </w:trPr>
        <w:tc>
          <w:tcPr>
            <w:tcW w:type="dxa" w:w="4762"/>
          </w:tcPr>
          <w:p>
            <w:pPr>
              <w:spacing w:after="40" w:before="40"/>
            </w:pPr>
            <w:r/>
            <w:r>
              <w:rPr>
                <w:rFonts w:ascii="Times New Roman" w:hAnsi="Times New Roman" w:cs="Times New Roman" w:eastAsia="Times New Roman"/>
                <w:b w:val="0"/>
                <w:sz w:val="21"/>
              </w:rPr>
              <w:t>Free Android downloads</w:t>
            </w:r>
          </w:p>
        </w:tc>
        <w:tc>
          <w:tcPr>
            <w:tcW w:type="dxa" w:w="2494"/>
          </w:tcPr>
          <w:p>
            <w:pPr>
              <w:spacing w:after="40" w:before="40"/>
              <w:jc w:val="right"/>
            </w:pPr>
            <w:r/>
            <w:r>
              <w:rPr>
                <w:rFonts w:ascii="Times New Roman" w:hAnsi="Times New Roman" w:cs="Times New Roman" w:eastAsia="Times New Roman"/>
                <w:b w:val="0"/>
                <w:sz w:val="21"/>
              </w:rPr>
              <w:t>19 872</w:t>
            </w:r>
          </w:p>
        </w:tc>
        <w:tc>
          <w:tcPr>
            <w:tcW w:type="dxa" w:w="2381"/>
          </w:tcPr>
          <w:p>
            <w:pPr>
              <w:spacing w:after="40" w:before="40"/>
            </w:pPr>
            <w:r/>
            <w:r>
              <w:rPr>
                <w:rFonts w:ascii="Times New Roman" w:hAnsi="Times New Roman" w:cs="Times New Roman" w:eastAsia="Times New Roman"/>
                <w:b w:val="0"/>
                <w:sz w:val="21"/>
              </w:rPr>
              <w:t>author's assumption</w:t>
            </w:r>
          </w:p>
        </w:tc>
      </w:tr>
      <w:tr>
        <w:trPr>
          <w:cantSplit w:val="true"/>
        </w:trPr>
        <w:tc>
          <w:tcPr>
            <w:tcW w:type="dxa" w:w="4762"/>
          </w:tcPr>
          <w:p>
            <w:pPr>
              <w:spacing w:after="40" w:before="40"/>
            </w:pPr>
            <w:r/>
            <w:r>
              <w:rPr>
                <w:rFonts w:ascii="Times New Roman" w:hAnsi="Times New Roman" w:cs="Times New Roman" w:eastAsia="Times New Roman"/>
                <w:b w:val="0"/>
                <w:sz w:val="21"/>
              </w:rPr>
              <w:t>iOS in Central Asia</w:t>
            </w:r>
          </w:p>
        </w:tc>
        <w:tc>
          <w:tcPr>
            <w:tcW w:type="dxa" w:w="2494"/>
          </w:tcPr>
          <w:p>
            <w:pPr>
              <w:spacing w:after="40" w:before="40"/>
              <w:jc w:val="right"/>
            </w:pPr>
            <w:r/>
            <w:r>
              <w:rPr>
                <w:rFonts w:ascii="Times New Roman" w:hAnsi="Times New Roman" w:cs="Times New Roman" w:eastAsia="Times New Roman"/>
                <w:b w:val="0"/>
                <w:sz w:val="21"/>
              </w:rPr>
              <w:t>free, no income</w:t>
            </w:r>
          </w:p>
        </w:tc>
        <w:tc>
          <w:tcPr>
            <w:tcW w:type="dxa" w:w="2381"/>
          </w:tcPr>
          <w:p>
            <w:pPr>
              <w:spacing w:after="40" w:before="40"/>
            </w:pPr>
            <w:r/>
            <w:r>
              <w:rPr>
                <w:rFonts w:ascii="Times New Roman" w:hAnsi="Times New Roman" w:cs="Times New Roman" w:eastAsia="Times New Roman"/>
                <w:b w:val="0"/>
                <w:sz w:val="21"/>
              </w:rPr>
              <w:t>project policy</w:t>
            </w:r>
          </w:p>
        </w:tc>
      </w:tr>
      <w:tr>
        <w:trPr>
          <w:cantSplit w:val="true"/>
        </w:trPr>
        <w:tc>
          <w:tcPr>
            <w:tcW w:type="dxa" w:w="4762"/>
          </w:tcPr>
          <w:p>
            <w:pPr>
              <w:spacing w:after="40" w:before="40"/>
            </w:pPr>
            <w:r/>
            <w:r>
              <w:rPr>
                <w:rFonts w:ascii="Times New Roman" w:hAnsi="Times New Roman" w:cs="Times New Roman" w:eastAsia="Times New Roman"/>
                <w:b w:val="0"/>
                <w:sz w:val="21"/>
              </w:rPr>
              <w:t>Apple commission (30% in the sensitivity analysis)</w:t>
            </w:r>
          </w:p>
        </w:tc>
        <w:tc>
          <w:tcPr>
            <w:tcW w:type="dxa" w:w="2494"/>
          </w:tcPr>
          <w:p>
            <w:pPr>
              <w:spacing w:after="40" w:before="40"/>
              <w:jc w:val="right"/>
            </w:pPr>
            <w:r/>
            <w:r>
              <w:rPr>
                <w:rFonts w:ascii="Times New Roman" w:hAnsi="Times New Roman" w:cs="Times New Roman" w:eastAsia="Times New Roman"/>
                <w:b w:val="0"/>
                <w:sz w:val="21"/>
              </w:rPr>
              <w:t>15% / 30%</w:t>
            </w:r>
          </w:p>
        </w:tc>
        <w:tc>
          <w:tcPr>
            <w:tcW w:type="dxa" w:w="2381"/>
          </w:tcPr>
          <w:p>
            <w:pPr>
              <w:spacing w:after="40" w:before="40"/>
            </w:pPr>
            <w:r/>
            <w:r>
              <w:rPr>
                <w:rFonts w:ascii="Times New Roman" w:hAnsi="Times New Roman" w:cs="Times New Roman" w:eastAsia="Times New Roman"/>
                <w:b w:val="0"/>
                <w:sz w:val="21"/>
              </w:rPr>
              <w:t>Apple rules</w:t>
            </w:r>
          </w:p>
        </w:tc>
      </w:tr>
      <w:tr>
        <w:trPr>
          <w:cantSplit w:val="true"/>
        </w:trPr>
        <w:tc>
          <w:tcPr>
            <w:tcW w:type="dxa" w:w="4762"/>
          </w:tcPr>
          <w:p>
            <w:pPr>
              <w:spacing w:after="40" w:before="40"/>
            </w:pPr>
            <w:r/>
            <w:r>
              <w:rPr>
                <w:rFonts w:ascii="Times New Roman" w:hAnsi="Times New Roman" w:cs="Times New Roman" w:eastAsia="Times New Roman"/>
                <w:b w:val="0"/>
                <w:sz w:val="21"/>
              </w:rPr>
              <w:t>Monthly active audience (25% of downloads)</w:t>
            </w:r>
          </w:p>
        </w:tc>
        <w:tc>
          <w:tcPr>
            <w:tcW w:type="dxa" w:w="2494"/>
          </w:tcPr>
          <w:p>
            <w:pPr>
              <w:spacing w:after="40" w:before="40"/>
              <w:jc w:val="right"/>
            </w:pPr>
            <w:r/>
            <w:r>
              <w:rPr>
                <w:rFonts w:ascii="Times New Roman" w:hAnsi="Times New Roman" w:cs="Times New Roman" w:eastAsia="Times New Roman"/>
                <w:b w:val="0"/>
                <w:sz w:val="21"/>
              </w:rPr>
              <w:t>7 427</w:t>
            </w:r>
          </w:p>
        </w:tc>
        <w:tc>
          <w:tcPr>
            <w:tcW w:type="dxa" w:w="2381"/>
          </w:tcPr>
          <w:p>
            <w:pPr>
              <w:spacing w:after="40" w:before="40"/>
            </w:pPr>
            <w:r/>
            <w:r>
              <w:rPr>
                <w:rFonts w:ascii="Times New Roman" w:hAnsi="Times New Roman" w:cs="Times New Roman" w:eastAsia="Times New Roman"/>
                <w:b w:val="0"/>
                <w:sz w:val="21"/>
              </w:rPr>
              <w:t>estimate</w:t>
            </w:r>
          </w:p>
        </w:tc>
      </w:tr>
      <w:tr>
        <w:trPr>
          <w:cantSplit w:val="true"/>
        </w:trPr>
        <w:tc>
          <w:tcPr>
            <w:tcW w:type="dxa" w:w="4762"/>
          </w:tcPr>
          <w:p>
            <w:pPr>
              <w:spacing w:after="40" w:before="40"/>
            </w:pPr>
            <w:r/>
            <w:r>
              <w:rPr>
                <w:rFonts w:ascii="Times New Roman" w:hAnsi="Times New Roman" w:cs="Times New Roman" w:eastAsia="Times New Roman"/>
                <w:b w:val="0"/>
                <w:sz w:val="21"/>
              </w:rPr>
              <w:t>AI requests per active user per month</w:t>
            </w:r>
          </w:p>
        </w:tc>
        <w:tc>
          <w:tcPr>
            <w:tcW w:type="dxa" w:w="2494"/>
          </w:tcPr>
          <w:p>
            <w:pPr>
              <w:spacing w:after="40" w:before="40"/>
              <w:jc w:val="right"/>
            </w:pPr>
            <w:r/>
            <w:r>
              <w:rPr>
                <w:rFonts w:ascii="Times New Roman" w:hAnsi="Times New Roman" w:cs="Times New Roman" w:eastAsia="Times New Roman"/>
                <w:b w:val="0"/>
                <w:sz w:val="21"/>
              </w:rPr>
              <w:t>12</w:t>
            </w:r>
          </w:p>
        </w:tc>
        <w:tc>
          <w:tcPr>
            <w:tcW w:type="dxa" w:w="2381"/>
          </w:tcPr>
          <w:p>
            <w:pPr>
              <w:spacing w:after="40" w:before="40"/>
            </w:pPr>
            <w:r/>
            <w:r>
              <w:rPr>
                <w:rFonts w:ascii="Times New Roman" w:hAnsi="Times New Roman" w:cs="Times New Roman" w:eastAsia="Times New Roman"/>
                <w:b w:val="0"/>
                <w:sz w:val="21"/>
              </w:rPr>
              <w:t>estimate</w:t>
            </w:r>
          </w:p>
        </w:tc>
      </w:tr>
      <w:tr>
        <w:trPr>
          <w:cantSplit w:val="true"/>
        </w:trPr>
        <w:tc>
          <w:tcPr>
            <w:tcW w:type="dxa" w:w="4762"/>
          </w:tcPr>
          <w:p>
            <w:pPr>
              <w:spacing w:after="40" w:before="40"/>
            </w:pPr>
            <w:r/>
            <w:r>
              <w:rPr>
                <w:rFonts w:ascii="Times New Roman" w:hAnsi="Times New Roman" w:cs="Times New Roman" w:eastAsia="Times New Roman"/>
                <w:b w:val="0"/>
                <w:sz w:val="21"/>
              </w:rPr>
              <w:t>Cost of one AI request</w:t>
            </w:r>
          </w:p>
        </w:tc>
        <w:tc>
          <w:tcPr>
            <w:tcW w:type="dxa" w:w="2494"/>
          </w:tcPr>
          <w:p>
            <w:pPr>
              <w:spacing w:after="40" w:before="40"/>
              <w:jc w:val="right"/>
            </w:pPr>
            <w:r/>
            <w:r>
              <w:rPr>
                <w:rFonts w:ascii="Times New Roman" w:hAnsi="Times New Roman" w:cs="Times New Roman" w:eastAsia="Times New Roman"/>
                <w:b w:val="0"/>
                <w:sz w:val="21"/>
              </w:rPr>
              <w:t>0,01455 с.</w:t>
            </w:r>
          </w:p>
        </w:tc>
        <w:tc>
          <w:tcPr>
            <w:tcW w:type="dxa" w:w="2381"/>
          </w:tcPr>
          <w:p>
            <w:pPr>
              <w:spacing w:after="40" w:before="40"/>
            </w:pPr>
            <w:r/>
            <w:r>
              <w:rPr>
                <w:rFonts w:ascii="Times New Roman" w:hAnsi="Times New Roman" w:cs="Times New Roman" w:eastAsia="Times New Roman"/>
                <w:b w:val="0"/>
                <w:sz w:val="21"/>
              </w:rPr>
              <w:t>estimate</w:t>
            </w:r>
          </w:p>
        </w:tc>
      </w:tr>
    </w:tbl>
    <w:p>
      <w:pPr>
        <w:spacing w:after="40"/>
      </w:pPr>
    </w:p>
    <w:p>
      <w:pPr>
        <w:keepNext/>
        <w:spacing w:before="160" w:after="120"/>
      </w:pPr>
      <w:r>
        <w:rPr>
          <w:rFonts w:ascii="Times New Roman" w:hAnsi="Times New Roman" w:cs="Times New Roman" w:eastAsia="Times New Roman"/>
          <w:b/>
          <w:color w:val="1F3A8A"/>
          <w:sz w:val="24"/>
        </w:rPr>
        <w:t>7.2. Costs over 12 months</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7370"/>
            <w:shd w:val="clear" w:color="auto" w:fill="1F3A8A"/>
          </w:tcPr>
          <w:p>
            <w:pPr>
              <w:spacing w:after="40" w:before="40"/>
            </w:pPr>
            <w:r/>
            <w:r>
              <w:rPr>
                <w:rFonts w:ascii="Times New Roman" w:hAnsi="Times New Roman" w:cs="Times New Roman" w:eastAsia="Times New Roman"/>
                <w:b/>
                <w:color w:val="FFFFFF"/>
                <w:sz w:val="21"/>
              </w:rPr>
              <w:t>Item</w:t>
            </w:r>
          </w:p>
        </w:tc>
        <w:tc>
          <w:tcPr>
            <w:tcW w:type="dxa" w:w="2268"/>
            <w:shd w:val="clear" w:color="auto" w:fill="1F3A8A"/>
          </w:tcPr>
          <w:p>
            <w:pPr>
              <w:spacing w:after="40" w:before="40"/>
              <w:jc w:val="right"/>
            </w:pPr>
            <w:r/>
            <w:r>
              <w:rPr>
                <w:rFonts w:ascii="Times New Roman" w:hAnsi="Times New Roman" w:cs="Times New Roman" w:eastAsia="Times New Roman"/>
                <w:b/>
                <w:color w:val="FFFFFF"/>
                <w:sz w:val="21"/>
              </w:rPr>
              <w:t>Amount, с.</w:t>
            </w:r>
          </w:p>
        </w:tc>
      </w:tr>
      <w:tr>
        <w:trPr>
          <w:cantSplit w:val="true"/>
        </w:trPr>
        <w:tc>
          <w:tcPr>
            <w:tcW w:type="dxa" w:w="7370"/>
          </w:tcPr>
          <w:p>
            <w:pPr>
              <w:spacing w:after="40" w:before="40"/>
            </w:pPr>
            <w:r/>
            <w:r>
              <w:rPr>
                <w:rFonts w:ascii="Times New Roman" w:hAnsi="Times New Roman" w:cs="Times New Roman" w:eastAsia="Times New Roman"/>
                <w:b w:val="0"/>
                <w:sz w:val="21"/>
              </w:rPr>
              <w:t>AI (model requests)</w:t>
            </w:r>
          </w:p>
        </w:tc>
        <w:tc>
          <w:tcPr>
            <w:tcW w:type="dxa" w:w="2268"/>
          </w:tcPr>
          <w:p>
            <w:pPr>
              <w:spacing w:after="40" w:before="40"/>
              <w:jc w:val="right"/>
            </w:pPr>
            <w:r/>
            <w:r>
              <w:rPr>
                <w:rFonts w:ascii="Times New Roman" w:hAnsi="Times New Roman" w:cs="Times New Roman" w:eastAsia="Times New Roman"/>
                <w:b w:val="0"/>
                <w:sz w:val="21"/>
              </w:rPr>
              <w:t>15 561</w:t>
            </w:r>
          </w:p>
        </w:tc>
      </w:tr>
      <w:tr>
        <w:trPr>
          <w:cantSplit w:val="true"/>
        </w:trPr>
        <w:tc>
          <w:tcPr>
            <w:tcW w:type="dxa" w:w="7370"/>
          </w:tcPr>
          <w:p>
            <w:pPr>
              <w:spacing w:after="40" w:before="40"/>
            </w:pPr>
            <w:r/>
            <w:r>
              <w:rPr>
                <w:rFonts w:ascii="Times New Roman" w:hAnsi="Times New Roman" w:cs="Times New Roman" w:eastAsia="Times New Roman"/>
                <w:b w:val="0"/>
                <w:sz w:val="21"/>
              </w:rPr>
              <w:t>Marketing</w:t>
            </w:r>
          </w:p>
        </w:tc>
        <w:tc>
          <w:tcPr>
            <w:tcW w:type="dxa" w:w="2268"/>
          </w:tcPr>
          <w:p>
            <w:pPr>
              <w:spacing w:after="40" w:before="40"/>
              <w:jc w:val="right"/>
            </w:pPr>
            <w:r/>
            <w:r>
              <w:rPr>
                <w:rFonts w:ascii="Times New Roman" w:hAnsi="Times New Roman" w:cs="Times New Roman" w:eastAsia="Times New Roman"/>
                <w:b w:val="0"/>
                <w:sz w:val="21"/>
              </w:rPr>
              <w:t>2 000</w:t>
            </w:r>
          </w:p>
        </w:tc>
      </w:tr>
      <w:tr>
        <w:trPr>
          <w:cantSplit w:val="true"/>
        </w:trPr>
        <w:tc>
          <w:tcPr>
            <w:tcW w:type="dxa" w:w="7370"/>
          </w:tcPr>
          <w:p>
            <w:pPr>
              <w:spacing w:after="40" w:before="40"/>
            </w:pPr>
            <w:r/>
            <w:r>
              <w:rPr>
                <w:rFonts w:ascii="Times New Roman" w:hAnsi="Times New Roman" w:cs="Times New Roman" w:eastAsia="Times New Roman"/>
                <w:b w:val="0"/>
                <w:sz w:val="21"/>
              </w:rPr>
              <w:t>Firebase</w:t>
            </w:r>
          </w:p>
        </w:tc>
        <w:tc>
          <w:tcPr>
            <w:tcW w:type="dxa" w:w="2268"/>
          </w:tcPr>
          <w:p>
            <w:pPr>
              <w:spacing w:after="40" w:before="40"/>
              <w:jc w:val="right"/>
            </w:pPr>
            <w:r/>
            <w:r>
              <w:rPr>
                <w:rFonts w:ascii="Times New Roman" w:hAnsi="Times New Roman" w:cs="Times New Roman" w:eastAsia="Times New Roman"/>
                <w:b w:val="0"/>
                <w:sz w:val="21"/>
              </w:rPr>
              <w:t>600</w:t>
            </w:r>
          </w:p>
        </w:tc>
      </w:tr>
      <w:tr>
        <w:trPr>
          <w:cantSplit w:val="true"/>
        </w:trPr>
        <w:tc>
          <w:tcPr>
            <w:tcW w:type="dxa" w:w="7370"/>
          </w:tcPr>
          <w:p>
            <w:pPr>
              <w:spacing w:after="40" w:before="40"/>
            </w:pPr>
            <w:r/>
            <w:r>
              <w:rPr>
                <w:rFonts w:ascii="Times New Roman" w:hAnsi="Times New Roman" w:cs="Times New Roman" w:eastAsia="Times New Roman"/>
                <w:b w:val="0"/>
                <w:sz w:val="21"/>
              </w:rPr>
              <w:t>Protected server (Vercel)</w:t>
            </w:r>
          </w:p>
        </w:tc>
        <w:tc>
          <w:tcPr>
            <w:tcW w:type="dxa" w:w="2268"/>
          </w:tcPr>
          <w:p>
            <w:pPr>
              <w:spacing w:after="40" w:before="40"/>
              <w:jc w:val="right"/>
            </w:pPr>
            <w:r/>
            <w:r>
              <w:rPr>
                <w:rFonts w:ascii="Times New Roman" w:hAnsi="Times New Roman" w:cs="Times New Roman" w:eastAsia="Times New Roman"/>
                <w:b w:val="0"/>
                <w:sz w:val="21"/>
              </w:rPr>
              <w:t>240</w:t>
            </w:r>
          </w:p>
        </w:tc>
      </w:tr>
      <w:tr>
        <w:trPr>
          <w:cantSplit w:val="true"/>
        </w:trPr>
        <w:tc>
          <w:tcPr>
            <w:tcW w:type="dxa" w:w="7370"/>
          </w:tcPr>
          <w:p>
            <w:pPr>
              <w:spacing w:after="40" w:before="40"/>
            </w:pPr>
            <w:r/>
            <w:r>
              <w:rPr>
                <w:rFonts w:ascii="Times New Roman" w:hAnsi="Times New Roman" w:cs="Times New Roman" w:eastAsia="Times New Roman"/>
                <w:b w:val="0"/>
                <w:sz w:val="21"/>
              </w:rPr>
              <w:t>Developer accounts (Apple + Google)</w:t>
            </w:r>
          </w:p>
        </w:tc>
        <w:tc>
          <w:tcPr>
            <w:tcW w:type="dxa" w:w="2268"/>
          </w:tcPr>
          <w:p>
            <w:pPr>
              <w:spacing w:after="40" w:before="40"/>
              <w:jc w:val="right"/>
            </w:pPr>
            <w:r/>
            <w:r>
              <w:rPr>
                <w:rFonts w:ascii="Times New Roman" w:hAnsi="Times New Roman" w:cs="Times New Roman" w:eastAsia="Times New Roman"/>
                <w:b w:val="0"/>
                <w:sz w:val="21"/>
              </w:rPr>
              <w:t>124</w:t>
            </w:r>
          </w:p>
        </w:tc>
      </w:tr>
      <w:tr>
        <w:trPr>
          <w:cantSplit w:val="true"/>
        </w:trPr>
        <w:tc>
          <w:tcPr>
            <w:tcW w:type="dxa" w:w="7370"/>
          </w:tcPr>
          <w:p>
            <w:pPr>
              <w:spacing w:after="40" w:before="40"/>
            </w:pPr>
            <w:r/>
            <w:r>
              <w:rPr>
                <w:rFonts w:ascii="Times New Roman" w:hAnsi="Times New Roman" w:cs="Times New Roman" w:eastAsia="Times New Roman"/>
                <w:b w:val="0"/>
                <w:sz w:val="21"/>
              </w:rPr>
              <w:t>Reserve 10%</w:t>
            </w:r>
          </w:p>
        </w:tc>
        <w:tc>
          <w:tcPr>
            <w:tcW w:type="dxa" w:w="2268"/>
          </w:tcPr>
          <w:p>
            <w:pPr>
              <w:spacing w:after="40" w:before="40"/>
              <w:jc w:val="right"/>
            </w:pPr>
            <w:r/>
            <w:r>
              <w:rPr>
                <w:rFonts w:ascii="Times New Roman" w:hAnsi="Times New Roman" w:cs="Times New Roman" w:eastAsia="Times New Roman"/>
                <w:b w:val="0"/>
                <w:sz w:val="21"/>
              </w:rPr>
              <w:t>1 853</w:t>
            </w:r>
          </w:p>
        </w:tc>
      </w:tr>
      <w:tr>
        <w:trPr>
          <w:cantSplit w:val="true"/>
        </w:trPr>
        <w:tc>
          <w:tcPr>
            <w:tcW w:type="dxa" w:w="7370"/>
            <w:shd w:val="clear" w:color="auto" w:fill="EEF1FB"/>
          </w:tcPr>
          <w:p>
            <w:pPr>
              <w:spacing w:after="40" w:before="40"/>
            </w:pPr>
            <w:r/>
            <w:r>
              <w:rPr>
                <w:rFonts w:ascii="Times New Roman" w:hAnsi="Times New Roman" w:cs="Times New Roman" w:eastAsia="Times New Roman"/>
                <w:b/>
                <w:sz w:val="21"/>
              </w:rPr>
              <w:t>Operating total</w:t>
            </w:r>
          </w:p>
        </w:tc>
        <w:tc>
          <w:tcPr>
            <w:tcW w:type="dxa" w:w="2268"/>
            <w:shd w:val="clear" w:color="auto" w:fill="EEF1FB"/>
          </w:tcPr>
          <w:p>
            <w:pPr>
              <w:spacing w:after="40" w:before="40"/>
              <w:jc w:val="right"/>
            </w:pPr>
            <w:r/>
            <w:r>
              <w:rPr>
                <w:rFonts w:ascii="Times New Roman" w:hAnsi="Times New Roman" w:cs="Times New Roman" w:eastAsia="Times New Roman"/>
                <w:b/>
                <w:sz w:val="21"/>
              </w:rPr>
              <w:t>20 378</w:t>
            </w:r>
          </w:p>
        </w:tc>
      </w:tr>
      <w:tr>
        <w:trPr>
          <w:cantSplit w:val="true"/>
        </w:trPr>
        <w:tc>
          <w:tcPr>
            <w:tcW w:type="dxa" w:w="7370"/>
          </w:tcPr>
          <w:p>
            <w:pPr>
              <w:spacing w:after="40" w:before="40"/>
            </w:pPr>
            <w:r/>
            <w:r>
              <w:rPr>
                <w:rFonts w:ascii="Times New Roman" w:hAnsi="Times New Roman" w:cs="Times New Roman" w:eastAsia="Times New Roman"/>
                <w:b w:val="0"/>
                <w:sz w:val="21"/>
              </w:rPr>
              <w:t>Author's labour (notional, 8 months × 1,000 с.)</w:t>
            </w:r>
          </w:p>
        </w:tc>
        <w:tc>
          <w:tcPr>
            <w:tcW w:type="dxa" w:w="2268"/>
          </w:tcPr>
          <w:p>
            <w:pPr>
              <w:spacing w:after="40" w:before="40"/>
              <w:jc w:val="right"/>
            </w:pPr>
            <w:r/>
            <w:r>
              <w:rPr>
                <w:rFonts w:ascii="Times New Roman" w:hAnsi="Times New Roman" w:cs="Times New Roman" w:eastAsia="Times New Roman"/>
                <w:b w:val="0"/>
                <w:sz w:val="21"/>
              </w:rPr>
              <w:t>8 000</w:t>
            </w:r>
          </w:p>
        </w:tc>
      </w:tr>
      <w:tr>
        <w:trPr>
          <w:cantSplit w:val="true"/>
        </w:trPr>
        <w:tc>
          <w:tcPr>
            <w:tcW w:type="dxa" w:w="7370"/>
            <w:shd w:val="clear" w:color="auto" w:fill="EEF1FB"/>
          </w:tcPr>
          <w:p>
            <w:pPr>
              <w:spacing w:after="40" w:before="40"/>
            </w:pPr>
            <w:r/>
            <w:r>
              <w:rPr>
                <w:rFonts w:ascii="Times New Roman" w:hAnsi="Times New Roman" w:cs="Times New Roman" w:eastAsia="Times New Roman"/>
                <w:b/>
                <w:sz w:val="21"/>
              </w:rPr>
              <w:t>Total costs</w:t>
            </w:r>
          </w:p>
        </w:tc>
        <w:tc>
          <w:tcPr>
            <w:tcW w:type="dxa" w:w="2268"/>
            <w:shd w:val="clear" w:color="auto" w:fill="EEF1FB"/>
          </w:tcPr>
          <w:p>
            <w:pPr>
              <w:spacing w:after="40" w:before="40"/>
              <w:jc w:val="right"/>
            </w:pPr>
            <w:r/>
            <w:r>
              <w:rPr>
                <w:rFonts w:ascii="Times New Roman" w:hAnsi="Times New Roman" w:cs="Times New Roman" w:eastAsia="Times New Roman"/>
                <w:b/>
                <w:sz w:val="21"/>
              </w:rPr>
              <w:t>28 378</w:t>
            </w:r>
          </w:p>
        </w:tc>
      </w:tr>
    </w:tbl>
    <w:p>
      <w:pPr>
        <w:spacing w:after="40"/>
      </w:pPr>
    </w:p>
    <w:p>
      <w:pPr>
        <w:keepNext/>
        <w:spacing w:before="160" w:after="120"/>
      </w:pPr>
      <w:r>
        <w:rPr>
          <w:rFonts w:ascii="Times New Roman" w:hAnsi="Times New Roman" w:cs="Times New Roman" w:eastAsia="Times New Roman"/>
          <w:b/>
          <w:color w:val="1F3A8A"/>
          <w:sz w:val="24"/>
        </w:rPr>
        <w:t>7.3. Income</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7370"/>
            <w:shd w:val="clear" w:color="auto" w:fill="1F3A8A"/>
          </w:tcPr>
          <w:p>
            <w:pPr>
              <w:spacing w:after="40" w:before="40"/>
            </w:pPr>
            <w:r/>
            <w:r>
              <w:rPr>
                <w:rFonts w:ascii="Times New Roman" w:hAnsi="Times New Roman" w:cs="Times New Roman" w:eastAsia="Times New Roman"/>
                <w:b/>
                <w:color w:val="FFFFFF"/>
                <w:sz w:val="21"/>
              </w:rPr>
              <w:t>Item</w:t>
            </w:r>
          </w:p>
        </w:tc>
        <w:tc>
          <w:tcPr>
            <w:tcW w:type="dxa" w:w="2268"/>
            <w:shd w:val="clear" w:color="auto" w:fill="1F3A8A"/>
          </w:tcPr>
          <w:p>
            <w:pPr>
              <w:spacing w:after="40" w:before="40"/>
              <w:jc w:val="right"/>
            </w:pPr>
            <w:r/>
            <w:r>
              <w:rPr>
                <w:rFonts w:ascii="Times New Roman" w:hAnsi="Times New Roman" w:cs="Times New Roman" w:eastAsia="Times New Roman"/>
                <w:b/>
                <w:color w:val="FFFFFF"/>
                <w:sz w:val="21"/>
              </w:rPr>
              <w:t>Amount, с.</w:t>
            </w:r>
          </w:p>
        </w:tc>
      </w:tr>
      <w:tr>
        <w:trPr>
          <w:cantSplit w:val="true"/>
        </w:trPr>
        <w:tc>
          <w:tcPr>
            <w:tcW w:type="dxa" w:w="7370"/>
          </w:tcPr>
          <w:p>
            <w:pPr>
              <w:spacing w:after="40" w:before="40"/>
            </w:pPr>
            <w:r/>
            <w:r>
              <w:rPr>
                <w:rFonts w:ascii="Times New Roman" w:hAnsi="Times New Roman" w:cs="Times New Roman" w:eastAsia="Times New Roman"/>
                <w:b w:val="0"/>
                <w:sz w:val="21"/>
              </w:rPr>
              <w:t>iOS gross revenue: 9,837 × 5</w:t>
            </w:r>
          </w:p>
        </w:tc>
        <w:tc>
          <w:tcPr>
            <w:tcW w:type="dxa" w:w="2268"/>
          </w:tcPr>
          <w:p>
            <w:pPr>
              <w:spacing w:after="40" w:before="40"/>
              <w:jc w:val="right"/>
            </w:pPr>
            <w:r/>
            <w:r>
              <w:rPr>
                <w:rFonts w:ascii="Times New Roman" w:hAnsi="Times New Roman" w:cs="Times New Roman" w:eastAsia="Times New Roman"/>
                <w:b w:val="0"/>
                <w:sz w:val="21"/>
              </w:rPr>
              <w:t>49 185,00</w:t>
            </w:r>
          </w:p>
        </w:tc>
      </w:tr>
      <w:tr>
        <w:trPr>
          <w:cantSplit w:val="true"/>
        </w:trPr>
        <w:tc>
          <w:tcPr>
            <w:tcW w:type="dxa" w:w="7370"/>
          </w:tcPr>
          <w:p>
            <w:pPr>
              <w:spacing w:after="40" w:before="40"/>
            </w:pPr>
            <w:r/>
            <w:r>
              <w:rPr>
                <w:rFonts w:ascii="Times New Roman" w:hAnsi="Times New Roman" w:cs="Times New Roman" w:eastAsia="Times New Roman"/>
                <w:b w:val="0"/>
                <w:sz w:val="21"/>
              </w:rPr>
              <w:t>Apple commission 15%</w:t>
            </w:r>
          </w:p>
        </w:tc>
        <w:tc>
          <w:tcPr>
            <w:tcW w:type="dxa" w:w="2268"/>
          </w:tcPr>
          <w:p>
            <w:pPr>
              <w:spacing w:after="40" w:before="40"/>
              <w:jc w:val="right"/>
            </w:pPr>
            <w:r/>
            <w:r>
              <w:rPr>
                <w:rFonts w:ascii="Times New Roman" w:hAnsi="Times New Roman" w:cs="Times New Roman" w:eastAsia="Times New Roman"/>
                <w:b w:val="0"/>
                <w:sz w:val="21"/>
              </w:rPr>
              <w:t>− 7 377,75</w:t>
            </w:r>
          </w:p>
        </w:tc>
      </w:tr>
      <w:tr>
        <w:trPr>
          <w:cantSplit w:val="true"/>
        </w:trPr>
        <w:tc>
          <w:tcPr>
            <w:tcW w:type="dxa" w:w="7370"/>
            <w:shd w:val="clear" w:color="auto" w:fill="EEF1FB"/>
          </w:tcPr>
          <w:p>
            <w:pPr>
              <w:spacing w:after="40" w:before="40"/>
            </w:pPr>
            <w:r/>
            <w:r>
              <w:rPr>
                <w:rFonts w:ascii="Times New Roman" w:hAnsi="Times New Roman" w:cs="Times New Roman" w:eastAsia="Times New Roman"/>
                <w:b/>
                <w:sz w:val="21"/>
              </w:rPr>
              <w:t>Net income</w:t>
            </w:r>
          </w:p>
        </w:tc>
        <w:tc>
          <w:tcPr>
            <w:tcW w:type="dxa" w:w="2268"/>
            <w:shd w:val="clear" w:color="auto" w:fill="EEF1FB"/>
          </w:tcPr>
          <w:p>
            <w:pPr>
              <w:spacing w:after="40" w:before="40"/>
              <w:jc w:val="right"/>
            </w:pPr>
            <w:r/>
            <w:r>
              <w:rPr>
                <w:rFonts w:ascii="Times New Roman" w:hAnsi="Times New Roman" w:cs="Times New Roman" w:eastAsia="Times New Roman"/>
                <w:b/>
                <w:sz w:val="21"/>
              </w:rPr>
              <w:t>41 807,25</w:t>
            </w:r>
          </w:p>
        </w:tc>
      </w:tr>
      <w:tr>
        <w:trPr>
          <w:cantSplit w:val="true"/>
        </w:trPr>
        <w:tc>
          <w:tcPr>
            <w:tcW w:type="dxa" w:w="7370"/>
          </w:tcPr>
          <w:p>
            <w:pPr>
              <w:spacing w:after="40" w:before="40"/>
            </w:pPr>
            <w:r/>
            <w:r>
              <w:rPr>
                <w:rFonts w:ascii="Times New Roman" w:hAnsi="Times New Roman" w:cs="Times New Roman" w:eastAsia="Times New Roman"/>
                <w:b w:val="0"/>
                <w:sz w:val="21"/>
              </w:rPr>
              <w:t>Android (19,872 free downloads): no direct income</w:t>
            </w:r>
          </w:p>
        </w:tc>
        <w:tc>
          <w:tcPr>
            <w:tcW w:type="dxa" w:w="2268"/>
          </w:tcPr>
          <w:p>
            <w:pPr>
              <w:spacing w:after="40" w:before="40"/>
              <w:jc w:val="right"/>
            </w:pPr>
            <w:r/>
            <w:r>
              <w:rPr>
                <w:rFonts w:ascii="Times New Roman" w:hAnsi="Times New Roman" w:cs="Times New Roman" w:eastAsia="Times New Roman"/>
                <w:b w:val="0"/>
                <w:sz w:val="21"/>
              </w:rPr>
              <w:t>0</w:t>
            </w:r>
          </w:p>
        </w:tc>
      </w:tr>
    </w:tbl>
    <w:p>
      <w:pPr>
        <w:spacing w:after="40"/>
      </w:pPr>
    </w:p>
    <w:p>
      <w:pPr>
        <w:keepNext/>
        <w:spacing w:before="160" w:after="120"/>
      </w:pPr>
      <w:r>
        <w:rPr>
          <w:rFonts w:ascii="Times New Roman" w:hAnsi="Times New Roman" w:cs="Times New Roman" w:eastAsia="Times New Roman"/>
          <w:b/>
          <w:color w:val="1F3A8A"/>
          <w:sz w:val="24"/>
        </w:rPr>
        <w:t>7.4. Result</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5102"/>
            <w:shd w:val="clear" w:color="auto" w:fill="1F3A8A"/>
          </w:tcPr>
          <w:p>
            <w:pPr>
              <w:spacing w:after="40" w:before="40"/>
            </w:pPr>
            <w:r/>
            <w:r>
              <w:rPr>
                <w:rFonts w:ascii="Times New Roman" w:hAnsi="Times New Roman" w:cs="Times New Roman" w:eastAsia="Times New Roman"/>
                <w:b/>
                <w:color w:val="FFFFFF"/>
                <w:sz w:val="21"/>
              </w:rPr>
              <w:t>Indicator</w:t>
            </w:r>
          </w:p>
        </w:tc>
        <w:tc>
          <w:tcPr>
            <w:tcW w:type="dxa" w:w="4535"/>
            <w:shd w:val="clear" w:color="auto" w:fill="1F3A8A"/>
          </w:tcPr>
          <w:p>
            <w:pPr>
              <w:spacing w:after="40" w:before="40"/>
              <w:jc w:val="right"/>
            </w:pPr>
            <w:r/>
            <w:r>
              <w:rPr>
                <w:rFonts w:ascii="Times New Roman" w:hAnsi="Times New Roman" w:cs="Times New Roman" w:eastAsia="Times New Roman"/>
                <w:b/>
                <w:color w:val="FFFFFF"/>
                <w:sz w:val="21"/>
              </w:rPr>
              <w:t>Value</w:t>
            </w:r>
          </w:p>
        </w:tc>
      </w:tr>
      <w:tr>
        <w:trPr>
          <w:cantSplit w:val="true"/>
        </w:trPr>
        <w:tc>
          <w:tcPr>
            <w:tcW w:type="dxa" w:w="5102"/>
          </w:tcPr>
          <w:p>
            <w:pPr>
              <w:spacing w:after="40" w:before="40"/>
            </w:pPr>
            <w:r/>
            <w:r>
              <w:rPr>
                <w:rFonts w:ascii="Times New Roman" w:hAnsi="Times New Roman" w:cs="Times New Roman" w:eastAsia="Times New Roman"/>
                <w:b w:val="0"/>
                <w:sz w:val="21"/>
              </w:rPr>
              <w:t>Net profit including labour</w:t>
            </w:r>
          </w:p>
        </w:tc>
        <w:tc>
          <w:tcPr>
            <w:tcW w:type="dxa" w:w="4535"/>
          </w:tcPr>
          <w:p>
            <w:pPr>
              <w:spacing w:after="40" w:before="40"/>
              <w:jc w:val="right"/>
            </w:pPr>
            <w:r/>
            <w:r>
              <w:rPr>
                <w:rFonts w:ascii="Times New Roman" w:hAnsi="Times New Roman" w:cs="Times New Roman" w:eastAsia="Times New Roman"/>
                <w:b w:val="0"/>
                <w:sz w:val="21"/>
              </w:rPr>
              <w:t>13,429 с.</w:t>
            </w:r>
          </w:p>
        </w:tc>
      </w:tr>
      <w:tr>
        <w:trPr>
          <w:cantSplit w:val="true"/>
        </w:trPr>
        <w:tc>
          <w:tcPr>
            <w:tcW w:type="dxa" w:w="5102"/>
          </w:tcPr>
          <w:p>
            <w:pPr>
              <w:spacing w:after="40" w:before="40"/>
            </w:pPr>
            <w:r/>
            <w:r>
              <w:rPr>
                <w:rFonts w:ascii="Times New Roman" w:hAnsi="Times New Roman" w:cs="Times New Roman" w:eastAsia="Times New Roman"/>
                <w:b w:val="0"/>
                <w:sz w:val="21"/>
              </w:rPr>
              <w:t>Cash profit (without the author's labour)</w:t>
            </w:r>
          </w:p>
        </w:tc>
        <w:tc>
          <w:tcPr>
            <w:tcW w:type="dxa" w:w="4535"/>
          </w:tcPr>
          <w:p>
            <w:pPr>
              <w:spacing w:after="40" w:before="40"/>
              <w:jc w:val="right"/>
            </w:pPr>
            <w:r/>
            <w:r>
              <w:rPr>
                <w:rFonts w:ascii="Times New Roman" w:hAnsi="Times New Roman" w:cs="Times New Roman" w:eastAsia="Times New Roman"/>
                <w:b w:val="0"/>
                <w:sz w:val="21"/>
              </w:rPr>
              <w:t>21,429 с.</w:t>
            </w:r>
          </w:p>
        </w:tc>
      </w:tr>
      <w:tr>
        <w:trPr>
          <w:cantSplit w:val="true"/>
        </w:trPr>
        <w:tc>
          <w:tcPr>
            <w:tcW w:type="dxa" w:w="5102"/>
          </w:tcPr>
          <w:p>
            <w:pPr>
              <w:spacing w:after="40" w:before="40"/>
            </w:pPr>
            <w:r/>
            <w:r>
              <w:rPr>
                <w:rFonts w:ascii="Times New Roman" w:hAnsi="Times New Roman" w:cs="Times New Roman" w:eastAsia="Times New Roman"/>
                <w:b w:val="0"/>
                <w:sz w:val="21"/>
              </w:rPr>
              <w:t>ROI</w:t>
            </w:r>
          </w:p>
        </w:tc>
        <w:tc>
          <w:tcPr>
            <w:tcW w:type="dxa" w:w="4535"/>
          </w:tcPr>
          <w:p>
            <w:pPr>
              <w:spacing w:after="40" w:before="40"/>
              <w:jc w:val="right"/>
            </w:pPr>
            <w:r/>
            <w:r>
              <w:rPr>
                <w:rFonts w:ascii="Times New Roman" w:hAnsi="Times New Roman" w:cs="Times New Roman" w:eastAsia="Times New Roman"/>
                <w:b w:val="0"/>
                <w:sz w:val="21"/>
              </w:rPr>
              <w:t>47.3%</w:t>
            </w:r>
          </w:p>
        </w:tc>
      </w:tr>
      <w:tr>
        <w:trPr>
          <w:cantSplit w:val="true"/>
        </w:trPr>
        <w:tc>
          <w:tcPr>
            <w:tcW w:type="dxa" w:w="5102"/>
          </w:tcPr>
          <w:p>
            <w:pPr>
              <w:spacing w:after="40" w:before="40"/>
            </w:pPr>
            <w:r/>
            <w:r>
              <w:rPr>
                <w:rFonts w:ascii="Times New Roman" w:hAnsi="Times New Roman" w:cs="Times New Roman" w:eastAsia="Times New Roman"/>
                <w:b w:val="0"/>
                <w:sz w:val="21"/>
              </w:rPr>
              <w:t>Payback</w:t>
            </w:r>
          </w:p>
        </w:tc>
        <w:tc>
          <w:tcPr>
            <w:tcW w:type="dxa" w:w="4535"/>
          </w:tcPr>
          <w:p>
            <w:pPr>
              <w:spacing w:after="40" w:before="40"/>
              <w:jc w:val="right"/>
            </w:pPr>
            <w:r/>
            <w:r>
              <w:rPr>
                <w:rFonts w:ascii="Times New Roman" w:hAnsi="Times New Roman" w:cs="Times New Roman" w:eastAsia="Times New Roman"/>
                <w:b w:val="0"/>
                <w:sz w:val="21"/>
              </w:rPr>
              <w:t>≈ 8.1 months</w:t>
            </w:r>
          </w:p>
        </w:tc>
      </w:tr>
      <w:tr>
        <w:trPr>
          <w:cantSplit w:val="true"/>
        </w:trPr>
        <w:tc>
          <w:tcPr>
            <w:tcW w:type="dxa" w:w="5102"/>
          </w:tcPr>
          <w:p>
            <w:pPr>
              <w:spacing w:after="40" w:before="40"/>
            </w:pPr>
            <w:r/>
            <w:r>
              <w:rPr>
                <w:rFonts w:ascii="Times New Roman" w:hAnsi="Times New Roman" w:cs="Times New Roman" w:eastAsia="Times New Roman"/>
                <w:b w:val="0"/>
                <w:sz w:val="21"/>
              </w:rPr>
              <w:t>Break-even</w:t>
            </w:r>
          </w:p>
        </w:tc>
        <w:tc>
          <w:tcPr>
            <w:tcW w:type="dxa" w:w="4535"/>
          </w:tcPr>
          <w:p>
            <w:pPr>
              <w:spacing w:after="40" w:before="40"/>
              <w:jc w:val="right"/>
            </w:pPr>
            <w:r/>
            <w:r>
              <w:rPr>
                <w:rFonts w:ascii="Times New Roman" w:hAnsi="Times New Roman" w:cs="Times New Roman" w:eastAsia="Times New Roman"/>
                <w:b w:val="0"/>
                <w:sz w:val="21"/>
              </w:rPr>
              <w:t>≈ 6,182 paid iOS downloads (≈ 63% of the scenario)</w:t>
            </w:r>
          </w:p>
        </w:tc>
      </w:tr>
    </w:tbl>
    <w:p>
      <w:pPr>
        <w:spacing w:after="40"/>
      </w:pPr>
    </w:p>
    <w:p>
      <w:pPr>
        <w:keepNext/>
        <w:spacing w:before="160" w:after="120"/>
      </w:pPr>
      <w:r>
        <w:rPr>
          <w:rFonts w:ascii="Times New Roman" w:hAnsi="Times New Roman" w:cs="Times New Roman" w:eastAsia="Times New Roman"/>
          <w:b/>
          <w:color w:val="1F3A8A"/>
          <w:sz w:val="24"/>
        </w:rPr>
        <w:t>7.5. Sensitivity</w:t>
      </w:r>
    </w:p>
    <w:tbl>
      <w:tblPr>
        <w:tblStyle w:val="TableGrid"/>
        <w:tblW w:type="auto" w:w="0"/>
        <w:jc w:val="center"/>
        <w:tblLayout w:type="fixed"/>
        <w:tblLook w:firstColumn="1" w:firstRow="1" w:lastColumn="0" w:lastRow="0" w:noHBand="0" w:noVBand="1" w:val="04A0"/>
      </w:tblPr>
      <w:tblGrid>
        <w:gridCol w:w="1928"/>
        <w:gridCol w:w="1928"/>
        <w:gridCol w:w="1928"/>
        <w:gridCol w:w="1928"/>
        <w:gridCol w:w="1928"/>
      </w:tblGrid>
      <w:tr>
        <w:trPr>
          <w:tblHeader w:val="true"/>
        </w:trPr>
        <w:tc>
          <w:tcPr>
            <w:tcW w:type="dxa" w:w="3742"/>
            <w:shd w:val="clear" w:color="auto" w:fill="1F3A8A"/>
          </w:tcPr>
          <w:p>
            <w:pPr>
              <w:spacing w:after="40" w:before="40"/>
            </w:pPr>
            <w:r/>
            <w:r>
              <w:rPr>
                <w:rFonts w:ascii="Times New Roman" w:hAnsi="Times New Roman" w:cs="Times New Roman" w:eastAsia="Times New Roman"/>
                <w:b/>
                <w:color w:val="FFFFFF"/>
                <w:sz w:val="21"/>
              </w:rPr>
              <w:t>Scenario</w:t>
            </w:r>
          </w:p>
        </w:tc>
        <w:tc>
          <w:tcPr>
            <w:tcW w:type="dxa" w:w="1814"/>
            <w:shd w:val="clear" w:color="auto" w:fill="1F3A8A"/>
          </w:tcPr>
          <w:p>
            <w:pPr>
              <w:spacing w:after="40" w:before="40"/>
              <w:jc w:val="right"/>
            </w:pPr>
            <w:r/>
            <w:r>
              <w:rPr>
                <w:rFonts w:ascii="Times New Roman" w:hAnsi="Times New Roman" w:cs="Times New Roman" w:eastAsia="Times New Roman"/>
                <w:b/>
                <w:color w:val="FFFFFF"/>
                <w:sz w:val="21"/>
              </w:rPr>
              <w:t>Net income</w:t>
            </w:r>
          </w:p>
        </w:tc>
        <w:tc>
          <w:tcPr>
            <w:tcW w:type="dxa" w:w="1587"/>
            <w:shd w:val="clear" w:color="auto" w:fill="1F3A8A"/>
          </w:tcPr>
          <w:p>
            <w:pPr>
              <w:spacing w:after="40" w:before="40"/>
              <w:jc w:val="right"/>
            </w:pPr>
            <w:r/>
            <w:r>
              <w:rPr>
                <w:rFonts w:ascii="Times New Roman" w:hAnsi="Times New Roman" w:cs="Times New Roman" w:eastAsia="Times New Roman"/>
                <w:b/>
                <w:color w:val="FFFFFF"/>
                <w:sz w:val="21"/>
              </w:rPr>
              <w:t>Costs</w:t>
            </w:r>
          </w:p>
        </w:tc>
        <w:tc>
          <w:tcPr>
            <w:tcW w:type="dxa" w:w="1361"/>
            <w:shd w:val="clear" w:color="auto" w:fill="1F3A8A"/>
          </w:tcPr>
          <w:p>
            <w:pPr>
              <w:spacing w:after="40" w:before="40"/>
              <w:jc w:val="right"/>
            </w:pPr>
            <w:r/>
            <w:r>
              <w:rPr>
                <w:rFonts w:ascii="Times New Roman" w:hAnsi="Times New Roman" w:cs="Times New Roman" w:eastAsia="Times New Roman"/>
                <w:b/>
                <w:color w:val="FFFFFF"/>
                <w:sz w:val="21"/>
              </w:rPr>
              <w:t>Profit</w:t>
            </w:r>
          </w:p>
        </w:tc>
        <w:tc>
          <w:tcPr>
            <w:tcW w:type="dxa" w:w="1134"/>
            <w:shd w:val="clear" w:color="auto" w:fill="1F3A8A"/>
          </w:tcPr>
          <w:p>
            <w:pPr>
              <w:spacing w:after="40" w:before="40"/>
              <w:jc w:val="right"/>
            </w:pPr>
            <w:r/>
            <w:r>
              <w:rPr>
                <w:rFonts w:ascii="Times New Roman" w:hAnsi="Times New Roman" w:cs="Times New Roman" w:eastAsia="Times New Roman"/>
                <w:b/>
                <w:color w:val="FFFFFF"/>
                <w:sz w:val="21"/>
              </w:rPr>
              <w:t>ROI</w:t>
            </w:r>
          </w:p>
        </w:tc>
      </w:tr>
      <w:tr>
        <w:trPr>
          <w:cantSplit w:val="true"/>
        </w:trPr>
        <w:tc>
          <w:tcPr>
            <w:tcW w:type="dxa" w:w="3742"/>
          </w:tcPr>
          <w:p>
            <w:pPr>
              <w:spacing w:after="40" w:before="40"/>
            </w:pPr>
            <w:r/>
            <w:r>
              <w:rPr>
                <w:rFonts w:ascii="Times New Roman" w:hAnsi="Times New Roman" w:cs="Times New Roman" w:eastAsia="Times New Roman"/>
                <w:b w:val="0"/>
                <w:sz w:val="21"/>
              </w:rPr>
              <w:t>Base</w:t>
            </w:r>
          </w:p>
        </w:tc>
        <w:tc>
          <w:tcPr>
            <w:tcW w:type="dxa" w:w="1814"/>
          </w:tcPr>
          <w:p>
            <w:pPr>
              <w:spacing w:after="40" w:before="40"/>
              <w:jc w:val="right"/>
            </w:pPr>
            <w:r/>
            <w:r>
              <w:rPr>
                <w:rFonts w:ascii="Times New Roman" w:hAnsi="Times New Roman" w:cs="Times New Roman" w:eastAsia="Times New Roman"/>
                <w:b w:val="0"/>
                <w:sz w:val="21"/>
              </w:rPr>
              <w:t>41 807</w:t>
            </w:r>
          </w:p>
        </w:tc>
        <w:tc>
          <w:tcPr>
            <w:tcW w:type="dxa" w:w="1587"/>
          </w:tcPr>
          <w:p>
            <w:pPr>
              <w:spacing w:after="40" w:before="40"/>
              <w:jc w:val="right"/>
            </w:pPr>
            <w:r/>
            <w:r>
              <w:rPr>
                <w:rFonts w:ascii="Times New Roman" w:hAnsi="Times New Roman" w:cs="Times New Roman" w:eastAsia="Times New Roman"/>
                <w:b w:val="0"/>
                <w:sz w:val="21"/>
              </w:rPr>
              <w:t>28 378</w:t>
            </w:r>
          </w:p>
        </w:tc>
        <w:tc>
          <w:tcPr>
            <w:tcW w:type="dxa" w:w="1361"/>
          </w:tcPr>
          <w:p>
            <w:pPr>
              <w:spacing w:after="40" w:before="40"/>
              <w:jc w:val="right"/>
            </w:pPr>
            <w:r/>
            <w:r>
              <w:rPr>
                <w:rFonts w:ascii="Times New Roman" w:hAnsi="Times New Roman" w:cs="Times New Roman" w:eastAsia="Times New Roman"/>
                <w:b w:val="0"/>
                <w:sz w:val="21"/>
              </w:rPr>
              <w:t>13 429</w:t>
            </w:r>
          </w:p>
        </w:tc>
        <w:tc>
          <w:tcPr>
            <w:tcW w:type="dxa" w:w="1134"/>
          </w:tcPr>
          <w:p>
            <w:pPr>
              <w:spacing w:after="40" w:before="40"/>
              <w:jc w:val="right"/>
            </w:pPr>
            <w:r/>
            <w:r>
              <w:rPr>
                <w:rFonts w:ascii="Times New Roman" w:hAnsi="Times New Roman" w:cs="Times New Roman" w:eastAsia="Times New Roman"/>
                <w:b w:val="0"/>
                <w:sz w:val="21"/>
              </w:rPr>
              <w:t>47,3%</w:t>
            </w:r>
          </w:p>
        </w:tc>
      </w:tr>
      <w:tr>
        <w:trPr>
          <w:cantSplit w:val="true"/>
        </w:trPr>
        <w:tc>
          <w:tcPr>
            <w:tcW w:type="dxa" w:w="3742"/>
          </w:tcPr>
          <w:p>
            <w:pPr>
              <w:spacing w:after="40" w:before="40"/>
            </w:pPr>
            <w:r/>
            <w:r>
              <w:rPr>
                <w:rFonts w:ascii="Times New Roman" w:hAnsi="Times New Roman" w:cs="Times New Roman" w:eastAsia="Times New Roman"/>
                <w:b w:val="0"/>
                <w:sz w:val="21"/>
              </w:rPr>
              <w:t>Apple commission 30%</w:t>
            </w:r>
          </w:p>
        </w:tc>
        <w:tc>
          <w:tcPr>
            <w:tcW w:type="dxa" w:w="1814"/>
          </w:tcPr>
          <w:p>
            <w:pPr>
              <w:spacing w:after="40" w:before="40"/>
              <w:jc w:val="right"/>
            </w:pPr>
            <w:r/>
            <w:r>
              <w:rPr>
                <w:rFonts w:ascii="Times New Roman" w:hAnsi="Times New Roman" w:cs="Times New Roman" w:eastAsia="Times New Roman"/>
                <w:b w:val="0"/>
                <w:sz w:val="21"/>
              </w:rPr>
              <w:t>34 430</w:t>
            </w:r>
          </w:p>
        </w:tc>
        <w:tc>
          <w:tcPr>
            <w:tcW w:type="dxa" w:w="1587"/>
          </w:tcPr>
          <w:p>
            <w:pPr>
              <w:spacing w:after="40" w:before="40"/>
              <w:jc w:val="right"/>
            </w:pPr>
            <w:r/>
            <w:r>
              <w:rPr>
                <w:rFonts w:ascii="Times New Roman" w:hAnsi="Times New Roman" w:cs="Times New Roman" w:eastAsia="Times New Roman"/>
                <w:b w:val="0"/>
                <w:sz w:val="21"/>
              </w:rPr>
              <w:t>28 378</w:t>
            </w:r>
          </w:p>
        </w:tc>
        <w:tc>
          <w:tcPr>
            <w:tcW w:type="dxa" w:w="1361"/>
          </w:tcPr>
          <w:p>
            <w:pPr>
              <w:spacing w:after="40" w:before="40"/>
              <w:jc w:val="right"/>
            </w:pPr>
            <w:r/>
            <w:r>
              <w:rPr>
                <w:rFonts w:ascii="Times New Roman" w:hAnsi="Times New Roman" w:cs="Times New Roman" w:eastAsia="Times New Roman"/>
                <w:b w:val="0"/>
                <w:sz w:val="21"/>
              </w:rPr>
              <w:t>6 052</w:t>
            </w:r>
          </w:p>
        </w:tc>
        <w:tc>
          <w:tcPr>
            <w:tcW w:type="dxa" w:w="1134"/>
          </w:tcPr>
          <w:p>
            <w:pPr>
              <w:spacing w:after="40" w:before="40"/>
              <w:jc w:val="right"/>
            </w:pPr>
            <w:r/>
            <w:r>
              <w:rPr>
                <w:rFonts w:ascii="Times New Roman" w:hAnsi="Times New Roman" w:cs="Times New Roman" w:eastAsia="Times New Roman"/>
                <w:b w:val="0"/>
                <w:sz w:val="21"/>
              </w:rPr>
              <w:t>21,3%</w:t>
            </w:r>
          </w:p>
        </w:tc>
      </w:tr>
      <w:tr>
        <w:trPr>
          <w:cantSplit w:val="true"/>
        </w:trPr>
        <w:tc>
          <w:tcPr>
            <w:tcW w:type="dxa" w:w="3742"/>
          </w:tcPr>
          <w:p>
            <w:pPr>
              <w:spacing w:after="40" w:before="40"/>
            </w:pPr>
            <w:r/>
            <w:r>
              <w:rPr>
                <w:rFonts w:ascii="Times New Roman" w:hAnsi="Times New Roman" w:cs="Times New Roman" w:eastAsia="Times New Roman"/>
                <w:b w:val="0"/>
                <w:sz w:val="21"/>
              </w:rPr>
              <w:t>Activity 40% instead of 25%</w:t>
            </w:r>
          </w:p>
        </w:tc>
        <w:tc>
          <w:tcPr>
            <w:tcW w:type="dxa" w:w="1814"/>
          </w:tcPr>
          <w:p>
            <w:pPr>
              <w:spacing w:after="40" w:before="40"/>
              <w:jc w:val="right"/>
            </w:pPr>
            <w:r/>
            <w:r>
              <w:rPr>
                <w:rFonts w:ascii="Times New Roman" w:hAnsi="Times New Roman" w:cs="Times New Roman" w:eastAsia="Times New Roman"/>
                <w:b w:val="0"/>
                <w:sz w:val="21"/>
              </w:rPr>
              <w:t>41 807</w:t>
            </w:r>
          </w:p>
        </w:tc>
        <w:tc>
          <w:tcPr>
            <w:tcW w:type="dxa" w:w="1587"/>
          </w:tcPr>
          <w:p>
            <w:pPr>
              <w:spacing w:after="40" w:before="40"/>
              <w:jc w:val="right"/>
            </w:pPr>
            <w:r/>
            <w:r>
              <w:rPr>
                <w:rFonts w:ascii="Times New Roman" w:hAnsi="Times New Roman" w:cs="Times New Roman" w:eastAsia="Times New Roman"/>
                <w:b w:val="0"/>
                <w:sz w:val="21"/>
              </w:rPr>
              <w:t>38 647</w:t>
            </w:r>
          </w:p>
        </w:tc>
        <w:tc>
          <w:tcPr>
            <w:tcW w:type="dxa" w:w="1361"/>
          </w:tcPr>
          <w:p>
            <w:pPr>
              <w:spacing w:after="40" w:before="40"/>
              <w:jc w:val="right"/>
            </w:pPr>
            <w:r/>
            <w:r>
              <w:rPr>
                <w:rFonts w:ascii="Times New Roman" w:hAnsi="Times New Roman" w:cs="Times New Roman" w:eastAsia="Times New Roman"/>
                <w:b w:val="0"/>
                <w:sz w:val="21"/>
              </w:rPr>
              <w:t>3 160</w:t>
            </w:r>
          </w:p>
        </w:tc>
        <w:tc>
          <w:tcPr>
            <w:tcW w:type="dxa" w:w="1134"/>
          </w:tcPr>
          <w:p>
            <w:pPr>
              <w:spacing w:after="40" w:before="40"/>
              <w:jc w:val="right"/>
            </w:pPr>
            <w:r/>
            <w:r>
              <w:rPr>
                <w:rFonts w:ascii="Times New Roman" w:hAnsi="Times New Roman" w:cs="Times New Roman" w:eastAsia="Times New Roman"/>
                <w:b w:val="0"/>
                <w:sz w:val="21"/>
              </w:rPr>
              <w:t>8,2%</w:t>
            </w:r>
          </w:p>
        </w:tc>
      </w:tr>
      <w:tr>
        <w:trPr>
          <w:cantSplit w:val="true"/>
        </w:trPr>
        <w:tc>
          <w:tcPr>
            <w:tcW w:type="dxa" w:w="3742"/>
          </w:tcPr>
          <w:p>
            <w:pPr>
              <w:spacing w:after="40" w:before="40"/>
            </w:pPr>
            <w:r/>
            <w:r>
              <w:rPr>
                <w:rFonts w:ascii="Times New Roman" w:hAnsi="Times New Roman" w:cs="Times New Roman" w:eastAsia="Times New Roman"/>
                <w:b w:val="0"/>
                <w:sz w:val="21"/>
              </w:rPr>
              <w:t>Paid downloads halved (4,919)</w:t>
            </w:r>
          </w:p>
        </w:tc>
        <w:tc>
          <w:tcPr>
            <w:tcW w:type="dxa" w:w="1814"/>
          </w:tcPr>
          <w:p>
            <w:pPr>
              <w:spacing w:after="40" w:before="40"/>
              <w:jc w:val="right"/>
            </w:pPr>
            <w:r/>
            <w:r>
              <w:rPr>
                <w:rFonts w:ascii="Times New Roman" w:hAnsi="Times New Roman" w:cs="Times New Roman" w:eastAsia="Times New Roman"/>
                <w:b w:val="0"/>
                <w:sz w:val="21"/>
              </w:rPr>
              <w:t>20 906</w:t>
            </w:r>
          </w:p>
        </w:tc>
        <w:tc>
          <w:tcPr>
            <w:tcW w:type="dxa" w:w="1587"/>
          </w:tcPr>
          <w:p>
            <w:pPr>
              <w:spacing w:after="40" w:before="40"/>
              <w:jc w:val="right"/>
            </w:pPr>
            <w:r/>
            <w:r>
              <w:rPr>
                <w:rFonts w:ascii="Times New Roman" w:hAnsi="Times New Roman" w:cs="Times New Roman" w:eastAsia="Times New Roman"/>
                <w:b w:val="0"/>
                <w:sz w:val="21"/>
              </w:rPr>
              <w:t>25 542</w:t>
            </w:r>
          </w:p>
        </w:tc>
        <w:tc>
          <w:tcPr>
            <w:tcW w:type="dxa" w:w="1361"/>
          </w:tcPr>
          <w:p>
            <w:pPr>
              <w:spacing w:after="40" w:before="40"/>
              <w:jc w:val="right"/>
            </w:pPr>
            <w:r/>
            <w:r>
              <w:rPr>
                <w:rFonts w:ascii="Times New Roman" w:hAnsi="Times New Roman" w:cs="Times New Roman" w:eastAsia="Times New Roman"/>
                <w:b w:val="0"/>
                <w:sz w:val="21"/>
              </w:rPr>
              <w:t>− 4 636</w:t>
            </w:r>
          </w:p>
        </w:tc>
        <w:tc>
          <w:tcPr>
            <w:tcW w:type="dxa" w:w="1134"/>
          </w:tcPr>
          <w:p>
            <w:pPr>
              <w:spacing w:after="40" w:before="40"/>
              <w:jc w:val="right"/>
            </w:pPr>
            <w:r/>
            <w:r>
              <w:rPr>
                <w:rFonts w:ascii="Times New Roman" w:hAnsi="Times New Roman" w:cs="Times New Roman" w:eastAsia="Times New Roman"/>
                <w:b w:val="0"/>
                <w:sz w:val="21"/>
              </w:rPr>
              <w:t>− 18,2%</w:t>
            </w:r>
          </w:p>
        </w:tc>
      </w:tr>
    </w:tbl>
    <w:p>
      <w:pPr>
        <w:spacing w:after="40"/>
      </w:pPr>
    </w:p>
    <w:p>
      <w:pPr>
        <w:spacing w:after="120" w:line="276" w:lineRule="auto"/>
      </w:pPr>
      <w:r>
        <w:rPr>
          <w:rFonts w:ascii="Times New Roman" w:hAnsi="Times New Roman" w:cs="Times New Roman" w:eastAsia="Times New Roman"/>
          <w:b w:val="0"/>
          <w:i/>
          <w:sz w:val="22"/>
        </w:rPr>
        <w:t>The scenario withstands a higher commission and heavier usage, but loses money if paid downloads fall below ≈ 6,200. AI is the largest cost (≈ 55%).</w:t>
      </w:r>
    </w:p>
    <w:p>
      <w:pPr>
        <w:keepNext/>
        <w:spacing w:before="280" w:after="120"/>
        <w:pBdr>
          <w:bottom w:val="single" w:sz="6" w:space="1" w:color="1F3A8A"/>
        </w:pBdr>
      </w:pPr>
      <w:r>
        <w:rPr>
          <w:rFonts w:ascii="Times New Roman" w:hAnsi="Times New Roman" w:cs="Times New Roman" w:eastAsia="Times New Roman"/>
          <w:b/>
          <w:color w:val="1F3A8A"/>
          <w:sz w:val="28"/>
        </w:rPr>
        <w:t>8. Social effect and monitoring indicators</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701"/>
            <w:shd w:val="clear" w:color="auto" w:fill="1F3A8A"/>
          </w:tcPr>
          <w:p>
            <w:pPr>
              <w:spacing w:after="40" w:before="40"/>
            </w:pPr>
            <w:r/>
            <w:r>
              <w:rPr>
                <w:rFonts w:ascii="Times New Roman" w:hAnsi="Times New Roman" w:cs="Times New Roman" w:eastAsia="Times New Roman"/>
                <w:b/>
                <w:color w:val="FFFFFF"/>
                <w:sz w:val="21"/>
              </w:rPr>
              <w:t>Group</w:t>
            </w:r>
          </w:p>
        </w:tc>
        <w:tc>
          <w:tcPr>
            <w:tcW w:type="dxa" w:w="3628"/>
            <w:shd w:val="clear" w:color="auto" w:fill="1F3A8A"/>
          </w:tcPr>
          <w:p>
            <w:pPr>
              <w:spacing w:after="40" w:before="40"/>
            </w:pPr>
            <w:r/>
            <w:r>
              <w:rPr>
                <w:rFonts w:ascii="Times New Roman" w:hAnsi="Times New Roman" w:cs="Times New Roman" w:eastAsia="Times New Roman"/>
                <w:b/>
                <w:color w:val="FFFFFF"/>
                <w:sz w:val="21"/>
              </w:rPr>
              <w:t>Benefit</w:t>
            </w:r>
          </w:p>
        </w:tc>
        <w:tc>
          <w:tcPr>
            <w:tcW w:type="dxa" w:w="4309"/>
            <w:shd w:val="clear" w:color="auto" w:fill="1F3A8A"/>
          </w:tcPr>
          <w:p>
            <w:pPr>
              <w:spacing w:after="40" w:before="40"/>
            </w:pPr>
            <w:r/>
            <w:r>
              <w:rPr>
                <w:rFonts w:ascii="Times New Roman" w:hAnsi="Times New Roman" w:cs="Times New Roman" w:eastAsia="Times New Roman"/>
                <w:b/>
                <w:color w:val="FFFFFF"/>
                <w:sz w:val="21"/>
              </w:rPr>
              <w:t>How to measure (KPI)</w:t>
            </w:r>
          </w:p>
        </w:tc>
      </w:tr>
      <w:tr>
        <w:trPr>
          <w:cantSplit w:val="true"/>
        </w:trPr>
        <w:tc>
          <w:tcPr>
            <w:tcW w:type="dxa" w:w="1701"/>
          </w:tcPr>
          <w:p>
            <w:pPr>
              <w:spacing w:after="40" w:before="40"/>
            </w:pPr>
            <w:r/>
            <w:r>
              <w:rPr>
                <w:rFonts w:ascii="Times New Roman" w:hAnsi="Times New Roman" w:cs="Times New Roman" w:eastAsia="Times New Roman"/>
                <w:b w:val="0"/>
                <w:sz w:val="21"/>
              </w:rPr>
              <w:t>Users</w:t>
            </w:r>
          </w:p>
        </w:tc>
        <w:tc>
          <w:tcPr>
            <w:tcW w:type="dxa" w:w="3628"/>
          </w:tcPr>
          <w:p>
            <w:pPr>
              <w:spacing w:after="40" w:before="40"/>
            </w:pPr>
            <w:r/>
            <w:r>
              <w:rPr>
                <w:rFonts w:ascii="Times New Roman" w:hAnsi="Times New Roman" w:cs="Times New Roman" w:eastAsia="Times New Roman"/>
                <w:b w:val="0"/>
                <w:sz w:val="21"/>
              </w:rPr>
              <w:t>Help 24/7 in the native language; earlier seeking of help.</w:t>
            </w:r>
          </w:p>
        </w:tc>
        <w:tc>
          <w:tcPr>
            <w:tcW w:type="dxa" w:w="4309"/>
          </w:tcPr>
          <w:p>
            <w:pPr>
              <w:spacing w:after="40" w:before="40"/>
            </w:pPr>
            <w:r/>
            <w:r>
              <w:rPr>
                <w:rFonts w:ascii="Times New Roman" w:hAnsi="Times New Roman" w:cs="Times New Roman" w:eastAsia="Times New Roman"/>
                <w:b w:val="0"/>
                <w:sz w:val="21"/>
              </w:rPr>
              <w:t>Monthly active users; share returning after 7 and 30 days; mood trend.</w:t>
            </w:r>
          </w:p>
        </w:tc>
      </w:tr>
      <w:tr>
        <w:trPr>
          <w:cantSplit w:val="true"/>
        </w:trPr>
        <w:tc>
          <w:tcPr>
            <w:tcW w:type="dxa" w:w="1701"/>
          </w:tcPr>
          <w:p>
            <w:pPr>
              <w:spacing w:after="40" w:before="40"/>
            </w:pPr>
            <w:r/>
            <w:r>
              <w:rPr>
                <w:rFonts w:ascii="Times New Roman" w:hAnsi="Times New Roman" w:cs="Times New Roman" w:eastAsia="Times New Roman"/>
                <w:b w:val="0"/>
                <w:sz w:val="21"/>
              </w:rPr>
              <w:t>Psychologists</w:t>
            </w:r>
          </w:p>
        </w:tc>
        <w:tc>
          <w:tcPr>
            <w:tcW w:type="dxa" w:w="3628"/>
          </w:tcPr>
          <w:p>
            <w:pPr>
              <w:spacing w:after="40" w:before="40"/>
            </w:pPr>
            <w:r/>
            <w:r>
              <w:rPr>
                <w:rFonts w:ascii="Times New Roman" w:hAnsi="Times New Roman" w:cs="Times New Roman" w:eastAsia="Times New Roman"/>
                <w:b w:val="0"/>
                <w:sz w:val="21"/>
              </w:rPr>
              <w:t>A new client channel without an app commission.</w:t>
            </w:r>
          </w:p>
        </w:tc>
        <w:tc>
          <w:tcPr>
            <w:tcW w:type="dxa" w:w="4309"/>
          </w:tcPr>
          <w:p>
            <w:pPr>
              <w:spacing w:after="40" w:before="40"/>
            </w:pPr>
            <w:r/>
            <w:r>
              <w:rPr>
                <w:rFonts w:ascii="Times New Roman" w:hAnsi="Times New Roman" w:cs="Times New Roman" w:eastAsia="Times New Roman"/>
                <w:b w:val="0"/>
                <w:sz w:val="21"/>
              </w:rPr>
              <w:t>Number of appointments with psychologists per month.</w:t>
            </w:r>
          </w:p>
        </w:tc>
      </w:tr>
      <w:tr>
        <w:trPr>
          <w:cantSplit w:val="true"/>
        </w:trPr>
        <w:tc>
          <w:tcPr>
            <w:tcW w:type="dxa" w:w="1701"/>
          </w:tcPr>
          <w:p>
            <w:pPr>
              <w:spacing w:after="40" w:before="40"/>
            </w:pPr>
            <w:r/>
            <w:r>
              <w:rPr>
                <w:rFonts w:ascii="Times New Roman" w:hAnsi="Times New Roman" w:cs="Times New Roman" w:eastAsia="Times New Roman"/>
                <w:b w:val="0"/>
                <w:sz w:val="21"/>
              </w:rPr>
              <w:t>Healthcare system</w:t>
            </w:r>
          </w:p>
        </w:tc>
        <w:tc>
          <w:tcPr>
            <w:tcW w:type="dxa" w:w="3628"/>
          </w:tcPr>
          <w:p>
            <w:pPr>
              <w:spacing w:after="40" w:before="40"/>
            </w:pPr>
            <w:r/>
            <w:r>
              <w:rPr>
                <w:rFonts w:ascii="Times New Roman" w:hAnsi="Times New Roman" w:cs="Times New Roman" w:eastAsia="Times New Roman"/>
                <w:b w:val="0"/>
                <w:sz w:val="21"/>
              </w:rPr>
              <w:t>Relief: mild cases are covered by self-help, serious ones are directed to a specialist.</w:t>
            </w:r>
          </w:p>
        </w:tc>
        <w:tc>
          <w:tcPr>
            <w:tcW w:type="dxa" w:w="4309"/>
          </w:tcPr>
          <w:p>
            <w:pPr>
              <w:spacing w:after="40" w:before="40"/>
            </w:pPr>
            <w:r/>
            <w:r>
              <w:rPr>
                <w:rFonts w:ascii="Times New Roman" w:hAnsi="Times New Roman" w:cs="Times New Roman" w:eastAsia="Times New Roman"/>
                <w:b w:val="0"/>
                <w:sz w:val="21"/>
              </w:rPr>
              <w:t>Share of users who moved on to “Book a psychologist”.</w:t>
            </w:r>
          </w:p>
        </w:tc>
      </w:tr>
    </w:tbl>
    <w:p>
      <w:pPr>
        <w:spacing w:after="40"/>
      </w:pPr>
    </w:p>
    <w:p>
      <w:pPr>
        <w:keepNext/>
        <w:spacing w:before="280" w:after="120"/>
        <w:pBdr>
          <w:bottom w:val="single" w:sz="6" w:space="1" w:color="1F3A8A"/>
        </w:pBdr>
      </w:pPr>
      <w:r>
        <w:rPr>
          <w:rFonts w:ascii="Times New Roman" w:hAnsi="Times New Roman" w:cs="Times New Roman" w:eastAsia="Times New Roman"/>
          <w:b/>
          <w:color w:val="1F3A8A"/>
          <w:sz w:val="28"/>
        </w:rPr>
        <w:t>9. Risks and limitations</w:t>
      </w:r>
    </w:p>
    <w:p>
      <w:pPr>
        <w:pStyle w:val="ListBullet"/>
        <w:spacing w:after="60" w:line="264" w:lineRule="auto"/>
      </w:pPr>
      <w:r>
        <w:rPr>
          <w:rFonts w:ascii="Times New Roman" w:hAnsi="Times New Roman" w:cs="Times New Roman" w:eastAsia="Times New Roman"/>
          <w:sz w:val="23"/>
        </w:rPr>
        <w:t>The app's model in the App Store must match the economic scenario (paid download or free).</w:t>
      </w:r>
    </w:p>
    <w:p>
      <w:pPr>
        <w:pStyle w:val="ListBullet"/>
        <w:spacing w:after="60" w:line="264" w:lineRule="auto"/>
      </w:pPr>
      <w:r>
        <w:rPr>
          <w:rFonts w:ascii="Times New Roman" w:hAnsi="Times New Roman" w:cs="Times New Roman" w:eastAsia="Times New Roman"/>
          <w:sz w:val="23"/>
        </w:rPr>
        <w:t>The AI can be wrong and is not a doctor: user consent, a ban on medical diagnoses in the instructions, referral to specialists.</w:t>
      </w:r>
    </w:p>
    <w:p>
      <w:pPr>
        <w:pStyle w:val="ListBullet"/>
        <w:spacing w:after="60" w:line="264" w:lineRule="auto"/>
      </w:pPr>
      <w:r>
        <w:rPr>
          <w:rFonts w:ascii="Times New Roman" w:hAnsi="Times New Roman" w:cs="Times New Roman" w:eastAsia="Times New Roman"/>
          <w:sz w:val="23"/>
        </w:rPr>
        <w:t>AI quality in Tajik: explicit instructions about Cyrillic and special letters; review by native speakers.</w:t>
      </w:r>
    </w:p>
    <w:p>
      <w:pPr>
        <w:pStyle w:val="ListBullet"/>
        <w:spacing w:after="60" w:line="264" w:lineRule="auto"/>
      </w:pPr>
      <w:r>
        <w:rPr>
          <w:rFonts w:ascii="Times New Roman" w:hAnsi="Times New Roman" w:cs="Times New Roman" w:eastAsia="Times New Roman"/>
          <w:sz w:val="23"/>
        </w:rPr>
        <w:t>Dependence on an external AI provider and price growth: the protected server lets the model be replaced.</w:t>
      </w:r>
    </w:p>
    <w:p>
      <w:pPr>
        <w:pStyle w:val="ListBullet"/>
        <w:spacing w:after="60" w:line="264" w:lineRule="auto"/>
      </w:pPr>
      <w:r>
        <w:rPr>
          <w:rFonts w:ascii="Times New Roman" w:hAnsi="Times New Roman" w:cs="Times New Roman" w:eastAsia="Times New Roman"/>
          <w:sz w:val="23"/>
        </w:rPr>
        <w:t>The scenario loses money with fewer than ≈ 6,200 paid downloads.</w:t>
      </w:r>
    </w:p>
    <w:p>
      <w:r>
        <w:br w:type="page"/>
      </w:r>
    </w:p>
    <w:p>
      <w:pPr>
        <w:keepNext/>
        <w:spacing w:before="280" w:after="120"/>
        <w:pBdr>
          <w:bottom w:val="single" w:sz="6" w:space="1" w:color="1F3A8A"/>
        </w:pBdr>
      </w:pPr>
      <w:r>
        <w:rPr>
          <w:rFonts w:ascii="Times New Roman" w:hAnsi="Times New Roman" w:cs="Times New Roman" w:eastAsia="Times New Roman"/>
          <w:b/>
          <w:color w:val="1F3A8A"/>
          <w:sz w:val="28"/>
        </w:rPr>
        <w:t>10. Implementation act — protocol form</w:t>
      </w:r>
    </w:p>
    <w:tbl>
      <w:tblPr>
        <w:tblStyle w:val="TableGrid"/>
        <w:tblW w:type="auto" w:w="0"/>
        <w:jc w:val="center"/>
        <w:tblLayout w:type="fixed"/>
        <w:tblLook w:firstColumn="1" w:firstRow="1" w:lastColumn="0" w:lastRow="0" w:noHBand="0" w:noVBand="1" w:val="04A0"/>
      </w:tblPr>
      <w:tblGrid>
        <w:gridCol w:w="9638"/>
      </w:tblGrid>
      <w:tr>
        <w:tc>
          <w:tcPr>
            <w:tcW w:type="dxa" w:w="9638"/>
            <w:shd w:val="clear" w:color="auto" w:fill="EEF1FB"/>
          </w:tcPr>
          <w:p>
            <w:pPr>
              <w:spacing w:after="60" w:before="60"/>
            </w:pPr>
            <w:r/>
            <w:r>
              <w:rPr>
                <w:rFonts w:ascii="Times New Roman" w:hAnsi="Times New Roman" w:cs="Times New Roman" w:eastAsia="Times New Roman"/>
                <w:sz w:val="22"/>
              </w:rPr>
              <w:t>This form is to be filled in only by an organization that really uses the project (a school, university, psychological help centre or clinic). The act is certified with the organization's signature and seal. Only actual data is entered; the numbers of section 7 are not carried over until they are confirmed.</w:t>
            </w:r>
          </w:p>
        </w:tc>
      </w:tr>
    </w:tbl>
    <w:p>
      <w:pPr>
        <w:spacing w:after="40"/>
      </w:pPr>
    </w:p>
    <w:p>
      <w:pPr>
        <w:spacing w:after="160" w:line="276" w:lineRule="auto"/>
        <w:jc w:val="center"/>
      </w:pPr>
      <w:r>
        <w:rPr>
          <w:rFonts w:ascii="Times New Roman" w:hAnsi="Times New Roman" w:cs="Times New Roman" w:eastAsia="Times New Roman"/>
          <w:b/>
          <w:i w:val="0"/>
          <w:sz w:val="26"/>
        </w:rPr>
        <w:t>ACT No. ____ on the implementation of the results of the project “Miraj AI”</w:t>
      </w:r>
    </w:p>
    <w:tbl>
      <w:tblPr>
        <w:tblStyle w:val="TableGrid"/>
        <w:tblW w:type="auto" w:w="0"/>
        <w:jc w:val="center"/>
        <w:tblLayout w:type="fixed"/>
        <w:tblLook w:firstColumn="1" w:firstRow="1" w:lastColumn="0" w:lastRow="0" w:noHBand="0" w:noVBand="1" w:val="04A0"/>
      </w:tblPr>
      <w:tblGrid>
        <w:gridCol w:w="4819"/>
        <w:gridCol w:w="4819"/>
      </w:tblGrid>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Date and place</w:t>
            </w:r>
          </w:p>
        </w:tc>
        <w:tc>
          <w:tcPr>
            <w:tcW w:type="dxa" w:w="6463"/>
          </w:tcPr>
          <w:p>
            <w:pPr>
              <w:spacing w:after="40" w:before="40"/>
            </w:pPr>
            <w:r/>
            <w:r>
              <w:rPr>
                <w:rFonts w:ascii="Times New Roman" w:hAnsi="Times New Roman" w:cs="Times New Roman" w:eastAsia="Times New Roman"/>
                <w:b w:val="0"/>
                <w:sz w:val="21"/>
              </w:rPr>
              <w:t>[date], [city]</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Organization that implemented the solution</w:t>
            </w:r>
          </w:p>
        </w:tc>
        <w:tc>
          <w:tcPr>
            <w:tcW w:type="dxa" w:w="6463"/>
          </w:tcPr>
          <w:p>
            <w:pPr>
              <w:spacing w:after="40" w:before="40"/>
            </w:pPr>
            <w:r/>
            <w:r>
              <w:rPr>
                <w:rFonts w:ascii="Times New Roman" w:hAnsi="Times New Roman" w:cs="Times New Roman" w:eastAsia="Times New Roman"/>
                <w:b w:val="0"/>
                <w:sz w:val="21"/>
              </w:rPr>
              <w:t>[full name, address, details]</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Representative of the organization</w:t>
            </w:r>
          </w:p>
        </w:tc>
        <w:tc>
          <w:tcPr>
            <w:tcW w:type="dxa" w:w="6463"/>
          </w:tcPr>
          <w:p>
            <w:pPr>
              <w:spacing w:after="40" w:before="40"/>
            </w:pPr>
            <w:r/>
            <w:r>
              <w:rPr>
                <w:rFonts w:ascii="Times New Roman" w:hAnsi="Times New Roman" w:cs="Times New Roman" w:eastAsia="Times New Roman"/>
                <w:b w:val="0"/>
                <w:sz w:val="21"/>
              </w:rPr>
              <w:t>[full name, position]</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Author of the project</w:t>
            </w:r>
          </w:p>
        </w:tc>
        <w:tc>
          <w:tcPr>
            <w:tcW w:type="dxa" w:w="6463"/>
          </w:tcPr>
          <w:p>
            <w:pPr>
              <w:spacing w:after="40" w:before="40"/>
            </w:pPr>
            <w:r/>
            <w:r>
              <w:rPr>
                <w:rFonts w:ascii="Times New Roman" w:hAnsi="Times New Roman" w:cs="Times New Roman" w:eastAsia="Times New Roman"/>
                <w:b w:val="0"/>
                <w:sz w:val="21"/>
              </w:rPr>
              <w:t>[full name, position / place of study]</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Basis</w:t>
            </w:r>
          </w:p>
        </w:tc>
        <w:tc>
          <w:tcPr>
            <w:tcW w:type="dxa" w:w="6463"/>
          </w:tcPr>
          <w:p>
            <w:pPr>
              <w:spacing w:after="40" w:before="40"/>
            </w:pPr>
            <w:r/>
            <w:r>
              <w:rPr>
                <w:rFonts w:ascii="Times New Roman" w:hAnsi="Times New Roman" w:cs="Times New Roman" w:eastAsia="Times New Roman"/>
                <w:b w:val="0"/>
                <w:sz w:val="21"/>
              </w:rPr>
              <w:t>Agreement / request No. ____ dated [date] (if any)</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What was implemented</w:t>
            </w:r>
          </w:p>
        </w:tc>
        <w:tc>
          <w:tcPr>
            <w:tcW w:type="dxa" w:w="6463"/>
          </w:tcPr>
          <w:p>
            <w:pPr>
              <w:spacing w:after="40" w:before="40"/>
            </w:pPr>
            <w:r/>
            <w:r>
              <w:rPr>
                <w:rFonts w:ascii="Times New Roman" w:hAnsi="Times New Roman" w:cs="Times New Roman" w:eastAsia="Times New Roman"/>
                <w:b w:val="0"/>
                <w:sz w:val="21"/>
              </w:rPr>
              <w:t>The Miraj AI mobile app (platforms and version: [specify]); functions in use: [list]</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Period of use</w:t>
            </w:r>
          </w:p>
        </w:tc>
        <w:tc>
          <w:tcPr>
            <w:tcW w:type="dxa" w:w="6463"/>
          </w:tcPr>
          <w:p>
            <w:pPr>
              <w:spacing w:after="40" w:before="40"/>
            </w:pPr>
            <w:r/>
            <w:r>
              <w:rPr>
                <w:rFonts w:ascii="Times New Roman" w:hAnsi="Times New Roman" w:cs="Times New Roman" w:eastAsia="Times New Roman"/>
                <w:b w:val="0"/>
                <w:sz w:val="21"/>
              </w:rPr>
              <w:t>from [date] to [date]</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Who and how many people used it</w:t>
            </w:r>
          </w:p>
        </w:tc>
        <w:tc>
          <w:tcPr>
            <w:tcW w:type="dxa" w:w="6463"/>
          </w:tcPr>
          <w:p>
            <w:pPr>
              <w:spacing w:after="40" w:before="40"/>
            </w:pPr>
            <w:r/>
            <w:r>
              <w:rPr>
                <w:rFonts w:ascii="Times New Roman" w:hAnsi="Times New Roman" w:cs="Times New Roman" w:eastAsia="Times New Roman"/>
                <w:b w:val="0"/>
                <w:sz w:val="21"/>
              </w:rPr>
              <w:t>[number, group]</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Actual results</w:t>
            </w:r>
          </w:p>
        </w:tc>
        <w:tc>
          <w:tcPr>
            <w:tcW w:type="dxa" w:w="6463"/>
          </w:tcPr>
          <w:p>
            <w:pPr>
              <w:spacing w:after="40" w:before="40"/>
            </w:pPr>
            <w:r/>
            <w:r>
              <w:rPr>
                <w:rFonts w:ascii="Times New Roman" w:hAnsi="Times New Roman" w:cs="Times New Roman" w:eastAsia="Times New Roman"/>
                <w:b w:val="0"/>
                <w:sz w:val="21"/>
              </w:rPr>
              <w:t>[for example: number of requests, appointments with psychologists, time saved, amount saved]</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Economic effect</w:t>
            </w:r>
          </w:p>
        </w:tc>
        <w:tc>
          <w:tcPr>
            <w:tcW w:type="dxa" w:w="6463"/>
          </w:tcPr>
          <w:p>
            <w:pPr>
              <w:spacing w:after="40" w:before="40"/>
            </w:pPr>
            <w:r/>
            <w:r>
              <w:rPr>
                <w:rFonts w:ascii="Times New Roman" w:hAnsi="Times New Roman" w:cs="Times New Roman" w:eastAsia="Times New Roman"/>
                <w:b w:val="0"/>
                <w:sz w:val="21"/>
              </w:rPr>
              <w:t>[amount, unit] — calculation method: [description]</w:t>
            </w:r>
          </w:p>
        </w:tc>
      </w:tr>
      <w:tr>
        <w:trPr>
          <w:cantSplit w:val="true"/>
        </w:trPr>
        <w:tc>
          <w:tcPr>
            <w:tcW w:type="dxa" w:w="3175"/>
            <w:shd w:val="clear" w:color="auto" w:fill="EEF1FB"/>
          </w:tcPr>
          <w:p>
            <w:pPr>
              <w:spacing w:after="40" w:before="40"/>
            </w:pPr>
            <w:r/>
            <w:r>
              <w:rPr>
                <w:rFonts w:ascii="Times New Roman" w:hAnsi="Times New Roman" w:cs="Times New Roman" w:eastAsia="Times New Roman"/>
                <w:b/>
                <w:sz w:val="21"/>
              </w:rPr>
              <w:t>Remarks and suggestions</w:t>
            </w:r>
          </w:p>
        </w:tc>
        <w:tc>
          <w:tcPr>
            <w:tcW w:type="dxa" w:w="6463"/>
          </w:tcPr>
          <w:p>
            <w:pPr>
              <w:spacing w:after="40" w:before="40"/>
            </w:pPr>
            <w:r/>
            <w:r>
              <w:rPr>
                <w:rFonts w:ascii="Times New Roman" w:hAnsi="Times New Roman" w:cs="Times New Roman" w:eastAsia="Times New Roman"/>
                <w:b w:val="0"/>
                <w:sz w:val="21"/>
              </w:rPr>
              <w:t>[text]</w:t>
            </w:r>
          </w:p>
        </w:tc>
      </w:tr>
    </w:tbl>
    <w:p/>
    <w:p>
      <w:pPr>
        <w:spacing w:after="280" w:line="276" w:lineRule="auto"/>
      </w:pPr>
      <w:r>
        <w:rPr>
          <w:rFonts w:ascii="Times New Roman" w:hAnsi="Times New Roman" w:cs="Times New Roman" w:eastAsia="Times New Roman"/>
          <w:b/>
          <w:i w:val="0"/>
          <w:sz w:val="24"/>
        </w:rPr>
        <w:t>Conclusion of the organization: the solution has been implemented and is in use; the data given is accurate.</w:t>
      </w:r>
    </w:p>
    <w:p>
      <w:pPr>
        <w:spacing w:after="280" w:line="276" w:lineRule="auto"/>
      </w:pPr>
      <w:r>
        <w:rPr>
          <w:rFonts w:ascii="Times New Roman" w:hAnsi="Times New Roman" w:cs="Times New Roman" w:eastAsia="Times New Roman"/>
          <w:b w:val="0"/>
          <w:i w:val="0"/>
          <w:sz w:val="24"/>
        </w:rPr>
        <w:t>Head of the organization: ____________ / [full name] / Seal</w:t>
      </w:r>
    </w:p>
    <w:p>
      <w:pPr>
        <w:spacing w:after="120" w:line="276" w:lineRule="auto"/>
      </w:pPr>
      <w:r>
        <w:rPr>
          <w:rFonts w:ascii="Times New Roman" w:hAnsi="Times New Roman" w:cs="Times New Roman" w:eastAsia="Times New Roman"/>
          <w:b w:val="0"/>
          <w:i w:val="0"/>
          <w:sz w:val="24"/>
        </w:rPr>
        <w:t>Author of the project: ____________ / [full name]</w:t>
      </w:r>
    </w:p>
    <w:p>
      <w:pPr>
        <w:keepNext/>
        <w:spacing w:before="280" w:after="120"/>
        <w:pBdr>
          <w:bottom w:val="single" w:sz="6" w:space="1" w:color="1F3A8A"/>
        </w:pBdr>
      </w:pPr>
      <w:r>
        <w:rPr>
          <w:rFonts w:ascii="Times New Roman" w:hAnsi="Times New Roman" w:cs="Times New Roman" w:eastAsia="Times New Roman"/>
          <w:b/>
          <w:color w:val="1F3A8A"/>
          <w:sz w:val="28"/>
        </w:rPr>
        <w:t>11. Appendices</w:t>
      </w:r>
    </w:p>
    <w:p>
      <w:pPr>
        <w:pStyle w:val="ListBullet"/>
        <w:spacing w:after="60" w:line="264" w:lineRule="auto"/>
      </w:pPr>
      <w:r>
        <w:rPr>
          <w:rFonts w:ascii="Times New Roman" w:hAnsi="Times New Roman" w:cs="Times New Roman" w:eastAsia="Times New Roman"/>
          <w:sz w:val="23"/>
        </w:rPr>
        <w:t>Appendix 1. Certificate/diploma of the SwapUp Astana Leadership Program; a letter/correspondence from MOST Ventures.</w:t>
      </w:r>
    </w:p>
    <w:p>
      <w:pPr>
        <w:pStyle w:val="ListBullet"/>
        <w:spacing w:after="60" w:line="264" w:lineRule="auto"/>
      </w:pPr>
      <w:r>
        <w:rPr>
          <w:rFonts w:ascii="Times New Roman" w:hAnsi="Times New Roman" w:cs="Times New Roman" w:eastAsia="Times New Roman"/>
          <w:sz w:val="23"/>
        </w:rPr>
        <w:t>Appendix 2. Screenshots of App Store Connect and Google Play Console (downloads, sales, countries).</w:t>
      </w:r>
    </w:p>
    <w:p>
      <w:pPr>
        <w:pStyle w:val="ListBullet"/>
        <w:spacing w:after="60" w:line="264" w:lineRule="auto"/>
      </w:pPr>
      <w:r>
        <w:rPr>
          <w:rFonts w:ascii="Times New Roman" w:hAnsi="Times New Roman" w:cs="Times New Roman" w:eastAsia="Times New Roman"/>
          <w:sz w:val="23"/>
        </w:rPr>
        <w:t>Appendix 3. Firebase Analytics report (active users, retention).</w:t>
      </w:r>
    </w:p>
    <w:p>
      <w:pPr>
        <w:pStyle w:val="ListBullet"/>
        <w:spacing w:after="60" w:line="264" w:lineRule="auto"/>
      </w:pPr>
      <w:r>
        <w:rPr>
          <w:rFonts w:ascii="Times New Roman" w:hAnsi="Times New Roman" w:cs="Times New Roman" w:eastAsia="Times New Roman"/>
          <w:sz w:val="23"/>
        </w:rPr>
        <w:t>Appendix 4. Real invoices for AI, Firebase and hosting (instead of the estimates of section 7).</w:t>
      </w:r>
    </w:p>
    <w:p>
      <w:pPr>
        <w:pStyle w:val="ListBullet"/>
        <w:spacing w:after="60" w:line="264" w:lineRule="auto"/>
      </w:pPr>
      <w:r>
        <w:rPr>
          <w:rFonts w:ascii="Times New Roman" w:hAnsi="Times New Roman" w:cs="Times New Roman" w:eastAsia="Times New Roman"/>
          <w:sz w:val="23"/>
        </w:rPr>
        <w:t>Appendix 5. The signed and sealed act of the implementing organization (section 10).</w:t>
      </w:r>
    </w:p>
    <w:p>
      <w:pPr>
        <w:pStyle w:val="ListBullet"/>
        <w:spacing w:after="60" w:line="264" w:lineRule="auto"/>
      </w:pPr>
      <w:r>
        <w:rPr>
          <w:rFonts w:ascii="Times New Roman" w:hAnsi="Times New Roman" w:cs="Times New Roman" w:eastAsia="Times New Roman"/>
          <w:sz w:val="23"/>
        </w:rPr>
        <w:t>Appendix 6. Screenshots and a video of the app in three languages.</w:t>
      </w:r>
    </w:p>
    <w:p>
      <w:pPr>
        <w:pStyle w:val="ListBullet"/>
        <w:spacing w:after="60" w:line="264" w:lineRule="auto"/>
      </w:pPr>
      <w:r>
        <w:rPr>
          <w:rFonts w:ascii="Times New Roman" w:hAnsi="Times New Roman" w:cs="Times New Roman" w:eastAsia="Times New Roman"/>
          <w:sz w:val="23"/>
        </w:rPr>
        <w:t>Links: website https://miraj-ai.vercel.app; APK https://miraj-ai.vercel.app/downloads/miraj-ai-1.0.apk.</w:t>
      </w:r>
    </w:p>
    <w:p>
      <w:pPr>
        <w:keepNext/>
        <w:spacing w:before="280" w:after="120"/>
        <w:pBdr>
          <w:bottom w:val="single" w:sz="6" w:space="1" w:color="1F3A8A"/>
        </w:pBdr>
      </w:pPr>
      <w:r>
        <w:rPr>
          <w:rFonts w:ascii="Times New Roman" w:hAnsi="Times New Roman" w:cs="Times New Roman" w:eastAsia="Times New Roman"/>
          <w:b/>
          <w:color w:val="1F3A8A"/>
          <w:sz w:val="28"/>
        </w:rPr>
        <w:t>12. Sources</w:t>
      </w:r>
    </w:p>
    <w:p>
      <w:pPr>
        <w:pStyle w:val="ListBullet"/>
        <w:spacing w:after="60" w:line="264" w:lineRule="auto"/>
      </w:pPr>
      <w:r>
        <w:rPr>
          <w:rFonts w:ascii="Times New Roman" w:hAnsi="Times New Roman" w:cs="Times New Roman" w:eastAsia="Times New Roman"/>
          <w:sz w:val="23"/>
        </w:rPr>
        <w:t>WHO: Mental health — https://www.who.int/health-topics/mental-health</w:t>
      </w:r>
    </w:p>
    <w:p>
      <w:pPr>
        <w:pStyle w:val="ListBullet"/>
        <w:spacing w:after="60" w:line="264" w:lineRule="auto"/>
      </w:pPr>
      <w:r>
        <w:rPr>
          <w:rFonts w:ascii="Times New Roman" w:hAnsi="Times New Roman" w:cs="Times New Roman" w:eastAsia="Times New Roman"/>
          <w:sz w:val="23"/>
        </w:rPr>
        <w:t>WHO: Mental disorders — https://www.who.int/news-room/fact-sheets/detail/mental-disorders</w:t>
      </w:r>
    </w:p>
    <w:p>
      <w:pPr>
        <w:pStyle w:val="ListBullet"/>
        <w:spacing w:after="60" w:line="264" w:lineRule="auto"/>
      </w:pPr>
      <w:r>
        <w:rPr>
          <w:rFonts w:ascii="Times New Roman" w:hAnsi="Times New Roman" w:cs="Times New Roman" w:eastAsia="Times New Roman"/>
          <w:sz w:val="23"/>
        </w:rPr>
        <w:t>WHO: Depression — https://www.who.int/health-topics/depression/</w:t>
      </w:r>
    </w:p>
    <w:p>
      <w:pPr>
        <w:pStyle w:val="ListBullet"/>
        <w:spacing w:after="60" w:line="264" w:lineRule="auto"/>
      </w:pPr>
      <w:r>
        <w:rPr>
          <w:rFonts w:ascii="Times New Roman" w:hAnsi="Times New Roman" w:cs="Times New Roman" w:eastAsia="Times New Roman"/>
          <w:sz w:val="23"/>
        </w:rPr>
        <w:t>WHO: Mental health at work — https://www.who.int/news-room/fact-sheets/detail/mental-health-at-work</w:t>
      </w:r>
    </w:p>
    <w:p>
      <w:pPr>
        <w:pStyle w:val="ListBullet"/>
        <w:spacing w:after="60" w:line="264" w:lineRule="auto"/>
      </w:pPr>
      <w:r>
        <w:rPr>
          <w:rFonts w:ascii="Times New Roman" w:hAnsi="Times New Roman" w:cs="Times New Roman" w:eastAsia="Times New Roman"/>
          <w:sz w:val="23"/>
        </w:rPr>
        <w:t>WHO: World mental health report — https://www.ncbi.nlm.nih.gov/pmc/articles/PMC9511667/</w:t>
      </w:r>
    </w:p>
    <w:p>
      <w:pPr>
        <w:pStyle w:val="ListBullet"/>
        <w:spacing w:after="60" w:line="264" w:lineRule="auto"/>
      </w:pPr>
      <w:r>
        <w:rPr>
          <w:rFonts w:ascii="Times New Roman" w:hAnsi="Times New Roman" w:cs="Times New Roman" w:eastAsia="Times New Roman"/>
          <w:sz w:val="23"/>
        </w:rPr>
        <w:t>WHO-AIMS: Tajikistan (2009) — https://www.ecoi.net/en/file/local/1232875/1788_1308393449_tajikistan-who-aims-report.pdf</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color w:val="555C74"/>
        <w:sz w:val="18"/>
      </w:rPr>
      <w:t xml:space="preserve">Miraj AI — Implementation Act   |   </w:t>
    </w:r>
    <w:r>
      <w:rPr>
        <w:rFonts w:ascii="Times New Roman" w:hAnsi="Times New Roman" w:cs="Times New Roman" w:eastAsia="Times New Roman"/>
        <w:color w:val="555C74"/>
        <w:sz w:val="18"/>
      </w:rPr>
      <w:t xml:space="preserve">Page </w:t>
    </w:r>
    <w:r>
      <w:rPr>
        <w:rFonts w:ascii="Times New Roman" w:hAnsi="Times New Roman" w:cs="Times New Roman" w:eastAsia="Times New Roman"/>
        <w:color w:val="555C74"/>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ACT — Miraj AI</dc:title>
  <dc:subject/>
  <dc:creator>Miraj AI</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