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before="320" w:line="480" w:lineRule="auto"/>
        <w:jc w:val="center"/>
        <w:rPr>
          <w:rFonts w:ascii="Times New Roman" w:cs="Times New Roman" w:eastAsia="Times New Roman" w:hAnsi="Times New Roman"/>
          <w:b w:val="1"/>
          <w:bCs w:val="1"/>
          <w:sz w:val="24"/>
          <w:szCs w:val="24"/>
        </w:rPr>
      </w:pPr>
      <w:bookmarkStart w:colFirst="0" w:colLast="0" w:name="_heading=h.yhqe2v4jdjfw" w:id="0"/>
      <w:bookmarkEnd w:id="0"/>
      <w:r w:rsidDel="00000000" w:rsidR="00000000" w:rsidRPr="00000000">
        <w:rPr>
          <w:rtl w:val="0"/>
        </w:rPr>
      </w:r>
    </w:p>
    <w:p w:rsidR="00000000" w:rsidDel="00000000" w:rsidP="00000000" w:rsidRDefault="00000000" w:rsidRPr="00000000" w14:paraId="00000002">
      <w:pPr>
        <w:pStyle w:val="Title"/>
        <w:keepNext w:val="0"/>
        <w:keepLines w:val="0"/>
        <w:spacing w:after="0" w:before="320" w:line="480" w:lineRule="auto"/>
        <w:jc w:val="left"/>
        <w:rPr>
          <w:rFonts w:ascii="Times New Roman" w:cs="Times New Roman" w:eastAsia="Times New Roman" w:hAnsi="Times New Roman"/>
          <w:b w:val="1"/>
          <w:bCs w:val="1"/>
          <w:sz w:val="24"/>
          <w:szCs w:val="24"/>
        </w:rPr>
      </w:pPr>
      <w:bookmarkStart w:colFirst="0" w:colLast="0" w:name="_heading=h.3pn12b9uerya" w:id="1"/>
      <w:bookmarkEnd w:id="1"/>
      <w:r w:rsidDel="00000000" w:rsidR="00000000" w:rsidRPr="00000000">
        <w:rPr>
          <w:rtl w:val="0"/>
        </w:rPr>
      </w:r>
    </w:p>
    <w:p w:rsidR="00000000" w:rsidDel="00000000" w:rsidP="00000000" w:rsidRDefault="00000000" w:rsidRPr="00000000" w14:paraId="00000003">
      <w:pPr>
        <w:spacing w:line="480" w:lineRule="auto"/>
        <w:rPr>
          <w:sz w:val="24"/>
          <w:szCs w:val="24"/>
        </w:rPr>
      </w:pPr>
      <w:r w:rsidDel="00000000" w:rsidR="00000000" w:rsidRPr="00000000">
        <w:rPr>
          <w:rtl w:val="0"/>
        </w:rPr>
      </w:r>
    </w:p>
    <w:p w:rsidR="00000000" w:rsidDel="00000000" w:rsidP="00000000" w:rsidRDefault="00000000" w:rsidRPr="00000000" w14:paraId="00000004">
      <w:pPr>
        <w:spacing w:line="480" w:lineRule="auto"/>
        <w:rPr>
          <w:sz w:val="24"/>
          <w:szCs w:val="24"/>
        </w:rPr>
      </w:pPr>
      <w:r w:rsidDel="00000000" w:rsidR="00000000" w:rsidRPr="00000000">
        <w:rPr>
          <w:rtl w:val="0"/>
        </w:rPr>
      </w:r>
    </w:p>
    <w:p w:rsidR="00000000" w:rsidDel="00000000" w:rsidP="00000000" w:rsidRDefault="00000000" w:rsidRPr="00000000" w14:paraId="00000005">
      <w:pPr>
        <w:pStyle w:val="Title"/>
        <w:keepNext w:val="0"/>
        <w:keepLines w:val="0"/>
        <w:spacing w:after="120" w:line="480" w:lineRule="auto"/>
        <w:jc w:val="center"/>
        <w:rPr>
          <w:rFonts w:ascii="Times New Roman" w:cs="Times New Roman" w:eastAsia="Times New Roman" w:hAnsi="Times New Roman"/>
          <w:b w:val="1"/>
          <w:bCs w:val="1"/>
          <w:sz w:val="24"/>
          <w:szCs w:val="24"/>
        </w:rPr>
        <w:widowControl w:val="1"/>
      </w:pPr>
      <w:bookmarkStart w:colFirst="0" w:colLast="0" w:name="_heading=h.335p7um5ptdw" w:id="2"/>
      <w:bookmarkEnd w:id="2"/>
      <w:r w:rsidDel="00000000" w:rsidR="00000000" w:rsidRPr="00000000">
        <w:rPr>
          <w:rFonts w:ascii="Times New Roman" w:cs="Times New Roman" w:eastAsia="Times New Roman" w:hAnsi="Times New Roman"/>
          <w:b w:val="1"/>
          <w:bCs w:val="1"/>
          <w:sz w:val="24"/>
          <w:szCs w:val="24"/>
          <w:rtl w:val="0"/>
        </w:rPr>
        <w:t xml:space="preserve">A public services platform serving multiple cities.</w:t>
      </w:r>
    </w:p>
    <w:p w:rsidR="00000000" w:rsidDel="00000000" w:rsidP="00000000" w:rsidRDefault="00000000" w:rsidRPr="00000000" w14:paraId="00000006">
      <w:pPr>
        <w:spacing w:after="240" w:before="240" w:line="480" w:lineRule="auto"/>
        <w:jc w:val="center"/>
        <w:rPr>
          <w:sz w:val="24"/>
          <w:szCs w:val="24"/>
        </w:rPr>
        <w:keepNext w:val="0"/>
        <w:keepLines w:val="0"/>
        <w:widowControl w:val="1"/>
      </w:pPr>
      <w:r w:rsidDel="00000000" w:rsidR="00000000" w:rsidRPr="00000000">
        <w:rPr>
          <w:rFonts w:ascii="Times New Roman" w:cs="Times New Roman" w:eastAsia="Times New Roman" w:hAnsi="Times New Roman"/>
          <w:sz w:val="24"/>
          <w:szCs w:val="24"/>
          <w:rtl w:val="0"/>
        </w:rPr>
        <w:t xml:space="preserve">Fabio Augusto De Oliveira Dutra</w:t>
      </w:r>
      <w:r w:rsidDel="00000000" w:rsidR="00000000" w:rsidRPr="00000000">
        <w:rPr>
          <w:rtl w:val="0"/>
        </w:rPr>
      </w:r>
      <w:r>
        <w:rPr>
          <w:rFonts w:ascii="Times New Roman" w:cs="Times New Roman" w:eastAsia="Times New Roman" w:hAnsi="Times New Roman"/>
          <w:sz w:val="24"/>
          <w:szCs w:val="24"/>
          <w:rtl w:val="0"/>
        </w:rPr>
        <w:t xml:space="preserve"> — NF1045061</w:t>
      </w:r>
    </w:p>
    <w:p w:rsidR="00000000" w:rsidDel="00000000" w:rsidP="00000000" w:rsidRDefault="00000000" w:rsidRPr="00000000" w14:paraId="00000007">
      <w:pPr>
        <w:spacing w:after="240" w:before="240" w:line="480" w:lineRule="auto"/>
        <w:jc w:val="center"/>
        <w:rPr>
          <w:rFonts w:ascii="Times New Roman" w:cs="Times New Roman" w:eastAsia="Times New Roman" w:hAnsi="Times New Roman"/>
          <w:sz w:val="24"/>
          <w:szCs w:val="24"/>
        </w:rPr>
        <w:keepNext w:val="0"/>
        <w:keepLines w:val="0"/>
        <w:widowControl w:val="1"/>
      </w:pPr>
      <w:r w:rsidDel="00000000" w:rsidR="00000000" w:rsidRPr="00000000">
        <w:rPr>
          <w:rFonts w:ascii="Times New Roman" w:cs="Times New Roman" w:eastAsia="Times New Roman" w:hAnsi="Times New Roman"/>
          <w:sz w:val="24"/>
          <w:szCs w:val="24"/>
          <w:rtl w:val="0"/>
        </w:rPr>
        <w:t xml:space="preserve">Gumashtha Devangiri Pandukabhaya Punchi Wedikkarage Don</w:t>
      </w:r>
      <w:r>
        <w:rPr>
          <w:rFonts w:ascii="Times New Roman" w:cs="Times New Roman" w:eastAsia="Times New Roman" w:hAnsi="Times New Roman"/>
          <w:sz w:val="24"/>
          <w:szCs w:val="24"/>
          <w:rtl w:val="0"/>
        </w:rPr>
        <w:t xml:space="preserve"> — NF3003049</w:t>
      </w:r>
    </w:p>
    <w:p w:rsidR="00000000" w:rsidDel="00000000" w:rsidP="00000000" w:rsidRDefault="00000000" w:rsidRPr="00000000" w14:paraId="00000008">
      <w:pPr>
        <w:spacing w:after="240" w:before="240" w:line="480" w:lineRule="auto"/>
        <w:jc w:val="center"/>
        <w:rPr>
          <w:rFonts w:ascii="Times New Roman" w:cs="Times New Roman" w:eastAsia="Times New Roman" w:hAnsi="Times New Roman"/>
          <w:sz w:val="24"/>
          <w:szCs w:val="24"/>
        </w:rPr>
        <w:keepNext w:val="0"/>
        <w:keepLines w:val="0"/>
        <w:widowControl w:val="1"/>
      </w:pPr>
      <w:r w:rsidDel="00000000" w:rsidR="00000000" w:rsidRPr="00000000">
        <w:rPr>
          <w:rFonts w:ascii="Times New Roman" w:cs="Times New Roman" w:eastAsia="Times New Roman" w:hAnsi="Times New Roman"/>
          <w:sz w:val="24"/>
          <w:szCs w:val="24"/>
          <w:rtl w:val="0"/>
        </w:rPr>
        <w:t xml:space="preserve">Jose Vidal Asencio Santos</w:t>
      </w:r>
      <w:r>
        <w:rPr>
          <w:rFonts w:ascii="Times New Roman" w:cs="Times New Roman" w:eastAsia="Times New Roman" w:hAnsi="Times New Roman"/>
          <w:sz w:val="24"/>
          <w:szCs w:val="24"/>
          <w:rtl w:val="0"/>
        </w:rPr>
        <w:t xml:space="preserve"> — NF1042429</w:t>
      </w:r>
    </w:p>
    <w:p w:rsidR="00000000" w:rsidDel="00000000" w:rsidP="00000000" w:rsidRDefault="00000000" w:rsidRPr="00000000" w14:paraId="00000009">
      <w:pPr>
        <w:spacing w:before="120" w:line="480" w:lineRule="auto"/>
        <w:jc w:val="center"/>
        <w:rPr>
          <w:rFonts w:ascii="Times New Roman" w:cs="Times New Roman" w:eastAsia="Times New Roman" w:hAnsi="Times New Roman"/>
          <w:sz w:val="24"/>
          <w:szCs w:val="24"/>
        </w:rPr>
        <w:keepNext w:val="0"/>
        <w:keepLines w:val="0"/>
        <w:widowControl w:val="1"/>
      </w:pPr>
      <w:r w:rsidDel="00000000" w:rsidR="00000000" w:rsidRPr="00000000">
        <w:rPr>
          <w:rFonts w:ascii="Times New Roman" w:cs="Times New Roman" w:eastAsia="Times New Roman" w:hAnsi="Times New Roman"/>
          <w:sz w:val="24"/>
          <w:szCs w:val="24"/>
          <w:rtl w:val="0"/>
        </w:rPr>
        <w:t xml:space="preserve">Mehrthur Luís Lemos da Silva</w:t>
      </w:r>
      <w:r>
        <w:rPr>
          <w:rFonts w:ascii="Times New Roman" w:cs="Times New Roman" w:eastAsia="Times New Roman" w:hAnsi="Times New Roman"/>
          <w:sz w:val="24"/>
          <w:szCs w:val="24"/>
          <w:rtl w:val="0"/>
        </w:rPr>
        <w:t xml:space="preserve"> — NF3003003</w:t>
      </w:r>
    </w:p>
    <w:p w:rsidR="00000000" w:rsidDel="00000000" w:rsidP="00000000" w:rsidRDefault="00000000" w:rsidRPr="00000000" w14:paraId="0000000A">
      <w:pPr>
        <w:spacing w:after="120" w:line="480" w:lineRule="auto"/>
        <w:jc w:val="center"/>
        <w:rPr>
          <w:rFonts w:ascii="Times New Roman" w:cs="Times New Roman" w:eastAsia="Times New Roman" w:hAnsi="Times New Roman"/>
          <w:sz w:val="24"/>
          <w:szCs w:val="24"/>
        </w:rPr>
        <w:keepNext w:val="0"/>
        <w:keepLines w:val="0"/>
        <w:widowControl w:val="1"/>
      </w:pPr>
      <w:r w:rsidDel="00000000" w:rsidR="00000000" w:rsidRPr="00000000">
        <w:rPr>
          <w:rFonts w:ascii="Times New Roman" w:cs="Times New Roman" w:eastAsia="Times New Roman" w:hAnsi="Times New Roman"/>
          <w:sz w:val="24"/>
          <w:szCs w:val="24"/>
          <w:rtl w:val="0"/>
        </w:rPr>
        <w:t xml:space="preserve">The University of Niagara Falls Canada</w:t>
      </w:r>
    </w:p>
    <w:p w:rsidR="00000000" w:rsidDel="00000000" w:rsidP="00000000" w:rsidRDefault="00000000" w:rsidRPr="00000000" w14:paraId="0000000B">
      <w:pPr>
        <w:spacing w:after="120" w:line="480" w:lineRule="auto"/>
        <w:jc w:val="center"/>
        <w:rPr>
          <w:rFonts w:ascii="Times New Roman" w:cs="Times New Roman" w:eastAsia="Times New Roman" w:hAnsi="Times New Roman"/>
          <w:sz w:val="24"/>
          <w:szCs w:val="24"/>
        </w:rPr>
        <w:keepNext w:val="0"/>
        <w:keepLines w:val="0"/>
        <w:widowControl w:val="1"/>
      </w:pPr>
      <w:r w:rsidDel="00000000" w:rsidR="00000000" w:rsidRPr="00000000">
        <w:rPr>
          <w:rFonts w:ascii="Times New Roman" w:cs="Times New Roman" w:eastAsia="Times New Roman" w:hAnsi="Times New Roman"/>
          <w:sz w:val="24"/>
          <w:szCs w:val="24"/>
          <w:rtl w:val="0"/>
        </w:rPr>
        <w:t xml:space="preserve">Term 1</w:t>
      </w:r>
    </w:p>
    <w:p w:rsidR="00000000" w:rsidDel="00000000" w:rsidP="00000000" w:rsidRDefault="00000000" w:rsidRPr="00000000" w14:paraId="0000000C">
      <w:pPr>
        <w:spacing w:after="120" w:line="480" w:lineRule="auto"/>
        <w:jc w:val="center"/>
        <w:rPr>
          <w:rFonts w:ascii="Times New Roman" w:cs="Times New Roman" w:eastAsia="Times New Roman" w:hAnsi="Times New Roman"/>
          <w:sz w:val="24"/>
          <w:szCs w:val="24"/>
        </w:rPr>
        <w:keepNext w:val="0"/>
        <w:keepLines w:val="0"/>
        <w:widowControl w:val="1"/>
      </w:pPr>
      <w:r w:rsidDel="00000000" w:rsidR="00000000" w:rsidRPr="00000000">
        <w:rPr>
          <w:rFonts w:ascii="Times New Roman" w:cs="Times New Roman" w:eastAsia="Times New Roman" w:hAnsi="Times New Roman"/>
          <w:sz w:val="24"/>
          <w:szCs w:val="24"/>
          <w:rtl w:val="0"/>
        </w:rPr>
        <w:t xml:space="preserve">Term 2</w:t>
      </w:r>
    </w:p>
    <w:p w:rsidR="00000000" w:rsidDel="00000000" w:rsidP="00000000" w:rsidRDefault="00000000" w:rsidRPr="00000000" w14:paraId="0000000D">
      <w:pPr>
        <w:spacing w:before="120" w:line="480" w:lineRule="auto"/>
        <w:jc w:val="center"/>
        <w:rPr>
          <w:rFonts w:ascii="Times New Roman" w:cs="Times New Roman" w:eastAsia="Times New Roman" w:hAnsi="Times New Roman"/>
          <w:sz w:val="24"/>
          <w:szCs w:val="24"/>
        </w:rPr>
        <w:keepNext w:val="0"/>
        <w:keepLines w:val="0"/>
        <w:widowControl w:val="1"/>
      </w:pPr>
      <w:r w:rsidDel="00000000" w:rsidR="00000000" w:rsidRPr="00000000">
        <w:rPr>
          <w:rFonts w:ascii="Times New Roman" w:cs="Times New Roman" w:eastAsia="Times New Roman" w:hAnsi="Times New Roman"/>
          <w:sz w:val="24"/>
          <w:szCs w:val="24"/>
          <w:rtl w:val="0"/>
        </w:rPr>
        <w:t xml:space="preserve">Teacher : Dr. William Pourmajidi</w:t>
      </w:r>
    </w:p>
    <w:p w:rsidR="00000000" w:rsidDel="00000000" w:rsidP="00000000" w:rsidRDefault="00000000" w:rsidRPr="00000000" w14:paraId="0000000E">
      <w:pPr>
        <w:spacing w:before="120" w:line="480" w:lineRule="auto"/>
        <w:jc w:val="center"/>
        <w:rPr>
          <w:rFonts w:ascii="Times New Roman" w:cs="Times New Roman" w:eastAsia="Times New Roman" w:hAnsi="Times New Roman"/>
          <w:sz w:val="24"/>
          <w:szCs w:val="24"/>
        </w:rPr>
        <w:keepNext w:val="0"/>
        <w:keepLines w:val="0"/>
        <w:widowControl w:val="1"/>
      </w:pPr>
      <w:r w:rsidDel="00000000" w:rsidR="00000000" w:rsidRPr="00000000">
        <w:rPr>
          <w:rFonts w:ascii="Times New Roman" w:cs="Times New Roman" w:eastAsia="Times New Roman" w:hAnsi="Times New Roman"/>
          <w:sz w:val="24"/>
          <w:szCs w:val="24"/>
          <w:rtl w:val="0"/>
        </w:rPr>
        <w:t xml:space="preserve">October 13, 2026</w:t>
      </w:r>
    </w:p>
    <w:p w:rsidR="00000000" w:rsidDel="00000000" w:rsidP="00000000" w:rsidRDefault="00000000" w:rsidRPr="00000000" w14:paraId="0000000F">
      <w:pPr>
        <w:spacing w:before="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before="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Style w:val="Heading1"/>
        <w:spacing w:after="240" w:before="240" w:line="480" w:lineRule="auto"/>
        <w:ind w:left="3600" w:firstLine="0"/>
        <w:jc w:val="left"/>
        <w:rPr/>
      </w:pPr>
      <w:bookmarkStart w:colFirst="0" w:colLast="0" w:name="_heading=h.c5usivlz1q50" w:id="3"/>
      <w:bookmarkEnd w:id="3"/>
      <w:r w:rsidDel="00000000" w:rsidR="00000000" w:rsidRPr="00000000">
        <w:rPr>
          <w:color w:val="000000"/>
          <w:rtl w:val="0"/>
        </w:rPr>
        <w:t xml:space="preserve">     Introduction</w:t>
      </w:r>
      <w:r w:rsidDel="00000000" w:rsidR="00000000" w:rsidRPr="00000000">
        <w:rPr>
          <w:rtl w:val="0"/>
        </w:rPr>
      </w:r>
    </w:p>
    <w:p w:rsidR="00000000" w:rsidDel="00000000" w:rsidP="00000000" w:rsidRDefault="00000000" w:rsidRPr="00000000" w14:paraId="00000013">
      <w:pPr>
        <w:spacing w:line="480" w:lineRule="auto" w:after="0" w:before="0"/>
        <w:ind w:firstLine="720"/>
        <w:rPr>
          <w:rFonts w:ascii="Times New Roman" w:cs="Times New Roman" w:eastAsia="Times New Roman" w:hAnsi="Times New Roman"/>
          <w:sz w:val="24"/>
          <w:szCs w:val="24"/>
        </w:rPr>
        <w:keepNext w:val="0"/>
        <w:keepLines w:val="0"/>
        <w:widowControl w:val="1"/>
      </w:pPr>
      <w:r>
        <w:rPr>
          <w:rFonts w:ascii="Times New Roman" w:cs="Times New Roman" w:eastAsia="Times New Roman" w:hAnsi="Times New Roman"/>
          <w:sz w:val="24"/>
          <w:szCs w:val="24"/>
          <w:rtl w:val="0"/>
        </w:rPr>
        <w:t>The Smart Regional Services Platform integrates eight data sources across multiple cities, including operational records, sensor readings, spatial data, multimedia, and historical information. These sources require storage and retrieval strategies suited to different workloads.</w:t>
      </w:r>
    </w:p>
    <w:p w:rsidR="00000000" w:rsidDel="00000000" w:rsidP="00000000" w:rsidRDefault="00000000" w:rsidRPr="00000000" w14:paraId="00000014">
      <w:pPr>
        <w:spacing w:line="480" w:lineRule="auto" w:after="0" w:before="0"/>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38"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480" w:lineRule="auto" w:after="0" w:before="0"/>
        <w:ind w:left="3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1 - Smart City</w:t>
      </w:r>
    </w:p>
    <w:p w:rsidR="00000000" w:rsidDel="00000000" w:rsidP="00000000" w:rsidRDefault="00000000" w:rsidRPr="00000000" w14:paraId="00000017">
      <w:pPr>
        <w:spacing w:line="480" w:lineRule="auto" w:after="0" w:before="0"/>
        <w:ind w:firstLine="720"/>
        <w:rPr>
          <w:rFonts w:ascii="Times New Roman" w:cs="Times New Roman" w:eastAsia="Times New Roman" w:hAnsi="Times New Roman"/>
          <w:sz w:val="24"/>
          <w:szCs w:val="24"/>
        </w:rPr>
        <w:keepNext w:val="0"/>
        <w:keepLines w:val="0"/>
        <w:widowControl w:val="1"/>
      </w:pPr>
      <w:r>
        <w:rPr>
          <w:rFonts w:ascii="Times New Roman" w:cs="Times New Roman" w:eastAsia="Times New Roman" w:hAnsi="Times New Roman"/>
          <w:sz w:val="24"/>
          <w:szCs w:val="24"/>
          <w:rtl w:val="0"/>
        </w:rPr>
        <w:t>This report evaluates database architecture, storage methods, indexing strategies, specialized data models, and contemporary processing paradigms. It recommends PostgreSQL and PostGIS for operational and spatial workloads, MongoDB for environmental data, and S3 for multimedia storage. A separate analytical architecture using S3, Glue, EMR, and Redshift supports regional reporting while protecting operational performance. The recommendations consider scalability, consistency, and maintenance costs.</w:t>
      </w:r>
    </w:p>
    <w:p w:rsidR="00000000" w:rsidDel="00000000" w:rsidP="00000000" w:rsidRDefault="00000000" w:rsidRPr="00000000" w14:paraId="0000001B">
      <w:pPr>
        <w:pStyle w:val="Heading1"/>
        <w:spacing w:after="240" w:before="240" w:line="480" w:lineRule="auto"/>
        <w:ind w:left="0" w:firstLine="0"/>
        <w:jc w:val="center"/>
        <w:rPr/>
      </w:pPr>
      <w:bookmarkStart w:colFirst="0" w:colLast="0" w:name="_heading=h.t422l63pi6w2" w:id="4"/>
      <w:bookmarkEnd w:id="4"/>
      <w:r w:rsidDel="00000000" w:rsidR="00000000" w:rsidRPr="00000000">
        <w:rPr>
          <w:color w:val="000000"/>
          <w:rtl w:val="0"/>
        </w:rPr>
        <w:t xml:space="preserve">Part 1 – Platform Requirements Analysis</w:t>
      </w:r>
      <w:r w:rsidDel="00000000" w:rsidR="00000000" w:rsidRPr="00000000">
        <w:rPr>
          <w:rtl w:val="0"/>
        </w:rPr>
      </w:r>
    </w:p>
    <w:p w:rsidR="00000000" w:rsidDel="00000000" w:rsidP="00000000" w:rsidRDefault="00000000" w:rsidRPr="00000000" w14:paraId="0000001C">
      <w:pPr>
        <w:spacing w:line="480" w:lineRule="auto" w:after="0" w:before="0"/>
        <w:ind w:firstLine="720"/>
        <w:rPr>
          <w:rFonts w:ascii="Times New Roman" w:cs="Times New Roman" w:eastAsia="Times New Roman" w:hAnsi="Times New Roman"/>
          <w:sz w:val="24"/>
          <w:szCs w:val="24"/>
        </w:rPr>
        <w:keepNext w:val="0"/>
        <w:keepLines w:val="0"/>
        <w:widowControl w:val="1"/>
      </w:pPr>
      <w:r w:rsidDel="00000000" w:rsidR="00000000" w:rsidRPr="00000000">
        <w:rPr>
          <w:rFonts w:ascii="Times New Roman" w:cs="Times New Roman" w:eastAsia="Times New Roman" w:hAnsi="Times New Roman"/>
          <w:sz w:val="24"/>
          <w:szCs w:val="24"/>
          <w:rtl w:val="0"/>
        </w:rPr>
        <w:t xml:space="preserve">According to Vazquez and Simões (2016), the main purpose of requirements specification is to document customers’ needs accurately and comprehensively and obtain their approval of the proposed product. It also helps the development team understand what customers expect, serving as an important communication tool between customers and developers.</w:t>
      </w:r>
    </w:p>
    <w:tbl>
      <w:tblPr>
        <w:tblStyle w:val="Table1"/>
        <w:tblW w:w="9360.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600"/>
      </w:tblPr>
      <w:tblGrid>
        <w:gridCol w:w="2160"/>
        <w:gridCol w:w="7200"/>
        <w:tblGridChange w:id="0">
          <w:tblGrid>
            <w:gridCol w:w="2160"/>
            <w:gridCol w:w="7200"/>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01E">
            <w:pPr>
              <w:keepNext w:val="0"/>
              <w:spacing w:after="0" w:before="0" w:line="480" w:lineRule="auto"/>
              <w:ind w:left="0" w:right="0" w:firstLine="0"/>
              <w:jc w:val="center"/>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1F">
            <w:pPr>
              <w:keepNext w:val="0"/>
              <w:spacing w:after="0" w:before="0" w:line="480" w:lineRule="auto"/>
              <w:ind w:left="0" w:right="0" w:firstLine="0"/>
              <w:jc w:val="center"/>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Application to the Platform</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20">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Overview</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21">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Objective: integrate public service data across multiple cities. Main stakeholders: citizens, municipal teams, emergency response operators, and regional managers.</w:t>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22">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System Models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23">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System models illustrate the relationships between the platform, citizens, municipal departments, and sensors through a context diagram. The requirements analysis table complements this model by documenting the eight data sources, their data types, expected access patterns, potential performance concerns, and initial database design implications. The architecture diagram is presented in Part 2</w:t>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24">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Functional Requirements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25">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Register service requests, attach evidence, receive sensor readings, query locations, track maintenance, evaluate emergency rules, and retrieve historical data.</w:t>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26">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Nonfunctional Requirements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27">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Performance, scalability, availability, security, and data integrity requirements. Numerical targets not provided in the scenario should be identified as assumptions to be validated.</w:t>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28">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Detailed Requirements Specification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29">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For each function, describe the users, data involved, conditions, rules, and expected outcomes.</w:t>
            </w:r>
          </w:p>
        </w:tc>
      </w:tr>
    </w:tbl>
    <w:p w:rsidR="00000000" w:rsidDel="00000000" w:rsidP="00000000" w:rsidRDefault="00000000" w:rsidRPr="00000000" w14:paraId="0000002B">
      <w:pPr>
        <w:spacing w:line="480" w:lineRule="auto" w:after="0" w:before="0"/>
        <w:ind w:firstLine="720"/>
        <w:rPr>
          <w:rFonts w:ascii="Times New Roman" w:cs="Times New Roman" w:eastAsia="Times New Roman" w:hAnsi="Times New Roman"/>
          <w:sz w:val="24"/>
          <w:szCs w:val="24"/>
        </w:rPr>
        <w:keepNext w:val="0"/>
        <w:keepLines w:val="0"/>
        <w:widowControl w:val="1"/>
      </w:pPr>
      <w:r w:rsidDel="00000000" w:rsidR="00000000" w:rsidRPr="00000000">
        <w:rPr>
          <w:rFonts w:ascii="Times New Roman" w:cs="Times New Roman" w:eastAsia="Times New Roman" w:hAnsi="Times New Roman"/>
          <w:sz w:val="24"/>
          <w:szCs w:val="24"/>
          <w:rtl w:val="0"/>
        </w:rPr>
        <w:t xml:space="preserve">The following table identifies the eight data sources, their expected access patterns, possible performance concerns, and initial database design implications.</w:t>
      </w:r>
    </w:p>
    <w:tbl>
      <w:tblPr>
        <w:tblStyle w:val="Table2"/>
        <w:tblW w:w="9360.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1995"/>
        <w:gridCol w:w="1320"/>
        <w:gridCol w:w="2010"/>
        <w:gridCol w:w="1725"/>
        <w:gridCol w:w="2310"/>
        <w:tblGridChange w:id="0">
          <w:tblGrid>
            <w:gridCol w:w="1995"/>
            <w:gridCol w:w="1320"/>
            <w:gridCol w:w="2010"/>
            <w:gridCol w:w="1725"/>
            <w:gridCol w:w="2310"/>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02D">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1"/>
                <w:bCs w:val="1"/>
                <w:sz w:val="24"/>
                <w:szCs w:val="24"/>
                <w:rtl w:val="0"/>
              </w:rPr>
              <w:t xml:space="preserve">Data Source / Platform Requirement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2E">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1"/>
                <w:bCs w:val="1"/>
                <w:sz w:val="24"/>
                <w:szCs w:val="24"/>
                <w:rtl w:val="0"/>
              </w:rPr>
              <w:t xml:space="preserve">Type of Data</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2F">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1"/>
                <w:bCs w:val="1"/>
                <w:sz w:val="24"/>
                <w:szCs w:val="24"/>
                <w:rtl w:val="0"/>
              </w:rPr>
              <w:t xml:space="preserve">Expected Access Pattern</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30">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1"/>
                <w:bCs w:val="1"/>
                <w:sz w:val="24"/>
                <w:szCs w:val="24"/>
                <w:rtl w:val="0"/>
              </w:rPr>
              <w:t xml:space="preserve">Possible Performance Concern</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31">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1"/>
                <w:bCs w:val="1"/>
                <w:sz w:val="24"/>
                <w:szCs w:val="24"/>
                <w:rtl w:val="0"/>
              </w:rPr>
              <w:t xml:space="preserve">Initial Database Design Implication</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32">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1"/>
                <w:bCs w:val="1"/>
                <w:sz w:val="24"/>
                <w:szCs w:val="24"/>
                <w:rtl w:val="0"/>
              </w:rPr>
              <w:t xml:space="preserve">ROAD_​AND_​FACILITY_​LOCATIONS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33">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0"/>
                <w:bCs w:val="0"/>
                <w:sz w:val="24"/>
                <w:szCs w:val="24"/>
                <w:rtl w:val="0"/>
              </w:rPr>
              <w:t xml:space="preserve">Spatial points, lines and polygons; structured and variable attributes.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34">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0"/>
                <w:bCs w:val="0"/>
                <w:sz w:val="24"/>
                <w:szCs w:val="24"/>
                <w:rtl w:val="0"/>
              </w:rPr>
              <w:t xml:space="preserve">Find nearby facilities, roads intersecting a zone, and locations linked to operational records.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35">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0"/>
                <w:bCs w:val="0"/>
                <w:sz w:val="24"/>
                <w:szCs w:val="24"/>
                <w:rtl w:val="0"/>
              </w:rPr>
              <w:t xml:space="preserve">Expensive spatial joins and inconsistent identifiers across stores.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36">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0"/>
                <w:bCs w:val="0"/>
                <w:sz w:val="24"/>
                <w:szCs w:val="24"/>
                <w:rtl w:val="0"/>
              </w:rPr>
              <w:t xml:space="preserve">Use PostGIS geometries and spatial indexes; retain stable IDs; justify optional MongoDB attributes against JSONB.</w:t>
            </w:r>
            <w:r w:rsidDel="00000000" w:rsidR="00000000" w:rsidRPr="00000000">
              <w:rPr>
                <w:rtl w:val="0"/>
              </w:rPr>
            </w:r>
            <w:r>
              <w:t xml:space="preserve"> </w:t>
            </w:r>
            <w:hyperlink w:anchor="Appendix_A_1">
              <w:r>
                <w:rPr>
                  <w:rFonts w:ascii="Times New Roman" w:hAnsi="Times New Roman"/>
                  <w:sz w:val="24"/>
                  <w:color w:val="0563C1"/>
                  <w:u w:val="single"/>
                </w:rPr>
                <w:t>See Appendix A, Section A.1, and Appendix B, Figure B1.</w:t>
              </w:r>
            </w:hyperlink>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37">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1"/>
                <w:bCs w:val="1"/>
                <w:sz w:val="24"/>
                <w:szCs w:val="24"/>
                <w:rtl w:val="0"/>
              </w:rPr>
              <w:t xml:space="preserve">MULTIMEDIA</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38">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0"/>
                <w:bCs w:val="0"/>
                <w:sz w:val="24"/>
                <w:szCs w:val="24"/>
                <w:rtl w:val="0"/>
              </w:rPr>
              <w:t xml:space="preserve">Images and short videos, with structured metadata and contextual links.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39">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0"/>
                <w:bCs w:val="0"/>
                <w:sz w:val="24"/>
                <w:szCs w:val="24"/>
                <w:rtl w:val="0"/>
              </w:rPr>
              <w:t xml:space="preserve">Upload once; retrieve metadata and authorized files for a request, inspection or capture.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3A">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0"/>
                <w:bCs w:val="0"/>
                <w:sz w:val="24"/>
                <w:szCs w:val="24"/>
                <w:rtl w:val="0"/>
              </w:rPr>
              <w:t xml:space="preserve">Large file volumes, upload failures and costly repeated downloads.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3B">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0"/>
                <w:bCs w:val="0"/>
                <w:sz w:val="24"/>
                <w:szCs w:val="24"/>
                <w:rtl w:val="0"/>
              </w:rPr>
              <w:t xml:space="preserve">Store files in S3 and metadata in PostgreSQL; track upload state, checksum and stable media IDs.</w:t>
            </w:r>
            <w:r w:rsidDel="00000000" w:rsidR="00000000" w:rsidRPr="00000000">
              <w:rPr>
                <w:rtl w:val="0"/>
              </w:rPr>
            </w:r>
            <w:r>
              <w:t xml:space="preserve"> </w:t>
            </w:r>
            <w:hyperlink w:anchor="Appendix_A_2">
              <w:r>
                <w:rPr>
                  <w:rFonts w:ascii="Times New Roman" w:hAnsi="Times New Roman"/>
                  <w:sz w:val="24"/>
                  <w:color w:val="0563C1"/>
                  <w:u w:val="single"/>
                </w:rPr>
                <w:t>See Appendix A, Section A.2, and Appendix B, Figure B2.</w:t>
              </w:r>
            </w:hyperlink>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3C">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1"/>
                <w:bCs w:val="1"/>
                <w:sz w:val="24"/>
                <w:szCs w:val="24"/>
                <w:rtl w:val="0"/>
              </w:rPr>
              <w:t xml:space="preserve">TRANSPORTATION_​SENSORS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3D">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0"/>
                <w:bCs w:val="0"/>
                <w:sz w:val="24"/>
                <w:szCs w:val="24"/>
                <w:rtl w:val="0"/>
              </w:rPr>
              <w:t xml:space="preserve">Temporal numerical readings and transit events; device configuration.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3E">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0"/>
                <w:bCs w:val="0"/>
                <w:sz w:val="24"/>
                <w:szCs w:val="24"/>
                <w:rtl w:val="0"/>
              </w:rPr>
              <w:t xml:space="preserve">Ingest every few seconds; retrieve by sensor, road or intersection, and time range.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3F">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0"/>
                <w:bCs w:val="0"/>
                <w:sz w:val="24"/>
                <w:szCs w:val="24"/>
                <w:rtl w:val="0"/>
              </w:rPr>
              <w:t xml:space="preserve">Sustained writes, growing history, and slow time-range scans.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40">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0"/>
                <w:bCs w:val="0"/>
                <w:sz w:val="24"/>
                <w:szCs w:val="24"/>
                <w:rtl w:val="0"/>
              </w:rPr>
              <w:t xml:space="preserve">Use PostgreSQL operational tables; evaluate time partitioning and sensor/time indexes; keep analytical summaries separate.</w:t>
            </w:r>
            <w:r w:rsidDel="00000000" w:rsidR="00000000" w:rsidRPr="00000000">
              <w:rPr>
                <w:rtl w:val="0"/>
              </w:rPr>
            </w:r>
            <w:r>
              <w:t xml:space="preserve"> </w:t>
            </w:r>
            <w:hyperlink w:anchor="Appendix_A_3">
              <w:r>
                <w:rPr>
                  <w:rFonts w:ascii="Times New Roman" w:hAnsi="Times New Roman"/>
                  <w:sz w:val="24"/>
                  <w:color w:val="0563C1"/>
                  <w:u w:val="single"/>
                </w:rPr>
                <w:t>See Appendix A, Section A.3, and Appendix B, Figure B3.</w:t>
              </w:r>
            </w:hyperlink>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41">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1"/>
                <w:bCs w:val="1"/>
                <w:sz w:val="24"/>
                <w:szCs w:val="24"/>
                <w:rtl w:val="0"/>
              </w:rPr>
              <w:t xml:space="preserve">ENVIRONMENTAL_​MONITORING</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42">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0"/>
                <w:bCs w:val="0"/>
                <w:sz w:val="24"/>
                <w:szCs w:val="24"/>
                <w:rtl w:val="0"/>
              </w:rPr>
              <w:t xml:space="preserve">Temporal numerical measurements, observed events and device documents.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43">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0"/>
                <w:bCs w:val="0"/>
                <w:sz w:val="24"/>
                <w:szCs w:val="24"/>
                <w:rtl w:val="0"/>
              </w:rPr>
              <w:t xml:space="preserve">Continuous ingestion; retrieve by device, metric and period; examine threshold events and trends.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44">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0"/>
                <w:bCs w:val="0"/>
                <w:sz w:val="24"/>
                <w:szCs w:val="24"/>
                <w:rtl w:val="0"/>
              </w:rPr>
              <w:t xml:space="preserve">High ingestion volume, duplicate deliveries and scans across long periods.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45">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0"/>
                <w:bCs w:val="0"/>
                <w:sz w:val="24"/>
                <w:szCs w:val="24"/>
                <w:rtl w:val="0"/>
              </w:rPr>
              <w:t xml:space="preserve">Use MongoDB time-series collections for readings; regular collections for devices/events; validate timestamps, units and references.</w:t>
            </w:r>
            <w:r w:rsidDel="00000000" w:rsidR="00000000" w:rsidRPr="00000000">
              <w:rPr>
                <w:rtl w:val="0"/>
              </w:rPr>
            </w:r>
            <w:r>
              <w:t xml:space="preserve"> </w:t>
            </w:r>
            <w:hyperlink w:anchor="Appendix_A_4">
              <w:r>
                <w:rPr>
                  <w:rFonts w:ascii="Times New Roman" w:hAnsi="Times New Roman"/>
                  <w:sz w:val="24"/>
                  <w:color w:val="0563C1"/>
                  <w:u w:val="single"/>
                </w:rPr>
                <w:t>See Appendix A, Section A.4, and Appendix B, Figure B4.</w:t>
              </w:r>
            </w:hyperlink>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46">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1"/>
                <w:bCs w:val="1"/>
                <w:sz w:val="24"/>
                <w:szCs w:val="24"/>
                <w:rtl w:val="0"/>
              </w:rPr>
              <w:t xml:space="preserve">CITIZEN_​SERVICE_​REQUESTS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47">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0"/>
                <w:bCs w:val="0"/>
                <w:sz w:val="24"/>
                <w:szCs w:val="24"/>
                <w:rtl w:val="0"/>
              </w:rPr>
              <w:t xml:space="preserve">Structured requests, descriptions, assignments and temporal status history.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48">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0"/>
                <w:bCs w:val="0"/>
                <w:sz w:val="24"/>
                <w:szCs w:val="24"/>
                <w:rtl w:val="0"/>
              </w:rPr>
              <w:t xml:space="preserve">Create reports; find open requests by city, status or department; retrieve one request and its history.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49">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0"/>
                <w:bCs w:val="0"/>
                <w:sz w:val="24"/>
                <w:szCs w:val="24"/>
                <w:rtl w:val="0"/>
              </w:rPr>
              <w:t xml:space="preserve">Concurrent status changes, growing queues and inefficient filtered lists.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4A">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0"/>
                <w:bCs w:val="0"/>
                <w:sz w:val="24"/>
                <w:szCs w:val="24"/>
                <w:rtl w:val="0"/>
              </w:rPr>
              <w:t xml:space="preserve">Use PostgreSQL transactions, constrained status transitions and indexes aligned with city/status/department queries.</w:t>
            </w:r>
            <w:r w:rsidDel="00000000" w:rsidR="00000000" w:rsidRPr="00000000">
              <w:rPr>
                <w:rtl w:val="0"/>
              </w:rPr>
            </w:r>
            <w:r>
              <w:t xml:space="preserve"> </w:t>
            </w:r>
            <w:hyperlink w:anchor="Appendix_A_5">
              <w:r>
                <w:rPr>
                  <w:rFonts w:ascii="Times New Roman" w:hAnsi="Times New Roman"/>
                  <w:sz w:val="24"/>
                  <w:color w:val="0563C1"/>
                  <w:u w:val="single"/>
                </w:rPr>
                <w:t>See Appendix A, Section A.5, and Appendix B, Figure B5.</w:t>
              </w:r>
            </w:hyperlink>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4B">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1"/>
                <w:bCs w:val="1"/>
                <w:sz w:val="24"/>
                <w:szCs w:val="24"/>
                <w:rtl w:val="0"/>
              </w:rPr>
              <w:t xml:space="preserve">FACILITY_​MAINTENANCE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4C">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0"/>
                <w:bCs w:val="0"/>
                <w:sz w:val="24"/>
                <w:szCs w:val="24"/>
                <w:rtl w:val="0"/>
              </w:rPr>
              <w:t xml:space="preserve">Structured inspections, work orders, teams, costs and equipment usage.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4D">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0"/>
                <w:bCs w:val="0"/>
                <w:sz w:val="24"/>
                <w:szCs w:val="24"/>
                <w:rtl w:val="0"/>
              </w:rPr>
              <w:t xml:space="preserve">Assign work; list outstanding orders; retrieve facility history and cost totals.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4E">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0"/>
                <w:bCs w:val="0"/>
                <w:sz w:val="24"/>
                <w:szCs w:val="24"/>
                <w:rtl w:val="0"/>
              </w:rPr>
              <w:t xml:space="preserve">Concurrent updates, multi-table retrieval and expensive historical aggregation.</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4F">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0"/>
                <w:bCs w:val="0"/>
                <w:sz w:val="24"/>
                <w:szCs w:val="24"/>
                <w:rtl w:val="0"/>
              </w:rPr>
              <w:t xml:space="preserve">Use transactional PostgreSQL tables and local FKs; index facility/time and status; move reporting aggregates to analytics.</w:t>
            </w:r>
            <w:r w:rsidDel="00000000" w:rsidR="00000000" w:rsidRPr="00000000">
              <w:rPr>
                <w:rtl w:val="0"/>
              </w:rPr>
            </w:r>
            <w:r>
              <w:t xml:space="preserve"> </w:t>
            </w:r>
            <w:hyperlink w:anchor="Appendix_A_6">
              <w:r>
                <w:rPr>
                  <w:rFonts w:ascii="Times New Roman" w:hAnsi="Times New Roman"/>
                  <w:sz w:val="24"/>
                  <w:color w:val="0563C1"/>
                  <w:u w:val="single"/>
                </w:rPr>
                <w:t>See Appendix A, Section A.6, and Appendix B, Figure B6.</w:t>
              </w:r>
            </w:hyperlink>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50">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1"/>
                <w:bCs w:val="1"/>
                <w:sz w:val="24"/>
                <w:szCs w:val="24"/>
                <w:rtl w:val="0"/>
              </w:rPr>
              <w:t xml:space="preserve">EMERGENCY_​RULES_​AND_​RESPONSE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51">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0"/>
                <w:bCs w:val="0"/>
                <w:sz w:val="24"/>
                <w:szCs w:val="24"/>
                <w:rtl w:val="0"/>
              </w:rPr>
              <w:t xml:space="preserve">Versioned rules, conditions, alerts, actions and escalation history.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52">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0"/>
                <w:bCs w:val="0"/>
                <w:sz w:val="24"/>
                <w:szCs w:val="24"/>
                <w:rtl w:val="0"/>
              </w:rPr>
              <w:t xml:space="preserve">Retrieve effective rules; evaluate incoming events; find unacknowledged alerts and their history.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53">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0"/>
                <w:bCs w:val="0"/>
                <w:sz w:val="24"/>
                <w:szCs w:val="24"/>
                <w:rtl w:val="0"/>
              </w:rPr>
              <w:t xml:space="preserve">Event bursts, repeated alerts and slow rule or notification processing.</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54">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0"/>
                <w:bCs w:val="0"/>
                <w:sz w:val="24"/>
                <w:szCs w:val="24"/>
                <w:rtl w:val="0"/>
              </w:rPr>
              <w:t xml:space="preserve">Store rules and alerts in PostgreSQL; evaluate through a service with version tracking, deduplication and delivery retries.</w:t>
            </w:r>
            <w:r w:rsidDel="00000000" w:rsidR="00000000" w:rsidRPr="00000000">
              <w:rPr>
                <w:rtl w:val="0"/>
              </w:rPr>
            </w:r>
            <w:r>
              <w:t xml:space="preserve"> </w:t>
            </w:r>
            <w:hyperlink w:anchor="Appendix_A_7">
              <w:r>
                <w:rPr>
                  <w:rFonts w:ascii="Times New Roman" w:hAnsi="Times New Roman"/>
                  <w:sz w:val="24"/>
                  <w:color w:val="0563C1"/>
                  <w:u w:val="single"/>
                </w:rPr>
                <w:t>See Appendix A, Section A.7, and Appendix B, Figure B7.</w:t>
              </w:r>
            </w:hyperlink>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55">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1"/>
                <w:bCs w:val="1"/>
                <w:sz w:val="24"/>
                <w:szCs w:val="24"/>
                <w:rtl w:val="0"/>
              </w:rPr>
              <w:t xml:space="preserve">HISTORICAL_​PLANNING</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56">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0"/>
                <w:bCs w:val="0"/>
                <w:sz w:val="24"/>
                <w:szCs w:val="24"/>
                <w:rtl w:val="0"/>
              </w:rPr>
              <w:t xml:space="preserve">Archived reports, temporal summaries and analytical dimensions and facts.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57">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0"/>
                <w:bCs w:val="0"/>
                <w:sz w:val="24"/>
                <w:szCs w:val="24"/>
                <w:rtl w:val="0"/>
              </w:rPr>
              <w:t xml:space="preserve">Compare cities, facilities and reporting periods; examine seasonal trends and planning indicators.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58">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0"/>
                <w:bCs w:val="0"/>
                <w:sz w:val="24"/>
                <w:szCs w:val="24"/>
                <w:rtl w:val="0"/>
              </w:rPr>
              <w:t xml:space="preserve">Large aggregations competing with operational activity; inconsistent or delayed source data.</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59">
            <w:pPr>
              <w:spacing w:after="0" w:before="0" w:line="480" w:lineRule="auto"/>
              <w:rPr>
                <w:sz w:val="24"/>
                <w:szCs w:val="24"/>
              </w:rPr>
              <w:keepNext w:val="0"/>
              <w:keepLines w:val="0"/>
            </w:pPr>
            <w:r w:rsidDel="00000000" w:rsidR="00000000" w:rsidRPr="00000000">
              <w:rPr>
                <w:rFonts w:ascii="Times New Roman" w:cs="Times New Roman" w:eastAsia="Times New Roman" w:hAnsi="Times New Roman"/>
                <w:b w:val="0"/>
                <w:bCs w:val="0"/>
                <w:sz w:val="24"/>
                <w:szCs w:val="24"/>
                <w:rtl w:val="0"/>
              </w:rPr>
              <w:t xml:space="preserve">Use a separate PostgreSQL analytical database with validated incremental loads, shared dimensions and daily summaries.</w:t>
            </w:r>
            <w:r w:rsidDel="00000000" w:rsidR="00000000" w:rsidRPr="00000000">
              <w:rPr>
                <w:rtl w:val="0"/>
              </w:rPr>
            </w:r>
            <w:r>
              <w:t xml:space="preserve"> </w:t>
            </w:r>
            <w:hyperlink w:anchor="Appendix_A_8">
              <w:r>
                <w:rPr>
                  <w:rFonts w:ascii="Times New Roman" w:hAnsi="Times New Roman"/>
                  <w:sz w:val="24"/>
                  <w:color w:val="0563C1"/>
                  <w:u w:val="single"/>
                </w:rPr>
                <w:t>See Appendix A, Section A.8, and Appendix B, Figure B8.</w:t>
              </w:r>
            </w:hyperlink>
          </w:p>
        </w:tc>
      </w:tr>
    </w:tbl>
    <w:p w:rsidR="00000000" w:rsidDel="00000000" w:rsidP="00000000" w:rsidRDefault="00000000" w:rsidRPr="00000000" w14:paraId="0000005C">
      <w:pPr>
        <w:pStyle w:val="Heading2"/>
        <w:rPr>
          <w:vertAlign w:val="baseline"/>
        </w:rPr>
      </w:pPr>
      <w:bookmarkStart w:colFirst="0" w:colLast="0" w:name="_heading=h.7v6rg4v9nmlm" w:id="5"/>
      <w:bookmarkEnd w:id="5"/>
      <w:r w:rsidDel="00000000" w:rsidR="00000000" w:rsidRPr="00000000">
        <w:rPr>
          <w:vertAlign w:val="baseline"/>
          <w:rtl w:val="0"/>
        </w:rPr>
        <w:t xml:space="preserve">Requirements Analysis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platform is an advanced database problem because its information has different structures, arrival rates, relationships, and uses. A citizen request requires accountable assignment and consistent status updates, while a sensor stream produces repeated observations that are normally retrieved by device and time. A geographic query depends on spatial relationships rather than an identifier alone. Multimedia retrieval also involves transferring files whose size greatly exceeds their metadata. The design must coordinate these workloads while keeping identifiers, timestamps, and access controls consistent across participating cities.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Transportation and environmental readings are likely to create sustained storage growth because devices report repeatedly. Queries over long periods can scan many observations unless records are organized around their access patterns. Incoming messages may arrive late or be delivered again, so ingestion needs validation and duplicate handling. Multimedia evidence presents a different challenge: file size, upload reliability, and repeated downloads. The proposed separation between object storage and a searchable metadata catalogue addresses these differences. Geographic searches and historical aggregations can also become expensive as coverage and reporting periods expand.</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Several sources require specialized database thinking. Road geometries, facility positions, and service-zone boundaries need spatial operations supported by PostGIS. Sensor measurements require temporal organization, appropriate units, and clear treatment of missing observations. Images and videos need an object-storage approach alongside relational metadata. Emergency response depends on versioned conditions and event evaluation; the proposed rule service evaluates those conditions, while PostgreSQL preserves the rules and resulting actions. Flexible environmental documents and optional location attributes may benefit from document storage, although flexibility alone does not justify introducing another database where JSONB would meet the same requirement.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 decisions use current, actionable information. Municipal staff need open citizen requests, assigned maintenance work, and reliable status histories. Emergency operators need relevant observations, effective rules, and alerts awaiting acknowledgement. Transportation and environmental monitoring also support immediate assessments of traffic or hazardous conditions. These same records can support analytical decisions after consolidation: managers can compare congestion, seasonal environmental patterns, request resolution, facility expenditure, and infrastructure usage across cities. Consequently, most operational sources serve both purposes, but analytical queries should run against a separate reporting component rather than competing with service delivery.</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requirements table connects each source to the way it will be accessed and the performance risk that follows. Its database implications are initial design decisions, not measured guarantees. The assignment does not provide device counts, event volumes, file sizes, concurrent-user estimates, latency targets, availability targets, or retention periods. These values must be confirmed before capacity and service-level commitments are established. Access permissions must also distinguish citizens, municipal teams, emergency personnel, and regional managers. Shared identifiers and validated references must preserve links between locations, requests, work orders, and evidence. This combination of workload analysis, specialized data handling, and explicit assumptions provides the basis for the architecture recommendation.</w:t>
      </w:r>
    </w:p>
    <w:p w:rsidR="00000000" w:rsidDel="00000000" w:rsidP="00000000" w:rsidRDefault="00000000" w:rsidRPr="00000000" w14:paraId="00000062">
      <w:pPr>
        <w:pStyle w:val="Heading1"/>
        <w:keepNext w:val="1"/>
        <w:spacing w:line="480" w:lineRule="auto"/>
        <w:ind w:left="0" w:firstLine="0"/>
        <w:jc w:val="center"/>
        <w:rPr/>
      </w:pPr>
      <w:bookmarkStart w:colFirst="0" w:colLast="0" w:name="_heading=h.xr42q2fc1eq6" w:id="6"/>
      <w:bookmarkEnd w:id="6"/>
      <w:r w:rsidDel="00000000" w:rsidR="00000000" w:rsidRPr="00000000">
        <w:rPr>
          <w:color w:val="000000"/>
          <w:rtl w:val="0"/>
        </w:rPr>
        <w:t xml:space="preserve">Part 2 – Database Architecture Recommendation</w:t>
      </w:r>
      <w:r w:rsidDel="00000000" w:rsidR="00000000" w:rsidRPr="00000000">
        <w:rPr>
          <w:rtl w:val="0"/>
        </w:rPr>
      </w:r>
    </w:p>
    <w:p w:rsidR="00000000" w:rsidDel="00000000" w:rsidP="00000000" w:rsidRDefault="00000000" w:rsidRPr="00000000" w14:paraId="00000063">
      <w:pPr>
        <w:keepNext w:val="0"/>
        <w:spacing w:line="480" w:lineRule="auto" w:after="0" w:before="0"/>
        <w:ind w:firstLine="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keepLines w:val="0"/>
        <w:widowControl w:val="1"/>
      </w:pPr>
      <w:r w:rsidDel="00000000" w:rsidR="00000000" w:rsidRPr="00000000">
        <w:rPr>
          <w:rFonts w:ascii="Times New Roman" w:cs="Times New Roman" w:eastAsia="Times New Roman" w:hAnsi="Times New Roman"/>
          <w:sz w:val="24"/>
          <w:szCs w:val="24"/>
          <w:rtl w:val="0"/>
        </w:rPr>
        <w:t xml:space="preserve">The overall architecture separates operational service delivery from historical analysis. Figure 2 shows the proposed components, user groups, and major data flows.</w:t>
      </w:r>
      <w:r w:rsidDel="00000000" w:rsidR="00000000" w:rsidRPr="00000000">
        <w:rPr>
          <w:rtl w:val="0"/>
        </w:rPr>
      </w:r>
    </w:p>
    <w:p w:rsidR="00000000" w:rsidDel="00000000" w:rsidP="00000000" w:rsidRDefault="00000000" w:rsidRPr="00000000" w14:paraId="0000006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669280" cy="6000966"/>
            <wp:effectExtent b="0" l="0" r="0" t="0"/>
            <wp:docPr id="39"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669280" cy="6000966"/>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Solid arrows show application access. Dashed arrows show asynchronous analytical integration. Component placement represents responsibilities and does not require one server per context.</w:t>
      </w:r>
    </w:p>
    <w:p w:rsidR="00000000" w:rsidDel="00000000" w:rsidP="00000000" w:rsidRDefault="00000000" w:rsidRPr="00000000" w14:paraId="00000066">
      <w:pPr>
        <w:pStyle w:val="Heading2"/>
        <w:rPr>
          <w:vertAlign w:val="baseline"/>
        </w:rPr>
      </w:pPr>
      <w:bookmarkStart w:colFirst="0" w:colLast="0" w:name="_heading=h.ctukft4ui00y" w:id="7"/>
      <w:bookmarkEnd w:id="7"/>
      <w:r w:rsidDel="00000000" w:rsidR="00000000" w:rsidRPr="00000000">
        <w:rPr>
          <w:rtl w:val="0"/>
        </w:rPr>
        <w:t xml:space="preserve">Architecture Justification</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We recommend a cloud-hosted distributed architecture with client/server access and polyglot persistence. Applications access domain APIs, and the APIs coordinate several storage components according to their workloads. This follows the storage-selection principle discussed by Fowler (2011): different uses of data can justify different persistence approaches. Distribution here refers to cooperating operational, document, object-storage, and analytical components. Compatible contexts and participating cities may share database deployments.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arrangement supports coordinated services while preserving clear data ownership.</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Citizens use web or mobile applications to submit requests, attach evidence, and follow progress. Municipal staff use authenticated applications to manage locations, triage requests, and coordinate maintenance. Emergency operators review alerts and record response actions, while regional managers use reporting dashboards. An API gateway centralises application access. Services check authorization and validate submitted content before accepting changes. An ingestion service and message queue buffer device observations during downstream delays. Upload verification precedes evidence availability.</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PostgreSQL supports operational transactions for requests, departments, maintenance, transportation devices and readings, multimedia metadata, and emergency rule history. PostGIS extends the location component with geometry storage and spatial queries. JSONB stores transportation device configuration where fields differ by sensor type. Related updates, such as a request status and its history, are committed within the owning operational database. A context identifies ownership and responsibility; several compatible contexts may share one PostgreSQL deployment. Independent stores exchange stable identifiers through application-managed references, without cross-database foreign keys.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MongoDB supports environmental device documents, observed events, and a proposed time-series collection for measurements. Supplementary road and facility documents remain optional: their value must be demonstrated against the simpler alternative of keeping variable attributes in PostgreSQL JSONB. Amazon S3 stores images and short videos, while PostgreSQL retains their metadata and evidence links. The upload service coordinates these components through pending, available, and failed states. A rule evaluation service consumes relevant observations, retrieves an approved rule version, and records resulting alerts and actions. Notification delivery uses retries and deduplication; database triggers are not assumed to implement the rule engine.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 separate PostgreSQL analytical database supports historical and planning workloads. An incremental integration process extracts selected operational changes, validates identifiers and units, and loads dimensions before daily facts. Reports compare cities, periods, traffic, environmental conditions, services and costs. Dashboards display refresh times to disclose analytical lag. Only metadata and indicators enter analytics; evidence files remain in S3. Keeping analytical processing separate reduces competition between broad reporting scans and operational transactions.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Scalability comes from expanding ingestion workers and application instances independently, buffering event bursts, and evaluating time partitioning and workload-specific indexes where justified. Additional cities use shared identifiers and city-scoped permissions, while new sources enter through documented ingestion contracts. Maintainability depends on clear context ownership, versioned APIs, schema and document validation, monitored integration jobs, and tested backup and restoration procedures. These choices introduce costs: more components require monitoring, and asynchronous integration creates temporary differences between stores. The implementation should begin with shared locations, operational PostgreSQL services, and the multimedia catalogue, then add specialized components where workload evidence supports them. Capacity, retention, recovery, and response-time targets remain assumptions to validate with stakeholders.</w:t>
      </w:r>
    </w:p>
    <w:tbl>
      <w:tblPr>
        <w:tblStyle w:val="Table3"/>
        <w:tblW w:w="9360.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600"/>
      </w:tblPr>
      <w:tblGrid>
        <w:gridCol w:w="2376"/>
        <w:gridCol w:w="3240"/>
        <w:gridCol w:w="3744"/>
        <w:tblGridChange w:id="0">
          <w:tblGrid>
            <w:gridCol w:w="2376"/>
            <w:gridCol w:w="3240"/>
            <w:gridCol w:w="374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06E">
            <w:pPr>
              <w:keepNext w:val="0"/>
              <w:spacing w:after="0" w:before="0" w:line="480" w:lineRule="auto"/>
              <w:ind w:left="0" w:right="0" w:firstLine="0"/>
              <w:jc w:val="center"/>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Schema / Context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6F">
            <w:pPr>
              <w:keepNext w:val="0"/>
              <w:spacing w:after="0" w:before="0" w:line="480" w:lineRule="auto"/>
              <w:ind w:left="0" w:right="0" w:firstLine="0"/>
              <w:jc w:val="center"/>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Proposed Technology</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70">
            <w:pPr>
              <w:keepNext w:val="0"/>
              <w:spacing w:after="0" w:before="0" w:line="480" w:lineRule="auto"/>
              <w:ind w:left="0" w:right="0" w:firstLine="0"/>
              <w:jc w:val="center"/>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Responsibility / Business Justification</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71">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color w:val="188038"/>
                <w:sz w:val="24"/>
                <w:szCs w:val="24"/>
                <w:rtl w:val="0"/>
              </w:rPr>
              <w:t xml:space="preserve">ROAD_AND_FACILITY_LOCATIONS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72">
            <w:pPr>
              <w:keepNext w:val="0"/>
              <w:spacing w:after="0" w:before="0" w:line="480" w:lineRule="auto"/>
              <w:ind w:left="0" w:right="0" w:firstLine="0"/>
              <w:jc w:val="left"/>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PostgreSQL with PostGIS + MongoDB</w:t>
            </w:r>
          </w:p>
        </w:tc>
        <w:tc>
          <w:tcPr>
            <w:shd w:fill="ffffff" w:val="clear"/>
            <w:tcMar>
              <w:top w:w="85.0" w:type="dxa"/>
              <w:left w:w="85.0" w:type="dxa"/>
              <w:bottom w:w="85.0" w:type="dxa"/>
              <w:right w:w="85.0" w:type="dxa"/>
            </w:tcMar>
            <w:vAlign w:val="center"/>
          </w:tcPr>
          <w:p w:rsidR="00000000" w:rsidDel="00000000" w:rsidP="00000000" w:rsidRDefault="00000000" w:rsidRPr="00000000" w14:paraId="00000073">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PostGIS stores geometries and supports spatial queries; MongoDB stores flexible attributes. Shared identifiers link the records.</w:t>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74">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color w:val="188038"/>
                <w:sz w:val="24"/>
                <w:szCs w:val="24"/>
                <w:rtl w:val="0"/>
              </w:rPr>
              <w:t xml:space="preserve">MULTIMEDIA</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75">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PostgreSQL + Amazon S3</w:t>
            </w:r>
          </w:p>
        </w:tc>
        <w:tc>
          <w:tcPr>
            <w:shd w:fill="f7f9fb" w:val="clear"/>
            <w:tcMar>
              <w:top w:w="85.0" w:type="dxa"/>
              <w:left w:w="85.0" w:type="dxa"/>
              <w:bottom w:w="85.0" w:type="dxa"/>
              <w:right w:w="85.0" w:type="dxa"/>
            </w:tcMar>
            <w:vAlign w:val="center"/>
          </w:tcPr>
          <w:p w:rsidR="00000000" w:rsidDel="00000000" w:rsidP="00000000" w:rsidRDefault="00000000" w:rsidRPr="00000000" w14:paraId="00000076">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PostgreSQL stores metadata and record links; S3 stores images and videos.</w:t>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77">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color w:val="188038"/>
                <w:sz w:val="24"/>
                <w:szCs w:val="24"/>
                <w:rtl w:val="0"/>
              </w:rPr>
              <w:t xml:space="preserve">TRANSPORTATION_SENSORS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78">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PostgreSQL</w:t>
            </w:r>
          </w:p>
        </w:tc>
        <w:tc>
          <w:tcPr>
            <w:shd w:fill="ffffff" w:val="clear"/>
            <w:tcMar>
              <w:top w:w="85.0" w:type="dxa"/>
              <w:left w:w="85.0" w:type="dxa"/>
              <w:bottom w:w="85.0" w:type="dxa"/>
              <w:right w:w="85.0" w:type="dxa"/>
            </w:tcMar>
            <w:vAlign w:val="center"/>
          </w:tcPr>
          <w:p w:rsidR="00000000" w:rsidDel="00000000" w:rsidP="00000000" w:rsidRDefault="00000000" w:rsidRPr="00000000" w14:paraId="00000079">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Store time-stamped readings, events, and sensor attributes, with JSONB for device configuration.</w:t>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7A">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color w:val="188038"/>
                <w:sz w:val="24"/>
                <w:szCs w:val="24"/>
                <w:rtl w:val="0"/>
              </w:rPr>
              <w:t xml:space="preserve">ENVIRONMENTAL_MONITORING</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7B">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MongoDB</w:t>
            </w:r>
          </w:p>
        </w:tc>
        <w:tc>
          <w:tcPr>
            <w:shd w:fill="f7f9fb" w:val="clear"/>
            <w:tcMar>
              <w:top w:w="85.0" w:type="dxa"/>
              <w:left w:w="85.0" w:type="dxa"/>
              <w:bottom w:w="85.0" w:type="dxa"/>
              <w:right w:w="85.0" w:type="dxa"/>
            </w:tcMar>
            <w:vAlign w:val="center"/>
          </w:tcPr>
          <w:p w:rsidR="00000000" w:rsidDel="00000000" w:rsidP="00000000" w:rsidRDefault="00000000" w:rsidRPr="00000000" w14:paraId="0000007C">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Store time-stamped measurements, events, and device attributes.</w:t>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7D">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color w:val="188038"/>
                <w:sz w:val="24"/>
                <w:szCs w:val="24"/>
                <w:rtl w:val="0"/>
              </w:rPr>
              <w:t xml:space="preserve">CITIZEN_SERVICE_REQUESTS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7E">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PostgreSQL</w:t>
            </w:r>
          </w:p>
        </w:tc>
        <w:tc>
          <w:tcPr>
            <w:shd w:fill="ffffff" w:val="clear"/>
            <w:tcMar>
              <w:top w:w="85.0" w:type="dxa"/>
              <w:left w:w="85.0" w:type="dxa"/>
              <w:bottom w:w="85.0" w:type="dxa"/>
              <w:right w:w="85.0" w:type="dxa"/>
            </w:tcMar>
            <w:vAlign w:val="center"/>
          </w:tcPr>
          <w:p w:rsidR="00000000" w:rsidDel="00000000" w:rsidP="00000000" w:rsidRDefault="00000000" w:rsidRPr="00000000" w14:paraId="0000007F">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Manage requests, statuses, priorities, and responsible departments.</w:t>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80">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color w:val="188038"/>
                <w:sz w:val="24"/>
                <w:szCs w:val="24"/>
                <w:rtl w:val="0"/>
              </w:rPr>
              <w:t xml:space="preserve">FACILITY_MAINTENANCE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81">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PostgreSQL</w:t>
            </w:r>
          </w:p>
        </w:tc>
        <w:tc>
          <w:tcPr>
            <w:shd w:fill="f7f9fb" w:val="clear"/>
            <w:tcMar>
              <w:top w:w="85.0" w:type="dxa"/>
              <w:left w:w="85.0" w:type="dxa"/>
              <w:bottom w:w="85.0" w:type="dxa"/>
              <w:right w:w="85.0" w:type="dxa"/>
            </w:tcMar>
            <w:vAlign w:val="center"/>
          </w:tcPr>
          <w:p w:rsidR="00000000" w:rsidDel="00000000" w:rsidP="00000000" w:rsidRDefault="00000000" w:rsidRPr="00000000" w14:paraId="00000082">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Manage inspections, work orders, teams, costs, and completion status.</w:t>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83">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color w:val="188038"/>
                <w:sz w:val="24"/>
                <w:szCs w:val="24"/>
                <w:rtl w:val="0"/>
              </w:rPr>
              <w:t xml:space="preserve">EMERGENCY_RULES_AND_RESPONSE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84">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PostgreSQL + Rule Evaluation Service</w:t>
            </w:r>
          </w:p>
        </w:tc>
        <w:tc>
          <w:tcPr>
            <w:shd w:fill="ffffff" w:val="clear"/>
            <w:tcMar>
              <w:top w:w="85.0" w:type="dxa"/>
              <w:left w:w="85.0" w:type="dxa"/>
              <w:bottom w:w="85.0" w:type="dxa"/>
              <w:right w:w="85.0" w:type="dxa"/>
            </w:tcMar>
            <w:vAlign w:val="center"/>
          </w:tcPr>
          <w:p w:rsidR="00000000" w:rsidDel="00000000" w:rsidP="00000000" w:rsidRDefault="00000000" w:rsidRPr="00000000" w14:paraId="00000085">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Store rules, versions, and history; evaluate events and generate alerts.</w:t>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86">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color w:val="188038"/>
                <w:sz w:val="24"/>
                <w:szCs w:val="24"/>
                <w:rtl w:val="0"/>
              </w:rPr>
              <w:t xml:space="preserve">HISTORICAL_PLANNING</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87">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Separate PostgreSQL Analytical Database</w:t>
            </w:r>
          </w:p>
        </w:tc>
        <w:tc>
          <w:tcPr>
            <w:shd w:fill="f7f9fb" w:val="clear"/>
            <w:tcMar>
              <w:top w:w="85.0" w:type="dxa"/>
              <w:left w:w="85.0" w:type="dxa"/>
              <w:bottom w:w="85.0" w:type="dxa"/>
              <w:right w:w="85.0" w:type="dxa"/>
            </w:tcMar>
            <w:vAlign w:val="center"/>
          </w:tcPr>
          <w:p w:rsidR="00000000" w:rsidDel="00000000" w:rsidP="00000000" w:rsidRDefault="00000000" w:rsidRPr="00000000" w14:paraId="00000088">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Consolidate data for reporting and regional planning.</w:t>
            </w:r>
          </w:p>
        </w:tc>
      </w:tr>
    </w:tbl>
    <w:p>
      <w:pPr>
        <w:pStyle w:val="Normal"/>
        <w:spacing w:line="480" w:lineRule="auto" w:before="0" w:after="0"/>
        <w:ind w:firstLine="720"/>
        <w:keepNext w:val="0"/>
        <w:keepLines w:val="0"/>
        <w:widowControl w:val="1"/>
      </w:pPr>
      <w:r>
        <w:rPr>
          <w:rFonts w:ascii="Times New Roman" w:hAnsi="Times New Roman"/>
          <w:sz w:val="24"/>
        </w:rPr>
        <w:t>Detailed schema documentation is provided in Appendix A, Sections A.1–A.8 and Tables A1–A49. Entity relationships are illustrated in Appendix B, Figures B1–B8.</w:t>
      </w:r>
      <w:hyperlink w:anchor="Appendix_A">
        <w:r>
          <w:rPr>
            <w:color w:val="0563C1"/>
            <w:u w:val="single"/>
            <w:sz w:val="24"/>
          </w:rPr>
          <w:t xml:space="preserve"> Open Appendix A.</w:t>
        </w:r>
      </w:hyperlink>
      <w:hyperlink w:anchor="Appendix_B">
        <w:r>
          <w:rPr>
            <w:color w:val="0563C1"/>
            <w:u w:val="single"/>
            <w:sz w:val="24"/>
          </w:rPr>
          <w:t xml:space="preserve"> Open Appendix B.</w:t>
        </w:r>
      </w:hyperlink>
    </w:p>
    <w:p>
      <w:pPr>
        <w:sectPr>
          <w:headerReference r:id="rId85" w:type="default"/>
          <w:headerReference r:id="rId86" w:type="first"/>
          <w:footerReference r:id="rId87" w:type="default"/>
          <w:type w:val="nextPage"/>
          <w:pgSz w:h="15840" w:w="12240" w:orient="portrait"/>
          <w:pgMar w:bottom="1440" w:top="1440" w:left="1440" w:right="1440" w:header="720" w:footer="720"/>
          <w:titlePg w:val="1"/>
        </w:sectPr>
        <w:spacing w:before="0" w:after="0" w:line="20" w:lineRule="exact"/>
        <w:rPr>
          <w:sz w:val="2"/>
        </w:rPr>
      </w:pPr>
    </w:p>
    <w:p w:rsidR="00000000" w:rsidDel="00000000" w:rsidP="00000000" w:rsidRDefault="00000000" w:rsidRPr="00000000" w14:paraId="000007D4">
      <w:pPr>
        <w:pStyle w:val="Heading1"/>
        <w:rPr/>
      </w:pPr>
      <w:r w:rsidDel="00000000" w:rsidR="00000000" w:rsidRPr="00000000">
        <w:rPr>
          <w:rtl w:val="0"/>
        </w:rPr>
        <w:t xml:space="preserve">Part 3 – Develop a Storage and Retrieval Strategy</w:t>
      </w:r>
    </w:p>
    <w:p w:rsidR="00000000" w:rsidDel="00000000" w:rsidP="00000000" w:rsidRDefault="00000000" w:rsidRPr="00000000" w14:paraId="000007D5">
      <w:pPr>
        <w:spacing w:line="480" w:lineRule="auto" w:after="0" w:before="0"/>
        <w:ind w:firstLine="720"/>
        <w:rPr>
          <w:rFonts w:ascii="Times New Roman" w:cs="Times New Roman" w:eastAsia="Times New Roman" w:hAnsi="Times New Roman"/>
          <w:sz w:val="24"/>
          <w:szCs w:val="24"/>
        </w:rPr>
        <w:keepNext w:val="0"/>
        <w:keepLines w:val="0"/>
        <w:widowControl w:val="1"/>
      </w:pPr>
      <w:r w:rsidDel="00000000" w:rsidR="00000000" w:rsidRPr="00000000">
        <w:rPr>
          <w:rFonts w:ascii="Times New Roman" w:cs="Times New Roman" w:eastAsia="Times New Roman" w:hAnsi="Times New Roman"/>
          <w:sz w:val="24"/>
          <w:szCs w:val="24"/>
          <w:rtl w:val="0"/>
        </w:rPr>
        <w:t xml:space="preserve">We apply the Part 2 architecture to all eight data sources. The table connects each workload to its stored information, access pattern, storage organisation and performance risk. The accompanying eight scripts implement schema creation and CRUD, including cross-schema relationships, MongoDB documents and multimedia metadata.</w:t>
      </w:r>
    </w:p>
    <w:tbl>
      <w:tblPr>
        <w:tblStyle w:val="Table53"/>
        <w:tblW w:w="136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1800"/>
        <w:gridCol w:w="1512"/>
        <w:gridCol w:w="1656"/>
        <w:gridCol w:w="1224"/>
        <w:gridCol w:w="1152"/>
        <w:gridCol w:w="2592"/>
        <w:gridCol w:w="1944"/>
        <w:tblGridChange w:id="0">
          <w:tblGrid>
            <w:gridCol w:w="1800"/>
            <w:gridCol w:w="1800"/>
            <w:gridCol w:w="1512"/>
            <w:gridCol w:w="1656"/>
            <w:gridCol w:w="1224"/>
            <w:gridCol w:w="1152"/>
            <w:gridCol w:w="2592"/>
            <w:gridCol w:w="1944"/>
          </w:tblGrid>
        </w:tblGridChange>
      </w:tblGrid>
      <w:tr>
        <w:trPr>
          <w:tblHeader w:val="1"/>
        </w:trPr>
        <w:tc>
          <w:tcPr>
            <w:shd w:fill="17365d" w:val="clear"/>
            <w:tcMar>
              <w:top w:w="75.0" w:type="dxa"/>
              <w:left w:w="75.0" w:type="dxa"/>
              <w:bottom w:w="75.0" w:type="dxa"/>
              <w:right w:w="75.0" w:type="dxa"/>
            </w:tcMar>
            <w:vAlign w:val="center"/>
          </w:tcPr>
          <w:p w:rsidR="00000000" w:rsidDel="00000000" w:rsidP="00000000" w:rsidRDefault="00000000" w:rsidRPr="00000000" w14:paraId="000007D6">
            <w:pPr>
              <w:spacing w:after="0" w:before="0" w:line="252.00000000000003" w:lineRule="auto"/>
              <w:rPr/>
              <w:keepNext w:val="0"/>
              <w:keepLines w:val="0"/>
            </w:pPr>
            <w:r w:rsidDel="00000000" w:rsidR="00000000" w:rsidRPr="00000000">
              <w:rPr>
                <w:rFonts w:ascii="Times New Roman" w:cs="Times New Roman" w:eastAsia="Times New Roman" w:hAnsi="Times New Roman"/>
                <w:b w:val="1"/>
                <w:bCs w:val="1"/>
                <w:color w:val="ffffff"/>
                <w:sz w:val="18"/>
                <w:szCs w:val="18"/>
                <w:rtl w:val="0"/>
              </w:rPr>
              <w:t xml:space="preserve">Data Source</w:t>
            </w:r>
            <w:r w:rsidDel="00000000" w:rsidR="00000000" w:rsidRPr="00000000">
              <w:rPr>
                <w:rtl w:val="0"/>
              </w:rPr>
            </w:r>
          </w:p>
        </w:tc>
        <w:tc>
          <w:tcPr>
            <w:shd w:fill="17365d" w:val="clear"/>
            <w:tcMar>
              <w:top w:w="75.0" w:type="dxa"/>
              <w:left w:w="75.0" w:type="dxa"/>
              <w:bottom w:w="75.0" w:type="dxa"/>
              <w:right w:w="75.0" w:type="dxa"/>
            </w:tcMar>
            <w:vAlign w:val="center"/>
          </w:tcPr>
          <w:p w:rsidR="00000000" w:rsidDel="00000000" w:rsidP="00000000" w:rsidRDefault="00000000" w:rsidRPr="00000000" w14:paraId="000007D7">
            <w:pPr>
              <w:spacing w:after="0" w:before="0" w:line="252.00000000000003" w:lineRule="auto"/>
              <w:rPr/>
              <w:keepNext w:val="0"/>
              <w:keepLines w:val="0"/>
            </w:pPr>
            <w:r w:rsidDel="00000000" w:rsidR="00000000" w:rsidRPr="00000000">
              <w:rPr>
                <w:rFonts w:ascii="Times New Roman" w:cs="Times New Roman" w:eastAsia="Times New Roman" w:hAnsi="Times New Roman"/>
                <w:b w:val="1"/>
                <w:bCs w:val="1"/>
                <w:color w:val="ffffff"/>
                <w:sz w:val="18"/>
                <w:szCs w:val="18"/>
                <w:rtl w:val="0"/>
              </w:rPr>
              <w:t xml:space="preserve">Data Stored</w:t>
            </w:r>
            <w:r w:rsidDel="00000000" w:rsidR="00000000" w:rsidRPr="00000000">
              <w:rPr>
                <w:rtl w:val="0"/>
              </w:rPr>
            </w:r>
          </w:p>
        </w:tc>
        <w:tc>
          <w:tcPr>
            <w:shd w:fill="17365d" w:val="clear"/>
            <w:tcMar>
              <w:top w:w="75.0" w:type="dxa"/>
              <w:left w:w="75.0" w:type="dxa"/>
              <w:bottom w:w="75.0" w:type="dxa"/>
              <w:right w:w="75.0" w:type="dxa"/>
            </w:tcMar>
            <w:vAlign w:val="center"/>
          </w:tcPr>
          <w:p w:rsidR="00000000" w:rsidDel="00000000" w:rsidP="00000000" w:rsidRDefault="00000000" w:rsidRPr="00000000" w14:paraId="000007D8">
            <w:pPr>
              <w:spacing w:after="0" w:before="0" w:line="252.00000000000003" w:lineRule="auto"/>
              <w:rPr/>
              <w:keepNext w:val="0"/>
              <w:keepLines w:val="0"/>
            </w:pPr>
            <w:r w:rsidDel="00000000" w:rsidR="00000000" w:rsidRPr="00000000">
              <w:rPr>
                <w:rFonts w:ascii="Times New Roman" w:cs="Times New Roman" w:eastAsia="Times New Roman" w:hAnsi="Times New Roman"/>
                <w:b w:val="1"/>
                <w:bCs w:val="1"/>
                <w:color w:val="ffffff"/>
                <w:sz w:val="18"/>
                <w:szCs w:val="18"/>
                <w:rtl w:val="0"/>
              </w:rPr>
              <w:t xml:space="preserve">Creation / Update Frequency</w:t>
            </w:r>
            <w:r w:rsidDel="00000000" w:rsidR="00000000" w:rsidRPr="00000000">
              <w:rPr>
                <w:rtl w:val="0"/>
              </w:rPr>
            </w:r>
          </w:p>
        </w:tc>
        <w:tc>
          <w:tcPr>
            <w:shd w:fill="17365d" w:val="clear"/>
            <w:tcMar>
              <w:top w:w="75.0" w:type="dxa"/>
              <w:left w:w="75.0" w:type="dxa"/>
              <w:bottom w:w="75.0" w:type="dxa"/>
              <w:right w:w="75.0" w:type="dxa"/>
            </w:tcMar>
            <w:vAlign w:val="center"/>
          </w:tcPr>
          <w:p w:rsidR="00000000" w:rsidDel="00000000" w:rsidP="00000000" w:rsidRDefault="00000000" w:rsidRPr="00000000" w14:paraId="000007D9">
            <w:pPr>
              <w:spacing w:after="0" w:before="0" w:line="252.00000000000003" w:lineRule="auto"/>
              <w:rPr/>
              <w:keepNext w:val="0"/>
              <w:keepLines w:val="0"/>
            </w:pPr>
            <w:r w:rsidDel="00000000" w:rsidR="00000000" w:rsidRPr="00000000">
              <w:rPr>
                <w:rFonts w:ascii="Times New Roman" w:cs="Times New Roman" w:eastAsia="Times New Roman" w:hAnsi="Times New Roman"/>
                <w:b w:val="1"/>
                <w:bCs w:val="1"/>
                <w:color w:val="ffffff"/>
                <w:sz w:val="18"/>
                <w:szCs w:val="18"/>
                <w:rtl w:val="0"/>
              </w:rPr>
              <w:t xml:space="preserve">Retrieval Method</w:t>
            </w:r>
            <w:r w:rsidDel="00000000" w:rsidR="00000000" w:rsidRPr="00000000">
              <w:rPr>
                <w:rtl w:val="0"/>
              </w:rPr>
            </w:r>
          </w:p>
        </w:tc>
        <w:tc>
          <w:tcPr>
            <w:shd w:fill="17365d" w:val="clear"/>
            <w:tcMar>
              <w:top w:w="75.0" w:type="dxa"/>
              <w:left w:w="75.0" w:type="dxa"/>
              <w:bottom w:w="75.0" w:type="dxa"/>
              <w:right w:w="75.0" w:type="dxa"/>
            </w:tcMar>
            <w:vAlign w:val="center"/>
          </w:tcPr>
          <w:p w:rsidR="00000000" w:rsidDel="00000000" w:rsidP="00000000" w:rsidRDefault="00000000" w:rsidRPr="00000000" w14:paraId="000007DA">
            <w:pPr>
              <w:spacing w:after="0" w:before="0" w:line="252.00000000000003" w:lineRule="auto"/>
              <w:rPr/>
              <w:keepNext w:val="0"/>
              <w:keepLines w:val="0"/>
            </w:pPr>
            <w:r w:rsidDel="00000000" w:rsidR="00000000" w:rsidRPr="00000000">
              <w:rPr>
                <w:rFonts w:ascii="Times New Roman" w:cs="Times New Roman" w:eastAsia="Times New Roman" w:hAnsi="Times New Roman"/>
                <w:b w:val="1"/>
                <w:bCs w:val="1"/>
                <w:color w:val="ffffff"/>
                <w:sz w:val="18"/>
                <w:szCs w:val="18"/>
                <w:rtl w:val="0"/>
              </w:rPr>
              <w:t xml:space="preserve">Retrieval Frequency / Timing</w:t>
            </w:r>
            <w:r w:rsidDel="00000000" w:rsidR="00000000" w:rsidRPr="00000000">
              <w:rPr>
                <w:rtl w:val="0"/>
              </w:rPr>
            </w:r>
          </w:p>
        </w:tc>
        <w:tc>
          <w:tcPr>
            <w:shd w:fill="17365d" w:val="clear"/>
            <w:tcMar>
              <w:top w:w="75.0" w:type="dxa"/>
              <w:left w:w="75.0" w:type="dxa"/>
              <w:bottom w:w="75.0" w:type="dxa"/>
              <w:right w:w="75.0" w:type="dxa"/>
            </w:tcMar>
            <w:vAlign w:val="center"/>
          </w:tcPr>
          <w:p w:rsidR="00000000" w:rsidDel="00000000" w:rsidP="00000000" w:rsidRDefault="00000000" w:rsidRPr="00000000" w14:paraId="000007DB">
            <w:pPr>
              <w:spacing w:after="0" w:before="0" w:line="252.00000000000003" w:lineRule="auto"/>
              <w:rPr/>
              <w:keepNext w:val="0"/>
              <w:keepLines w:val="0"/>
            </w:pPr>
            <w:r w:rsidDel="00000000" w:rsidR="00000000" w:rsidRPr="00000000">
              <w:rPr>
                <w:rFonts w:ascii="Times New Roman" w:cs="Times New Roman" w:eastAsia="Times New Roman" w:hAnsi="Times New Roman"/>
                <w:b w:val="1"/>
                <w:bCs w:val="1"/>
                <w:color w:val="ffffff"/>
                <w:sz w:val="18"/>
                <w:szCs w:val="18"/>
                <w:rtl w:val="0"/>
              </w:rPr>
              <w:t xml:space="preserve">Primary Storage Purpose</w:t>
            </w:r>
            <w:r w:rsidDel="00000000" w:rsidR="00000000" w:rsidRPr="00000000">
              <w:rPr>
                <w:rtl w:val="0"/>
              </w:rPr>
            </w:r>
          </w:p>
        </w:tc>
        <w:tc>
          <w:tcPr>
            <w:shd w:fill="17365d" w:val="clear"/>
            <w:tcMar>
              <w:top w:w="75.0" w:type="dxa"/>
              <w:left w:w="75.0" w:type="dxa"/>
              <w:bottom w:w="75.0" w:type="dxa"/>
              <w:right w:w="75.0" w:type="dxa"/>
            </w:tcMar>
            <w:vAlign w:val="center"/>
          </w:tcPr>
          <w:p w:rsidR="00000000" w:rsidDel="00000000" w:rsidP="00000000" w:rsidRDefault="00000000" w:rsidRPr="00000000" w14:paraId="000007DC">
            <w:pPr>
              <w:spacing w:after="0" w:before="0" w:line="252.00000000000003" w:lineRule="auto"/>
              <w:rPr/>
              <w:keepNext w:val="0"/>
              <w:keepLines w:val="0"/>
            </w:pPr>
            <w:r w:rsidDel="00000000" w:rsidR="00000000" w:rsidRPr="00000000">
              <w:rPr>
                <w:rFonts w:ascii="Times New Roman" w:cs="Times New Roman" w:eastAsia="Times New Roman" w:hAnsi="Times New Roman"/>
                <w:b w:val="1"/>
                <w:bCs w:val="1"/>
                <w:color w:val="ffffff"/>
                <w:sz w:val="18"/>
                <w:szCs w:val="18"/>
                <w:rtl w:val="0"/>
              </w:rPr>
              <w:t xml:space="preserve">Storage / Retrieval Strategy</w:t>
            </w:r>
            <w:r w:rsidDel="00000000" w:rsidR="00000000" w:rsidRPr="00000000">
              <w:rPr>
                <w:rtl w:val="0"/>
              </w:rPr>
            </w:r>
          </w:p>
        </w:tc>
        <w:tc>
          <w:tcPr>
            <w:shd w:fill="17365d" w:val="clear"/>
            <w:tcMar>
              <w:top w:w="75.0" w:type="dxa"/>
              <w:left w:w="75.0" w:type="dxa"/>
              <w:bottom w:w="75.0" w:type="dxa"/>
              <w:right w:w="75.0" w:type="dxa"/>
            </w:tcMar>
            <w:vAlign w:val="center"/>
          </w:tcPr>
          <w:p w:rsidR="00000000" w:rsidDel="00000000" w:rsidP="00000000" w:rsidRDefault="00000000" w:rsidRPr="00000000" w14:paraId="000007DD">
            <w:pPr>
              <w:spacing w:after="0" w:before="0" w:line="252.00000000000003" w:lineRule="auto"/>
              <w:rPr/>
              <w:keepNext w:val="0"/>
              <w:keepLines w:val="0"/>
            </w:pPr>
            <w:r w:rsidDel="00000000" w:rsidR="00000000" w:rsidRPr="00000000">
              <w:rPr>
                <w:rFonts w:ascii="Times New Roman" w:cs="Times New Roman" w:eastAsia="Times New Roman" w:hAnsi="Times New Roman"/>
                <w:b w:val="1"/>
                <w:bCs w:val="1"/>
                <w:color w:val="ffffff"/>
                <w:sz w:val="18"/>
                <w:szCs w:val="18"/>
                <w:rtl w:val="0"/>
              </w:rPr>
              <w:t xml:space="preserve">Performance Risk</w:t>
            </w:r>
            <w:r w:rsidDel="00000000" w:rsidR="00000000" w:rsidRPr="00000000">
              <w:rPr>
                <w:rtl w:val="0"/>
              </w:rPr>
            </w:r>
          </w:p>
        </w:tc>
      </w:tr>
      <w:tr>
        <w:trPr>
          <w:tblHeader w:val="0"/>
        </w:trPr>
        <w:tc>
          <w:tcPr>
            <w:shd w:fill="eef3f8" w:val="clear"/>
            <w:tcMar>
              <w:top w:w="75.0" w:type="dxa"/>
              <w:left w:w="75.0" w:type="dxa"/>
              <w:bottom w:w="75.0" w:type="dxa"/>
              <w:right w:w="75.0" w:type="dxa"/>
            </w:tcMar>
            <w:vAlign w:val="center"/>
          </w:tcPr>
          <w:p w:rsidR="00000000" w:rsidDel="00000000" w:rsidP="00000000" w:rsidRDefault="00000000" w:rsidRPr="00000000" w14:paraId="000007DE">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ROAD_AND_FACILITY_LOCATIONS</w:t>
            </w:r>
            <w:r w:rsidDel="00000000" w:rsidR="00000000" w:rsidRPr="00000000">
              <w:rPr>
                <w:rtl w:val="0"/>
              </w:rPr>
            </w:r>
          </w:p>
        </w:tc>
        <w:tc>
          <w:tcPr>
            <w:shd w:fill="eef3f8" w:val="clear"/>
            <w:tcMar>
              <w:top w:w="75.0" w:type="dxa"/>
              <w:left w:w="75.0" w:type="dxa"/>
              <w:bottom w:w="75.0" w:type="dxa"/>
              <w:right w:w="75.0" w:type="dxa"/>
            </w:tcMar>
            <w:vAlign w:val="center"/>
          </w:tcPr>
          <w:p w:rsidR="00000000" w:rsidDel="00000000" w:rsidP="00000000" w:rsidRDefault="00000000" w:rsidRPr="00000000" w14:paraId="000007DF">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Cities, roads, facilities, service zones; geometries and optional attributes.</w:t>
            </w:r>
            <w:r w:rsidDel="00000000" w:rsidR="00000000" w:rsidRPr="00000000">
              <w:rPr>
                <w:rtl w:val="0"/>
              </w:rPr>
            </w:r>
          </w:p>
        </w:tc>
        <w:tc>
          <w:tcPr>
            <w:shd w:fill="eef3f8" w:val="clear"/>
            <w:tcMar>
              <w:top w:w="75.0" w:type="dxa"/>
              <w:left w:w="75.0" w:type="dxa"/>
              <w:bottom w:w="75.0" w:type="dxa"/>
              <w:right w:w="75.0" w:type="dxa"/>
            </w:tcMar>
            <w:vAlign w:val="center"/>
          </w:tcPr>
          <w:p w:rsidR="00000000" w:rsidDel="00000000" w:rsidP="00000000" w:rsidRDefault="00000000" w:rsidRPr="00000000" w14:paraId="000007E0">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On infrastructure changes; occasional attribute corrections.</w:t>
            </w:r>
            <w:r w:rsidDel="00000000" w:rsidR="00000000" w:rsidRPr="00000000">
              <w:rPr>
                <w:rtl w:val="0"/>
              </w:rPr>
            </w:r>
          </w:p>
        </w:tc>
        <w:tc>
          <w:tcPr>
            <w:shd w:fill="eef3f8" w:val="clear"/>
            <w:tcMar>
              <w:top w:w="75.0" w:type="dxa"/>
              <w:left w:w="75.0" w:type="dxa"/>
              <w:bottom w:w="75.0" w:type="dxa"/>
              <w:right w:w="75.0" w:type="dxa"/>
            </w:tcMar>
            <w:vAlign w:val="center"/>
          </w:tcPr>
          <w:p w:rsidR="00000000" w:rsidDel="00000000" w:rsidP="00000000" w:rsidRDefault="00000000" w:rsidRPr="00000000" w14:paraId="000007E1">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By UUID, city, distance, or zone intersection.</w:t>
            </w:r>
            <w:r w:rsidDel="00000000" w:rsidR="00000000" w:rsidRPr="00000000">
              <w:rPr>
                <w:rtl w:val="0"/>
              </w:rPr>
            </w:r>
          </w:p>
        </w:tc>
        <w:tc>
          <w:tcPr>
            <w:shd w:fill="eef3f8" w:val="clear"/>
            <w:tcMar>
              <w:top w:w="75.0" w:type="dxa"/>
              <w:left w:w="75.0" w:type="dxa"/>
              <w:bottom w:w="75.0" w:type="dxa"/>
              <w:right w:w="75.0" w:type="dxa"/>
            </w:tcMar>
            <w:vAlign w:val="center"/>
          </w:tcPr>
          <w:p w:rsidR="00000000" w:rsidDel="00000000" w:rsidP="00000000" w:rsidRDefault="00000000" w:rsidRPr="00000000" w14:paraId="000007E2">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Frequent map and operational lookups.</w:t>
            </w:r>
            <w:r w:rsidDel="00000000" w:rsidR="00000000" w:rsidRPr="00000000">
              <w:rPr>
                <w:rtl w:val="0"/>
              </w:rPr>
            </w:r>
          </w:p>
        </w:tc>
        <w:tc>
          <w:tcPr>
            <w:shd w:fill="eef3f8" w:val="clear"/>
            <w:tcMar>
              <w:top w:w="75.0" w:type="dxa"/>
              <w:left w:w="75.0" w:type="dxa"/>
              <w:bottom w:w="75.0" w:type="dxa"/>
              <w:right w:w="75.0" w:type="dxa"/>
            </w:tcMar>
            <w:vAlign w:val="center"/>
          </w:tcPr>
          <w:p w:rsidR="00000000" w:rsidDel="00000000" w:rsidP="00000000" w:rsidRDefault="00000000" w:rsidRPr="00000000" w14:paraId="000007E3">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Operational processing.</w:t>
            </w:r>
            <w:r w:rsidDel="00000000" w:rsidR="00000000" w:rsidRPr="00000000">
              <w:rPr>
                <w:rtl w:val="0"/>
              </w:rPr>
            </w:r>
          </w:p>
        </w:tc>
        <w:tc>
          <w:tcPr>
            <w:shd w:fill="eef3f8" w:val="clear"/>
            <w:tcMar>
              <w:top w:w="75.0" w:type="dxa"/>
              <w:left w:w="75.0" w:type="dxa"/>
              <w:bottom w:w="75.0" w:type="dxa"/>
              <w:right w:w="75.0" w:type="dxa"/>
            </w:tcMar>
            <w:vAlign w:val="center"/>
          </w:tcPr>
          <w:p w:rsidR="00000000" w:rsidDel="00000000" w:rsidP="00000000" w:rsidRDefault="00000000" w:rsidRPr="00000000" w14:paraId="000007E4">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PostGIS geometries; matching GiST indexes; city indexes. Optional MongoDB documents share UUIDs.</w:t>
            </w:r>
            <w:r w:rsidDel="00000000" w:rsidR="00000000" w:rsidRPr="00000000">
              <w:rPr>
                <w:rtl w:val="0"/>
              </w:rPr>
            </w:r>
            <w:r>
              <w:t xml:space="preserve"> </w:t>
            </w:r>
            <w:hyperlink w:anchor="Appendix_C_1">
              <w:r>
                <w:rPr>
                  <w:rFonts w:ascii="Times New Roman" w:hAnsi="Times New Roman"/>
                  <w:sz w:val="18"/>
                  <w:color w:val="0563C1"/>
                  <w:u w:val="single"/>
                </w:rPr>
                <w:t>See Appendix C, Section C.1.</w:t>
              </w:r>
            </w:hyperlink>
          </w:p>
        </w:tc>
        <w:tc>
          <w:tcPr>
            <w:shd w:fill="eef3f8" w:val="clear"/>
            <w:tcMar>
              <w:top w:w="75.0" w:type="dxa"/>
              <w:left w:w="75.0" w:type="dxa"/>
              <w:bottom w:w="75.0" w:type="dxa"/>
              <w:right w:w="75.0" w:type="dxa"/>
            </w:tcMar>
            <w:vAlign w:val="center"/>
          </w:tcPr>
          <w:p w:rsidR="00000000" w:rsidDel="00000000" w:rsidP="00000000" w:rsidRDefault="00000000" w:rsidRPr="00000000" w14:paraId="000007E5">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Full spatial scans; mismatched index expressions; dangling cross-store references.</w:t>
            </w:r>
            <w:r w:rsidDel="00000000" w:rsidR="00000000" w:rsidRPr="00000000">
              <w:rPr>
                <w:rtl w:val="0"/>
              </w:rPr>
            </w:r>
          </w:p>
        </w:tc>
      </w:tr>
      <w:tr>
        <w:trPr>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7E6">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MULTIMEDIA</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7E7">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Images/videos in S3; SQL metadata, checksum, upload state and evidence links.</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7E8">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Per upload; state changes after verification; occasional corrections.</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7E9">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Metadata by media or business-record ID; authorised object retrieval by bucket/key.</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7EA">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On demand; older evidence retrieved occasionally.</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7EB">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Long-term archiving and evidence access.</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7EC">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S3 files plus PostgreSQL catalogue; PK/unique bucket-key; verify upload before availability.</w:t>
            </w:r>
            <w:r w:rsidDel="00000000" w:rsidR="00000000" w:rsidRPr="00000000">
              <w:rPr>
                <w:rtl w:val="0"/>
              </w:rPr>
            </w:r>
            <w:r>
              <w:t xml:space="preserve"> </w:t>
            </w:r>
            <w:hyperlink w:anchor="Appendix_C_2">
              <w:r>
                <w:rPr>
                  <w:rFonts w:ascii="Times New Roman" w:hAnsi="Times New Roman"/>
                  <w:sz w:val="18"/>
                  <w:color w:val="0563C1"/>
                  <w:u w:val="single"/>
                </w:rPr>
                <w:t>See Appendix C, Section C.2.</w:t>
              </w:r>
            </w:hyperlink>
          </w:p>
        </w:tc>
        <w:tc>
          <w:tcPr>
            <w:shd w:fill="ffffff" w:val="clear"/>
            <w:tcMar>
              <w:top w:w="75.0" w:type="dxa"/>
              <w:left w:w="75.0" w:type="dxa"/>
              <w:bottom w:w="75.0" w:type="dxa"/>
              <w:right w:w="75.0" w:type="dxa"/>
            </w:tcMar>
            <w:vAlign w:val="center"/>
          </w:tcPr>
          <w:p w:rsidR="00000000" w:rsidDel="00000000" w:rsidP="00000000" w:rsidRDefault="00000000" w:rsidRPr="00000000" w14:paraId="000007ED">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Large transfers delay access; database BLOB growth; metadata/object inconsistency.</w:t>
            </w:r>
            <w:r w:rsidDel="00000000" w:rsidR="00000000" w:rsidRPr="00000000">
              <w:rPr>
                <w:rtl w:val="0"/>
              </w:rPr>
            </w:r>
          </w:p>
        </w:tc>
      </w:tr>
      <w:tr>
        <w:trPr>
          <w:tblHeader w:val="0"/>
        </w:trPr>
        <w:tc>
          <w:tcPr>
            <w:shd w:fill="eef3f8" w:val="clear"/>
            <w:tcMar>
              <w:top w:w="75.0" w:type="dxa"/>
              <w:left w:w="75.0" w:type="dxa"/>
              <w:bottom w:w="75.0" w:type="dxa"/>
              <w:right w:w="75.0" w:type="dxa"/>
            </w:tcMar>
            <w:vAlign w:val="center"/>
          </w:tcPr>
          <w:p w:rsidR="00000000" w:rsidDel="00000000" w:rsidP="00000000" w:rsidRDefault="00000000" w:rsidRPr="00000000" w14:paraId="000007EE">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TRANSPORTATION_SENSORS</w:t>
            </w:r>
            <w:r w:rsidDel="00000000" w:rsidR="00000000" w:rsidRPr="00000000">
              <w:rPr>
                <w:rtl w:val="0"/>
              </w:rPr>
            </w:r>
          </w:p>
        </w:tc>
        <w:tc>
          <w:tcPr>
            <w:shd w:fill="eef3f8" w:val="clear"/>
            <w:tcMar>
              <w:top w:w="75.0" w:type="dxa"/>
              <w:left w:w="75.0" w:type="dxa"/>
              <w:bottom w:w="75.0" w:type="dxa"/>
              <w:right w:w="75.0" w:type="dxa"/>
            </w:tcMar>
            <w:vAlign w:val="center"/>
          </w:tcPr>
          <w:p w:rsidR="00000000" w:rsidDel="00000000" w:rsidP="00000000" w:rsidRDefault="00000000" w:rsidRPr="00000000" w14:paraId="000007EF">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Installations, sensors, readings, transit arrivals, captures and media links.</w:t>
            </w:r>
            <w:r w:rsidDel="00000000" w:rsidR="00000000" w:rsidRPr="00000000">
              <w:rPr>
                <w:rtl w:val="0"/>
              </w:rPr>
            </w:r>
          </w:p>
        </w:tc>
        <w:tc>
          <w:tcPr>
            <w:shd w:fill="eef3f8" w:val="clear"/>
            <w:tcMar>
              <w:top w:w="75.0" w:type="dxa"/>
              <w:left w:w="75.0" w:type="dxa"/>
              <w:bottom w:w="75.0" w:type="dxa"/>
              <w:right w:w="75.0" w:type="dxa"/>
            </w:tcMar>
            <w:vAlign w:val="center"/>
          </w:tcPr>
          <w:p w:rsidR="00000000" w:rsidDel="00000000" w:rsidP="00000000" w:rsidRDefault="00000000" w:rsidRPr="00000000" w14:paraId="000007F0">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Readings every few seconds; configuration updated occasionally.</w:t>
            </w:r>
            <w:r w:rsidDel="00000000" w:rsidR="00000000" w:rsidRPr="00000000">
              <w:rPr>
                <w:rtl w:val="0"/>
              </w:rPr>
            </w:r>
          </w:p>
        </w:tc>
        <w:tc>
          <w:tcPr>
            <w:shd w:fill="eef3f8" w:val="clear"/>
            <w:tcMar>
              <w:top w:w="75.0" w:type="dxa"/>
              <w:left w:w="75.0" w:type="dxa"/>
              <w:bottom w:w="75.0" w:type="dxa"/>
              <w:right w:w="75.0" w:type="dxa"/>
            </w:tcMar>
            <w:vAlign w:val="center"/>
          </w:tcPr>
          <w:p w:rsidR="00000000" w:rsidDel="00000000" w:rsidP="00000000" w:rsidRDefault="00000000" w:rsidRPr="00000000" w14:paraId="000007F1">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By sensor and time range; join installation to road; transit by stop/time.</w:t>
            </w:r>
            <w:r w:rsidDel="00000000" w:rsidR="00000000" w:rsidRPr="00000000">
              <w:rPr>
                <w:rtl w:val="0"/>
              </w:rPr>
            </w:r>
          </w:p>
        </w:tc>
        <w:tc>
          <w:tcPr>
            <w:shd w:fill="eef3f8" w:val="clear"/>
            <w:tcMar>
              <w:top w:w="75.0" w:type="dxa"/>
              <w:left w:w="75.0" w:type="dxa"/>
              <w:bottom w:w="75.0" w:type="dxa"/>
              <w:right w:w="75.0" w:type="dxa"/>
            </w:tcMar>
            <w:vAlign w:val="center"/>
          </w:tcPr>
          <w:p w:rsidR="00000000" w:rsidDel="00000000" w:rsidP="00000000" w:rsidRDefault="00000000" w:rsidRPr="00000000" w14:paraId="000007F2">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Frequent monitoring and historical extraction.</w:t>
            </w:r>
            <w:r w:rsidDel="00000000" w:rsidR="00000000" w:rsidRPr="00000000">
              <w:rPr>
                <w:rtl w:val="0"/>
              </w:rPr>
            </w:r>
          </w:p>
        </w:tc>
        <w:tc>
          <w:tcPr>
            <w:shd w:fill="eef3f8" w:val="clear"/>
            <w:tcMar>
              <w:top w:w="75.0" w:type="dxa"/>
              <w:left w:w="75.0" w:type="dxa"/>
              <w:bottom w:w="75.0" w:type="dxa"/>
              <w:right w:w="75.0" w:type="dxa"/>
            </w:tcMar>
            <w:vAlign w:val="center"/>
          </w:tcPr>
          <w:p w:rsidR="00000000" w:rsidDel="00000000" w:rsidP="00000000" w:rsidRDefault="00000000" w:rsidRPr="00000000" w14:paraId="000007F3">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Operational processing.</w:t>
            </w:r>
            <w:r w:rsidDel="00000000" w:rsidR="00000000" w:rsidRPr="00000000">
              <w:rPr>
                <w:rtl w:val="0"/>
              </w:rPr>
            </w:r>
          </w:p>
        </w:tc>
        <w:tc>
          <w:tcPr>
            <w:shd w:fill="eef3f8" w:val="clear"/>
            <w:tcMar>
              <w:top w:w="75.0" w:type="dxa"/>
              <w:left w:w="75.0" w:type="dxa"/>
              <w:bottom w:w="75.0" w:type="dxa"/>
              <w:right w:w="75.0" w:type="dxa"/>
            </w:tcMar>
            <w:vAlign w:val="center"/>
          </w:tcPr>
          <w:p w:rsidR="00000000" w:rsidDel="00000000" w:rsidP="00000000" w:rsidRDefault="00000000" w:rsidRPr="00000000" w14:paraId="000007F4">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PostgreSQL; sensor/time indexes; source-event deduplication; JSONB configuration. Evaluate partitioning as volume grows.</w:t>
            </w:r>
            <w:r w:rsidDel="00000000" w:rsidR="00000000" w:rsidRPr="00000000">
              <w:rPr>
                <w:rtl w:val="0"/>
              </w:rPr>
            </w:r>
            <w:r>
              <w:t xml:space="preserve"> </w:t>
            </w:r>
            <w:hyperlink w:anchor="Appendix_C_3">
              <w:r>
                <w:rPr>
                  <w:rFonts w:ascii="Times New Roman" w:hAnsi="Times New Roman"/>
                  <w:sz w:val="18"/>
                  <w:color w:val="0563C1"/>
                  <w:u w:val="single"/>
                </w:rPr>
                <w:t>See Appendix C, Section C.3.</w:t>
              </w:r>
            </w:hyperlink>
          </w:p>
        </w:tc>
        <w:tc>
          <w:tcPr>
            <w:shd w:fill="eef3f8" w:val="clear"/>
            <w:tcMar>
              <w:top w:w="75.0" w:type="dxa"/>
              <w:left w:w="75.0" w:type="dxa"/>
              <w:bottom w:w="75.0" w:type="dxa"/>
              <w:right w:w="75.0" w:type="dxa"/>
            </w:tcMar>
            <w:vAlign w:val="center"/>
          </w:tcPr>
          <w:p w:rsidR="00000000" w:rsidDel="00000000" w:rsidP="00000000" w:rsidRDefault="00000000" w:rsidRPr="00000000" w14:paraId="000007F5">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Write amplification; unbounded history scans; duplicate ingestion.</w:t>
            </w:r>
            <w:r w:rsidDel="00000000" w:rsidR="00000000" w:rsidRPr="00000000">
              <w:rPr>
                <w:rtl w:val="0"/>
              </w:rPr>
            </w:r>
          </w:p>
        </w:tc>
      </w:tr>
      <w:tr>
        <w:trPr>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7F6">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ENVIRONMENTAL_MONITORING</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7F7">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Device documents, metric/unit readings, quality flags and observed events.</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7F8">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Continuous readings; occasional configuration/event updates.</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7F9">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By device, metric and time; devices by geographic proximity.</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7FA">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Near-real-time monitoring and historical trends.</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7FB">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Operational processing.</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7FC">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MongoDB regular device/event collections; time-series readings indexed by device/time; application validation.</w:t>
            </w:r>
            <w:r w:rsidDel="00000000" w:rsidR="00000000" w:rsidRPr="00000000">
              <w:rPr>
                <w:rtl w:val="0"/>
              </w:rPr>
            </w:r>
            <w:r>
              <w:t xml:space="preserve"> </w:t>
            </w:r>
            <w:hyperlink w:anchor="Appendix_C_4">
              <w:r>
                <w:rPr>
                  <w:rFonts w:ascii="Times New Roman" w:hAnsi="Times New Roman"/>
                  <w:sz w:val="18"/>
                  <w:color w:val="0563C1"/>
                  <w:u w:val="single"/>
                </w:rPr>
                <w:t>See Appendix C, Section C.4.</w:t>
              </w:r>
            </w:hyperlink>
          </w:p>
        </w:tc>
        <w:tc>
          <w:tcPr>
            <w:shd w:fill="ffffff" w:val="clear"/>
            <w:tcMar>
              <w:top w:w="75.0" w:type="dxa"/>
              <w:left w:w="75.0" w:type="dxa"/>
              <w:bottom w:w="75.0" w:type="dxa"/>
              <w:right w:w="75.0" w:type="dxa"/>
            </w:tcMar>
            <w:vAlign w:val="center"/>
          </w:tcPr>
          <w:p w:rsidR="00000000" w:rsidDel="00000000" w:rsidP="00000000" w:rsidRDefault="00000000" w:rsidRPr="00000000" w14:paraId="000007FD">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Oversized scans; poor bucketing; duplicate readings; unsupported time-series update patterns.</w:t>
            </w:r>
            <w:r w:rsidDel="00000000" w:rsidR="00000000" w:rsidRPr="00000000">
              <w:rPr>
                <w:rtl w:val="0"/>
              </w:rPr>
            </w:r>
          </w:p>
        </w:tc>
      </w:tr>
    </w:tbl>
    <w:p w:rsidR="00000000" w:rsidDel="00000000" w:rsidP="00000000" w:rsidRDefault="00000000" w:rsidRPr="00000000" w14:paraId="000007FF">
      <w:pPr>
        <w:pStyle w:val="Heading2"/>
        <w:rPr/>
      </w:pPr>
      <w:r w:rsidDel="00000000" w:rsidR="00000000" w:rsidRPr="00000000">
        <w:rPr>
          <w:rtl w:val="0"/>
        </w:rPr>
        <w:t xml:space="preserve">Storage and Retrieval Strategy Continued</w:t>
      </w:r>
    </w:p>
    <w:tbl>
      <w:tblPr>
        <w:tblStyle w:val="Table54"/>
        <w:tblW w:w="136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1800"/>
        <w:gridCol w:w="1512"/>
        <w:gridCol w:w="1656"/>
        <w:gridCol w:w="1224"/>
        <w:gridCol w:w="1152"/>
        <w:gridCol w:w="2592"/>
        <w:gridCol w:w="1944"/>
        <w:tblGridChange w:id="0">
          <w:tblGrid>
            <w:gridCol w:w="1800"/>
            <w:gridCol w:w="1800"/>
            <w:gridCol w:w="1512"/>
            <w:gridCol w:w="1656"/>
            <w:gridCol w:w="1224"/>
            <w:gridCol w:w="1152"/>
            <w:gridCol w:w="2592"/>
            <w:gridCol w:w="1944"/>
          </w:tblGrid>
        </w:tblGridChange>
      </w:tblGrid>
      <w:tr>
        <w:trPr>
          <w:tblHeader w:val="1"/>
        </w:trPr>
        <w:tc>
          <w:tcPr>
            <w:shd w:fill="17365d" w:val="clear"/>
            <w:tcMar>
              <w:top w:w="75.0" w:type="dxa"/>
              <w:left w:w="75.0" w:type="dxa"/>
              <w:bottom w:w="75.0" w:type="dxa"/>
              <w:right w:w="75.0" w:type="dxa"/>
            </w:tcMar>
            <w:vAlign w:val="center"/>
          </w:tcPr>
          <w:p w:rsidR="00000000" w:rsidDel="00000000" w:rsidP="00000000" w:rsidRDefault="00000000" w:rsidRPr="00000000" w14:paraId="00000800">
            <w:pPr>
              <w:spacing w:after="0" w:before="0" w:line="252.00000000000003" w:lineRule="auto"/>
              <w:rPr/>
              <w:keepNext w:val="0"/>
              <w:keepLines w:val="0"/>
            </w:pPr>
            <w:r w:rsidDel="00000000" w:rsidR="00000000" w:rsidRPr="00000000">
              <w:rPr>
                <w:rFonts w:ascii="Times New Roman" w:cs="Times New Roman" w:eastAsia="Times New Roman" w:hAnsi="Times New Roman"/>
                <w:b w:val="1"/>
                <w:bCs w:val="1"/>
                <w:color w:val="ffffff"/>
                <w:sz w:val="18"/>
                <w:szCs w:val="18"/>
                <w:rtl w:val="0"/>
              </w:rPr>
              <w:t xml:space="preserve">Data Source</w:t>
            </w:r>
            <w:r w:rsidDel="00000000" w:rsidR="00000000" w:rsidRPr="00000000">
              <w:rPr>
                <w:rtl w:val="0"/>
              </w:rPr>
            </w:r>
          </w:p>
        </w:tc>
        <w:tc>
          <w:tcPr>
            <w:shd w:fill="17365d" w:val="clear"/>
            <w:tcMar>
              <w:top w:w="75.0" w:type="dxa"/>
              <w:left w:w="75.0" w:type="dxa"/>
              <w:bottom w:w="75.0" w:type="dxa"/>
              <w:right w:w="75.0" w:type="dxa"/>
            </w:tcMar>
            <w:vAlign w:val="center"/>
          </w:tcPr>
          <w:p w:rsidR="00000000" w:rsidDel="00000000" w:rsidP="00000000" w:rsidRDefault="00000000" w:rsidRPr="00000000" w14:paraId="00000801">
            <w:pPr>
              <w:spacing w:after="0" w:before="0" w:line="252.00000000000003" w:lineRule="auto"/>
              <w:rPr/>
              <w:keepNext w:val="0"/>
              <w:keepLines w:val="0"/>
            </w:pPr>
            <w:r w:rsidDel="00000000" w:rsidR="00000000" w:rsidRPr="00000000">
              <w:rPr>
                <w:rFonts w:ascii="Times New Roman" w:cs="Times New Roman" w:eastAsia="Times New Roman" w:hAnsi="Times New Roman"/>
                <w:b w:val="1"/>
                <w:bCs w:val="1"/>
                <w:color w:val="ffffff"/>
                <w:sz w:val="18"/>
                <w:szCs w:val="18"/>
                <w:rtl w:val="0"/>
              </w:rPr>
              <w:t xml:space="preserve">Data Stored</w:t>
            </w:r>
            <w:r w:rsidDel="00000000" w:rsidR="00000000" w:rsidRPr="00000000">
              <w:rPr>
                <w:rtl w:val="0"/>
              </w:rPr>
            </w:r>
          </w:p>
        </w:tc>
        <w:tc>
          <w:tcPr>
            <w:shd w:fill="17365d" w:val="clear"/>
            <w:tcMar>
              <w:top w:w="75.0" w:type="dxa"/>
              <w:left w:w="75.0" w:type="dxa"/>
              <w:bottom w:w="75.0" w:type="dxa"/>
              <w:right w:w="75.0" w:type="dxa"/>
            </w:tcMar>
            <w:vAlign w:val="center"/>
          </w:tcPr>
          <w:p w:rsidR="00000000" w:rsidDel="00000000" w:rsidP="00000000" w:rsidRDefault="00000000" w:rsidRPr="00000000" w14:paraId="00000802">
            <w:pPr>
              <w:spacing w:after="0" w:before="0" w:line="252.00000000000003" w:lineRule="auto"/>
              <w:rPr/>
              <w:keepNext w:val="0"/>
              <w:keepLines w:val="0"/>
            </w:pPr>
            <w:r w:rsidDel="00000000" w:rsidR="00000000" w:rsidRPr="00000000">
              <w:rPr>
                <w:rFonts w:ascii="Times New Roman" w:cs="Times New Roman" w:eastAsia="Times New Roman" w:hAnsi="Times New Roman"/>
                <w:b w:val="1"/>
                <w:bCs w:val="1"/>
                <w:color w:val="ffffff"/>
                <w:sz w:val="18"/>
                <w:szCs w:val="18"/>
                <w:rtl w:val="0"/>
              </w:rPr>
              <w:t xml:space="preserve">Creation / Update Frequency</w:t>
            </w:r>
            <w:r w:rsidDel="00000000" w:rsidR="00000000" w:rsidRPr="00000000">
              <w:rPr>
                <w:rtl w:val="0"/>
              </w:rPr>
            </w:r>
          </w:p>
        </w:tc>
        <w:tc>
          <w:tcPr>
            <w:shd w:fill="17365d" w:val="clear"/>
            <w:tcMar>
              <w:top w:w="75.0" w:type="dxa"/>
              <w:left w:w="75.0" w:type="dxa"/>
              <w:bottom w:w="75.0" w:type="dxa"/>
              <w:right w:w="75.0" w:type="dxa"/>
            </w:tcMar>
            <w:vAlign w:val="center"/>
          </w:tcPr>
          <w:p w:rsidR="00000000" w:rsidDel="00000000" w:rsidP="00000000" w:rsidRDefault="00000000" w:rsidRPr="00000000" w14:paraId="00000803">
            <w:pPr>
              <w:spacing w:after="0" w:before="0" w:line="252.00000000000003" w:lineRule="auto"/>
              <w:rPr/>
              <w:keepNext w:val="0"/>
              <w:keepLines w:val="0"/>
            </w:pPr>
            <w:r w:rsidDel="00000000" w:rsidR="00000000" w:rsidRPr="00000000">
              <w:rPr>
                <w:rFonts w:ascii="Times New Roman" w:cs="Times New Roman" w:eastAsia="Times New Roman" w:hAnsi="Times New Roman"/>
                <w:b w:val="1"/>
                <w:bCs w:val="1"/>
                <w:color w:val="ffffff"/>
                <w:sz w:val="18"/>
                <w:szCs w:val="18"/>
                <w:rtl w:val="0"/>
              </w:rPr>
              <w:t xml:space="preserve">Retrieval Method</w:t>
            </w:r>
            <w:r w:rsidDel="00000000" w:rsidR="00000000" w:rsidRPr="00000000">
              <w:rPr>
                <w:rtl w:val="0"/>
              </w:rPr>
            </w:r>
          </w:p>
        </w:tc>
        <w:tc>
          <w:tcPr>
            <w:shd w:fill="17365d" w:val="clear"/>
            <w:tcMar>
              <w:top w:w="75.0" w:type="dxa"/>
              <w:left w:w="75.0" w:type="dxa"/>
              <w:bottom w:w="75.0" w:type="dxa"/>
              <w:right w:w="75.0" w:type="dxa"/>
            </w:tcMar>
            <w:vAlign w:val="center"/>
          </w:tcPr>
          <w:p w:rsidR="00000000" w:rsidDel="00000000" w:rsidP="00000000" w:rsidRDefault="00000000" w:rsidRPr="00000000" w14:paraId="00000804">
            <w:pPr>
              <w:spacing w:after="0" w:before="0" w:line="252.00000000000003" w:lineRule="auto"/>
              <w:rPr/>
              <w:keepNext w:val="0"/>
              <w:keepLines w:val="0"/>
            </w:pPr>
            <w:r w:rsidDel="00000000" w:rsidR="00000000" w:rsidRPr="00000000">
              <w:rPr>
                <w:rFonts w:ascii="Times New Roman" w:cs="Times New Roman" w:eastAsia="Times New Roman" w:hAnsi="Times New Roman"/>
                <w:b w:val="1"/>
                <w:bCs w:val="1"/>
                <w:color w:val="ffffff"/>
                <w:sz w:val="18"/>
                <w:szCs w:val="18"/>
                <w:rtl w:val="0"/>
              </w:rPr>
              <w:t xml:space="preserve">Retrieval Frequency / Timing</w:t>
            </w:r>
            <w:r w:rsidDel="00000000" w:rsidR="00000000" w:rsidRPr="00000000">
              <w:rPr>
                <w:rtl w:val="0"/>
              </w:rPr>
            </w:r>
          </w:p>
        </w:tc>
        <w:tc>
          <w:tcPr>
            <w:shd w:fill="17365d" w:val="clear"/>
            <w:tcMar>
              <w:top w:w="75.0" w:type="dxa"/>
              <w:left w:w="75.0" w:type="dxa"/>
              <w:bottom w:w="75.0" w:type="dxa"/>
              <w:right w:w="75.0" w:type="dxa"/>
            </w:tcMar>
            <w:vAlign w:val="center"/>
          </w:tcPr>
          <w:p w:rsidR="00000000" w:rsidDel="00000000" w:rsidP="00000000" w:rsidRDefault="00000000" w:rsidRPr="00000000" w14:paraId="00000805">
            <w:pPr>
              <w:spacing w:after="0" w:before="0" w:line="252.00000000000003" w:lineRule="auto"/>
              <w:rPr/>
              <w:keepNext w:val="0"/>
              <w:keepLines w:val="0"/>
            </w:pPr>
            <w:r w:rsidDel="00000000" w:rsidR="00000000" w:rsidRPr="00000000">
              <w:rPr>
                <w:rFonts w:ascii="Times New Roman" w:cs="Times New Roman" w:eastAsia="Times New Roman" w:hAnsi="Times New Roman"/>
                <w:b w:val="1"/>
                <w:bCs w:val="1"/>
                <w:color w:val="ffffff"/>
                <w:sz w:val="18"/>
                <w:szCs w:val="18"/>
                <w:rtl w:val="0"/>
              </w:rPr>
              <w:t xml:space="preserve">Primary Storage Purpose</w:t>
            </w:r>
            <w:r w:rsidDel="00000000" w:rsidR="00000000" w:rsidRPr="00000000">
              <w:rPr>
                <w:rtl w:val="0"/>
              </w:rPr>
            </w:r>
          </w:p>
        </w:tc>
        <w:tc>
          <w:tcPr>
            <w:shd w:fill="17365d" w:val="clear"/>
            <w:tcMar>
              <w:top w:w="75.0" w:type="dxa"/>
              <w:left w:w="75.0" w:type="dxa"/>
              <w:bottom w:w="75.0" w:type="dxa"/>
              <w:right w:w="75.0" w:type="dxa"/>
            </w:tcMar>
            <w:vAlign w:val="center"/>
          </w:tcPr>
          <w:p w:rsidR="00000000" w:rsidDel="00000000" w:rsidP="00000000" w:rsidRDefault="00000000" w:rsidRPr="00000000" w14:paraId="00000806">
            <w:pPr>
              <w:spacing w:after="0" w:before="0" w:line="252.00000000000003" w:lineRule="auto"/>
              <w:rPr/>
              <w:keepNext w:val="0"/>
              <w:keepLines w:val="0"/>
            </w:pPr>
            <w:r w:rsidDel="00000000" w:rsidR="00000000" w:rsidRPr="00000000">
              <w:rPr>
                <w:rFonts w:ascii="Times New Roman" w:cs="Times New Roman" w:eastAsia="Times New Roman" w:hAnsi="Times New Roman"/>
                <w:b w:val="1"/>
                <w:bCs w:val="1"/>
                <w:color w:val="ffffff"/>
                <w:sz w:val="18"/>
                <w:szCs w:val="18"/>
                <w:rtl w:val="0"/>
              </w:rPr>
              <w:t xml:space="preserve">Storage / Retrieval Strategy</w:t>
            </w:r>
            <w:r w:rsidDel="00000000" w:rsidR="00000000" w:rsidRPr="00000000">
              <w:rPr>
                <w:rtl w:val="0"/>
              </w:rPr>
            </w:r>
          </w:p>
        </w:tc>
        <w:tc>
          <w:tcPr>
            <w:shd w:fill="17365d" w:val="clear"/>
            <w:tcMar>
              <w:top w:w="75.0" w:type="dxa"/>
              <w:left w:w="75.0" w:type="dxa"/>
              <w:bottom w:w="75.0" w:type="dxa"/>
              <w:right w:w="75.0" w:type="dxa"/>
            </w:tcMar>
            <w:vAlign w:val="center"/>
          </w:tcPr>
          <w:p w:rsidR="00000000" w:rsidDel="00000000" w:rsidP="00000000" w:rsidRDefault="00000000" w:rsidRPr="00000000" w14:paraId="00000807">
            <w:pPr>
              <w:spacing w:after="0" w:before="0" w:line="252.00000000000003" w:lineRule="auto"/>
              <w:rPr/>
              <w:keepNext w:val="0"/>
              <w:keepLines w:val="0"/>
            </w:pPr>
            <w:r w:rsidDel="00000000" w:rsidR="00000000" w:rsidRPr="00000000">
              <w:rPr>
                <w:rFonts w:ascii="Times New Roman" w:cs="Times New Roman" w:eastAsia="Times New Roman" w:hAnsi="Times New Roman"/>
                <w:b w:val="1"/>
                <w:bCs w:val="1"/>
                <w:color w:val="ffffff"/>
                <w:sz w:val="18"/>
                <w:szCs w:val="18"/>
                <w:rtl w:val="0"/>
              </w:rPr>
              <w:t xml:space="preserve">Performance Risk</w:t>
            </w:r>
            <w:r w:rsidDel="00000000" w:rsidR="00000000" w:rsidRPr="00000000">
              <w:rPr>
                <w:rtl w:val="0"/>
              </w:rPr>
            </w:r>
          </w:p>
        </w:tc>
      </w:tr>
      <w:tr>
        <w:trPr>
          <w:tblHeader w:val="0"/>
        </w:trPr>
        <w:tc>
          <w:tcPr>
            <w:shd w:fill="eef3f8" w:val="clear"/>
            <w:tcMar>
              <w:top w:w="75.0" w:type="dxa"/>
              <w:left w:w="75.0" w:type="dxa"/>
              <w:bottom w:w="75.0" w:type="dxa"/>
              <w:right w:w="75.0" w:type="dxa"/>
            </w:tcMar>
            <w:vAlign w:val="center"/>
          </w:tcPr>
          <w:p w:rsidR="00000000" w:rsidDel="00000000" w:rsidP="00000000" w:rsidRDefault="00000000" w:rsidRPr="00000000" w14:paraId="00000808">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CITIZEN_SERVICE_REQUESTS</w:t>
            </w:r>
            <w:r w:rsidDel="00000000" w:rsidR="00000000" w:rsidRPr="00000000">
              <w:rPr>
                <w:rtl w:val="0"/>
              </w:rPr>
            </w:r>
          </w:p>
        </w:tc>
        <w:tc>
          <w:tcPr>
            <w:shd w:fill="eef3f8" w:val="clear"/>
            <w:tcMar>
              <w:top w:w="75.0" w:type="dxa"/>
              <w:left w:w="75.0" w:type="dxa"/>
              <w:bottom w:w="75.0" w:type="dxa"/>
              <w:right w:w="75.0" w:type="dxa"/>
            </w:tcMar>
            <w:vAlign w:val="center"/>
          </w:tcPr>
          <w:p w:rsidR="00000000" w:rsidDel="00000000" w:rsidP="00000000" w:rsidRDefault="00000000" w:rsidRPr="00000000" w14:paraId="00000809">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Requests, departments, priorities, assignments, status history and media links.</w:t>
            </w:r>
            <w:r w:rsidDel="00000000" w:rsidR="00000000" w:rsidRPr="00000000">
              <w:rPr>
                <w:rtl w:val="0"/>
              </w:rPr>
            </w:r>
          </w:p>
        </w:tc>
        <w:tc>
          <w:tcPr>
            <w:shd w:fill="eef3f8" w:val="clear"/>
            <w:tcMar>
              <w:top w:w="75.0" w:type="dxa"/>
              <w:left w:w="75.0" w:type="dxa"/>
              <w:bottom w:w="75.0" w:type="dxa"/>
              <w:right w:w="75.0" w:type="dxa"/>
            </w:tcMar>
            <w:vAlign w:val="center"/>
          </w:tcPr>
          <w:p w:rsidR="00000000" w:rsidDel="00000000" w:rsidP="00000000" w:rsidRDefault="00000000" w:rsidRPr="00000000" w14:paraId="0000080A">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Each citizen report; updates during triage and resolution.</w:t>
            </w:r>
            <w:r w:rsidDel="00000000" w:rsidR="00000000" w:rsidRPr="00000000">
              <w:rPr>
                <w:rtl w:val="0"/>
              </w:rPr>
            </w:r>
          </w:p>
        </w:tc>
        <w:tc>
          <w:tcPr>
            <w:shd w:fill="eef3f8" w:val="clear"/>
            <w:tcMar>
              <w:top w:w="75.0" w:type="dxa"/>
              <w:left w:w="75.0" w:type="dxa"/>
              <w:bottom w:w="75.0" w:type="dxa"/>
              <w:right w:w="75.0" w:type="dxa"/>
            </w:tcMar>
            <w:vAlign w:val="center"/>
          </w:tcPr>
          <w:p w:rsidR="00000000" w:rsidDel="00000000" w:rsidP="00000000" w:rsidRDefault="00000000" w:rsidRPr="00000000" w14:paraId="0000080B">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By request UUID/tracking number; queues by city, status and department.</w:t>
            </w:r>
            <w:r w:rsidDel="00000000" w:rsidR="00000000" w:rsidRPr="00000000">
              <w:rPr>
                <w:rtl w:val="0"/>
              </w:rPr>
            </w:r>
          </w:p>
        </w:tc>
        <w:tc>
          <w:tcPr>
            <w:shd w:fill="eef3f8" w:val="clear"/>
            <w:tcMar>
              <w:top w:w="75.0" w:type="dxa"/>
              <w:left w:w="75.0" w:type="dxa"/>
              <w:bottom w:w="75.0" w:type="dxa"/>
              <w:right w:w="75.0" w:type="dxa"/>
            </w:tcMar>
            <w:vAlign w:val="center"/>
          </w:tcPr>
          <w:p w:rsidR="00000000" w:rsidDel="00000000" w:rsidP="00000000" w:rsidRDefault="00000000" w:rsidRPr="00000000" w14:paraId="0000080C">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Frequent during service delivery.</w:t>
            </w:r>
            <w:r w:rsidDel="00000000" w:rsidR="00000000" w:rsidRPr="00000000">
              <w:rPr>
                <w:rtl w:val="0"/>
              </w:rPr>
            </w:r>
          </w:p>
        </w:tc>
        <w:tc>
          <w:tcPr>
            <w:shd w:fill="eef3f8" w:val="clear"/>
            <w:tcMar>
              <w:top w:w="75.0" w:type="dxa"/>
              <w:left w:w="75.0" w:type="dxa"/>
              <w:bottom w:w="75.0" w:type="dxa"/>
              <w:right w:w="75.0" w:type="dxa"/>
            </w:tcMar>
            <w:vAlign w:val="center"/>
          </w:tcPr>
          <w:p w:rsidR="00000000" w:rsidDel="00000000" w:rsidP="00000000" w:rsidRDefault="00000000" w:rsidRPr="00000000" w14:paraId="0000080D">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Operational processing.</w:t>
            </w:r>
            <w:r w:rsidDel="00000000" w:rsidR="00000000" w:rsidRPr="00000000">
              <w:rPr>
                <w:rtl w:val="0"/>
              </w:rPr>
            </w:r>
          </w:p>
        </w:tc>
        <w:tc>
          <w:tcPr>
            <w:shd w:fill="eef3f8" w:val="clear"/>
            <w:tcMar>
              <w:top w:w="75.0" w:type="dxa"/>
              <w:left w:w="75.0" w:type="dxa"/>
              <w:bottom w:w="75.0" w:type="dxa"/>
              <w:right w:w="75.0" w:type="dxa"/>
            </w:tcMar>
            <w:vAlign w:val="center"/>
          </w:tcPr>
          <w:p w:rsidR="00000000" w:rsidDel="00000000" w:rsidP="00000000" w:rsidRDefault="00000000" w:rsidRPr="00000000" w14:paraId="0000080E">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PostgreSQL transactions; PK/unique tracking number; queue index; row lock and atomic status/history changes.</w:t>
            </w:r>
            <w:r w:rsidDel="00000000" w:rsidR="00000000" w:rsidRPr="00000000">
              <w:rPr>
                <w:rtl w:val="0"/>
              </w:rPr>
            </w:r>
            <w:r>
              <w:t xml:space="preserve"> </w:t>
            </w:r>
            <w:hyperlink w:anchor="Appendix_C_5">
              <w:r>
                <w:rPr>
                  <w:rFonts w:ascii="Times New Roman" w:hAnsi="Times New Roman"/>
                  <w:sz w:val="18"/>
                  <w:color w:val="0563C1"/>
                  <w:u w:val="single"/>
                </w:rPr>
                <w:t>See Appendix C, Section C.5.</w:t>
              </w:r>
            </w:hyperlink>
          </w:p>
        </w:tc>
        <w:tc>
          <w:tcPr>
            <w:shd w:fill="eef3f8" w:val="clear"/>
            <w:tcMar>
              <w:top w:w="75.0" w:type="dxa"/>
              <w:left w:w="75.0" w:type="dxa"/>
              <w:bottom w:w="75.0" w:type="dxa"/>
              <w:right w:w="75.0" w:type="dxa"/>
            </w:tcMar>
            <w:vAlign w:val="center"/>
          </w:tcPr>
          <w:p w:rsidR="00000000" w:rsidDel="00000000" w:rsidP="00000000" w:rsidRDefault="00000000" w:rsidRPr="00000000" w14:paraId="0000080F">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Slow queues; lost updates; inconsistent current state and history.</w:t>
            </w:r>
            <w:r w:rsidDel="00000000" w:rsidR="00000000" w:rsidRPr="00000000">
              <w:rPr>
                <w:rtl w:val="0"/>
              </w:rPr>
            </w:r>
          </w:p>
        </w:tc>
      </w:tr>
      <w:tr>
        <w:trPr>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810">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FACILITY_MAINTENANCE</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811">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Inspections, work orders, teams, costs, equipment usage and evidence links.</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812">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Per inspection/order; updated during work; costs as incurred.</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813">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By facility, order, team, status or period; costs by currency.</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814">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Frequent operations; occasional facility-history reviews.</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815">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Operational processing.</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816">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PostgreSQL FKs across shared schemas; facility/time and status indexes; transactional progress history.</w:t>
            </w:r>
            <w:r w:rsidDel="00000000" w:rsidR="00000000" w:rsidRPr="00000000">
              <w:rPr>
                <w:rtl w:val="0"/>
              </w:rPr>
            </w:r>
            <w:r>
              <w:t xml:space="preserve"> </w:t>
            </w:r>
            <w:hyperlink w:anchor="Appendix_C_6">
              <w:r>
                <w:rPr>
                  <w:rFonts w:ascii="Times New Roman" w:hAnsi="Times New Roman"/>
                  <w:sz w:val="18"/>
                  <w:color w:val="0563C1"/>
                  <w:u w:val="single"/>
                </w:rPr>
                <w:t>See Appendix C, Section C.6.</w:t>
              </w:r>
            </w:hyperlink>
          </w:p>
        </w:tc>
        <w:tc>
          <w:tcPr>
            <w:shd w:fill="ffffff" w:val="clear"/>
            <w:tcMar>
              <w:top w:w="75.0" w:type="dxa"/>
              <w:left w:w="75.0" w:type="dxa"/>
              <w:bottom w:w="75.0" w:type="dxa"/>
              <w:right w:w="75.0" w:type="dxa"/>
            </w:tcMar>
            <w:vAlign w:val="center"/>
          </w:tcPr>
          <w:p w:rsidR="00000000" w:rsidDel="00000000" w:rsidP="00000000" w:rsidRDefault="00000000" w:rsidRPr="00000000" w14:paraId="00000817">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Slow joins; contention; orphaned costs; incorrect totals across currencies.</w:t>
            </w:r>
            <w:r w:rsidDel="00000000" w:rsidR="00000000" w:rsidRPr="00000000">
              <w:rPr>
                <w:rtl w:val="0"/>
              </w:rPr>
            </w:r>
          </w:p>
        </w:tc>
      </w:tr>
      <w:tr>
        <w:trPr>
          <w:tblHeader w:val="0"/>
        </w:trPr>
        <w:tc>
          <w:tcPr>
            <w:shd w:fill="eef3f8" w:val="clear"/>
            <w:tcMar>
              <w:top w:w="75.0" w:type="dxa"/>
              <w:left w:w="75.0" w:type="dxa"/>
              <w:bottom w:w="75.0" w:type="dxa"/>
              <w:right w:w="75.0" w:type="dxa"/>
            </w:tcMar>
            <w:vAlign w:val="center"/>
          </w:tcPr>
          <w:p w:rsidR="00000000" w:rsidDel="00000000" w:rsidP="00000000" w:rsidRDefault="00000000" w:rsidRPr="00000000" w14:paraId="00000818">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EMERGENCY_RULES_AND_RESPONSE</w:t>
            </w:r>
            <w:r w:rsidDel="00000000" w:rsidR="00000000" w:rsidRPr="00000000">
              <w:rPr>
                <w:rtl w:val="0"/>
              </w:rPr>
            </w:r>
          </w:p>
        </w:tc>
        <w:tc>
          <w:tcPr>
            <w:shd w:fill="eef3f8" w:val="clear"/>
            <w:tcMar>
              <w:top w:w="75.0" w:type="dxa"/>
              <w:left w:w="75.0" w:type="dxa"/>
              <w:bottom w:w="75.0" w:type="dxa"/>
              <w:right w:w="75.0" w:type="dxa"/>
            </w:tcMar>
            <w:vAlign w:val="center"/>
          </w:tcPr>
          <w:p w:rsidR="00000000" w:rsidDel="00000000" w:rsidP="00000000" w:rsidRDefault="00000000" w:rsidRPr="00000000" w14:paraId="00000819">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Policies, immutable approved versions, alerts, actions and escalation history.</w:t>
            </w:r>
            <w:r w:rsidDel="00000000" w:rsidR="00000000" w:rsidRPr="00000000">
              <w:rPr>
                <w:rtl w:val="0"/>
              </w:rPr>
            </w:r>
          </w:p>
        </w:tc>
        <w:tc>
          <w:tcPr>
            <w:shd w:fill="eef3f8" w:val="clear"/>
            <w:tcMar>
              <w:top w:w="75.0" w:type="dxa"/>
              <w:left w:w="75.0" w:type="dxa"/>
              <w:bottom w:w="75.0" w:type="dxa"/>
              <w:right w:w="75.0" w:type="dxa"/>
            </w:tcMar>
            <w:vAlign w:val="center"/>
          </w:tcPr>
          <w:p w:rsidR="00000000" w:rsidDel="00000000" w:rsidP="00000000" w:rsidRDefault="00000000" w:rsidRPr="00000000" w14:paraId="0000081A">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Rules change occasionally; alerts/actions arrive on events.</w:t>
            </w:r>
            <w:r w:rsidDel="00000000" w:rsidR="00000000" w:rsidRPr="00000000">
              <w:rPr>
                <w:rtl w:val="0"/>
              </w:rPr>
            </w:r>
          </w:p>
        </w:tc>
        <w:tc>
          <w:tcPr>
            <w:shd w:fill="eef3f8" w:val="clear"/>
            <w:tcMar>
              <w:top w:w="75.0" w:type="dxa"/>
              <w:left w:w="75.0" w:type="dxa"/>
              <w:bottom w:w="75.0" w:type="dxa"/>
              <w:right w:w="75.0" w:type="dxa"/>
            </w:tcMar>
            <w:vAlign w:val="center"/>
          </w:tcPr>
          <w:p w:rsidR="00000000" w:rsidDel="00000000" w:rsidP="00000000" w:rsidRDefault="00000000" w:rsidRPr="00000000" w14:paraId="0000081B">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Effective approved rules by scope; alerts by status/time; history by alert ID.</w:t>
            </w:r>
            <w:r w:rsidDel="00000000" w:rsidR="00000000" w:rsidRPr="00000000">
              <w:rPr>
                <w:rtl w:val="0"/>
              </w:rPr>
            </w:r>
          </w:p>
        </w:tc>
        <w:tc>
          <w:tcPr>
            <w:shd w:fill="eef3f8" w:val="clear"/>
            <w:tcMar>
              <w:top w:w="75.0" w:type="dxa"/>
              <w:left w:w="75.0" w:type="dxa"/>
              <w:bottom w:w="75.0" w:type="dxa"/>
              <w:right w:w="75.0" w:type="dxa"/>
            </w:tcMar>
            <w:vAlign w:val="center"/>
          </w:tcPr>
          <w:p w:rsidR="00000000" w:rsidDel="00000000" w:rsidP="00000000" w:rsidRDefault="00000000" w:rsidRPr="00000000" w14:paraId="0000081C">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Event-driven, with prompt queue retrieval.</w:t>
            </w:r>
            <w:r w:rsidDel="00000000" w:rsidR="00000000" w:rsidRPr="00000000">
              <w:rPr>
                <w:rtl w:val="0"/>
              </w:rPr>
            </w:r>
          </w:p>
        </w:tc>
        <w:tc>
          <w:tcPr>
            <w:shd w:fill="eef3f8" w:val="clear"/>
            <w:tcMar>
              <w:top w:w="75.0" w:type="dxa"/>
              <w:left w:w="75.0" w:type="dxa"/>
              <w:bottom w:w="75.0" w:type="dxa"/>
              <w:right w:w="75.0" w:type="dxa"/>
            </w:tcMar>
            <w:vAlign w:val="center"/>
          </w:tcPr>
          <w:p w:rsidR="00000000" w:rsidDel="00000000" w:rsidP="00000000" w:rsidRDefault="00000000" w:rsidRPr="00000000" w14:paraId="0000081D">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Operational processing.</w:t>
            </w:r>
            <w:r w:rsidDel="00000000" w:rsidR="00000000" w:rsidRPr="00000000">
              <w:rPr>
                <w:rtl w:val="0"/>
              </w:rPr>
            </w:r>
          </w:p>
        </w:tc>
        <w:tc>
          <w:tcPr>
            <w:shd w:fill="eef3f8" w:val="clear"/>
            <w:tcMar>
              <w:top w:w="75.0" w:type="dxa"/>
              <w:left w:w="75.0" w:type="dxa"/>
              <w:bottom w:w="75.0" w:type="dxa"/>
              <w:right w:w="75.0" w:type="dxa"/>
            </w:tcMar>
            <w:vAlign w:val="center"/>
          </w:tcPr>
          <w:p w:rsidR="00000000" w:rsidDel="00000000" w:rsidP="00000000" w:rsidRDefault="00000000" w:rsidRPr="00000000" w14:paraId="0000081E">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PostgreSQL versioned rules and unique evaluation keys; external evaluation service; indexed alert queue.</w:t>
            </w:r>
            <w:r w:rsidDel="00000000" w:rsidR="00000000" w:rsidRPr="00000000">
              <w:rPr>
                <w:rtl w:val="0"/>
              </w:rPr>
            </w:r>
            <w:r>
              <w:t xml:space="preserve"> </w:t>
            </w:r>
            <w:hyperlink w:anchor="Appendix_C_7">
              <w:r>
                <w:rPr>
                  <w:rFonts w:ascii="Times New Roman" w:hAnsi="Times New Roman"/>
                  <w:sz w:val="18"/>
                  <w:color w:val="0563C1"/>
                  <w:u w:val="single"/>
                </w:rPr>
                <w:t>See Appendix C, Section C.7.</w:t>
              </w:r>
            </w:hyperlink>
          </w:p>
        </w:tc>
        <w:tc>
          <w:tcPr>
            <w:shd w:fill="eef3f8" w:val="clear"/>
            <w:tcMar>
              <w:top w:w="75.0" w:type="dxa"/>
              <w:left w:w="75.0" w:type="dxa"/>
              <w:bottom w:w="75.0" w:type="dxa"/>
              <w:right w:w="75.0" w:type="dxa"/>
            </w:tcMar>
            <w:vAlign w:val="center"/>
          </w:tcPr>
          <w:p w:rsidR="00000000" w:rsidDel="00000000" w:rsidP="00000000" w:rsidRDefault="00000000" w:rsidRPr="00000000" w14:paraId="0000081F">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Duplicate alerts; burst backlog; evaluating stale/unapproved rules.</w:t>
            </w:r>
            <w:r w:rsidDel="00000000" w:rsidR="00000000" w:rsidRPr="00000000">
              <w:rPr>
                <w:rtl w:val="0"/>
              </w:rPr>
            </w:r>
          </w:p>
        </w:tc>
      </w:tr>
      <w:tr>
        <w:trPr>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820">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HISTORICAL_PLANNING</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821">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Date/city/facility dimensions; daily traffic, environmental, service and cost facts.</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822">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Scheduled daily refresh; rerun affected dates for corrections.</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823">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By reporting period, city, road, category, facility, metric/unit or currency.</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824">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Scheduled dashboards and occasional historical analysis.</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825">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Analytical processing.</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826">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Separate PostgreSQL database; load dimensions first; unique fact grains and idempotent upserts.</w:t>
            </w:r>
            <w:r w:rsidDel="00000000" w:rsidR="00000000" w:rsidRPr="00000000">
              <w:rPr>
                <w:rtl w:val="0"/>
              </w:rPr>
            </w:r>
            <w:r>
              <w:t xml:space="preserve"> </w:t>
            </w:r>
            <w:hyperlink w:anchor="Appendix_C_8">
              <w:r>
                <w:rPr>
                  <w:rFonts w:ascii="Times New Roman" w:hAnsi="Times New Roman"/>
                  <w:sz w:val="18"/>
                  <w:color w:val="0563C1"/>
                  <w:u w:val="single"/>
                </w:rPr>
                <w:t>See Appendix C, Section C.8.</w:t>
              </w:r>
            </w:hyperlink>
          </w:p>
        </w:tc>
        <w:tc>
          <w:tcPr>
            <w:shd w:fill="ffffff" w:val="clear"/>
            <w:tcMar>
              <w:top w:w="75.0" w:type="dxa"/>
              <w:left w:w="75.0" w:type="dxa"/>
              <w:bottom w:w="75.0" w:type="dxa"/>
              <w:right w:w="75.0" w:type="dxa"/>
            </w:tcMar>
            <w:vAlign w:val="center"/>
          </w:tcPr>
          <w:p w:rsidR="00000000" w:rsidDel="00000000" w:rsidP="00000000" w:rsidRDefault="00000000" w:rsidRPr="00000000" w14:paraId="00000827">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Reporting competes with operations if combined; duplicated facts; stale or incomparable aggregates.</w:t>
            </w:r>
            <w:r w:rsidDel="00000000" w:rsidR="00000000" w:rsidRPr="00000000">
              <w:rPr>
                <w:rtl w:val="0"/>
              </w:rPr>
            </w:r>
          </w:p>
        </w:tc>
      </w:tr>
    </w:tbl>
    <w:p w:rsidR="00000000" w:rsidDel="00000000" w:rsidP="00000000" w:rsidRDefault="00000000" w:rsidRPr="00000000" w14:paraId="00000828">
      <w:pPr>
        <w:rPr>
          <w:sz w:val="2"/>
        </w:rPr>
        <w:sectPr>
          <w:type w:val="nextPage"/>
          <w:pgSz w:h="12240" w:w="15840" w:orient="landscape"/>
          <w:pgMar w:bottom="1080" w:top="1080" w:left="1080" w:right="1080" w:header="720" w:footer="720"/>
        </w:sectPr>
        <w:spacing w:before="0" w:after="0" w:line="20" w:lineRule="exact"/>
      </w:pPr>
      <w:r w:rsidDel="00000000" w:rsidR="00000000" w:rsidRPr="00000000">
        <w:rPr>
          <w:rtl w:val="0"/>
        </w:rPr>
      </w:r>
    </w:p>
    <w:p w:rsidR="00000000" w:rsidDel="00000000" w:rsidP="00000000" w:rsidRDefault="00000000" w:rsidRPr="00000000" w14:paraId="00000829">
      <w:pPr>
        <w:pStyle w:val="Heading2"/>
        <w:rPr/>
      </w:pPr>
      <w:r w:rsidDel="00000000" w:rsidR="00000000" w:rsidRPr="00000000">
        <w:rPr>
          <w:rtl w:val="0"/>
        </w:rPr>
        <w:t xml:space="preserve">Storage and Retrieval Justification</w:t>
      </w:r>
    </w:p>
    <w:p w:rsidR="00000000" w:rsidDel="00000000" w:rsidP="00000000" w:rsidRDefault="00000000" w:rsidRPr="00000000" w14:paraId="0000082A">
      <w:pPr>
        <w:spacing w:after="0" w:line="480" w:lineRule="auto" w:before="0"/>
        <w:ind w:firstLine="720"/>
        <w:rPr>
          <w:rFonts w:ascii="Times New Roman" w:cs="Times New Roman" w:eastAsia="Times New Roman" w:hAnsi="Times New Roman"/>
          <w:sz w:val="24"/>
          <w:szCs w:val="24"/>
        </w:rPr>
        <w:keepNext w:val="0"/>
        <w:keepLines w:val="0"/>
        <w:widowControl w:val="1"/>
      </w:pPr>
      <w:r w:rsidDel="00000000" w:rsidR="00000000" w:rsidRPr="00000000">
        <w:rPr>
          <w:rFonts w:ascii="Times New Roman" w:cs="Times New Roman" w:eastAsia="Times New Roman" w:hAnsi="Times New Roman"/>
          <w:sz w:val="24"/>
          <w:szCs w:val="24"/>
          <w:rtl w:val="0"/>
        </w:rPr>
        <w:t xml:space="preserve">We selected all eight sources because the platform combines structured transactions, temporal observations, geographic searches, files and historical analysis. Each source requires a storage approach that matches how records arrive and how applications retrieve them. We retain the technologies chosen in Part 2: PostgreSQL for operational records, PostGIS for geographic data, MongoDB for environmental information and optional location attributes, S3 for files, and a separate PostgreSQL analytical database.</w:t>
      </w:r>
    </w:p>
    <w:p w:rsidR="00000000" w:rsidDel="00000000" w:rsidP="00000000" w:rsidRDefault="00000000" w:rsidRPr="00000000" w14:paraId="0000082B">
      <w:pPr>
        <w:spacing w:after="0" w:line="480" w:lineRule="auto" w:before="0"/>
        <w:ind w:firstLine="720"/>
        <w:rPr>
          <w:rFonts w:ascii="Times New Roman" w:cs="Times New Roman" w:eastAsia="Times New Roman" w:hAnsi="Times New Roman"/>
          <w:sz w:val="24"/>
          <w:szCs w:val="24"/>
        </w:rPr>
        <w:keepNext w:val="0"/>
        <w:keepLines w:val="0"/>
        <w:widowControl w:val="1"/>
      </w:pPr>
      <w:r w:rsidDel="00000000" w:rsidR="00000000" w:rsidRPr="00000000">
        <w:rPr>
          <w:rFonts w:ascii="Times New Roman" w:cs="Times New Roman" w:eastAsia="Times New Roman" w:hAnsi="Times New Roman"/>
          <w:sz w:val="24"/>
          <w:szCs w:val="24"/>
          <w:rtl w:val="0"/>
        </w:rPr>
        <w:t>Locations provide shared identifiers for the other operational contexts. PostGIS stores points, road lines and service-zone polygons, while spatial indexes support nearby-facility and intersection queries. Optional MongoDB attribute documents reuse the relational UUID as their document identifier.</w:t>
      </w:r>
    </w:p>
    <w:p w:rsidR="00000000" w:rsidDel="00000000" w:rsidP="00000000" w:rsidRDefault="00000000" w:rsidRPr="00000000" w14:paraId="0000082C">
      <w:pPr>
        <w:spacing w:after="0" w:line="480" w:lineRule="auto" w:before="0"/>
        <w:ind w:firstLine="720"/>
        <w:rPr>
          <w:rFonts w:ascii="Times New Roman" w:cs="Times New Roman" w:eastAsia="Times New Roman" w:hAnsi="Times New Roman"/>
          <w:sz w:val="24"/>
          <w:szCs w:val="24"/>
        </w:rPr>
        <w:keepNext w:val="0"/>
        <w:keepLines w:val="0"/>
        <w:widowControl w:val="1"/>
      </w:pPr>
      <w:r w:rsidDel="00000000" w:rsidR="00000000" w:rsidRPr="00000000">
        <w:rPr>
          <w:rFonts w:ascii="Times New Roman" w:cs="Times New Roman" w:eastAsia="Times New Roman" w:hAnsi="Times New Roman"/>
          <w:sz w:val="24"/>
          <w:szCs w:val="24"/>
          <w:rtl w:val="0"/>
        </w:rPr>
        <w:t xml:space="preserve">Citizen requests and maintenance records need reliable relationships and coordinated updates. Their schemas share the operational PostgreSQL database, allowing actual foreign keys between requests, departments, facilities, inspections and work orders. Composite references also check municipality or facility consistency where relevant. Status changes lock the current row and record the corresponding history within one transaction. Queue and facility-history indexes support common retrieval patterns, while monetary summaries remain separated by currency.</w:t>
      </w:r>
    </w:p>
    <w:p w:rsidR="00000000" w:rsidDel="00000000" w:rsidP="00000000" w:rsidRDefault="00000000" w:rsidRPr="00000000" w14:paraId="0000082D">
      <w:pPr>
        <w:spacing w:after="0" w:line="480" w:lineRule="auto" w:before="0"/>
        <w:ind w:firstLine="720"/>
        <w:rPr>
          <w:rFonts w:ascii="Times New Roman" w:cs="Times New Roman" w:eastAsia="Times New Roman" w:hAnsi="Times New Roman"/>
          <w:sz w:val="24"/>
          <w:szCs w:val="24"/>
        </w:rPr>
        <w:keepNext w:val="0"/>
        <w:keepLines w:val="0"/>
        <w:widowControl w:val="1"/>
      </w:pPr>
      <w:r w:rsidDel="00000000" w:rsidR="00000000" w:rsidRPr="00000000">
        <w:rPr>
          <w:rFonts w:ascii="Times New Roman" w:cs="Times New Roman" w:eastAsia="Times New Roman" w:hAnsi="Times New Roman"/>
          <w:sz w:val="24"/>
          <w:szCs w:val="24"/>
          <w:rtl w:val="0"/>
        </w:rPr>
        <w:t xml:space="preserve">Transportation readings arrive much more often than device configurations change. We index sensor identifiers with observation timestamps and retrieve bounded time ranges, avoiding unnecessary scans of the complete history. Source-event uniqueness prevents repeated SQL ingestion. Monthly partitioning remains a volume-driven extension rather than an implemented requirement. Environmental readings use a MongoDB time-series collection, with regular collections for device configuration and observed events. Because time-series validation and updates have restrictions, the script validates measurements before insertion and demonstrates updates only to series metadata.</w:t>
      </w:r>
    </w:p>
    <w:p w:rsidR="00000000" w:rsidDel="00000000" w:rsidP="00000000" w:rsidRDefault="00000000" w:rsidRPr="00000000" w14:paraId="0000082E">
      <w:pPr>
        <w:spacing w:after="0" w:line="480" w:lineRule="auto" w:before="0"/>
        <w:ind w:firstLine="720"/>
        <w:rPr>
          <w:rFonts w:ascii="Times New Roman" w:cs="Times New Roman" w:eastAsia="Times New Roman" w:hAnsi="Times New Roman"/>
          <w:sz w:val="24"/>
          <w:szCs w:val="24"/>
        </w:rPr>
        <w:keepNext w:val="0"/>
        <w:keepLines w:val="0"/>
        <w:widowControl w:val="1"/>
      </w:pPr>
      <w:r w:rsidDel="00000000" w:rsidR="00000000" w:rsidRPr="00000000">
        <w:rPr>
          <w:rFonts w:ascii="Times New Roman" w:cs="Times New Roman" w:eastAsia="Times New Roman" w:hAnsi="Times New Roman"/>
          <w:sz w:val="24"/>
          <w:szCs w:val="24"/>
          <w:rtl w:val="0"/>
        </w:rPr>
        <w:t xml:space="preserve">Multimedia separates large file contents from searchable metadata. S3 stores the objects, while PostgreSQL records identifiers, storage keys, checksums and upload states. Files become available only after successful transfer and verification. Request, inspection and capture linking tables preserve the business context. PostgreSQL and S3 cannot commit atomically together, so failures require visible states, retries and reconciliation. The same limitation applies to references crossing PostgreSQL and MongoDB; an application check is not a distributed foreign key.</w:t>
      </w:r>
    </w:p>
    <w:p w:rsidR="00000000" w:rsidDel="00000000" w:rsidP="00000000" w:rsidRDefault="00000000" w:rsidRPr="00000000" w14:paraId="0000082F">
      <w:pPr>
        <w:spacing w:after="0" w:line="480" w:lineRule="auto" w:before="0"/>
        <w:ind w:firstLine="720"/>
        <w:rPr>
          <w:rFonts w:ascii="Times New Roman" w:cs="Times New Roman" w:eastAsia="Times New Roman" w:hAnsi="Times New Roman"/>
          <w:sz w:val="24"/>
          <w:szCs w:val="24"/>
        </w:rPr>
        <w:keepNext w:val="0"/>
        <w:keepLines w:val="0"/>
        <w:widowControl w:val="1"/>
      </w:pPr>
      <w:r w:rsidDel="00000000" w:rsidR="00000000" w:rsidRPr="00000000">
        <w:rPr>
          <w:rFonts w:ascii="Times New Roman" w:cs="Times New Roman" w:eastAsia="Times New Roman" w:hAnsi="Times New Roman"/>
          <w:sz w:val="24"/>
          <w:szCs w:val="24"/>
          <w:rtl w:val="0"/>
        </w:rPr>
        <w:t>Emergency response stores approved rule versions and links each alert to the exact version evaluated. An external service performs evaluation; unique evaluation keys prevent duplicate alerts. Historical planning instead loads shared dimensions before daily facts in a separate database. Idempotent upserts preserve each fact grain, reporting dates use one documented timezone, and environmental units remain explicit. This separation protects operational work from broad reporting scans. Retention periods, ingestion capacity and latency targets require stakeholder validation and workload measurements before production deployment.</w:t>
      </w:r>
    </w:p>
    <w:p>
      <w:pPr>
        <w:pStyle w:val="Normal"/>
        <w:spacing w:line="480" w:lineRule="auto" w:before="0" w:after="0"/>
        <w:ind w:firstLine="720"/>
        <w:keepNext w:val="0"/>
        <w:keepLines w:val="0"/>
        <w:widowControl w:val="1"/>
      </w:pPr>
      <w:r>
        <w:rPr>
          <w:rFonts w:ascii="Times New Roman" w:hAnsi="Times New Roman"/>
          <w:color w:val="000000"/>
          <w:sz w:val="24"/>
        </w:rPr>
      </w:r>
      <w:hyperlink w:anchor="Table_C1">
        <w:r>
          <w:rPr>
            <w:rFonts w:ascii="Times New Roman" w:hAnsi="Times New Roman"/>
            <w:sz w:val="24"/>
            <w:color w:val="0563C1"/>
            <w:u w:val="single"/>
          </w:rPr>
          <w:t xml:space="preserve">Implementation instructions and executable file links appear in Appendix C, Table C1; CRUD examples are in Sections C.1–C.8.</w:t>
        </w:r>
      </w:hyperlink>
    </w:p>
    <w:p>
      <w:pPr>
        <w:sectPr>
          <w:headerReference r:id="rId85" w:type="default"/>
          <w:headerReference r:id="rId86" w:type="first"/>
          <w:footerReference r:id="rId87" w:type="default"/>
          <w:type w:val="nextPage"/>
          <w:pgSz w:h="15840" w:w="12240" w:orient="portrait"/>
          <w:pgMar w:bottom="1440" w:top="1440" w:left="1440" w:right="1440" w:header="720" w:footer="720"/>
          <w:titlePg w:val="1"/>
        </w:sectPr>
        <w:spacing w:before="0" w:after="0" w:line="20" w:lineRule="exact"/>
        <w:rPr>
          <w:sz w:val="2"/>
        </w:rPr>
      </w:pPr>
    </w:p>
    <w:p w:rsidR="00000000" w:rsidDel="00000000" w:rsidP="00000000" w:rsidRDefault="00000000" w:rsidRPr="00000000" w14:paraId="0000091E">
      <w:pPr>
        <w:pStyle w:val="Heading1"/>
        <w:keepNext w:val="1"/>
        <w:spacing w:after="120" w:before="0" w:line="480" w:lineRule="auto"/>
        <w:rPr/>
      </w:pPr>
      <w:r w:rsidDel="00000000" w:rsidR="00000000" w:rsidRPr="00000000">
        <w:rPr>
          <w:rFonts w:ascii="Times New Roman" w:cs="Times New Roman" w:eastAsia="Times New Roman" w:hAnsi="Times New Roman"/>
          <w:color w:val="000000"/>
          <w:sz w:val="24"/>
          <w:szCs w:val="24"/>
          <w:rtl w:val="0"/>
        </w:rPr>
        <w:t xml:space="preserve">Part 4 – Index Selection and Validation</w:t>
      </w:r>
      <w:r w:rsidDel="00000000" w:rsidR="00000000" w:rsidRPr="00000000">
        <w:rPr>
          <w:rtl w:val="0"/>
        </w:rPr>
      </w:r>
    </w:p>
    <w:p w:rsidR="00000000" w:rsidDel="00000000" w:rsidP="00000000" w:rsidRDefault="00000000" w:rsidRPr="00000000" w14:paraId="0000091F">
      <w:pPr>
        <w:spacing w:after="0" w:before="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Table 1 presents indexing strategies for eight Smart Regional Services Platform retrieval scenarios. We reuse matching Part 3 indexes and propose targeted additions for an ordered citizen backlog, geometry containment, environmental threshold searches and an urgent alert queue. Each recommendation connects an access pattern with its retrieval benefit and maintenance cost.</w:t>
      </w:r>
      <w:r w:rsidDel="00000000" w:rsidR="00000000" w:rsidRPr="00000000">
        <w:rPr>
          <w:rtl w:val="0"/>
        </w:rPr>
      </w:r>
    </w:p>
    <w:p w:rsidR="00000000" w:rsidDel="00000000" w:rsidP="00000000" w:rsidRDefault="00000000" w:rsidRPr="00000000" w14:paraId="00000920">
      <w:pPr>
        <w:keepNext w:val="1"/>
        <w:spacing w:after="0" w:before="0" w:line="480" w:lineRule="auto"/>
        <w:ind w:firstLine="0"/>
        <w:rPr/>
      </w:pPr>
      <w:r w:rsidDel="00000000" w:rsidR="00000000" w:rsidRPr="00000000">
        <w:rPr>
          <w:rFonts w:ascii="Times New Roman" w:cs="Times New Roman" w:eastAsia="Times New Roman" w:hAnsi="Times New Roman"/>
          <w:b w:val="1"/>
          <w:bCs w:val="1"/>
          <w:color w:val="000000"/>
          <w:sz w:val="24"/>
          <w:szCs w:val="24"/>
          <w:rtl w:val="0"/>
        </w:rPr>
        <w:t xml:space="preserve">Table 1</w:t>
      </w:r>
      <w:r w:rsidDel="00000000" w:rsidR="00000000" w:rsidRPr="00000000">
        <w:rPr>
          <w:rtl w:val="0"/>
        </w:rPr>
      </w:r>
    </w:p>
    <w:p w:rsidR="00000000" w:rsidDel="00000000" w:rsidP="00000000" w:rsidRDefault="00000000" w:rsidRPr="00000000" w14:paraId="00000921">
      <w:pPr>
        <w:keepNext w:val="0"/>
        <w:spacing w:after="0" w:before="0" w:line="480" w:lineRule="auto"/>
        <w:ind w:firstLine="0"/>
        <w:rPr/>
        <w:keepLines w:val="0"/>
        <w:widowControl w:val="1"/>
      </w:pPr>
      <w:r w:rsidDel="00000000" w:rsidR="00000000" w:rsidRPr="00000000">
        <w:rPr>
          <w:rFonts w:ascii="Times New Roman" w:cs="Times New Roman" w:eastAsia="Times New Roman" w:hAnsi="Times New Roman"/>
          <w:i w:val="1"/>
          <w:iCs w:val="1"/>
          <w:color w:val="000000"/>
          <w:sz w:val="24"/>
          <w:szCs w:val="24"/>
          <w:rtl w:val="0"/>
        </w:rPr>
        <w:t xml:space="preserve">Recommended Indexing Strategies for the Smart Regional Services Platform</w:t>
      </w:r>
      <w:r w:rsidDel="00000000" w:rsidR="00000000" w:rsidRPr="00000000">
        <w:rPr>
          <w:rtl w:val="0"/>
        </w:rPr>
      </w:r>
    </w:p>
    <w:tbl>
      <w:tblPr>
        <w:tblStyle w:val="Table56"/>
        <w:tblW w:w="1296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584"/>
        <w:gridCol w:w="1656"/>
        <w:gridCol w:w="2016"/>
        <w:gridCol w:w="2160"/>
        <w:gridCol w:w="1296"/>
        <w:gridCol w:w="2088"/>
        <w:gridCol w:w="2160"/>
        <w:tblGridChange w:id="0">
          <w:tblGrid>
            <w:gridCol w:w="1584"/>
            <w:gridCol w:w="1656"/>
            <w:gridCol w:w="2016"/>
            <w:gridCol w:w="2160"/>
            <w:gridCol w:w="1296"/>
            <w:gridCol w:w="2088"/>
            <w:gridCol w:w="2160"/>
          </w:tblGrid>
        </w:tblGridChange>
      </w:tblGrid>
      <w:tr>
        <w:trPr>
          <w:tblHeader w:val="1"/>
        </w:trPr>
        <w:tc>
          <w:tcPr>
            <w:tcBorders>
              <w:top w:color="d9d9d9" w:space="0" w:sz="4" w:val="single"/>
              <w:left w:color="d9d9d9" w:space="0" w:sz="4" w:val="single"/>
              <w:bottom w:color="d9d9d9" w:space="0" w:sz="4" w:val="single"/>
              <w:right w:color="d9d9d9" w:space="0" w:sz="4" w:val="single"/>
            </w:tcBorders>
            <w:shd w:fill="17365d" w:val="clear"/>
            <w:tcMar>
              <w:top w:w="75.0" w:type="dxa"/>
              <w:left w:w="75.0" w:type="dxa"/>
              <w:bottom w:w="75.0" w:type="dxa"/>
              <w:right w:w="75.0" w:type="dxa"/>
            </w:tcMar>
            <w:vAlign w:val="center"/>
          </w:tcPr>
          <w:p w:rsidR="00000000" w:rsidDel="00000000" w:rsidP="00000000" w:rsidRDefault="00000000" w:rsidRPr="00000000" w14:paraId="00000922">
            <w:pPr>
              <w:spacing w:after="0" w:before="0" w:line="480" w:lineRule="auto"/>
              <w:ind w:firstLine="0"/>
              <w:jc w:val="center"/>
              <w:rPr/>
              <w:keepNext w:val="0"/>
              <w:keepLines w:val="0"/>
            </w:pPr>
            <w:r w:rsidDel="00000000" w:rsidR="00000000" w:rsidRPr="00000000">
              <w:rPr>
                <w:rFonts w:ascii="Times New Roman" w:cs="Times New Roman" w:eastAsia="Times New Roman" w:hAnsi="Times New Roman"/>
                <w:b w:val="1"/>
                <w:bCs w:val="1"/>
                <w:color w:val="ffffff"/>
                <w:sz w:val="18"/>
                <w:szCs w:val="18"/>
                <w:rtl w:val="0"/>
              </w:rPr>
              <w:t xml:space="preserve">Retrieval scenario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7365d" w:val="clear"/>
            <w:tcMar>
              <w:top w:w="75.0" w:type="dxa"/>
              <w:left w:w="75.0" w:type="dxa"/>
              <w:bottom w:w="75.0" w:type="dxa"/>
              <w:right w:w="75.0" w:type="dxa"/>
            </w:tcMar>
            <w:vAlign w:val="center"/>
          </w:tcPr>
          <w:p w:rsidR="00000000" w:rsidDel="00000000" w:rsidP="00000000" w:rsidRDefault="00000000" w:rsidRPr="00000000" w14:paraId="00000923">
            <w:pPr>
              <w:spacing w:after="0" w:before="0" w:line="480" w:lineRule="auto"/>
              <w:ind w:firstLine="0"/>
              <w:jc w:val="center"/>
              <w:rPr/>
              <w:keepNext w:val="0"/>
              <w:keepLines w:val="0"/>
            </w:pPr>
            <w:r w:rsidDel="00000000" w:rsidR="00000000" w:rsidRPr="00000000">
              <w:rPr>
                <w:rFonts w:ascii="Times New Roman" w:cs="Times New Roman" w:eastAsia="Times New Roman" w:hAnsi="Times New Roman"/>
                <w:b w:val="1"/>
                <w:bCs w:val="1"/>
                <w:color w:val="ffffff"/>
                <w:sz w:val="18"/>
                <w:szCs w:val="18"/>
                <w:rtl w:val="0"/>
              </w:rPr>
              <w:t xml:space="preserve">Table / collection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7365d" w:val="clear"/>
            <w:tcMar>
              <w:top w:w="75.0" w:type="dxa"/>
              <w:left w:w="75.0" w:type="dxa"/>
              <w:bottom w:w="75.0" w:type="dxa"/>
              <w:right w:w="75.0" w:type="dxa"/>
            </w:tcMar>
            <w:vAlign w:val="center"/>
          </w:tcPr>
          <w:p w:rsidR="00000000" w:rsidDel="00000000" w:rsidP="00000000" w:rsidRDefault="00000000" w:rsidRPr="00000000" w14:paraId="00000924">
            <w:pPr>
              <w:spacing w:after="0" w:before="0" w:line="480" w:lineRule="auto"/>
              <w:ind w:firstLine="0"/>
              <w:jc w:val="center"/>
              <w:rPr/>
              <w:keepNext w:val="0"/>
              <w:keepLines w:val="0"/>
            </w:pPr>
            <w:r w:rsidDel="00000000" w:rsidR="00000000" w:rsidRPr="00000000">
              <w:rPr>
                <w:rFonts w:ascii="Times New Roman" w:cs="Times New Roman" w:eastAsia="Times New Roman" w:hAnsi="Times New Roman"/>
                <w:b w:val="1"/>
                <w:bCs w:val="1"/>
                <w:color w:val="ffffff"/>
                <w:sz w:val="18"/>
                <w:szCs w:val="18"/>
                <w:rtl w:val="0"/>
              </w:rPr>
              <w:t xml:space="preserve">Search condition / access pattern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7365d" w:val="clear"/>
            <w:tcMar>
              <w:top w:w="75.0" w:type="dxa"/>
              <w:left w:w="75.0" w:type="dxa"/>
              <w:bottom w:w="75.0" w:type="dxa"/>
              <w:right w:w="75.0" w:type="dxa"/>
            </w:tcMar>
            <w:vAlign w:val="center"/>
          </w:tcPr>
          <w:p w:rsidR="00000000" w:rsidDel="00000000" w:rsidP="00000000" w:rsidRDefault="00000000" w:rsidRPr="00000000" w14:paraId="00000925">
            <w:pPr>
              <w:spacing w:after="0" w:before="0" w:line="480" w:lineRule="auto"/>
              <w:ind w:firstLine="0"/>
              <w:jc w:val="center"/>
              <w:rPr/>
              <w:keepNext w:val="0"/>
              <w:keepLines w:val="0"/>
            </w:pPr>
            <w:r w:rsidDel="00000000" w:rsidR="00000000" w:rsidRPr="00000000">
              <w:rPr>
                <w:rFonts w:ascii="Times New Roman" w:cs="Times New Roman" w:eastAsia="Times New Roman" w:hAnsi="Times New Roman"/>
                <w:b w:val="1"/>
                <w:bCs w:val="1"/>
                <w:color w:val="ffffff"/>
                <w:sz w:val="18"/>
                <w:szCs w:val="18"/>
                <w:rtl w:val="0"/>
              </w:rPr>
              <w:t xml:space="preserve">Recommended index fields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7365d" w:val="clear"/>
            <w:tcMar>
              <w:top w:w="75.0" w:type="dxa"/>
              <w:left w:w="75.0" w:type="dxa"/>
              <w:bottom w:w="75.0" w:type="dxa"/>
              <w:right w:w="75.0" w:type="dxa"/>
            </w:tcMar>
            <w:vAlign w:val="center"/>
          </w:tcPr>
          <w:p w:rsidR="00000000" w:rsidDel="00000000" w:rsidP="00000000" w:rsidRDefault="00000000" w:rsidRPr="00000000" w14:paraId="00000926">
            <w:pPr>
              <w:spacing w:after="0" w:before="0" w:line="480" w:lineRule="auto"/>
              <w:ind w:firstLine="0"/>
              <w:jc w:val="center"/>
              <w:rPr/>
              <w:keepNext w:val="0"/>
              <w:keepLines w:val="0"/>
            </w:pPr>
            <w:r w:rsidDel="00000000" w:rsidR="00000000" w:rsidRPr="00000000">
              <w:rPr>
                <w:rFonts w:ascii="Times New Roman" w:cs="Times New Roman" w:eastAsia="Times New Roman" w:hAnsi="Times New Roman"/>
                <w:b w:val="1"/>
                <w:bCs w:val="1"/>
                <w:color w:val="ffffff"/>
                <w:sz w:val="18"/>
                <w:szCs w:val="18"/>
                <w:rtl w:val="0"/>
              </w:rPr>
              <w:t xml:space="preserve">Supported access type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7365d" w:val="clear"/>
            <w:tcMar>
              <w:top w:w="75.0" w:type="dxa"/>
              <w:left w:w="75.0" w:type="dxa"/>
              <w:bottom w:w="75.0" w:type="dxa"/>
              <w:right w:w="75.0" w:type="dxa"/>
            </w:tcMar>
            <w:vAlign w:val="center"/>
          </w:tcPr>
          <w:p w:rsidR="00000000" w:rsidDel="00000000" w:rsidP="00000000" w:rsidRDefault="00000000" w:rsidRPr="00000000" w14:paraId="00000927">
            <w:pPr>
              <w:spacing w:after="0" w:before="0" w:line="480" w:lineRule="auto"/>
              <w:ind w:firstLine="0"/>
              <w:jc w:val="center"/>
              <w:rPr/>
              <w:keepNext w:val="0"/>
              <w:keepLines w:val="0"/>
            </w:pPr>
            <w:r w:rsidDel="00000000" w:rsidR="00000000" w:rsidRPr="00000000">
              <w:rPr>
                <w:rFonts w:ascii="Times New Roman" w:cs="Times New Roman" w:eastAsia="Times New Roman" w:hAnsi="Times New Roman"/>
                <w:b w:val="1"/>
                <w:bCs w:val="1"/>
                <w:color w:val="ffffff"/>
                <w:sz w:val="18"/>
                <w:szCs w:val="18"/>
                <w:rtl w:val="0"/>
              </w:rPr>
              <w:t xml:space="preserve">Retrieval benefit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7365d" w:val="clear"/>
            <w:tcMar>
              <w:top w:w="75.0" w:type="dxa"/>
              <w:left w:w="75.0" w:type="dxa"/>
              <w:bottom w:w="75.0" w:type="dxa"/>
              <w:right w:w="75.0" w:type="dxa"/>
            </w:tcMar>
            <w:vAlign w:val="center"/>
          </w:tcPr>
          <w:p w:rsidR="00000000" w:rsidDel="00000000" w:rsidP="00000000" w:rsidRDefault="00000000" w:rsidRPr="00000000" w14:paraId="00000928">
            <w:pPr>
              <w:spacing w:after="0" w:before="0" w:line="480" w:lineRule="auto"/>
              <w:ind w:firstLine="0"/>
              <w:jc w:val="center"/>
              <w:rPr/>
              <w:keepNext w:val="0"/>
              <w:keepLines w:val="0"/>
            </w:pPr>
            <w:r w:rsidDel="00000000" w:rsidR="00000000" w:rsidRPr="00000000">
              <w:rPr>
                <w:rFonts w:ascii="Times New Roman" w:cs="Times New Roman" w:eastAsia="Times New Roman" w:hAnsi="Times New Roman"/>
                <w:b w:val="1"/>
                <w:bCs w:val="1"/>
                <w:color w:val="ffffff"/>
                <w:sz w:val="18"/>
                <w:szCs w:val="18"/>
                <w:rtl w:val="0"/>
              </w:rPr>
              <w:t xml:space="preserve">Trade-off / maintenance cost</w:t>
            </w:r>
            <w:r w:rsidDel="00000000" w:rsidR="00000000" w:rsidRPr="00000000">
              <w:rPr>
                <w:rtl w:val="0"/>
              </w:rPr>
            </w:r>
          </w:p>
        </w:tc>
      </w:tr>
      <w:tr>
        <w:trPr>
          <w:tblHeader w:val="0"/>
        </w:trPr>
        <w:tc>
          <w:tcPr>
            <w:tcBorders>
              <w:top w:color="d9d9d9" w:space="0" w:sz="4" w:val="single"/>
              <w:left w:color="d9d9d9" w:space="0" w:sz="4" w:val="single"/>
              <w:bottom w:color="d9d9d9" w:space="0" w:sz="4" w:val="single"/>
              <w:right w:color="d9d9d9" w:space="0" w:sz="4" w:val="single"/>
            </w:tcBorders>
            <w:shd w:fill="eef3f8" w:val="clear"/>
            <w:tcMar>
              <w:top w:w="75.0" w:type="dxa"/>
              <w:left w:w="75.0" w:type="dxa"/>
              <w:bottom w:w="75.0" w:type="dxa"/>
              <w:right w:w="75.0" w:type="dxa"/>
            </w:tcMar>
            <w:vAlign w:val="center"/>
          </w:tcPr>
          <w:p w:rsidR="00000000" w:rsidDel="00000000" w:rsidP="00000000" w:rsidRDefault="00000000" w:rsidRPr="00000000" w14:paraId="00000929">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1. Find open citizen requests in a city, showing creation date/time, oldest first.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f3f8" w:val="clear"/>
            <w:tcMar>
              <w:top w:w="75.0" w:type="dxa"/>
              <w:left w:w="75.0" w:type="dxa"/>
              <w:bottom w:w="75.0" w:type="dxa"/>
              <w:right w:w="75.0" w:type="dxa"/>
            </w:tcMar>
            <w:vAlign w:val="center"/>
          </w:tcPr>
          <w:p w:rsidR="00000000" w:rsidDel="00000000" w:rsidP="00000000" w:rsidRDefault="00000000" w:rsidRPr="00000000" w14:paraId="0000092A">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service_requests</w:t>
              <w:br w:type="textWrapping"/>
              <w:t xml:space="preserve">(PostgreSQL)</w:t>
            </w:r>
            <w:r w:rsidDel="00000000" w:rsidR="00000000" w:rsidRPr="00000000">
              <w:rPr>
                <w:rtl w:val="0"/>
              </w:rPr>
            </w:r>
            <w:r>
              <w:t xml:space="preserve"> </w:t>
            </w:r>
            <w:hyperlink w:anchor="Appendix_D_1">
              <w:r>
                <w:rPr>
                  <w:rFonts w:ascii="Times New Roman" w:hAnsi="Times New Roman"/>
                  <w:sz w:val="18"/>
                  <w:color w:val="0563C1"/>
                  <w:u w:val="single"/>
                </w:rPr>
                <w:t>Query: Appendix D, Section D.1.</w:t>
              </w:r>
            </w:hyperlink>
          </w:p>
        </w:tc>
        <w:tc>
          <w:tcPr>
            <w:tcBorders>
              <w:top w:color="d9d9d9" w:space="0" w:sz="4" w:val="single"/>
              <w:left w:color="d9d9d9" w:space="0" w:sz="4" w:val="single"/>
              <w:bottom w:color="d9d9d9" w:space="0" w:sz="4" w:val="single"/>
              <w:right w:color="d9d9d9" w:space="0" w:sz="4" w:val="single"/>
            </w:tcBorders>
            <w:shd w:fill="eef3f8" w:val="clear"/>
            <w:tcMar>
              <w:top w:w="75.0" w:type="dxa"/>
              <w:left w:w="75.0" w:type="dxa"/>
              <w:bottom w:w="75.0" w:type="dxa"/>
              <w:right w:w="75.0" w:type="dxa"/>
            </w:tcMar>
            <w:vAlign w:val="center"/>
          </w:tcPr>
          <w:p w:rsidR="00000000" w:rsidDel="00000000" w:rsidP="00000000" w:rsidRDefault="00000000" w:rsidRPr="00000000" w14:paraId="0000092B">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Match city_id and status IN ('submitted', 'triaged', 'assigned', 'in_progress'). Return created_at; ORDER BY created_at ASC, request_id ASC.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f3f8" w:val="clear"/>
            <w:tcMar>
              <w:top w:w="75.0" w:type="dxa"/>
              <w:left w:w="75.0" w:type="dxa"/>
              <w:bottom w:w="75.0" w:type="dxa"/>
              <w:right w:w="75.0" w:type="dxa"/>
            </w:tcMar>
            <w:vAlign w:val="center"/>
          </w:tcPr>
          <w:p w:rsidR="00000000" w:rsidDel="00000000" w:rsidP="00000000" w:rsidRDefault="00000000" w:rsidRPr="00000000" w14:paraId="0000092C">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Propose partial B-tree (city_id, created_at, request_id) WHERE status IN the four active values. Existing request_queue_idx supports filtering with a separate sort.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f3f8" w:val="clear"/>
            <w:tcMar>
              <w:top w:w="75.0" w:type="dxa"/>
              <w:left w:w="75.0" w:type="dxa"/>
              <w:bottom w:w="75.0" w:type="dxa"/>
              <w:right w:w="75.0" w:type="dxa"/>
            </w:tcMar>
            <w:vAlign w:val="center"/>
          </w:tcPr>
          <w:p w:rsidR="00000000" w:rsidDel="00000000" w:rsidP="00000000" w:rsidRDefault="00000000" w:rsidRPr="00000000" w14:paraId="0000092D">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Equality on city; active-status subset; chronological retrieval.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f3f8" w:val="clear"/>
            <w:tcMar>
              <w:top w:w="75.0" w:type="dxa"/>
              <w:left w:w="75.0" w:type="dxa"/>
              <w:bottom w:w="75.0" w:type="dxa"/>
              <w:right w:w="75.0" w:type="dxa"/>
            </w:tcMar>
            <w:vAlign w:val="center"/>
          </w:tcPr>
          <w:p w:rsidR="00000000" w:rsidDel="00000000" w:rsidP="00000000" w:rsidRDefault="00000000" w:rsidRPr="00000000" w14:paraId="0000092E">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The partial index groups active requests by city in creation order and supports stable timestamp ties. It can avoid the global sort needed with the existing city/status/department/date index.</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f3f8" w:val="clear"/>
            <w:tcMar>
              <w:top w:w="75.0" w:type="dxa"/>
              <w:left w:w="75.0" w:type="dxa"/>
              <w:bottom w:w="75.0" w:type="dxa"/>
              <w:right w:w="75.0" w:type="dxa"/>
            </w:tcMar>
            <w:vAlign w:val="center"/>
          </w:tcPr>
          <w:p w:rsidR="00000000" w:rsidDel="00000000" w:rsidP="00000000" w:rsidRDefault="00000000" w:rsidRPr="00000000" w14:paraId="0000092F">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Add only if backlog retrieval is frequent and selective. Extra storage and writes accompany inserts/deletes and transitions into or out of active statuses. Retain the general queue index for its separate workload.</w:t>
            </w:r>
            <w:r w:rsidDel="00000000" w:rsidR="00000000" w:rsidRPr="00000000">
              <w:rPr>
                <w:rtl w:val="0"/>
              </w:rPr>
            </w:r>
          </w:p>
        </w:tc>
      </w:tr>
      <w:tr>
        <w:trPr>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930">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2. Retrieve one traffic sensor’s readings during a selected period, newest first.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931">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traffic_readings</w:t>
              <w:br w:type="textWrapping"/>
              <w:t xml:space="preserve">(PostgreSQL)</w:t>
            </w:r>
            <w:r w:rsidDel="00000000" w:rsidR="00000000" w:rsidRPr="00000000">
              <w:rPr>
                <w:rtl w:val="0"/>
              </w:rPr>
            </w:r>
            <w:r>
              <w:t xml:space="preserve"> </w:t>
            </w:r>
            <w:hyperlink w:anchor="Appendix_D_2">
              <w:r>
                <w:rPr>
                  <w:rFonts w:ascii="Times New Roman" w:hAnsi="Times New Roman"/>
                  <w:sz w:val="18"/>
                  <w:color w:val="0563C1"/>
                  <w:u w:val="single"/>
                </w:rPr>
                <w:t>Query: Appendix D, Section D.2.</w:t>
              </w:r>
            </w:hyperlink>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932">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Match sensor_id; recorded_at &gt;= :start_time AND recorded_at &lt; :end_time. ORDER BY recorded_at DESC.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933">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Reuse traffic_sensor_time_idx: composite B-tree (sensor_id, recorded_at DESC).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934">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Equality; temporal range; ordered retrieval.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935">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Locates one sensor’s entries and scans the requested time interval in descending order. Reduces irrelevant history scans and can avoid a separate sort.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936">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Each incoming reading adds an index entry, increasing storage and ingestion work. Time partitioning remains an option to evaluate, rather than an implemented feature.</w:t>
            </w:r>
            <w:r w:rsidDel="00000000" w:rsidR="00000000" w:rsidRPr="00000000">
              <w:rPr>
                <w:rtl w:val="0"/>
              </w:rPr>
            </w:r>
          </w:p>
        </w:tc>
      </w:tr>
      <w:tr>
        <w:trPr>
          <w:tblHeader w:val="0"/>
        </w:trPr>
        <w:tc>
          <w:tcPr>
            <w:tcBorders>
              <w:top w:color="d9d9d9" w:space="0" w:sz="4" w:val="single"/>
              <w:left w:color="d9d9d9" w:space="0" w:sz="4" w:val="single"/>
              <w:bottom w:color="d9d9d9" w:space="0" w:sz="4" w:val="single"/>
              <w:right w:color="d9d9d9" w:space="0" w:sz="4" w:val="single"/>
            </w:tcBorders>
            <w:shd w:fill="eef3f8" w:val="clear"/>
            <w:tcMar>
              <w:top w:w="75.0" w:type="dxa"/>
              <w:left w:w="75.0" w:type="dxa"/>
              <w:bottom w:w="75.0" w:type="dxa"/>
              <w:right w:w="75.0" w:type="dxa"/>
            </w:tcMar>
            <w:vAlign w:val="center"/>
          </w:tcPr>
          <w:p w:rsidR="00000000" w:rsidDel="00000000" w:rsidP="00000000" w:rsidRDefault="00000000" w:rsidRPr="00000000" w14:paraId="00000937">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3. Find facilities in a selected zone, nearest to farthest from a selected or incident location.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f3f8" w:val="clear"/>
            <w:tcMar>
              <w:top w:w="75.0" w:type="dxa"/>
              <w:left w:w="75.0" w:type="dxa"/>
              <w:bottom w:w="75.0" w:type="dxa"/>
              <w:right w:w="75.0" w:type="dxa"/>
            </w:tcMar>
            <w:vAlign w:val="center"/>
          </w:tcPr>
          <w:p w:rsidR="00000000" w:rsidDel="00000000" w:rsidP="00000000" w:rsidRDefault="00000000" w:rsidRPr="00000000" w14:paraId="00000938">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facilities;</w:t>
              <w:br w:type="textWrapping"/>
              <w:t xml:space="preserve">service_zones</w:t>
              <w:br w:type="textWrapping"/>
              <w:t xml:space="preserve">(PostGIS)</w:t>
            </w:r>
            <w:r w:rsidDel="00000000" w:rsidR="00000000" w:rsidRPr="00000000">
              <w:rPr>
                <w:rtl w:val="0"/>
              </w:rPr>
            </w:r>
            <w:r>
              <w:t xml:space="preserve"> </w:t>
            </w:r>
            <w:hyperlink w:anchor="Appendix_D_3">
              <w:r>
                <w:rPr>
                  <w:rFonts w:ascii="Times New Roman" w:hAnsi="Times New Roman"/>
                  <w:sz w:val="18"/>
                  <w:color w:val="0563C1"/>
                  <w:u w:val="single"/>
                </w:rPr>
                <w:t>Query: Appendix D, Section D.3.</w:t>
              </w:r>
            </w:hyperlink>
          </w:p>
        </w:tc>
        <w:tc>
          <w:tcPr>
            <w:tcBorders>
              <w:top w:color="d9d9d9" w:space="0" w:sz="4" w:val="single"/>
              <w:left w:color="d9d9d9" w:space="0" w:sz="4" w:val="single"/>
              <w:bottom w:color="d9d9d9" w:space="0" w:sz="4" w:val="single"/>
              <w:right w:color="d9d9d9" w:space="0" w:sz="4" w:val="single"/>
            </w:tcBorders>
            <w:shd w:fill="eef3f8" w:val="clear"/>
            <w:tcMar>
              <w:top w:w="75.0" w:type="dxa"/>
              <w:left w:w="75.0" w:type="dxa"/>
              <w:bottom w:w="75.0" w:type="dxa"/>
              <w:right w:w="75.0" w:type="dxa"/>
            </w:tcMar>
            <w:vAlign w:val="center"/>
          </w:tcPr>
          <w:p w:rsidR="00000000" w:rsidDel="00000000" w:rsidP="00000000" w:rsidRDefault="00000000" w:rsidRPr="00000000" w14:paraId="00000939">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Match zone_id/city; ST_Covers(z.boundary, f.location). Calculate ST_Distance using geography and the selected point. Return metres; sort by distance, then facility_id.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f3f8" w:val="clear"/>
            <w:tcMar>
              <w:top w:w="75.0" w:type="dxa"/>
              <w:left w:w="75.0" w:type="dxa"/>
              <w:bottom w:w="75.0" w:type="dxa"/>
              <w:right w:w="75.0" w:type="dxa"/>
            </w:tcMar>
            <w:vAlign w:val="center"/>
          </w:tcPr>
          <w:p w:rsidR="00000000" w:rsidDel="00000000" w:rsidP="00000000" w:rsidRDefault="00000000" w:rsidRPr="00000000" w14:paraId="0000093A">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Add GiST (location) on facilities. Reuse the service_zones primary-key B-tree (zone_id) to select the zone.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f3f8" w:val="clear"/>
            <w:tcMar>
              <w:top w:w="75.0" w:type="dxa"/>
              <w:left w:w="75.0" w:type="dxa"/>
              <w:bottom w:w="75.0" w:type="dxa"/>
              <w:right w:w="75.0" w:type="dxa"/>
            </w:tcMar>
            <w:vAlign w:val="center"/>
          </w:tcPr>
          <w:p w:rsidR="00000000" w:rsidDel="00000000" w:rsidP="00000000" w:rsidRDefault="00000000" w:rsidRPr="00000000" w14:paraId="0000093B">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Equality; spatial containment; distance-ordered retrieval.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f3f8" w:val="clear"/>
            <w:tcMar>
              <w:top w:w="75.0" w:type="dxa"/>
              <w:left w:w="75.0" w:type="dxa"/>
              <w:bottom w:w="75.0" w:type="dxa"/>
              <w:right w:w="75.0" w:type="dxa"/>
            </w:tcMar>
            <w:vAlign w:val="center"/>
          </w:tcPr>
          <w:p w:rsidR="00000000" w:rsidDel="00000000" w:rsidP="00000000" w:rsidRDefault="00000000" w:rsidRPr="00000000" w14:paraId="0000093C">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The zone key and proposed geometry GiST reduce containment candidates before exact checks. Distances are calculated for matching facility points, then explicitly sorted (PostGIS Project, n.d.‑b, n.d.‑c).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f3f8" w:val="clear"/>
            <w:tcMar>
              <w:top w:w="75.0" w:type="dxa"/>
              <w:left w:w="75.0" w:type="dxa"/>
              <w:bottom w:w="75.0" w:type="dxa"/>
              <w:right w:w="75.0" w:type="dxa"/>
            </w:tcMar>
            <w:vAlign w:val="center"/>
          </w:tcPr>
          <w:p w:rsidR="00000000" w:rsidDel="00000000" w:rsidP="00000000" w:rsidRDefault="00000000" w:rsidRPr="00000000" w14:paraId="0000093D">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The geometry index adds storage and location-update work. Distance calculation and sorting still cost CPU/memory; the containment index does not remove that sort. Existing geography indexing serves other distance patterns.</w:t>
            </w:r>
            <w:r w:rsidDel="00000000" w:rsidR="00000000" w:rsidRPr="00000000">
              <w:rPr>
                <w:rtl w:val="0"/>
              </w:rPr>
            </w:r>
          </w:p>
        </w:tc>
      </w:tr>
      <w:tr>
        <w:trPr>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93E">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4. Retrieve a facility’s work orders created during the last two years, newest first.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93F">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work_orders</w:t>
              <w:br w:type="textWrapping"/>
              <w:t xml:space="preserve">(PostgreSQL)</w:t>
            </w:r>
            <w:r w:rsidDel="00000000" w:rsidR="00000000" w:rsidRPr="00000000">
              <w:rPr>
                <w:rtl w:val="0"/>
              </w:rPr>
            </w:r>
            <w:r>
              <w:t xml:space="preserve"> </w:t>
            </w:r>
            <w:hyperlink w:anchor="Appendix_D_4">
              <w:r>
                <w:rPr>
                  <w:rFonts w:ascii="Times New Roman" w:hAnsi="Times New Roman"/>
                  <w:sz w:val="18"/>
                  <w:color w:val="0563C1"/>
                  <w:u w:val="single"/>
                </w:rPr>
                <w:t>Query: Appendix D, Section D.4.</w:t>
              </w:r>
            </w:hyperlink>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940">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Match facility_id; created_at &gt;= :as_of minus two years AND created_at &lt;= :as_of. ORDER BY created_at DESC. Include all work-order statuses.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941">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Reuse work_facility_time_idx: composite B-tree (facility_id, created_at DESC).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942">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Equality; temporal range; ordered retrieval.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943">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Narrows retrieval to one facility and the required creation-date interval. Can return matching work orders newest first without a separate sort.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944">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Consumes storage and requires maintenance for inserts, deletes and indexed-field changes. Completion-date or inspection-date searches require a separately matched access path.</w:t>
            </w:r>
            <w:r w:rsidDel="00000000" w:rsidR="00000000" w:rsidRPr="00000000">
              <w:rPr>
                <w:rtl w:val="0"/>
              </w:rPr>
            </w:r>
          </w:p>
        </w:tc>
      </w:tr>
      <w:tr>
        <w:trPr>
          <w:tblHeader w:val="0"/>
        </w:trPr>
        <w:tc>
          <w:tcPr>
            <w:tcBorders>
              <w:top w:color="d9d9d9" w:space="0" w:sz="4" w:val="single"/>
              <w:left w:color="d9d9d9" w:space="0" w:sz="4" w:val="single"/>
              <w:bottom w:color="d9d9d9" w:space="0" w:sz="4" w:val="single"/>
              <w:right w:color="d9d9d9" w:space="0" w:sz="4" w:val="single"/>
            </w:tcBorders>
            <w:shd w:fill="eef3f8" w:val="clear"/>
            <w:tcMar>
              <w:top w:w="75.0" w:type="dxa"/>
              <w:left w:w="75.0" w:type="dxa"/>
              <w:bottom w:w="75.0" w:type="dxa"/>
              <w:right w:w="75.0" w:type="dxa"/>
            </w:tcMar>
            <w:vAlign w:val="center"/>
          </w:tcPr>
          <w:p w:rsidR="00000000" w:rsidDel="00000000" w:rsidP="00000000" w:rsidRDefault="00000000" w:rsidRPr="00000000" w14:paraId="00000945">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5. Retrieve available multimedia evidence attached to one citizen request.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f3f8" w:val="clear"/>
            <w:tcMar>
              <w:top w:w="75.0" w:type="dxa"/>
              <w:left w:w="75.0" w:type="dxa"/>
              <w:bottom w:w="75.0" w:type="dxa"/>
              <w:right w:w="75.0" w:type="dxa"/>
            </w:tcMar>
            <w:vAlign w:val="center"/>
          </w:tcPr>
          <w:p w:rsidR="00000000" w:rsidDel="00000000" w:rsidP="00000000" w:rsidRDefault="00000000" w:rsidRPr="00000000" w14:paraId="00000946">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request_media;</w:t>
              <w:br w:type="textWrapping"/>
              <w:t xml:space="preserve">media_assets</w:t>
              <w:br w:type="textWrapping"/>
              <w:t xml:space="preserve">(PostgreSQL);</w:t>
              <w:br w:type="textWrapping"/>
              <w:t xml:space="preserve">files in S3</w:t>
            </w:r>
            <w:r w:rsidDel="00000000" w:rsidR="00000000" w:rsidRPr="00000000">
              <w:rPr>
                <w:rtl w:val="0"/>
              </w:rPr>
            </w:r>
            <w:r>
              <w:t xml:space="preserve"> </w:t>
            </w:r>
            <w:hyperlink w:anchor="Appendix_D_5">
              <w:r>
                <w:rPr>
                  <w:rFonts w:ascii="Times New Roman" w:hAnsi="Times New Roman"/>
                  <w:sz w:val="18"/>
                  <w:color w:val="0563C1"/>
                  <w:u w:val="single"/>
                </w:rPr>
                <w:t>Query: Appendix D, Section D.5.</w:t>
              </w:r>
            </w:hyperlink>
          </w:p>
        </w:tc>
        <w:tc>
          <w:tcPr>
            <w:tcBorders>
              <w:top w:color="d9d9d9" w:space="0" w:sz="4" w:val="single"/>
              <w:left w:color="d9d9d9" w:space="0" w:sz="4" w:val="single"/>
              <w:bottom w:color="d9d9d9" w:space="0" w:sz="4" w:val="single"/>
              <w:right w:color="d9d9d9" w:space="0" w:sz="4" w:val="single"/>
            </w:tcBorders>
            <w:shd w:fill="eef3f8" w:val="clear"/>
            <w:tcMar>
              <w:top w:w="75.0" w:type="dxa"/>
              <w:left w:w="75.0" w:type="dxa"/>
              <w:bottom w:w="75.0" w:type="dxa"/>
              <w:right w:w="75.0" w:type="dxa"/>
            </w:tcMar>
            <w:vAlign w:val="center"/>
          </w:tcPr>
          <w:p w:rsidR="00000000" w:rsidDel="00000000" w:rsidP="00000000" w:rsidRDefault="00000000" w:rsidRPr="00000000" w14:paraId="00000947">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Match request_id; join on media_id; filter upload_status = 'available'. Use the returned bucket/key for authorised S3 retrieval.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f3f8" w:val="clear"/>
            <w:tcMar>
              <w:top w:w="75.0" w:type="dxa"/>
              <w:left w:w="75.0" w:type="dxa"/>
              <w:bottom w:w="75.0" w:type="dxa"/>
              <w:right w:w="75.0" w:type="dxa"/>
            </w:tcMar>
            <w:vAlign w:val="center"/>
          </w:tcPr>
          <w:p w:rsidR="00000000" w:rsidDel="00000000" w:rsidP="00000000" w:rsidRDefault="00000000" w:rsidRPr="00000000" w14:paraId="00000948">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Reuse primary-key B-trees: request_media (request_id, media_id) and media_assets (media_id). No additional index is required.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f3f8" w:val="clear"/>
            <w:tcMar>
              <w:top w:w="75.0" w:type="dxa"/>
              <w:left w:w="75.0" w:type="dxa"/>
              <w:bottom w:w="75.0" w:type="dxa"/>
              <w:right w:w="75.0" w:type="dxa"/>
            </w:tcMar>
            <w:vAlign w:val="center"/>
          </w:tcPr>
          <w:p w:rsidR="00000000" w:rsidDel="00000000" w:rsidP="00000000" w:rsidRDefault="00000000" w:rsidRPr="00000000" w14:paraId="00000949">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Equality; indexed join; availability filtering.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f3f8" w:val="clear"/>
            <w:tcMar>
              <w:top w:w="75.0" w:type="dxa"/>
              <w:left w:w="75.0" w:type="dxa"/>
              <w:bottom w:w="75.0" w:type="dxa"/>
              <w:right w:w="75.0" w:type="dxa"/>
            </w:tcMar>
            <w:vAlign w:val="center"/>
          </w:tcPr>
          <w:p w:rsidR="00000000" w:rsidDel="00000000" w:rsidP="00000000" w:rsidRDefault="00000000" w:rsidRPr="00000000" w14:paraId="0000094A">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Finds attachment links by request and supports direct metadata lookups by media ID. Checks availability on matching assets before returning file references.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f3f8" w:val="clear"/>
            <w:tcMar>
              <w:top w:w="75.0" w:type="dxa"/>
              <w:left w:w="75.0" w:type="dxa"/>
              <w:bottom w:w="75.0" w:type="dxa"/>
              <w:right w:w="75.0" w:type="dxa"/>
            </w:tcMar>
            <w:vAlign w:val="center"/>
          </w:tcPr>
          <w:p w:rsidR="00000000" w:rsidDel="00000000" w:rsidP="00000000" w:rsidRDefault="00000000" w:rsidRPr="00000000" w14:paraId="0000094B">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Existing key indexes consume storage and require maintenance on inserts/deletes. Their reuse adds no new index cost. S3 transfer time and metadata/object reconciliation remain separate concerns.</w:t>
            </w:r>
            <w:r w:rsidDel="00000000" w:rsidR="00000000" w:rsidRPr="00000000">
              <w:rPr>
                <w:rtl w:val="0"/>
              </w:rPr>
            </w:r>
          </w:p>
        </w:tc>
      </w:tr>
      <w:tr>
        <w:trPr>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94C">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6. Find valid environmental readings above a threshold for one metric and unit in a city during a selected period.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94D">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environmental_</w:t>
              <w:br w:type="textWrapping"/>
              <w:t xml:space="preserve">readings</w:t>
              <w:br w:type="textWrapping"/>
              <w:t xml:space="preserve">(MongoDB time-series)</w:t>
            </w:r>
            <w:r w:rsidDel="00000000" w:rsidR="00000000" w:rsidRPr="00000000">
              <w:rPr>
                <w:rtl w:val="0"/>
              </w:rPr>
            </w:r>
            <w:r>
              <w:t xml:space="preserve"> </w:t>
            </w:r>
            <w:hyperlink w:anchor="Appendix_D_6">
              <w:r>
                <w:rPr>
                  <w:rFonts w:ascii="Times New Roman" w:hAnsi="Times New Roman"/>
                  <w:sz w:val="18"/>
                  <w:color w:val="0563C1"/>
                  <w:u w:val="single"/>
                </w:rPr>
                <w:t>Query: Appendix D, Section D.6.</w:t>
              </w:r>
            </w:hyperlink>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94E">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Match metadata.city_id, metadata.metric and metadata.unit; recorded_at in [start, end); value &gt; :threshold; quality_status = 'valid'.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94F">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Propose compound index: metadata.city_id: 1; metadata.metric: 1; metadata.unit: 1; recorded_at: -1. Retain device_time_idx for per-device retrieval.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950">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Metadata equality; temporal range; threshold filtering.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951">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Narrows candidate buckets by city, metric, unit and time before checking individual values and quality. Threshold and quality remain residual filters (MongoDB, Inc., n.d.‑d).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952">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An additional index increases bucket-index storage and ingestion work. Large time windows still examine many readings; confirm selectivity before adoption. It does not enforce reading uniqueness.</w:t>
            </w:r>
            <w:r w:rsidDel="00000000" w:rsidR="00000000" w:rsidRPr="00000000">
              <w:rPr>
                <w:rtl w:val="0"/>
              </w:rPr>
            </w:r>
          </w:p>
        </w:tc>
      </w:tr>
      <w:tr>
        <w:trPr>
          <w:tblHeader w:val="0"/>
        </w:trPr>
        <w:tc>
          <w:tcPr>
            <w:tcBorders>
              <w:top w:color="d9d9d9" w:space="0" w:sz="4" w:val="single"/>
              <w:left w:color="d9d9d9" w:space="0" w:sz="4" w:val="single"/>
              <w:bottom w:color="d9d9d9" w:space="0" w:sz="4" w:val="single"/>
              <w:right w:color="d9d9d9" w:space="0" w:sz="4" w:val="single"/>
            </w:tcBorders>
            <w:shd w:fill="eef3f8" w:val="clear"/>
            <w:tcMar>
              <w:top w:w="75.0" w:type="dxa"/>
              <w:left w:w="75.0" w:type="dxa"/>
              <w:bottom w:w="75.0" w:type="dxa"/>
              <w:right w:w="75.0" w:type="dxa"/>
            </w:tcMar>
            <w:vAlign w:val="center"/>
          </w:tcPr>
          <w:p w:rsidR="00000000" w:rsidDel="00000000" w:rsidP="00000000" w:rsidRDefault="00000000" w:rsidRPr="00000000" w14:paraId="00000953">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7. Retrieve unacknowledged urgent emergency alerts, oldest first, for prompt operator attention.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f3f8" w:val="clear"/>
            <w:tcMar>
              <w:top w:w="75.0" w:type="dxa"/>
              <w:left w:w="75.0" w:type="dxa"/>
              <w:bottom w:w="75.0" w:type="dxa"/>
              <w:right w:w="75.0" w:type="dxa"/>
            </w:tcMar>
            <w:vAlign w:val="center"/>
          </w:tcPr>
          <w:p w:rsidR="00000000" w:rsidDel="00000000" w:rsidP="00000000" w:rsidRDefault="00000000" w:rsidRPr="00000000" w14:paraId="00000954">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alerts</w:t>
              <w:br w:type="textWrapping"/>
              <w:t xml:space="preserve">(PostgreSQL)</w:t>
            </w:r>
            <w:r w:rsidDel="00000000" w:rsidR="00000000" w:rsidRPr="00000000">
              <w:rPr>
                <w:rtl w:val="0"/>
              </w:rPr>
            </w:r>
            <w:r>
              <w:t xml:space="preserve"> </w:t>
            </w:r>
            <w:hyperlink w:anchor="Appendix_D_7">
              <w:r>
                <w:rPr>
                  <w:rFonts w:ascii="Times New Roman" w:hAnsi="Times New Roman"/>
                  <w:sz w:val="18"/>
                  <w:color w:val="0563C1"/>
                  <w:u w:val="single"/>
                </w:rPr>
                <w:t>Query: Appendix D, Section D.7.</w:t>
              </w:r>
            </w:hyperlink>
          </w:p>
        </w:tc>
        <w:tc>
          <w:tcPr>
            <w:tcBorders>
              <w:top w:color="d9d9d9" w:space="0" w:sz="4" w:val="single"/>
              <w:left w:color="d9d9d9" w:space="0" w:sz="4" w:val="single"/>
              <w:bottom w:color="d9d9d9" w:space="0" w:sz="4" w:val="single"/>
              <w:right w:color="d9d9d9" w:space="0" w:sz="4" w:val="single"/>
            </w:tcBorders>
            <w:shd w:fill="eef3f8" w:val="clear"/>
            <w:tcMar>
              <w:top w:w="75.0" w:type="dxa"/>
              <w:left w:w="75.0" w:type="dxa"/>
              <w:bottom w:w="75.0" w:type="dxa"/>
              <w:right w:w="75.0" w:type="dxa"/>
            </w:tcMar>
            <w:vAlign w:val="center"/>
          </w:tcPr>
          <w:p w:rsidR="00000000" w:rsidDel="00000000" w:rsidP="00000000" w:rsidRDefault="00000000" w:rsidRPr="00000000" w14:paraId="00000955">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status = 'open' AND priority = 'urgent'; ORDER BY triggered_at ASC LIMIT :page_size. Keep these two status/priority values explicit in the query.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f3f8" w:val="clear"/>
            <w:tcMar>
              <w:top w:w="75.0" w:type="dxa"/>
              <w:left w:w="75.0" w:type="dxa"/>
              <w:bottom w:w="75.0" w:type="dxa"/>
              <w:right w:w="75.0" w:type="dxa"/>
            </w:tcMar>
            <w:vAlign w:val="center"/>
          </w:tcPr>
          <w:p w:rsidR="00000000" w:rsidDel="00000000" w:rsidP="00000000" w:rsidRDefault="00000000" w:rsidRPr="00000000" w14:paraId="00000956">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Propose partial B-tree on (triggered_at) WHERE status = 'open' AND priority = 'urgent'. Existing alert_queue_idx supports the general status queue.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f3f8" w:val="clear"/>
            <w:tcMar>
              <w:top w:w="75.0" w:type="dxa"/>
              <w:left w:w="75.0" w:type="dxa"/>
              <w:bottom w:w="75.0" w:type="dxa"/>
              <w:right w:w="75.0" w:type="dxa"/>
            </w:tcMar>
            <w:vAlign w:val="center"/>
          </w:tcPr>
          <w:p w:rsidR="00000000" w:rsidDel="00000000" w:rsidP="00000000" w:rsidRDefault="00000000" w:rsidRPr="00000000" w14:paraId="00000957">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Equality on status/priority; ordered retrieval from a partial index.</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f3f8" w:val="clear"/>
            <w:tcMar>
              <w:top w:w="75.0" w:type="dxa"/>
              <w:left w:w="75.0" w:type="dxa"/>
              <w:bottom w:w="75.0" w:type="dxa"/>
              <w:right w:w="75.0" w:type="dxa"/>
            </w:tcMar>
            <w:vAlign w:val="center"/>
          </w:tcPr>
          <w:p w:rsidR="00000000" w:rsidDel="00000000" w:rsidP="00000000" w:rsidRDefault="00000000" w:rsidRPr="00000000" w14:paraId="00000958">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If open urgent alerts are a small subset, indexes only that queue and supports oldest-first retrieval without scanning other priorities. The query must imply the index predicate (PostgreSQL Global Development Group, n.d.‑e).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f3f8" w:val="clear"/>
            <w:tcMar>
              <w:top w:w="75.0" w:type="dxa"/>
              <w:left w:w="75.0" w:type="dxa"/>
              <w:bottom w:w="75.0" w:type="dxa"/>
              <w:right w:w="75.0" w:type="dxa"/>
            </w:tcMar>
            <w:vAlign w:val="center"/>
          </w:tcPr>
          <w:p w:rsidR="00000000" w:rsidDel="00000000" w:rsidP="00000000" w:rsidRDefault="00000000" w:rsidRPr="00000000" w14:paraId="00000959">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Adopt only for a frequent, selective urgent queue. Status/priority changes add or remove entries; bursts can reduce selectivity. The general queue index still needs maintenance.</w:t>
            </w:r>
            <w:r w:rsidDel="00000000" w:rsidR="00000000" w:rsidRPr="00000000">
              <w:rPr>
                <w:rtl w:val="0"/>
              </w:rPr>
            </w:r>
          </w:p>
        </w:tc>
      </w:tr>
      <w:tr>
        <w:trPr>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95A">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8. Locate active environmental monitoring devices near an incident, nearest first.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95B">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monitoring_</w:t>
              <w:br w:type="textWrapping"/>
              <w:t xml:space="preserve">devices</w:t>
              <w:br w:type="textWrapping"/>
              <w:t xml:space="preserve">(MongoDB regular collection)</w:t>
            </w:r>
            <w:r w:rsidDel="00000000" w:rsidR="00000000" w:rsidRPr="00000000">
              <w:rPr>
                <w:rtl w:val="0"/>
              </w:rPr>
            </w:r>
            <w:r>
              <w:t xml:space="preserve"> </w:t>
            </w:r>
            <w:hyperlink w:anchor="Appendix_D_8">
              <w:r>
                <w:rPr>
                  <w:rFonts w:ascii="Times New Roman" w:hAnsi="Times New Roman"/>
                  <w:sz w:val="18"/>
                  <w:color w:val="0563C1"/>
                  <w:u w:val="single"/>
                </w:rPr>
                <w:t>Query: Appendix D, Section D.8.</w:t>
              </w:r>
            </w:hyperlink>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95C">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Use location.$near with a GeoJSON incident point and $maxDistance in metres; filter status = 'active'; limit results. Coordinates use longitude, latitude.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95D">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Reuse device_location_geo: {location: '2dsphere'}. The index covers device positions, not the time-series readings.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95E">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Spatial proximity; distance-ordered retrieval; status filtering.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95F">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Supports spherical proximity search and nearest-first results, then retains active devices. Reuses a different spatial access method from PostGIS zone containment (MongoDB, Inc., n.d.‑a, n.d.‑e).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960">
            <w:pPr>
              <w:spacing w:after="0" w:before="0" w:line="480" w:lineRule="auto"/>
              <w:ind w:firstLine="0"/>
              <w:jc w:val="left"/>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Consumes storage and requires maintenance when devices move or are inserted/deleted. Status is a residual filter; many nearby inactive devices can increase work. Missing locations have no spatial index entry.</w:t>
            </w:r>
            <w:r w:rsidDel="00000000" w:rsidR="00000000" w:rsidRPr="00000000">
              <w:rPr>
                <w:rtl w:val="0"/>
              </w:rPr>
            </w:r>
          </w:p>
        </w:tc>
      </w:tr>
    </w:tbl>
    <w:p w:rsidR="00000000" w:rsidDel="00000000" w:rsidP="00000000" w:rsidRDefault="00000000" w:rsidRPr="00000000" w14:paraId="00000961">
      <w:pPr>
        <w:spacing w:after="120" w:before="0" w:line="480" w:lineRule="auto"/>
        <w:ind w:firstLine="720"/>
        <w:rPr/>
        <w:sectPr>
          <w:type w:val="nextPage"/>
          <w:pgSz w:h="12240" w:w="15840" w:orient="landscape"/>
          <w:pgMar w:bottom="1440" w:top="1440" w:left="1440" w:right="1440" w:header="720" w:footer="720"/>
        </w:sectPr>
        <w:keepNext w:val="0"/>
        <w:keepLines w:val="0"/>
        <w:widowControl w:val="1"/>
      </w:pPr>
      <w:r w:rsidDel="00000000" w:rsidR="00000000" w:rsidRPr="00000000">
        <w:rPr>
          <w:rFonts w:ascii="Times New Roman" w:cs="Times New Roman" w:eastAsia="Times New Roman" w:hAnsi="Times New Roman"/>
          <w:color w:val="000000"/>
          <w:sz w:val="24"/>
          <w:szCs w:val="24"/>
          <w:rtl w:val="0"/>
        </w:rPr>
        <w:t xml:space="preserve">Note</w:t>
      </w:r>
      <w:r w:rsidDel="00000000" w:rsidR="00000000" w:rsidRPr="00000000">
        <w:rPr>
          <w:rFonts w:ascii="Times New Roman" w:cs="Times New Roman" w:eastAsia="Times New Roman" w:hAnsi="Times New Roman"/>
          <w:i w:val="1"/>
          <w:i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GiST = Generalized Search Tree; DESC = descending order; S3 = Amazon Simple Storage Service.</w:t>
      </w:r>
      <w:r w:rsidDel="00000000" w:rsidR="00000000" w:rsidRPr="00000000">
        <w:rPr>
          <w:rtl w:val="0"/>
        </w:rPr>
      </w:r>
    </w:p>
    <w:p w:rsidR="00000000" w:rsidDel="00000000" w:rsidP="00000000" w:rsidRDefault="00000000" w:rsidRPr="00000000" w14:paraId="00000962">
      <w:pPr>
        <w:pStyle w:val="Heading2"/>
        <w:keepNext w:val="1"/>
        <w:spacing w:after="120" w:before="0" w:line="480" w:lineRule="auto"/>
        <w:rPr/>
      </w:pPr>
      <w:r w:rsidDel="00000000" w:rsidR="00000000" w:rsidRPr="00000000">
        <w:rPr>
          <w:rFonts w:ascii="Times New Roman" w:cs="Times New Roman" w:eastAsia="Times New Roman" w:hAnsi="Times New Roman"/>
          <w:color w:val="000000"/>
          <w:sz w:val="24"/>
          <w:szCs w:val="24"/>
          <w:rtl w:val="0"/>
        </w:rPr>
        <w:t xml:space="preserve">Index Design Rationale</w:t>
      </w:r>
      <w:r w:rsidDel="00000000" w:rsidR="00000000" w:rsidRPr="00000000">
        <w:rPr>
          <w:rtl w:val="0"/>
        </w:rPr>
      </w:r>
    </w:p>
    <w:p w:rsidR="00000000" w:rsidDel="00000000" w:rsidP="00000000" w:rsidRDefault="00000000" w:rsidRPr="00000000" w14:paraId="00000963">
      <w:pPr>
        <w:spacing w:after="0" w:before="0" w:line="480" w:lineRule="auto"/>
        <w:ind w:firstLine="720"/>
        <w:rPr/>
        <w:keepNext w:val="0"/>
        <w:keepLines w:val="0"/>
        <w:widowControl w:val="1"/>
      </w:pPr>
      <w:r w:rsidDel="00000000" w:rsidR="00000000" w:rsidRPr="00000000">
        <w:rPr>
          <w:rFonts w:ascii="Times New Roman" w:cs="Times New Roman" w:eastAsia="Times New Roman" w:hAnsi="Times New Roman"/>
          <w:color w:val="000000"/>
          <w:sz w:val="24"/>
          <w:szCs w:val="24"/>
          <w:rtl w:val="0"/>
        </w:rPr>
        <w:t xml:space="preserve">Composite key order follows the query: equality fields lead the time range in scenarios 2 and 4. In scenario 1, the existing city/status queue index filters active requests but does not supply a global creation-date order. The proposed partial index leads with city and creation time and adds request_id for stable ties; adopt it when workload evidence justifies another index (PostgreSQL Global Development Group, n.d.-d, n.d.-e). Scenario 5 reuses primary-key indexes (PostgreSQL Global Development Group, n.d.-a). In scenario 3, GiST supports containment filtering, while geographic distance in metres is calculated and sorted separately. Neither query requires an index on every returned field.</w:t>
      </w:r>
      <w:r w:rsidDel="00000000" w:rsidR="00000000" w:rsidRPr="00000000">
        <w:rPr>
          <w:rtl w:val="0"/>
        </w:rPr>
      </w:r>
    </w:p>
    <w:p w:rsidR="00000000" w:rsidDel="00000000" w:rsidP="00000000" w:rsidRDefault="00000000" w:rsidRPr="00000000" w14:paraId="00000964">
      <w:pPr>
        <w:spacing w:after="0" w:before="0" w:line="480" w:lineRule="auto"/>
        <w:ind w:firstLine="720"/>
        <w:rPr/>
        <w:keepNext w:val="0"/>
        <w:keepLines w:val="0"/>
        <w:widowControl w:val="1"/>
      </w:pPr>
      <w:r w:rsidDel="00000000" w:rsidR="00000000" w:rsidRPr="00000000">
        <w:rPr>
          <w:rFonts w:ascii="Times New Roman" w:cs="Times New Roman" w:eastAsia="Times New Roman" w:hAnsi="Times New Roman"/>
          <w:color w:val="000000"/>
          <w:sz w:val="24"/>
          <w:szCs w:val="24"/>
          <w:rtl w:val="0"/>
        </w:rPr>
        <w:t xml:space="preserve">Validate proposed additions with representative city sizes, time windows and write rates. Compare query plans, rows or buckets examined, sorting, index size and ingestion cost. Use PostgreSQL EXPLAIN (ANALYZE, BUFFERS) for read queries and MongoDB explain("executionStats"). Retain additions only when retrieval gains justify maintenance; broad result sets may favour scans. These are design recommendations, not measured performance results. The scenarios use operational stores; the final Redshift analytical recommendation requires its own physical design.</w:t>
      </w:r>
      <w:r w:rsidDel="00000000" w:rsidR="00000000" w:rsidRPr="00000000">
        <w:rPr>
          <w:rtl w:val="0"/>
        </w:rPr>
      </w:r>
    </w:p>
    <w:p>
      <w:pPr>
        <w:pStyle w:val="Normal"/>
        <w:spacing w:line="480" w:lineRule="auto" w:before="0" w:after="0"/>
        <w:ind w:firstLine="720"/>
        <w:keepNext w:val="0"/>
        <w:keepLines w:val="0"/>
        <w:widowControl w:val="1"/>
      </w:pPr>
      <w:r>
        <w:rPr>
          <w:rFonts w:ascii="Times New Roman" w:hAnsi="Times New Roman"/>
          <w:color w:val="000000"/>
          <w:sz w:val="24"/>
        </w:rPr>
      </w:r>
      <w:hyperlink w:anchor="Appendix_D">
        <w:r>
          <w:rPr>
            <w:rFonts w:ascii="Times New Roman" w:hAnsi="Times New Roman"/>
            <w:sz w:val="24"/>
            <w:color w:val="0563C1"/>
            <w:u w:val="single"/>
          </w:rPr>
          <w:t xml:space="preserve">See Appendix D, Sections D.1–D.8, for the complete queries supporting the eight indexing scenarios.</w:t>
        </w:r>
      </w:hyperlink>
    </w:p>
    <w:p>
      <w:pPr>
        <w:sectPr>
          <w:headerReference r:id="rId85" w:type="default"/>
          <w:headerReference r:id="rId86" w:type="first"/>
          <w:footerReference r:id="rId87" w:type="default"/>
          <w:type w:val="nextPage"/>
          <w:pgSz w:h="15840" w:w="12240" w:orient="portrait"/>
          <w:pgMar w:bottom="1440" w:top="1440" w:left="1440" w:right="1440" w:header="720" w:footer="720"/>
          <w:titlePg w:val="1"/>
        </w:sectPr>
        <w:spacing w:before="0" w:after="0" w:line="20" w:lineRule="exact"/>
        <w:rPr>
          <w:sz w:val="2"/>
        </w:rPr>
      </w:pPr>
    </w:p>
    <w:p w:rsidR="00000000" w:rsidDel="00000000" w:rsidP="00000000" w:rsidRDefault="00000000" w:rsidRPr="00000000" w14:paraId="00000990">
      <w:pPr>
        <w:pStyle w:val="Heading1"/>
        <w:spacing w:after="200" w:before="0" w:line="264" w:lineRule="auto"/>
        <w:rPr/>
      </w:pPr>
      <w:r w:rsidDel="00000000" w:rsidR="00000000" w:rsidRPr="00000000">
        <w:rPr>
          <w:rFonts w:ascii="Times New Roman" w:cs="Times New Roman" w:eastAsia="Times New Roman" w:hAnsi="Times New Roman"/>
          <w:color w:val="000000"/>
          <w:sz w:val="24"/>
          <w:szCs w:val="24"/>
          <w:rtl w:val="0"/>
        </w:rPr>
        <w:t xml:space="preserve">Part 5 – Evaluate Storage and Indexing Trade-Offs</w:t>
      </w:r>
      <w:r w:rsidDel="00000000" w:rsidR="00000000" w:rsidRPr="00000000">
        <w:rPr>
          <w:rtl w:val="0"/>
        </w:rPr>
      </w:r>
    </w:p>
    <w:p w:rsidR="00000000" w:rsidDel="00000000" w:rsidP="00000000" w:rsidRDefault="00000000" w:rsidRPr="00000000" w14:paraId="00000991">
      <w:pPr>
        <w:spacing w:after="0" w:before="0" w:line="264" w:lineRule="auto"/>
        <w:rPr/>
        <w:keepNext w:val="0"/>
        <w:keepLines w:val="0"/>
        <w:widowControl w:val="1"/>
      </w:pPr>
      <w:r w:rsidDel="00000000" w:rsidR="00000000" w:rsidRPr="00000000">
        <w:rPr>
          <w:rFonts w:ascii="Times New Roman" w:cs="Times New Roman" w:eastAsia="Times New Roman" w:hAnsi="Times New Roman"/>
          <w:color w:val="000000"/>
          <w:sz w:val="24"/>
          <w:szCs w:val="24"/>
          <w:rtl w:val="0"/>
        </w:rPr>
        <w:t xml:space="preserve">We compare three storage and indexing choices already introduced in Part 3. The table identifies their benefits, limitations, suitable workloads, and implications for growth and maintenance.</w:t>
      </w:r>
      <w:r w:rsidDel="00000000" w:rsidR="00000000" w:rsidRPr="00000000">
        <w:rPr>
          <w:rtl w:val="0"/>
        </w:rPr>
      </w:r>
    </w:p>
    <w:tbl>
      <w:tblPr>
        <w:tblStyle w:val="Table57"/>
        <w:tblW w:w="13679.999999999998"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76"/>
        <w:gridCol w:w="2664"/>
        <w:gridCol w:w="2304"/>
        <w:gridCol w:w="1584"/>
        <w:gridCol w:w="2376"/>
        <w:gridCol w:w="2376"/>
        <w:tblGridChange w:id="0">
          <w:tblGrid>
            <w:gridCol w:w="2376"/>
            <w:gridCol w:w="2664"/>
            <w:gridCol w:w="2304"/>
            <w:gridCol w:w="1584"/>
            <w:gridCol w:w="2376"/>
            <w:gridCol w:w="2376"/>
          </w:tblGrid>
        </w:tblGridChange>
      </w:tblGrid>
      <w:tr>
        <w:trPr>
          <w:tblHeader w:val="1"/>
        </w:trPr>
        <w:tc>
          <w:tcPr>
            <w:shd w:fill="17365d" w:val="clear"/>
            <w:tcMar>
              <w:top w:w="85.0" w:type="dxa"/>
              <w:left w:w="85.0" w:type="dxa"/>
              <w:bottom w:w="85.0" w:type="dxa"/>
              <w:right w:w="85.0" w:type="dxa"/>
            </w:tcMar>
            <w:vAlign w:val="center"/>
          </w:tcPr>
          <w:p w:rsidR="00000000" w:rsidDel="00000000" w:rsidP="00000000" w:rsidRDefault="00000000" w:rsidRPr="00000000" w14:paraId="00000992">
            <w:pPr>
              <w:spacing w:after="0" w:before="0" w:line="264" w:lineRule="auto"/>
              <w:rPr/>
              <w:keepNext w:val="0"/>
              <w:keepLines w:val="0"/>
            </w:pPr>
            <w:r w:rsidDel="00000000" w:rsidR="00000000" w:rsidRPr="00000000">
              <w:rPr>
                <w:rFonts w:ascii="Times New Roman" w:cs="Times New Roman" w:eastAsia="Times New Roman" w:hAnsi="Times New Roman"/>
                <w:b w:val="1"/>
                <w:bCs w:val="1"/>
                <w:color w:val="ffffff"/>
                <w:sz w:val="20"/>
                <w:szCs w:val="20"/>
                <w:rtl w:val="0"/>
              </w:rPr>
              <w:t xml:space="preserve">Recommended Strategy</w:t>
            </w:r>
            <w:r w:rsidDel="00000000" w:rsidR="00000000" w:rsidRPr="00000000">
              <w:rPr>
                <w:rtl w:val="0"/>
              </w:rPr>
            </w:r>
          </w:p>
        </w:tc>
        <w:tc>
          <w:tcPr>
            <w:shd w:fill="17365d" w:val="clear"/>
            <w:tcMar>
              <w:top w:w="85.0" w:type="dxa"/>
              <w:left w:w="85.0" w:type="dxa"/>
              <w:bottom w:w="85.0" w:type="dxa"/>
              <w:right w:w="85.0" w:type="dxa"/>
            </w:tcMar>
            <w:vAlign w:val="center"/>
          </w:tcPr>
          <w:p w:rsidR="00000000" w:rsidDel="00000000" w:rsidP="00000000" w:rsidRDefault="00000000" w:rsidRPr="00000000" w14:paraId="00000993">
            <w:pPr>
              <w:spacing w:after="0" w:before="0" w:line="264" w:lineRule="auto"/>
              <w:rPr/>
              <w:keepNext w:val="0"/>
              <w:keepLines w:val="0"/>
            </w:pPr>
            <w:r w:rsidDel="00000000" w:rsidR="00000000" w:rsidRPr="00000000">
              <w:rPr>
                <w:rFonts w:ascii="Times New Roman" w:cs="Times New Roman" w:eastAsia="Times New Roman" w:hAnsi="Times New Roman"/>
                <w:b w:val="1"/>
                <w:bCs w:val="1"/>
                <w:color w:val="ffffff"/>
                <w:sz w:val="20"/>
                <w:szCs w:val="20"/>
                <w:rtl w:val="0"/>
              </w:rPr>
              <w:t xml:space="preserve">What It Improves</w:t>
            </w:r>
            <w:r w:rsidDel="00000000" w:rsidR="00000000" w:rsidRPr="00000000">
              <w:rPr>
                <w:rtl w:val="0"/>
              </w:rPr>
            </w:r>
          </w:p>
        </w:tc>
        <w:tc>
          <w:tcPr>
            <w:shd w:fill="17365d" w:val="clear"/>
            <w:tcMar>
              <w:top w:w="85.0" w:type="dxa"/>
              <w:left w:w="85.0" w:type="dxa"/>
              <w:bottom w:w="85.0" w:type="dxa"/>
              <w:right w:w="85.0" w:type="dxa"/>
            </w:tcMar>
            <w:vAlign w:val="center"/>
          </w:tcPr>
          <w:p w:rsidR="00000000" w:rsidDel="00000000" w:rsidP="00000000" w:rsidRDefault="00000000" w:rsidRPr="00000000" w14:paraId="00000994">
            <w:pPr>
              <w:spacing w:after="0" w:before="0" w:line="264" w:lineRule="auto"/>
              <w:rPr/>
              <w:keepNext w:val="0"/>
              <w:keepLines w:val="0"/>
            </w:pPr>
            <w:r w:rsidDel="00000000" w:rsidR="00000000" w:rsidRPr="00000000">
              <w:rPr>
                <w:rFonts w:ascii="Times New Roman" w:cs="Times New Roman" w:eastAsia="Times New Roman" w:hAnsi="Times New Roman"/>
                <w:b w:val="1"/>
                <w:bCs w:val="1"/>
                <w:color w:val="ffffff"/>
                <w:sz w:val="20"/>
                <w:szCs w:val="20"/>
                <w:rtl w:val="0"/>
              </w:rPr>
              <w:t xml:space="preserve">Cost or Limitation</w:t>
            </w:r>
            <w:r w:rsidDel="00000000" w:rsidR="00000000" w:rsidRPr="00000000">
              <w:rPr>
                <w:rtl w:val="0"/>
              </w:rPr>
            </w:r>
          </w:p>
        </w:tc>
        <w:tc>
          <w:tcPr>
            <w:shd w:fill="17365d" w:val="clear"/>
            <w:tcMar>
              <w:top w:w="85.0" w:type="dxa"/>
              <w:left w:w="85.0" w:type="dxa"/>
              <w:bottom w:w="85.0" w:type="dxa"/>
              <w:right w:w="85.0" w:type="dxa"/>
            </w:tcMar>
            <w:vAlign w:val="center"/>
          </w:tcPr>
          <w:p w:rsidR="00000000" w:rsidDel="00000000" w:rsidP="00000000" w:rsidRDefault="00000000" w:rsidRPr="00000000" w14:paraId="00000995">
            <w:pPr>
              <w:spacing w:after="0" w:before="0" w:line="264" w:lineRule="auto"/>
              <w:rPr/>
              <w:keepNext w:val="0"/>
              <w:keepLines w:val="0"/>
            </w:pPr>
            <w:r w:rsidDel="00000000" w:rsidR="00000000" w:rsidRPr="00000000">
              <w:rPr>
                <w:rFonts w:ascii="Times New Roman" w:cs="Times New Roman" w:eastAsia="Times New Roman" w:hAnsi="Times New Roman"/>
                <w:b w:val="1"/>
                <w:bCs w:val="1"/>
                <w:color w:val="ffffff"/>
                <w:sz w:val="20"/>
                <w:szCs w:val="20"/>
                <w:rtl w:val="0"/>
              </w:rPr>
              <w:t xml:space="preserve">Most Suitable Workload</w:t>
            </w:r>
            <w:r w:rsidDel="00000000" w:rsidR="00000000" w:rsidRPr="00000000">
              <w:rPr>
                <w:rtl w:val="0"/>
              </w:rPr>
            </w:r>
          </w:p>
        </w:tc>
        <w:tc>
          <w:tcPr>
            <w:shd w:fill="17365d" w:val="clear"/>
            <w:tcMar>
              <w:top w:w="85.0" w:type="dxa"/>
              <w:left w:w="85.0" w:type="dxa"/>
              <w:bottom w:w="85.0" w:type="dxa"/>
              <w:right w:w="85.0" w:type="dxa"/>
            </w:tcMar>
            <w:vAlign w:val="center"/>
          </w:tcPr>
          <w:p w:rsidR="00000000" w:rsidDel="00000000" w:rsidP="00000000" w:rsidRDefault="00000000" w:rsidRPr="00000000" w14:paraId="00000996">
            <w:pPr>
              <w:spacing w:after="0" w:before="0" w:line="264" w:lineRule="auto"/>
              <w:rPr/>
              <w:keepNext w:val="0"/>
              <w:keepLines w:val="0"/>
            </w:pPr>
            <w:r w:rsidDel="00000000" w:rsidR="00000000" w:rsidRPr="00000000">
              <w:rPr>
                <w:rFonts w:ascii="Times New Roman" w:cs="Times New Roman" w:eastAsia="Times New Roman" w:hAnsi="Times New Roman"/>
                <w:b w:val="1"/>
                <w:bCs w:val="1"/>
                <w:color w:val="ffffff"/>
                <w:sz w:val="20"/>
                <w:szCs w:val="20"/>
                <w:rtl w:val="0"/>
              </w:rPr>
              <w:t xml:space="preserve">Impact on Scalability</w:t>
            </w:r>
            <w:r w:rsidDel="00000000" w:rsidR="00000000" w:rsidRPr="00000000">
              <w:rPr>
                <w:rtl w:val="0"/>
              </w:rPr>
            </w:r>
          </w:p>
        </w:tc>
        <w:tc>
          <w:tcPr>
            <w:shd w:fill="17365d" w:val="clear"/>
            <w:tcMar>
              <w:top w:w="85.0" w:type="dxa"/>
              <w:left w:w="85.0" w:type="dxa"/>
              <w:bottom w:w="85.0" w:type="dxa"/>
              <w:right w:w="85.0" w:type="dxa"/>
            </w:tcMar>
            <w:vAlign w:val="center"/>
          </w:tcPr>
          <w:p w:rsidR="00000000" w:rsidDel="00000000" w:rsidP="00000000" w:rsidRDefault="00000000" w:rsidRPr="00000000" w14:paraId="00000997">
            <w:pPr>
              <w:spacing w:after="0" w:before="0" w:line="264" w:lineRule="auto"/>
              <w:rPr/>
              <w:keepNext w:val="0"/>
              <w:keepLines w:val="0"/>
            </w:pPr>
            <w:r w:rsidDel="00000000" w:rsidR="00000000" w:rsidRPr="00000000">
              <w:rPr>
                <w:rFonts w:ascii="Times New Roman" w:cs="Times New Roman" w:eastAsia="Times New Roman" w:hAnsi="Times New Roman"/>
                <w:b w:val="1"/>
                <w:bCs w:val="1"/>
                <w:color w:val="ffffff"/>
                <w:sz w:val="20"/>
                <w:szCs w:val="20"/>
                <w:rtl w:val="0"/>
              </w:rPr>
              <w:t xml:space="preserve">Future Maintenance</w:t>
            </w:r>
            <w:r w:rsidDel="00000000" w:rsidR="00000000" w:rsidRPr="00000000">
              <w:rPr>
                <w:rtl w:val="0"/>
              </w:rPr>
            </w:r>
          </w:p>
        </w:tc>
      </w:tr>
      <w:tr>
        <w:trPr>
          <w:tblHeader w:val="0"/>
        </w:trPr>
        <w:tc>
          <w:tcPr>
            <w:shd w:fill="eef3f8" w:val="clear"/>
            <w:tcMar>
              <w:top w:w="85.0" w:type="dxa"/>
              <w:left w:w="85.0" w:type="dxa"/>
              <w:bottom w:w="85.0" w:type="dxa"/>
              <w:right w:w="85.0" w:type="dxa"/>
            </w:tcMar>
            <w:vAlign w:val="center"/>
          </w:tcPr>
          <w:p w:rsidR="00000000" w:rsidDel="00000000" w:rsidP="00000000" w:rsidRDefault="00000000" w:rsidRPr="00000000" w14:paraId="00000998">
            <w:pPr>
              <w:spacing w:after="0" w:before="0" w:line="264"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Relational PostgreSQL with conventional and PostGIS spatial indexes</w:t>
            </w:r>
            <w:r w:rsidDel="00000000" w:rsidR="00000000" w:rsidRPr="00000000">
              <w:rPr>
                <w:rtl w:val="0"/>
              </w:rPr>
            </w:r>
          </w:p>
        </w:tc>
        <w:tc>
          <w:tcPr>
            <w:shd w:fill="eef3f8" w:val="clear"/>
            <w:tcMar>
              <w:top w:w="85.0" w:type="dxa"/>
              <w:left w:w="85.0" w:type="dxa"/>
              <w:bottom w:w="85.0" w:type="dxa"/>
              <w:right w:w="85.0" w:type="dxa"/>
            </w:tcMar>
            <w:vAlign w:val="center"/>
          </w:tcPr>
          <w:p w:rsidR="00000000" w:rsidDel="00000000" w:rsidP="00000000" w:rsidRDefault="00000000" w:rsidRPr="00000000" w14:paraId="00000999">
            <w:pPr>
              <w:spacing w:after="0" w:before="0" w:line="264"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PKs/FKs preserve relationships among requests, departments, facilities and work orders. Transactions coordinate status/history updates. Indexes accelerate ID, status, date and location searches.</w:t>
            </w:r>
            <w:r w:rsidDel="00000000" w:rsidR="00000000" w:rsidRPr="00000000">
              <w:rPr>
                <w:rtl w:val="0"/>
              </w:rPr>
            </w:r>
          </w:p>
        </w:tc>
        <w:tc>
          <w:tcPr>
            <w:shd w:fill="eef3f8" w:val="clear"/>
            <w:tcMar>
              <w:top w:w="85.0" w:type="dxa"/>
              <w:left w:w="85.0" w:type="dxa"/>
              <w:bottom w:w="85.0" w:type="dxa"/>
              <w:right w:w="85.0" w:type="dxa"/>
            </w:tcMar>
            <w:vAlign w:val="center"/>
          </w:tcPr>
          <w:p w:rsidR="00000000" w:rsidDel="00000000" w:rsidP="00000000" w:rsidRDefault="00000000" w:rsidRPr="00000000" w14:paraId="0000099A">
            <w:pPr>
              <w:spacing w:after="0" w:before="0" w:line="264"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Indexes consume storage and add write overhead. Constraints, joins and concurrent transactions add processing and possible lock contention.</w:t>
            </w:r>
            <w:r w:rsidDel="00000000" w:rsidR="00000000" w:rsidRPr="00000000">
              <w:rPr>
                <w:rtl w:val="0"/>
              </w:rPr>
            </w:r>
          </w:p>
        </w:tc>
        <w:tc>
          <w:tcPr>
            <w:shd w:fill="eef3f8" w:val="clear"/>
            <w:tcMar>
              <w:top w:w="85.0" w:type="dxa"/>
              <w:left w:w="85.0" w:type="dxa"/>
              <w:bottom w:w="85.0" w:type="dxa"/>
              <w:right w:w="85.0" w:type="dxa"/>
            </w:tcMar>
            <w:vAlign w:val="center"/>
          </w:tcPr>
          <w:p w:rsidR="00000000" w:rsidDel="00000000" w:rsidP="00000000" w:rsidRDefault="00000000" w:rsidRPr="00000000" w14:paraId="0000099B">
            <w:pPr>
              <w:spacing w:after="0" w:before="0" w:line="264"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Mixed operational workloads; spatial searches mainly favour reads.</w:t>
            </w:r>
            <w:r w:rsidDel="00000000" w:rsidR="00000000" w:rsidRPr="00000000">
              <w:rPr>
                <w:rtl w:val="0"/>
              </w:rPr>
            </w:r>
          </w:p>
        </w:tc>
        <w:tc>
          <w:tcPr>
            <w:shd w:fill="eef3f8" w:val="clear"/>
            <w:tcMar>
              <w:top w:w="85.0" w:type="dxa"/>
              <w:left w:w="85.0" w:type="dxa"/>
              <w:bottom w:w="85.0" w:type="dxa"/>
              <w:right w:w="85.0" w:type="dxa"/>
            </w:tcMar>
            <w:vAlign w:val="center"/>
          </w:tcPr>
          <w:p w:rsidR="00000000" w:rsidDel="00000000" w:rsidP="00000000" w:rsidRDefault="00000000" w:rsidRPr="00000000" w14:paraId="0000099C">
            <w:pPr>
              <w:spacing w:after="0" w:before="0" w:line="264"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Targeted indexes reduce scans as records grow. Higher write volumes still require capacity and concurrency planning; an index alone does not distribute writes.</w:t>
            </w:r>
            <w:r w:rsidDel="00000000" w:rsidR="00000000" w:rsidRPr="00000000">
              <w:rPr>
                <w:rtl w:val="0"/>
              </w:rPr>
            </w:r>
          </w:p>
        </w:tc>
        <w:tc>
          <w:tcPr>
            <w:shd w:fill="eef3f8" w:val="clear"/>
            <w:tcMar>
              <w:top w:w="85.0" w:type="dxa"/>
              <w:left w:w="85.0" w:type="dxa"/>
              <w:bottom w:w="85.0" w:type="dxa"/>
              <w:right w:w="85.0" w:type="dxa"/>
            </w:tcMar>
            <w:vAlign w:val="center"/>
          </w:tcPr>
          <w:p w:rsidR="00000000" w:rsidDel="00000000" w:rsidP="00000000" w:rsidRDefault="00000000" w:rsidRPr="00000000" w14:paraId="0000099D">
            <w:pPr>
              <w:spacing w:after="0" w:before="0" w:line="264"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Review query plans and index usage; maintain statistics, valid geometries and consistent coordinate systems; plan schema migrations.</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99E">
            <w:pPr>
              <w:spacing w:after="0" w:before="0" w:line="264"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MongoDB time-series collections for environmental readings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99F">
            <w:pPr>
              <w:spacing w:after="0" w:before="0" w:line="264"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Organises observations by device and time, supporting efficient storage and bounded temporal retrieval. Regular collections retain device configurations and observed events.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9A0">
            <w:pPr>
              <w:spacing w:after="0" w:before="0" w:line="264"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Time-series updates and validation are restricted. PostgreSQL identifiers are logical references requiring application checks, not cross-database FKs.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9A1">
            <w:pPr>
              <w:spacing w:after="0" w:before="0" w:line="264"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Write-heavy ingestion with time-based reads; measurements seldom change.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9A2">
            <w:pPr>
              <w:spacing w:after="0" w:before="0" w:line="264"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Growing observation volumes can use appropriate retention and distribution. Shard keys must suit device/time access and avoid uneven ingestion.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9A3">
            <w:pPr>
              <w:spacing w:after="0" w:before="0" w:line="264"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Validate incoming readings; handle duplicates and corrections; review indexes, retention and distribution; reconcile external references.</w:t>
            </w:r>
            <w:r w:rsidDel="00000000" w:rsidR="00000000" w:rsidRPr="00000000">
              <w:rPr>
                <w:rtl w:val="0"/>
              </w:rPr>
            </w:r>
          </w:p>
        </w:tc>
      </w:tr>
      <w:tr>
        <w:trPr>
          <w:tblHeader w:val="0"/>
        </w:trPr>
        <w:tc>
          <w:tcPr>
            <w:shd w:fill="eef3f8" w:val="clear"/>
            <w:tcMar>
              <w:top w:w="85.0" w:type="dxa"/>
              <w:left w:w="85.0" w:type="dxa"/>
              <w:bottom w:w="85.0" w:type="dxa"/>
              <w:right w:w="85.0" w:type="dxa"/>
            </w:tcMar>
            <w:vAlign w:val="center"/>
          </w:tcPr>
          <w:p w:rsidR="00000000" w:rsidDel="00000000" w:rsidP="00000000" w:rsidRDefault="00000000" w:rsidRPr="00000000" w14:paraId="000009A4">
            <w:pPr>
              <w:spacing w:after="0" w:before="0" w:line="264"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S3 multimedia files with PostgreSQL metadata</w:t>
            </w:r>
            <w:r w:rsidDel="00000000" w:rsidR="00000000" w:rsidRPr="00000000">
              <w:rPr>
                <w:rtl w:val="0"/>
              </w:rPr>
            </w:r>
          </w:p>
        </w:tc>
        <w:tc>
          <w:tcPr>
            <w:shd w:fill="eef3f8" w:val="clear"/>
            <w:tcMar>
              <w:top w:w="85.0" w:type="dxa"/>
              <w:left w:w="85.0" w:type="dxa"/>
              <w:bottom w:w="85.0" w:type="dxa"/>
              <w:right w:w="85.0" w:type="dxa"/>
            </w:tcMar>
            <w:vAlign w:val="center"/>
          </w:tcPr>
          <w:p w:rsidR="00000000" w:rsidDel="00000000" w:rsidP="00000000" w:rsidRDefault="00000000" w:rsidRPr="00000000" w14:paraId="000009A5">
            <w:pPr>
              <w:spacing w:after="0" w:before="0" w:line="264"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Keeps images/videos outside operational tables while retaining searchable metadata and links to requests, inspections and captures.</w:t>
            </w:r>
            <w:r w:rsidDel="00000000" w:rsidR="00000000" w:rsidRPr="00000000">
              <w:rPr>
                <w:rtl w:val="0"/>
              </w:rPr>
            </w:r>
          </w:p>
        </w:tc>
        <w:tc>
          <w:tcPr>
            <w:shd w:fill="eef3f8" w:val="clear"/>
            <w:tcMar>
              <w:top w:w="85.0" w:type="dxa"/>
              <w:left w:w="85.0" w:type="dxa"/>
              <w:bottom w:w="85.0" w:type="dxa"/>
              <w:right w:w="85.0" w:type="dxa"/>
            </w:tcMar>
            <w:vAlign w:val="center"/>
          </w:tcPr>
          <w:p w:rsidR="00000000" w:rsidDel="00000000" w:rsidP="00000000" w:rsidRDefault="00000000" w:rsidRPr="00000000" w14:paraId="000009A6">
            <w:pPr>
              <w:spacing w:after="0" w:before="0" w:line="264"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Object uploads and database updates can fail independently. Downloads add transfer latency and possible request/transfer costs.</w:t>
            </w:r>
            <w:r w:rsidDel="00000000" w:rsidR="00000000" w:rsidRPr="00000000">
              <w:rPr>
                <w:rtl w:val="0"/>
              </w:rPr>
            </w:r>
          </w:p>
        </w:tc>
        <w:tc>
          <w:tcPr>
            <w:shd w:fill="eef3f8" w:val="clear"/>
            <w:tcMar>
              <w:top w:w="85.0" w:type="dxa"/>
              <w:left w:w="85.0" w:type="dxa"/>
              <w:bottom w:w="85.0" w:type="dxa"/>
              <w:right w:w="85.0" w:type="dxa"/>
            </w:tcMar>
            <w:vAlign w:val="center"/>
          </w:tcPr>
          <w:p w:rsidR="00000000" w:rsidDel="00000000" w:rsidP="00000000" w:rsidRDefault="00000000" w:rsidRPr="00000000" w14:paraId="000009A7">
            <w:pPr>
              <w:spacing w:after="0" w:before="0" w:line="264"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Mixed uploads, metadata searches and file retrieval; older evidence is accessed occasionally.</w:t>
            </w:r>
            <w:r w:rsidDel="00000000" w:rsidR="00000000" w:rsidRPr="00000000">
              <w:rPr>
                <w:rtl w:val="0"/>
              </w:rPr>
            </w:r>
          </w:p>
        </w:tc>
        <w:tc>
          <w:tcPr>
            <w:shd w:fill="eef3f8" w:val="clear"/>
            <w:tcMar>
              <w:top w:w="85.0" w:type="dxa"/>
              <w:left w:w="85.0" w:type="dxa"/>
              <w:bottom w:w="85.0" w:type="dxa"/>
              <w:right w:w="85.0" w:type="dxa"/>
            </w:tcMar>
            <w:vAlign w:val="center"/>
          </w:tcPr>
          <w:p w:rsidR="00000000" w:rsidDel="00000000" w:rsidP="00000000" w:rsidRDefault="00000000" w:rsidRPr="00000000" w14:paraId="000009A8">
            <w:pPr>
              <w:spacing w:after="0" w:before="0" w:line="264"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Object storage grows independently of relational processing. Metadata queries and network throughput remain separate capacity concerns.</w:t>
            </w:r>
            <w:r w:rsidDel="00000000" w:rsidR="00000000" w:rsidRPr="00000000">
              <w:rPr>
                <w:rtl w:val="0"/>
              </w:rPr>
            </w:r>
          </w:p>
        </w:tc>
        <w:tc>
          <w:tcPr>
            <w:shd w:fill="eef3f8" w:val="clear"/>
            <w:tcMar>
              <w:top w:w="85.0" w:type="dxa"/>
              <w:left w:w="85.0" w:type="dxa"/>
              <w:bottom w:w="85.0" w:type="dxa"/>
              <w:right w:w="85.0" w:type="dxa"/>
            </w:tcMar>
            <w:vAlign w:val="center"/>
          </w:tcPr>
          <w:p w:rsidR="00000000" w:rsidDel="00000000" w:rsidP="00000000" w:rsidRDefault="00000000" w:rsidRPr="00000000" w14:paraId="000009A9">
            <w:pPr>
              <w:spacing w:after="0" w:before="0" w:line="264"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Track upload states, verify checksums, control access and coordinate retention; reconcile missing objects and unreferenced files.</w:t>
            </w:r>
            <w:r w:rsidDel="00000000" w:rsidR="00000000" w:rsidRPr="00000000">
              <w:rPr>
                <w:rtl w:val="0"/>
              </w:rPr>
            </w:r>
          </w:p>
        </w:tc>
      </w:tr>
    </w:tbl>
    <w:p w:rsidR="00000000" w:rsidDel="00000000" w:rsidP="00000000" w:rsidRDefault="00000000" w:rsidRPr="00000000" w14:paraId="000009AA">
      <w:pPr>
        <w:rPr>
          <w:sz w:val="2"/>
        </w:rPr>
        <w:sectPr>
          <w:type w:val="nextPage"/>
          <w:pgSz w:h="12240" w:w="15840" w:orient="landscape"/>
          <w:pgMar w:bottom="1080" w:top="1080" w:left="1080" w:right="1080" w:header="720" w:footer="720"/>
        </w:sectPr>
        <w:spacing w:before="0" w:after="0" w:line="20" w:lineRule="exact"/>
      </w:pPr>
      <w:r w:rsidDel="00000000" w:rsidR="00000000" w:rsidRPr="00000000">
        <w:rPr>
          <w:rtl w:val="0"/>
        </w:rPr>
      </w:r>
    </w:p>
    <w:p w:rsidR="00000000" w:rsidDel="00000000" w:rsidP="00000000" w:rsidRDefault="00000000" w:rsidRPr="00000000" w14:paraId="000009AB">
      <w:pPr>
        <w:pStyle w:val="Heading2"/>
        <w:spacing w:after="200" w:before="0" w:line="264" w:lineRule="auto"/>
        <w:rPr/>
      </w:pPr>
      <w:r w:rsidDel="00000000" w:rsidR="00000000" w:rsidRPr="00000000">
        <w:rPr>
          <w:rFonts w:ascii="Times New Roman" w:cs="Times New Roman" w:eastAsia="Times New Roman" w:hAnsi="Times New Roman"/>
          <w:color w:val="000000"/>
          <w:sz w:val="24"/>
          <w:szCs w:val="24"/>
          <w:rtl w:val="0"/>
        </w:rPr>
        <w:t xml:space="preserve">Evaluation of Storage and Indexing Choices</w:t>
      </w:r>
      <w:r w:rsidDel="00000000" w:rsidR="00000000" w:rsidRPr="00000000">
        <w:rPr>
          <w:rtl w:val="0"/>
        </w:rPr>
      </w:r>
    </w:p>
    <w:p w:rsidR="00000000" w:rsidDel="00000000" w:rsidP="00000000" w:rsidRDefault="00000000" w:rsidRPr="00000000" w14:paraId="000009AC">
      <w:pPr>
        <w:spacing w:after="0" w:before="0" w:line="480" w:lineRule="auto"/>
        <w:ind w:firstLine="720"/>
        <w:rPr/>
        <w:keepNext w:val="0"/>
        <w:keepLines w:val="0"/>
        <w:widowControl w:val="1"/>
      </w:pPr>
      <w:r>
        <w:rPr>
          <w:rFonts w:ascii="Times New Roman" w:cs="Times New Roman" w:eastAsia="Times New Roman" w:hAnsi="Times New Roman"/>
          <w:color w:val="000000"/>
          <w:sz w:val="24"/>
          <w:szCs w:val="24"/>
          <w:rtl w:val="0"/>
        </w:rPr>
        <w:t>We evaluate three choices from the Part 3 architecture: indexed relational PostgreSQL, MongoDB time-series storage, and S3 files linked to PostgreSQL metadata. Effectiveness depends on workload and access patterns. Our comparison considers retrieval, write and coordination costs, scalability and maintenance.</w:t>
      </w:r>
    </w:p>
    <w:p w:rsidR="00000000" w:rsidDel="00000000" w:rsidP="00000000" w:rsidRDefault="00000000" w:rsidRPr="00000000" w14:paraId="000009AD">
      <w:pPr>
        <w:spacing w:after="0" w:before="0" w:line="480" w:lineRule="auto"/>
        <w:ind w:firstLine="720"/>
        <w:rPr/>
        <w:keepNext w:val="0"/>
        <w:keepLines w:val="0"/>
        <w:widowControl w:val="1"/>
      </w:pPr>
      <w:r>
        <w:rPr>
          <w:rFonts w:ascii="Times New Roman" w:cs="Times New Roman" w:eastAsia="Times New Roman" w:hAnsi="Times New Roman"/>
          <w:color w:val="000000"/>
          <w:sz w:val="24"/>
          <w:szCs w:val="24"/>
          <w:rtl w:val="0"/>
        </w:rPr>
        <w:t>Relational PostgreSQL suits citizen requests and maintenance because primary and foreign keys preserve relationships, while transactions coordinate changes such as a current status and its history (PostgreSQL Global Development Group, n.d.-a, n.d.-f). Conventional indexes support identifier, status and date filters; PostGIS indexes support location searches using compatible functions (PostGIS Project, n.d.-a).  However, indexes occupy space and must be updated when indexed records change, adding write overhead (PostgreSQL Global Development Group, n.d.-b). We favour indexes aligned with actual queries. As volumes grow, query-plan reviews, statistics maintenance, geometry validation and controlled schema migrations remain necessary.</w:t>
      </w:r>
    </w:p>
    <w:p w:rsidR="00000000" w:rsidDel="00000000" w:rsidP="00000000" w:rsidRDefault="00000000" w:rsidRPr="00000000" w14:paraId="000009AE">
      <w:pPr>
        <w:spacing w:after="0" w:before="0" w:line="480" w:lineRule="auto"/>
        <w:ind w:firstLine="720"/>
        <w:rPr/>
        <w:keepNext w:val="0"/>
        <w:keepLines w:val="0"/>
        <w:widowControl w:val="1"/>
      </w:pPr>
      <w:r>
        <w:rPr>
          <w:rFonts w:ascii="Times New Roman" w:cs="Times New Roman" w:eastAsia="Times New Roman" w:hAnsi="Times New Roman"/>
          <w:color w:val="000000"/>
          <w:sz w:val="24"/>
          <w:szCs w:val="24"/>
          <w:rtl w:val="0"/>
        </w:rPr>
        <w:t>MongoDB time-series collections suit environmental observations arriving continuously from devices. Time and stable metadata organise the series for efficient storage (MongoDB, Inc., n.d.-b). We use device-and-time retrieval to limit the observations examined. The trade-off is reduced flexibility for correcting measurements: time-series collections restrict updates and do not support schema validation rules (MongoDB, Inc., n.d.-c). Consequently, our ingestion service validates readings before insertion, while regular collections retain device configuration and observed events. This is appropriate for a write-heavy workload where measurements rarely change. Retention and suitable shard keys can support growth, but distribution requires planning around ingestion and query patterns. Maintenance also includes duplicate handling, correction procedures and reconciliation of city or facility identifiers owned by PostgreSQL.</w:t>
      </w:r>
    </w:p>
    <w:p w:rsidR="00000000" w:rsidDel="00000000" w:rsidP="00000000" w:rsidRDefault="00000000" w:rsidRPr="00000000" w14:paraId="000009AF">
      <w:pPr>
        <w:spacing w:after="0" w:before="0" w:line="480" w:lineRule="auto"/>
        <w:ind w:firstLine="720"/>
        <w:rPr/>
        <w:keepNext w:val="0"/>
        <w:keepLines w:val="0"/>
        <w:widowControl w:val="1"/>
      </w:pPr>
      <w:r>
        <w:rPr>
          <w:rFonts w:ascii="Times New Roman" w:cs="Times New Roman" w:eastAsia="Times New Roman" w:hAnsi="Times New Roman"/>
          <w:color w:val="000000"/>
          <w:sz w:val="24"/>
          <w:szCs w:val="24"/>
          <w:rtl w:val="0"/>
        </w:rPr>
        <w:t>S3 separates multimedia objects from searchable relational metadata. Its object-storage and management capabilities support independent growth of the file repository (Amazon Web Services, n.d.-d). Applications retrieve metadata by media or business-record identifier before requesting the object. This fits mixed uploads, searches and downloads, while avoiding large file contents in operational tables. The limitation is coordination across stores. AWS describes the general dual-write risk: one operation can succeed while another fails, creating inconsistent state (Amazon Web Services, n.d.-a). Applied to our file-and-catalogue workflow, this motivates pending, available and failed upload states, checksum verification, retries and reconciliation. Metadata capacity, download throughput and transfer costs must still be monitored.</w:t>
      </w:r>
    </w:p>
    <w:p w:rsidR="00000000" w:rsidDel="00000000" w:rsidP="00000000" w:rsidRDefault="00000000" w:rsidRPr="00000000" w14:paraId="000009B0">
      <w:pPr>
        <w:spacing w:after="0" w:before="0" w:line="480" w:lineRule="auto"/>
        <w:ind w:firstLine="720"/>
        <w:rPr/>
        <w:sectPr>
          <w:type w:val="nextPage"/>
          <w:pgSz w:h="15840" w:w="12240" w:orient="portrait"/>
          <w:pgMar w:bottom="1440" w:top="1440" w:left="1440" w:right="1440" w:header="720" w:footer="720"/>
        </w:sectPr>
        <w:keepNext w:val="0"/>
        <w:keepLines w:val="0"/>
        <w:widowControl w:val="1"/>
      </w:pPr>
      <w:r>
        <w:rPr>
          <w:rFonts w:ascii="Times New Roman" w:cs="Times New Roman" w:eastAsia="Times New Roman" w:hAnsi="Times New Roman"/>
          <w:color w:val="000000"/>
          <w:sz w:val="24"/>
          <w:szCs w:val="24"/>
          <w:rtl w:val="0"/>
        </w:rPr>
        <w:t>The strategies address complementary workloads. PostgreSQL prioritises related-record integrity and selective operational retrieval; MongoDB prioritises ongoing temporal ingestion; S3 separates file growth from relational processing. Future maintenance should track query performance, write overhead, storage growth and failed integrations. Capacity and retention targets require workload evidence.</w:t>
      </w:r>
    </w:p>
    <w:p w:rsidR="00000000" w:rsidDel="00000000" w:rsidP="00000000" w:rsidRDefault="00000000" w:rsidRPr="00000000" w14:paraId="000009B1">
      <w:pPr>
        <w:pStyle w:val="Heading1"/>
        <w:spacing w:after="200" w:before="0" w:line="264" w:lineRule="auto"/>
        <w:rPr/>
      </w:pPr>
      <w:r w:rsidDel="00000000" w:rsidR="00000000" w:rsidRPr="00000000">
        <w:rPr>
          <w:rFonts w:ascii="Times New Roman" w:cs="Times New Roman" w:eastAsia="Times New Roman" w:hAnsi="Times New Roman"/>
          <w:color w:val="000000"/>
          <w:sz w:val="24"/>
          <w:szCs w:val="24"/>
          <w:rtl w:val="0"/>
        </w:rPr>
        <w:t xml:space="preserve">Part 6 – Recommend Specialized Database Models</w:t>
      </w:r>
      <w:r w:rsidDel="00000000" w:rsidR="00000000" w:rsidRPr="00000000">
        <w:rPr>
          <w:rtl w:val="0"/>
        </w:rPr>
      </w:r>
    </w:p>
    <w:p w:rsidR="00000000" w:rsidDel="00000000" w:rsidP="00000000" w:rsidRDefault="00000000" w:rsidRPr="00000000" w14:paraId="000009B2">
      <w:pPr>
        <w:spacing w:after="0" w:before="0" w:line="264" w:lineRule="auto"/>
        <w:rPr/>
        <w:keepNext w:val="0"/>
        <w:keepLines w:val="0"/>
        <w:widowControl w:val="1"/>
      </w:pPr>
      <w:r w:rsidDel="00000000" w:rsidR="00000000" w:rsidRPr="00000000">
        <w:rPr>
          <w:rFonts w:ascii="Times New Roman" w:cs="Times New Roman" w:eastAsia="Times New Roman" w:hAnsi="Times New Roman"/>
          <w:color w:val="000000"/>
          <w:sz w:val="24"/>
          <w:szCs w:val="24"/>
          <w:rtl w:val="0"/>
        </w:rPr>
        <w:t xml:space="preserve">We recommend approaches for all seven data categories. The table explains where relational storage needs an extension, additional organisation or a complementary service, and relates each choice to platform operations and its principal risk.</w:t>
      </w:r>
      <w:r w:rsidDel="00000000" w:rsidR="00000000" w:rsidRPr="00000000">
        <w:rPr>
          <w:rtl w:val="0"/>
        </w:rPr>
      </w:r>
    </w:p>
    <w:tbl>
      <w:tblPr>
        <w:tblStyle w:val="Table58"/>
        <w:tblW w:w="136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584"/>
        <w:gridCol w:w="2376"/>
        <w:gridCol w:w="2592"/>
        <w:gridCol w:w="2376"/>
        <w:gridCol w:w="2232"/>
        <w:gridCol w:w="2520"/>
        <w:tblGridChange w:id="0">
          <w:tblGrid>
            <w:gridCol w:w="1584"/>
            <w:gridCol w:w="2376"/>
            <w:gridCol w:w="2592"/>
            <w:gridCol w:w="2376"/>
            <w:gridCol w:w="2232"/>
            <w:gridCol w:w="2520"/>
          </w:tblGrid>
        </w:tblGridChange>
      </w:tblGrid>
      <w:tr>
        <w:trPr>
          <w:tblHeader w:val="1"/>
        </w:trPr>
        <w:tc>
          <w:tcPr>
            <w:shd w:fill="17365d" w:val="clear"/>
            <w:tcMar>
              <w:top w:w="70.0" w:type="dxa"/>
              <w:left w:w="70.0" w:type="dxa"/>
              <w:bottom w:w="70.0" w:type="dxa"/>
              <w:right w:w="70.0" w:type="dxa"/>
            </w:tcMar>
            <w:vAlign w:val="center"/>
          </w:tcPr>
          <w:p w:rsidR="00000000" w:rsidDel="00000000" w:rsidP="00000000" w:rsidRDefault="00000000" w:rsidRPr="00000000" w14:paraId="000009B3">
            <w:pPr>
              <w:spacing w:after="0" w:before="0" w:line="252.00000000000003" w:lineRule="auto"/>
              <w:rPr/>
              <w:keepNext w:val="0"/>
              <w:keepLines w:val="0"/>
            </w:pPr>
            <w:r w:rsidDel="00000000" w:rsidR="00000000" w:rsidRPr="00000000">
              <w:rPr>
                <w:rFonts w:ascii="Times New Roman" w:cs="Times New Roman" w:eastAsia="Times New Roman" w:hAnsi="Times New Roman"/>
                <w:b w:val="1"/>
                <w:bCs w:val="1"/>
                <w:color w:val="ffffff"/>
                <w:sz w:val="19"/>
                <w:szCs w:val="19"/>
                <w:rtl w:val="0"/>
              </w:rPr>
              <w:t xml:space="preserve">Data Category</w:t>
            </w:r>
            <w:r w:rsidDel="00000000" w:rsidR="00000000" w:rsidRPr="00000000">
              <w:rPr>
                <w:rtl w:val="0"/>
              </w:rPr>
            </w:r>
          </w:p>
        </w:tc>
        <w:tc>
          <w:tcPr>
            <w:shd w:fill="17365d" w:val="clear"/>
            <w:tcMar>
              <w:top w:w="70.0" w:type="dxa"/>
              <w:left w:w="70.0" w:type="dxa"/>
              <w:bottom w:w="70.0" w:type="dxa"/>
              <w:right w:w="70.0" w:type="dxa"/>
            </w:tcMar>
            <w:vAlign w:val="center"/>
          </w:tcPr>
          <w:p w:rsidR="00000000" w:rsidDel="00000000" w:rsidP="00000000" w:rsidRDefault="00000000" w:rsidRPr="00000000" w14:paraId="000009B4">
            <w:pPr>
              <w:spacing w:after="0" w:before="0" w:line="252.00000000000003" w:lineRule="auto"/>
              <w:rPr/>
              <w:keepNext w:val="0"/>
              <w:keepLines w:val="0"/>
            </w:pPr>
            <w:r w:rsidDel="00000000" w:rsidR="00000000" w:rsidRPr="00000000">
              <w:rPr>
                <w:rFonts w:ascii="Times New Roman" w:cs="Times New Roman" w:eastAsia="Times New Roman" w:hAnsi="Times New Roman"/>
                <w:b w:val="1"/>
                <w:bCs w:val="1"/>
                <w:color w:val="ffffff"/>
                <w:sz w:val="19"/>
                <w:szCs w:val="19"/>
                <w:rtl w:val="0"/>
              </w:rPr>
              <w:t xml:space="preserve">Why a Basic Relational Table Needs Extension or Organisation</w:t>
            </w:r>
            <w:r w:rsidDel="00000000" w:rsidR="00000000" w:rsidRPr="00000000">
              <w:rPr>
                <w:rtl w:val="0"/>
              </w:rPr>
            </w:r>
          </w:p>
        </w:tc>
        <w:tc>
          <w:tcPr>
            <w:shd w:fill="17365d" w:val="clear"/>
            <w:tcMar>
              <w:top w:w="70.0" w:type="dxa"/>
              <w:left w:w="70.0" w:type="dxa"/>
              <w:bottom w:w="70.0" w:type="dxa"/>
              <w:right w:w="70.0" w:type="dxa"/>
            </w:tcMar>
            <w:vAlign w:val="center"/>
          </w:tcPr>
          <w:p w:rsidR="00000000" w:rsidDel="00000000" w:rsidP="00000000" w:rsidRDefault="00000000" w:rsidRPr="00000000" w14:paraId="000009B5">
            <w:pPr>
              <w:spacing w:after="0" w:before="0" w:line="252.00000000000003" w:lineRule="auto"/>
              <w:rPr/>
              <w:keepNext w:val="0"/>
              <w:keepLines w:val="0"/>
            </w:pPr>
            <w:r w:rsidDel="00000000" w:rsidR="00000000" w:rsidRPr="00000000">
              <w:rPr>
                <w:rFonts w:ascii="Times New Roman" w:cs="Times New Roman" w:eastAsia="Times New Roman" w:hAnsi="Times New Roman"/>
                <w:b w:val="1"/>
                <w:bCs w:val="1"/>
                <w:color w:val="ffffff"/>
                <w:sz w:val="19"/>
                <w:szCs w:val="19"/>
                <w:rtl w:val="0"/>
              </w:rPr>
              <w:t xml:space="preserve">Recommended Model or Approach</w:t>
            </w:r>
            <w:r w:rsidDel="00000000" w:rsidR="00000000" w:rsidRPr="00000000">
              <w:rPr>
                <w:rtl w:val="0"/>
              </w:rPr>
            </w:r>
          </w:p>
        </w:tc>
        <w:tc>
          <w:tcPr>
            <w:shd w:fill="17365d" w:val="clear"/>
            <w:tcMar>
              <w:top w:w="70.0" w:type="dxa"/>
              <w:left w:w="70.0" w:type="dxa"/>
              <w:bottom w:w="70.0" w:type="dxa"/>
              <w:right w:w="70.0" w:type="dxa"/>
            </w:tcMar>
            <w:vAlign w:val="center"/>
          </w:tcPr>
          <w:p w:rsidR="00000000" w:rsidDel="00000000" w:rsidP="00000000" w:rsidRDefault="00000000" w:rsidRPr="00000000" w14:paraId="000009B6">
            <w:pPr>
              <w:spacing w:after="0" w:before="0" w:line="252.00000000000003" w:lineRule="auto"/>
              <w:rPr/>
              <w:keepNext w:val="0"/>
              <w:keepLines w:val="0"/>
            </w:pPr>
            <w:r w:rsidDel="00000000" w:rsidR="00000000" w:rsidRPr="00000000">
              <w:rPr>
                <w:rFonts w:ascii="Times New Roman" w:cs="Times New Roman" w:eastAsia="Times New Roman" w:hAnsi="Times New Roman"/>
                <w:b w:val="1"/>
                <w:bCs w:val="1"/>
                <w:color w:val="ffffff"/>
                <w:sz w:val="19"/>
                <w:szCs w:val="19"/>
                <w:rtl w:val="0"/>
              </w:rPr>
              <w:t xml:space="preserve">Queries or Operations Supported</w:t>
            </w:r>
            <w:r w:rsidDel="00000000" w:rsidR="00000000" w:rsidRPr="00000000">
              <w:rPr>
                <w:rtl w:val="0"/>
              </w:rPr>
            </w:r>
          </w:p>
        </w:tc>
        <w:tc>
          <w:tcPr>
            <w:shd w:fill="17365d" w:val="clear"/>
            <w:tcMar>
              <w:top w:w="70.0" w:type="dxa"/>
              <w:left w:w="70.0" w:type="dxa"/>
              <w:bottom w:w="70.0" w:type="dxa"/>
              <w:right w:w="70.0" w:type="dxa"/>
            </w:tcMar>
            <w:vAlign w:val="center"/>
          </w:tcPr>
          <w:p w:rsidR="00000000" w:rsidDel="00000000" w:rsidP="00000000" w:rsidRDefault="00000000" w:rsidRPr="00000000" w14:paraId="000009B7">
            <w:pPr>
              <w:spacing w:after="0" w:before="0" w:line="252.00000000000003" w:lineRule="auto"/>
              <w:rPr/>
              <w:keepNext w:val="0"/>
              <w:keepLines w:val="0"/>
            </w:pPr>
            <w:r w:rsidDel="00000000" w:rsidR="00000000" w:rsidRPr="00000000">
              <w:rPr>
                <w:rFonts w:ascii="Times New Roman" w:cs="Times New Roman" w:eastAsia="Times New Roman" w:hAnsi="Times New Roman"/>
                <w:b w:val="1"/>
                <w:bCs w:val="1"/>
                <w:color w:val="ffffff"/>
                <w:sz w:val="19"/>
                <w:szCs w:val="19"/>
                <w:rtl w:val="0"/>
              </w:rPr>
              <w:t xml:space="preserve">Contribution to Platform Goals</w:t>
            </w:r>
            <w:r w:rsidDel="00000000" w:rsidR="00000000" w:rsidRPr="00000000">
              <w:rPr>
                <w:rtl w:val="0"/>
              </w:rPr>
            </w:r>
          </w:p>
        </w:tc>
        <w:tc>
          <w:tcPr>
            <w:shd w:fill="17365d" w:val="clear"/>
            <w:tcMar>
              <w:top w:w="70.0" w:type="dxa"/>
              <w:left w:w="70.0" w:type="dxa"/>
              <w:bottom w:w="70.0" w:type="dxa"/>
              <w:right w:w="70.0" w:type="dxa"/>
            </w:tcMar>
            <w:vAlign w:val="center"/>
          </w:tcPr>
          <w:p w:rsidR="00000000" w:rsidDel="00000000" w:rsidP="00000000" w:rsidRDefault="00000000" w:rsidRPr="00000000" w14:paraId="000009B8">
            <w:pPr>
              <w:spacing w:after="0" w:before="0" w:line="252.00000000000003" w:lineRule="auto"/>
              <w:rPr/>
              <w:keepNext w:val="0"/>
              <w:keepLines w:val="0"/>
            </w:pPr>
            <w:r w:rsidDel="00000000" w:rsidR="00000000" w:rsidRPr="00000000">
              <w:rPr>
                <w:rFonts w:ascii="Times New Roman" w:cs="Times New Roman" w:eastAsia="Times New Roman" w:hAnsi="Times New Roman"/>
                <w:b w:val="1"/>
                <w:bCs w:val="1"/>
                <w:color w:val="ffffff"/>
                <w:sz w:val="19"/>
                <w:szCs w:val="19"/>
                <w:rtl w:val="0"/>
              </w:rPr>
              <w:t xml:space="preserve">Limitation or Risk</w:t>
            </w:r>
            <w:r w:rsidDel="00000000" w:rsidR="00000000" w:rsidRPr="00000000">
              <w:rPr>
                <w:rtl w:val="0"/>
              </w:rPr>
            </w:r>
          </w:p>
        </w:tc>
      </w:tr>
      <w:tr>
        <w:trPr>
          <w:tblHeader w:val="0"/>
        </w:trPr>
        <w:tc>
          <w:tcPr>
            <w:shd w:fill="eef3f8" w:val="clear"/>
            <w:tcMar>
              <w:top w:w="70.0" w:type="dxa"/>
              <w:left w:w="70.0" w:type="dxa"/>
              <w:bottom w:w="70.0" w:type="dxa"/>
              <w:right w:w="70.0" w:type="dxa"/>
            </w:tcMar>
            <w:vAlign w:val="center"/>
          </w:tcPr>
          <w:p w:rsidR="00000000" w:rsidDel="00000000" w:rsidP="00000000" w:rsidRDefault="00000000" w:rsidRPr="00000000" w14:paraId="000009B9">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Spatial location data</w:t>
            </w:r>
            <w:r w:rsidDel="00000000" w:rsidR="00000000" w:rsidRPr="00000000">
              <w:rPr>
                <w:rtl w:val="0"/>
              </w:rPr>
            </w:r>
          </w:p>
        </w:tc>
        <w:tc>
          <w:tcPr>
            <w:shd w:fill="eef3f8" w:val="clear"/>
            <w:tcMar>
              <w:top w:w="70.0" w:type="dxa"/>
              <w:left w:w="70.0" w:type="dxa"/>
              <w:bottom w:w="70.0" w:type="dxa"/>
              <w:right w:w="70.0" w:type="dxa"/>
            </w:tcMar>
            <w:vAlign w:val="center"/>
          </w:tcPr>
          <w:p w:rsidR="00000000" w:rsidDel="00000000" w:rsidP="00000000" w:rsidRDefault="00000000" w:rsidRPr="00000000" w14:paraId="000009BA">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Separate latitude/longitude values do not provide geometry types, coordinate-system handling or indexed spatial relationships.</w:t>
            </w:r>
            <w:r w:rsidDel="00000000" w:rsidR="00000000" w:rsidRPr="00000000">
              <w:rPr>
                <w:rtl w:val="0"/>
              </w:rPr>
            </w:r>
          </w:p>
        </w:tc>
        <w:tc>
          <w:tcPr>
            <w:shd w:fill="eef3f8" w:val="clear"/>
            <w:tcMar>
              <w:top w:w="70.0" w:type="dxa"/>
              <w:left w:w="70.0" w:type="dxa"/>
              <w:bottom w:w="70.0" w:type="dxa"/>
              <w:right w:w="70.0" w:type="dxa"/>
            </w:tcMar>
            <w:vAlign w:val="center"/>
          </w:tcPr>
          <w:p w:rsidR="00000000" w:rsidDel="00000000" w:rsidP="00000000" w:rsidRDefault="00000000" w:rsidRPr="00000000" w14:paraId="000009BB">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PostgreSQL with PostGIS; point, line and polygon geometries; GiST spatial indexes.</w:t>
            </w:r>
            <w:r w:rsidDel="00000000" w:rsidR="00000000" w:rsidRPr="00000000">
              <w:rPr>
                <w:rtl w:val="0"/>
              </w:rPr>
            </w:r>
          </w:p>
        </w:tc>
        <w:tc>
          <w:tcPr>
            <w:shd w:fill="eef3f8" w:val="clear"/>
            <w:tcMar>
              <w:top w:w="70.0" w:type="dxa"/>
              <w:left w:w="70.0" w:type="dxa"/>
              <w:bottom w:w="70.0" w:type="dxa"/>
              <w:right w:w="70.0" w:type="dxa"/>
            </w:tcMar>
            <w:vAlign w:val="center"/>
          </w:tcPr>
          <w:p w:rsidR="00000000" w:rsidDel="00000000" w:rsidP="00000000" w:rsidRDefault="00000000" w:rsidRPr="00000000" w14:paraId="000009BC">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Facilities within a distance; roads intersecting zones; point-in-zone searches.</w:t>
            </w:r>
            <w:r w:rsidDel="00000000" w:rsidR="00000000" w:rsidRPr="00000000">
              <w:rPr>
                <w:rtl w:val="0"/>
              </w:rPr>
            </w:r>
          </w:p>
        </w:tc>
        <w:tc>
          <w:tcPr>
            <w:shd w:fill="eef3f8" w:val="clear"/>
            <w:tcMar>
              <w:top w:w="70.0" w:type="dxa"/>
              <w:left w:w="70.0" w:type="dxa"/>
              <w:bottom w:w="70.0" w:type="dxa"/>
              <w:right w:w="70.0" w:type="dxa"/>
            </w:tcMar>
            <w:vAlign w:val="center"/>
          </w:tcPr>
          <w:p w:rsidR="00000000" w:rsidDel="00000000" w:rsidP="00000000" w:rsidRDefault="00000000" w:rsidRPr="00000000" w14:paraId="000009BD">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Locate incidents, select nearby facilities and coordinate services geographically.</w:t>
            </w:r>
            <w:r w:rsidDel="00000000" w:rsidR="00000000" w:rsidRPr="00000000">
              <w:rPr>
                <w:rtl w:val="0"/>
              </w:rPr>
            </w:r>
          </w:p>
        </w:tc>
        <w:tc>
          <w:tcPr>
            <w:shd w:fill="eef3f8" w:val="clear"/>
            <w:tcMar>
              <w:top w:w="70.0" w:type="dxa"/>
              <w:left w:w="70.0" w:type="dxa"/>
              <w:bottom w:w="70.0" w:type="dxa"/>
              <w:right w:w="70.0" w:type="dxa"/>
            </w:tcMar>
            <w:vAlign w:val="center"/>
          </w:tcPr>
          <w:p w:rsidR="00000000" w:rsidDel="00000000" w:rsidP="00000000" w:rsidRDefault="00000000" w:rsidRPr="00000000" w14:paraId="000009BE">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Invalid geometries, inconsistent coordinate systems or unsuitable query expressions can produce incorrect or slow results.</w:t>
            </w:r>
            <w:r w:rsidDel="00000000" w:rsidR="00000000" w:rsidRPr="00000000">
              <w:rPr>
                <w:rtl w:val="0"/>
              </w:rPr>
            </w:r>
          </w:p>
        </w:tc>
      </w:tr>
      <w:tr>
        <w:trPr>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9BF">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Multimedia evidence</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9C0">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Tables can hold binary data, but storing large file contents with transactional records does not provide the chosen object-storage delivery and lifecycle approach.</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9C1">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S3 object storage plus PostgreSQL media metadata and evidence-link tables.</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9C2">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Upload/retrieve an object; search evidence by request, inspection or capture ID; verify checksum and availability.</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9C3">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Keep evidence accessible and traceable without enlarging operational tables with file contents.</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9C4">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Uploads and metadata updates can fail independently; access, retention and reference reconciliation must be coordinated.</w:t>
            </w:r>
            <w:r w:rsidDel="00000000" w:rsidR="00000000" w:rsidRPr="00000000">
              <w:rPr>
                <w:rtl w:val="0"/>
              </w:rPr>
            </w:r>
          </w:p>
        </w:tc>
      </w:tr>
      <w:tr>
        <w:trPr>
          <w:tblHeader w:val="0"/>
        </w:trPr>
        <w:tc>
          <w:tcPr>
            <w:shd w:fill="eef3f8" w:val="clear"/>
            <w:tcMar>
              <w:top w:w="70.0" w:type="dxa"/>
              <w:left w:w="70.0" w:type="dxa"/>
              <w:bottom w:w="70.0" w:type="dxa"/>
              <w:right w:w="70.0" w:type="dxa"/>
            </w:tcMar>
            <w:vAlign w:val="center"/>
          </w:tcPr>
          <w:p w:rsidR="00000000" w:rsidDel="00000000" w:rsidP="00000000" w:rsidRDefault="00000000" w:rsidRPr="00000000" w14:paraId="000009C5">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Time-series or temporal sensor data</w:t>
            </w:r>
            <w:r w:rsidDel="00000000" w:rsidR="00000000" w:rsidRPr="00000000">
              <w:rPr>
                <w:rtl w:val="0"/>
              </w:rPr>
            </w:r>
          </w:p>
        </w:tc>
        <w:tc>
          <w:tcPr>
            <w:shd w:fill="eef3f8" w:val="clear"/>
            <w:tcMar>
              <w:top w:w="70.0" w:type="dxa"/>
              <w:left w:w="70.0" w:type="dxa"/>
              <w:bottom w:w="70.0" w:type="dxa"/>
              <w:right w:w="70.0" w:type="dxa"/>
            </w:tcMar>
            <w:vAlign w:val="center"/>
          </w:tcPr>
          <w:p w:rsidR="00000000" w:rsidDel="00000000" w:rsidP="00000000" w:rsidRDefault="00000000" w:rsidRPr="00000000" w14:paraId="000009C6">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A relational table can store timestamps, but continuous ingestion requires suitable time organisation, bounded queries and duplicate handling.</w:t>
            </w:r>
            <w:r w:rsidDel="00000000" w:rsidR="00000000" w:rsidRPr="00000000">
              <w:rPr>
                <w:rtl w:val="0"/>
              </w:rPr>
            </w:r>
          </w:p>
        </w:tc>
        <w:tc>
          <w:tcPr>
            <w:shd w:fill="eef3f8" w:val="clear"/>
            <w:tcMar>
              <w:top w:w="70.0" w:type="dxa"/>
              <w:left w:w="70.0" w:type="dxa"/>
              <w:bottom w:w="70.0" w:type="dxa"/>
              <w:right w:w="70.0" w:type="dxa"/>
            </w:tcMar>
            <w:vAlign w:val="center"/>
          </w:tcPr>
          <w:p w:rsidR="00000000" w:rsidDel="00000000" w:rsidP="00000000" w:rsidRDefault="00000000" w:rsidRPr="00000000" w14:paraId="000009C7">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MongoDB time-series collections for environmental readings; PostgreSQL sensor/time indexes for transportation. Evaluate time partitioning if volume warrants it.</w:t>
            </w:r>
            <w:r w:rsidDel="00000000" w:rsidR="00000000" w:rsidRPr="00000000">
              <w:rPr>
                <w:rtl w:val="0"/>
              </w:rPr>
            </w:r>
          </w:p>
        </w:tc>
        <w:tc>
          <w:tcPr>
            <w:shd w:fill="eef3f8" w:val="clear"/>
            <w:tcMar>
              <w:top w:w="70.0" w:type="dxa"/>
              <w:left w:w="70.0" w:type="dxa"/>
              <w:bottom w:w="70.0" w:type="dxa"/>
              <w:right w:w="70.0" w:type="dxa"/>
            </w:tcMar>
            <w:vAlign w:val="center"/>
          </w:tcPr>
          <w:p w:rsidR="00000000" w:rsidDel="00000000" w:rsidP="00000000" w:rsidRDefault="00000000" w:rsidRPr="00000000" w14:paraId="000009C8">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Device readings over a period; metric/unit aggregates; traffic trends and transit-arrival comparisons.</w:t>
            </w:r>
            <w:r w:rsidDel="00000000" w:rsidR="00000000" w:rsidRPr="00000000">
              <w:rPr>
                <w:rtl w:val="0"/>
              </w:rPr>
            </w:r>
          </w:p>
        </w:tc>
        <w:tc>
          <w:tcPr>
            <w:shd w:fill="eef3f8" w:val="clear"/>
            <w:tcMar>
              <w:top w:w="70.0" w:type="dxa"/>
              <w:left w:w="70.0" w:type="dxa"/>
              <w:bottom w:w="70.0" w:type="dxa"/>
              <w:right w:w="70.0" w:type="dxa"/>
            </w:tcMar>
            <w:vAlign w:val="center"/>
          </w:tcPr>
          <w:p w:rsidR="00000000" w:rsidDel="00000000" w:rsidP="00000000" w:rsidRDefault="00000000" w:rsidRPr="00000000" w14:paraId="000009C9">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Support monitoring and provide temporal observations for alerts and planning.</w:t>
            </w:r>
            <w:r w:rsidDel="00000000" w:rsidR="00000000" w:rsidRPr="00000000">
              <w:rPr>
                <w:rtl w:val="0"/>
              </w:rPr>
            </w:r>
          </w:p>
        </w:tc>
        <w:tc>
          <w:tcPr>
            <w:shd w:fill="eef3f8" w:val="clear"/>
            <w:tcMar>
              <w:top w:w="70.0" w:type="dxa"/>
              <w:left w:w="70.0" w:type="dxa"/>
              <w:bottom w:w="70.0" w:type="dxa"/>
              <w:right w:w="70.0" w:type="dxa"/>
            </w:tcMar>
            <w:vAlign w:val="center"/>
          </w:tcPr>
          <w:p w:rsidR="00000000" w:rsidDel="00000000" w:rsidP="00000000" w:rsidRDefault="00000000" w:rsidRPr="00000000" w14:paraId="000009CA">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Late or repeated observations distort results; MongoDB time-series updates are restricted and cross-store snapshots may differ.</w:t>
            </w:r>
            <w:r w:rsidDel="00000000" w:rsidR="00000000" w:rsidRPr="00000000">
              <w:rPr>
                <w:rtl w:val="0"/>
              </w:rPr>
            </w:r>
          </w:p>
        </w:tc>
      </w:tr>
      <w:tr>
        <w:trPr>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9CB">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Hierarchical or semi-structured service requests</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9CC">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A flat request row cannot express department ancestry by itself; variable fields need a deliberate schema and validation policy.</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9CD">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Normalised PostgreSQL requests and a self-referencing department hierarchy. Recursive SQL traverses it; JSONB is an optional extension for justified variable attributes.</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9CE">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Find descendant departments; list their assigned requests; retrieve status history; optionally filter validated JSONB attributes.</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9CF">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Preserve accountable ownership and allow variation without abandoning relational integrity.</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9D0">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Cycles and deep recursion need control. Optional JSONB requires field validation and an explicit schema migration.</w:t>
            </w:r>
            <w:r w:rsidDel="00000000" w:rsidR="00000000" w:rsidRPr="00000000">
              <w:rPr>
                <w:rtl w:val="0"/>
              </w:rPr>
            </w:r>
          </w:p>
        </w:tc>
      </w:tr>
    </w:tbl>
    <w:p w:rsidR="00000000" w:rsidDel="00000000" w:rsidP="00000000" w:rsidRDefault="00000000" w:rsidRPr="00000000" w14:paraId="000009D2">
      <w:pPr>
        <w:pStyle w:val="Heading2"/>
        <w:spacing w:after="200" w:before="0" w:line="264" w:lineRule="auto"/>
        <w:rPr/>
      </w:pPr>
      <w:r w:rsidDel="00000000" w:rsidR="00000000" w:rsidRPr="00000000">
        <w:rPr>
          <w:rFonts w:ascii="Times New Roman" w:cs="Times New Roman" w:eastAsia="Times New Roman" w:hAnsi="Times New Roman"/>
          <w:color w:val="000000"/>
          <w:sz w:val="24"/>
          <w:szCs w:val="24"/>
          <w:rtl w:val="0"/>
        </w:rPr>
        <w:t xml:space="preserve">Specialized Database Models Continued</w:t>
      </w:r>
      <w:r w:rsidDel="00000000" w:rsidR="00000000" w:rsidRPr="00000000">
        <w:rPr>
          <w:rtl w:val="0"/>
        </w:rPr>
      </w:r>
    </w:p>
    <w:tbl>
      <w:tblPr>
        <w:tblStyle w:val="Table59"/>
        <w:tblW w:w="136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584"/>
        <w:gridCol w:w="2376"/>
        <w:gridCol w:w="2592"/>
        <w:gridCol w:w="2376"/>
        <w:gridCol w:w="2232"/>
        <w:gridCol w:w="2520"/>
        <w:tblGridChange w:id="0">
          <w:tblGrid>
            <w:gridCol w:w="1584"/>
            <w:gridCol w:w="2376"/>
            <w:gridCol w:w="2592"/>
            <w:gridCol w:w="2376"/>
            <w:gridCol w:w="2232"/>
            <w:gridCol w:w="2520"/>
          </w:tblGrid>
        </w:tblGridChange>
      </w:tblGrid>
      <w:tr>
        <w:trPr>
          <w:tblHeader w:val="1"/>
        </w:trPr>
        <w:tc>
          <w:tcPr>
            <w:shd w:fill="17365d" w:val="clear"/>
            <w:tcMar>
              <w:top w:w="70.0" w:type="dxa"/>
              <w:left w:w="70.0" w:type="dxa"/>
              <w:bottom w:w="70.0" w:type="dxa"/>
              <w:right w:w="70.0" w:type="dxa"/>
            </w:tcMar>
            <w:vAlign w:val="center"/>
          </w:tcPr>
          <w:p w:rsidR="00000000" w:rsidDel="00000000" w:rsidP="00000000" w:rsidRDefault="00000000" w:rsidRPr="00000000" w14:paraId="000009D3">
            <w:pPr>
              <w:spacing w:after="0" w:before="0" w:line="252.00000000000003" w:lineRule="auto"/>
              <w:rPr/>
              <w:keepNext w:val="0"/>
              <w:keepLines w:val="0"/>
            </w:pPr>
            <w:r w:rsidDel="00000000" w:rsidR="00000000" w:rsidRPr="00000000">
              <w:rPr>
                <w:rFonts w:ascii="Times New Roman" w:cs="Times New Roman" w:eastAsia="Times New Roman" w:hAnsi="Times New Roman"/>
                <w:b w:val="1"/>
                <w:bCs w:val="1"/>
                <w:color w:val="ffffff"/>
                <w:sz w:val="19"/>
                <w:szCs w:val="19"/>
                <w:rtl w:val="0"/>
              </w:rPr>
              <w:t xml:space="preserve">Data Category</w:t>
            </w:r>
            <w:r w:rsidDel="00000000" w:rsidR="00000000" w:rsidRPr="00000000">
              <w:rPr>
                <w:rtl w:val="0"/>
              </w:rPr>
            </w:r>
          </w:p>
        </w:tc>
        <w:tc>
          <w:tcPr>
            <w:shd w:fill="17365d" w:val="clear"/>
            <w:tcMar>
              <w:top w:w="70.0" w:type="dxa"/>
              <w:left w:w="70.0" w:type="dxa"/>
              <w:bottom w:w="70.0" w:type="dxa"/>
              <w:right w:w="70.0" w:type="dxa"/>
            </w:tcMar>
            <w:vAlign w:val="center"/>
          </w:tcPr>
          <w:p w:rsidR="00000000" w:rsidDel="00000000" w:rsidP="00000000" w:rsidRDefault="00000000" w:rsidRPr="00000000" w14:paraId="000009D4">
            <w:pPr>
              <w:spacing w:after="0" w:before="0" w:line="252.00000000000003" w:lineRule="auto"/>
              <w:rPr/>
              <w:keepNext w:val="0"/>
              <w:keepLines w:val="0"/>
            </w:pPr>
            <w:r w:rsidDel="00000000" w:rsidR="00000000" w:rsidRPr="00000000">
              <w:rPr>
                <w:rFonts w:ascii="Times New Roman" w:cs="Times New Roman" w:eastAsia="Times New Roman" w:hAnsi="Times New Roman"/>
                <w:b w:val="1"/>
                <w:bCs w:val="1"/>
                <w:color w:val="ffffff"/>
                <w:sz w:val="19"/>
                <w:szCs w:val="19"/>
                <w:rtl w:val="0"/>
              </w:rPr>
              <w:t xml:space="preserve">Why a Basic Relational Table Needs Extension or Organisation</w:t>
            </w:r>
            <w:r w:rsidDel="00000000" w:rsidR="00000000" w:rsidRPr="00000000">
              <w:rPr>
                <w:rtl w:val="0"/>
              </w:rPr>
            </w:r>
          </w:p>
        </w:tc>
        <w:tc>
          <w:tcPr>
            <w:shd w:fill="17365d" w:val="clear"/>
            <w:tcMar>
              <w:top w:w="70.0" w:type="dxa"/>
              <w:left w:w="70.0" w:type="dxa"/>
              <w:bottom w:w="70.0" w:type="dxa"/>
              <w:right w:w="70.0" w:type="dxa"/>
            </w:tcMar>
            <w:vAlign w:val="center"/>
          </w:tcPr>
          <w:p w:rsidR="00000000" w:rsidDel="00000000" w:rsidP="00000000" w:rsidRDefault="00000000" w:rsidRPr="00000000" w14:paraId="000009D5">
            <w:pPr>
              <w:spacing w:after="0" w:before="0" w:line="252.00000000000003" w:lineRule="auto"/>
              <w:rPr/>
              <w:keepNext w:val="0"/>
              <w:keepLines w:val="0"/>
            </w:pPr>
            <w:r w:rsidDel="00000000" w:rsidR="00000000" w:rsidRPr="00000000">
              <w:rPr>
                <w:rFonts w:ascii="Times New Roman" w:cs="Times New Roman" w:eastAsia="Times New Roman" w:hAnsi="Times New Roman"/>
                <w:b w:val="1"/>
                <w:bCs w:val="1"/>
                <w:color w:val="ffffff"/>
                <w:sz w:val="19"/>
                <w:szCs w:val="19"/>
                <w:rtl w:val="0"/>
              </w:rPr>
              <w:t xml:space="preserve">Recommended Model or Approach</w:t>
            </w:r>
            <w:r w:rsidDel="00000000" w:rsidR="00000000" w:rsidRPr="00000000">
              <w:rPr>
                <w:rtl w:val="0"/>
              </w:rPr>
            </w:r>
          </w:p>
        </w:tc>
        <w:tc>
          <w:tcPr>
            <w:shd w:fill="17365d" w:val="clear"/>
            <w:tcMar>
              <w:top w:w="70.0" w:type="dxa"/>
              <w:left w:w="70.0" w:type="dxa"/>
              <w:bottom w:w="70.0" w:type="dxa"/>
              <w:right w:w="70.0" w:type="dxa"/>
            </w:tcMar>
            <w:vAlign w:val="center"/>
          </w:tcPr>
          <w:p w:rsidR="00000000" w:rsidDel="00000000" w:rsidP="00000000" w:rsidRDefault="00000000" w:rsidRPr="00000000" w14:paraId="000009D6">
            <w:pPr>
              <w:spacing w:after="0" w:before="0" w:line="252.00000000000003" w:lineRule="auto"/>
              <w:rPr/>
              <w:keepNext w:val="0"/>
              <w:keepLines w:val="0"/>
            </w:pPr>
            <w:r w:rsidDel="00000000" w:rsidR="00000000" w:rsidRPr="00000000">
              <w:rPr>
                <w:rFonts w:ascii="Times New Roman" w:cs="Times New Roman" w:eastAsia="Times New Roman" w:hAnsi="Times New Roman"/>
                <w:b w:val="1"/>
                <w:bCs w:val="1"/>
                <w:color w:val="ffffff"/>
                <w:sz w:val="19"/>
                <w:szCs w:val="19"/>
                <w:rtl w:val="0"/>
              </w:rPr>
              <w:t xml:space="preserve">Queries or Operations Supported</w:t>
            </w:r>
            <w:r w:rsidDel="00000000" w:rsidR="00000000" w:rsidRPr="00000000">
              <w:rPr>
                <w:rtl w:val="0"/>
              </w:rPr>
            </w:r>
          </w:p>
        </w:tc>
        <w:tc>
          <w:tcPr>
            <w:shd w:fill="17365d" w:val="clear"/>
            <w:tcMar>
              <w:top w:w="70.0" w:type="dxa"/>
              <w:left w:w="70.0" w:type="dxa"/>
              <w:bottom w:w="70.0" w:type="dxa"/>
              <w:right w:w="70.0" w:type="dxa"/>
            </w:tcMar>
            <w:vAlign w:val="center"/>
          </w:tcPr>
          <w:p w:rsidR="00000000" w:rsidDel="00000000" w:rsidP="00000000" w:rsidRDefault="00000000" w:rsidRPr="00000000" w14:paraId="000009D7">
            <w:pPr>
              <w:spacing w:after="0" w:before="0" w:line="252.00000000000003" w:lineRule="auto"/>
              <w:rPr/>
              <w:keepNext w:val="0"/>
              <w:keepLines w:val="0"/>
            </w:pPr>
            <w:r w:rsidDel="00000000" w:rsidR="00000000" w:rsidRPr="00000000">
              <w:rPr>
                <w:rFonts w:ascii="Times New Roman" w:cs="Times New Roman" w:eastAsia="Times New Roman" w:hAnsi="Times New Roman"/>
                <w:b w:val="1"/>
                <w:bCs w:val="1"/>
                <w:color w:val="ffffff"/>
                <w:sz w:val="19"/>
                <w:szCs w:val="19"/>
                <w:rtl w:val="0"/>
              </w:rPr>
              <w:t xml:space="preserve">Contribution to Platform Goals</w:t>
            </w:r>
            <w:r w:rsidDel="00000000" w:rsidR="00000000" w:rsidRPr="00000000">
              <w:rPr>
                <w:rtl w:val="0"/>
              </w:rPr>
            </w:r>
          </w:p>
        </w:tc>
        <w:tc>
          <w:tcPr>
            <w:shd w:fill="17365d" w:val="clear"/>
            <w:tcMar>
              <w:top w:w="70.0" w:type="dxa"/>
              <w:left w:w="70.0" w:type="dxa"/>
              <w:bottom w:w="70.0" w:type="dxa"/>
              <w:right w:w="70.0" w:type="dxa"/>
            </w:tcMar>
            <w:vAlign w:val="center"/>
          </w:tcPr>
          <w:p w:rsidR="00000000" w:rsidDel="00000000" w:rsidP="00000000" w:rsidRDefault="00000000" w:rsidRPr="00000000" w14:paraId="000009D8">
            <w:pPr>
              <w:spacing w:after="0" w:before="0" w:line="252.00000000000003" w:lineRule="auto"/>
              <w:rPr/>
              <w:keepNext w:val="0"/>
              <w:keepLines w:val="0"/>
            </w:pPr>
            <w:r w:rsidDel="00000000" w:rsidR="00000000" w:rsidRPr="00000000">
              <w:rPr>
                <w:rFonts w:ascii="Times New Roman" w:cs="Times New Roman" w:eastAsia="Times New Roman" w:hAnsi="Times New Roman"/>
                <w:b w:val="1"/>
                <w:bCs w:val="1"/>
                <w:color w:val="ffffff"/>
                <w:sz w:val="19"/>
                <w:szCs w:val="19"/>
                <w:rtl w:val="0"/>
              </w:rPr>
              <w:t xml:space="preserve">Limitation or Risk</w:t>
            </w:r>
            <w:r w:rsidDel="00000000" w:rsidR="00000000" w:rsidRPr="00000000">
              <w:rPr>
                <w:rtl w:val="0"/>
              </w:rPr>
            </w:r>
          </w:p>
        </w:tc>
      </w:tr>
      <w:tr>
        <w:trPr>
          <w:tblHeader w:val="0"/>
        </w:trPr>
        <w:tc>
          <w:tcPr>
            <w:shd w:fill="eef3f8" w:val="clear"/>
            <w:tcMar>
              <w:top w:w="70.0" w:type="dxa"/>
              <w:left w:w="70.0" w:type="dxa"/>
              <w:bottom w:w="70.0" w:type="dxa"/>
              <w:right w:w="70.0" w:type="dxa"/>
            </w:tcMar>
            <w:vAlign w:val="center"/>
          </w:tcPr>
          <w:p w:rsidR="00000000" w:rsidDel="00000000" w:rsidP="00000000" w:rsidRDefault="00000000" w:rsidRPr="00000000" w14:paraId="000009D9">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Active database behaviour</w:t>
            </w:r>
            <w:r w:rsidDel="00000000" w:rsidR="00000000" w:rsidRPr="00000000">
              <w:rPr>
                <w:rtl w:val="0"/>
              </w:rPr>
            </w:r>
          </w:p>
        </w:tc>
        <w:tc>
          <w:tcPr>
            <w:shd w:fill="eef3f8" w:val="clear"/>
            <w:tcMar>
              <w:top w:w="70.0" w:type="dxa"/>
              <w:left w:w="70.0" w:type="dxa"/>
              <w:bottom w:w="70.0" w:type="dxa"/>
              <w:right w:w="70.0" w:type="dxa"/>
            </w:tcMar>
            <w:vAlign w:val="center"/>
          </w:tcPr>
          <w:p w:rsidR="00000000" w:rsidDel="00000000" w:rsidP="00000000" w:rsidRDefault="00000000" w:rsidRPr="00000000" w14:paraId="000009DA">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Ordinary stored rows do not automatically execute a response when another row changes.</w:t>
            </w:r>
            <w:r w:rsidDel="00000000" w:rsidR="00000000" w:rsidRPr="00000000">
              <w:rPr>
                <w:rtl w:val="0"/>
              </w:rPr>
            </w:r>
          </w:p>
        </w:tc>
        <w:tc>
          <w:tcPr>
            <w:shd w:fill="eef3f8" w:val="clear"/>
            <w:tcMar>
              <w:top w:w="70.0" w:type="dxa"/>
              <w:left w:w="70.0" w:type="dxa"/>
              <w:bottom w:w="70.0" w:type="dxa"/>
              <w:right w:w="70.0" w:type="dxa"/>
            </w:tcMar>
            <w:vAlign w:val="center"/>
          </w:tcPr>
          <w:p w:rsidR="00000000" w:rsidDel="00000000" w:rsidP="00000000" w:rsidRDefault="00000000" w:rsidRPr="00000000" w14:paraId="000009DB">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PostgreSQL event-condition-action triggers for local validation and invariants; proposed outbox/worker for asynchronous notifications if required.</w:t>
            </w:r>
            <w:r w:rsidDel="00000000" w:rsidR="00000000" w:rsidRPr="00000000">
              <w:rPr>
                <w:rtl w:val="0"/>
              </w:rPr>
            </w:r>
          </w:p>
        </w:tc>
        <w:tc>
          <w:tcPr>
            <w:shd w:fill="eef3f8" w:val="clear"/>
            <w:tcMar>
              <w:top w:w="70.0" w:type="dxa"/>
              <w:left w:w="70.0" w:type="dxa"/>
              <w:bottom w:w="70.0" w:type="dxa"/>
              <w:right w:w="70.0" w:type="dxa"/>
            </w:tcMar>
            <w:vAlign w:val="center"/>
          </w:tcPr>
          <w:p w:rsidR="00000000" w:rsidDel="00000000" w:rsidP="00000000" w:rsidRDefault="00000000" w:rsidRPr="00000000" w14:paraId="000009DC">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On INSERT/UPDATE, validate camera type, department hierarchy or work-order completion; reject invalid changes within the transaction.</w:t>
            </w:r>
            <w:r w:rsidDel="00000000" w:rsidR="00000000" w:rsidRPr="00000000">
              <w:rPr>
                <w:rtl w:val="0"/>
              </w:rPr>
            </w:r>
          </w:p>
        </w:tc>
        <w:tc>
          <w:tcPr>
            <w:shd w:fill="eef3f8" w:val="clear"/>
            <w:tcMar>
              <w:top w:w="70.0" w:type="dxa"/>
              <w:left w:w="70.0" w:type="dxa"/>
              <w:bottom w:w="70.0" w:type="dxa"/>
              <w:right w:w="70.0" w:type="dxa"/>
            </w:tcMar>
            <w:vAlign w:val="center"/>
          </w:tcPr>
          <w:p w:rsidR="00000000" w:rsidDel="00000000" w:rsidP="00000000" w:rsidRDefault="00000000" w:rsidRPr="00000000" w14:paraId="000009DD">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Apply shared local rules consistently across write paths.</w:t>
            </w:r>
            <w:r w:rsidDel="00000000" w:rsidR="00000000" w:rsidRPr="00000000">
              <w:rPr>
                <w:rtl w:val="0"/>
              </w:rPr>
            </w:r>
          </w:p>
        </w:tc>
        <w:tc>
          <w:tcPr>
            <w:shd w:fill="eef3f8" w:val="clear"/>
            <w:tcMar>
              <w:top w:w="70.0" w:type="dxa"/>
              <w:left w:w="70.0" w:type="dxa"/>
              <w:bottom w:w="70.0" w:type="dxa"/>
              <w:right w:w="70.0" w:type="dxa"/>
            </w:tcMar>
            <w:vAlign w:val="center"/>
          </w:tcPr>
          <w:p w:rsidR="00000000" w:rsidDel="00000000" w:rsidP="00000000" w:rsidRDefault="00000000" w:rsidRPr="00000000" w14:paraId="000009DE">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Expensive or cascading triggers add latency and hidden coupling. Asynchronous notifications require retries and delivery monitoring.</w:t>
            </w:r>
            <w:r w:rsidDel="00000000" w:rsidR="00000000" w:rsidRPr="00000000">
              <w:rPr>
                <w:rtl w:val="0"/>
              </w:rPr>
            </w:r>
          </w:p>
        </w:tc>
      </w:tr>
      <w:tr>
        <w:trPr>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9DF">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Rule-based emergency response logic</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9E0">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Storing a threshold is insufficient to select an effective policy, evaluate an event and govern response actions.</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9E1">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An external rule-evaluation service; approved versioned JSONB conditions in PostgreSQL; alerts linked to exact rule versions.</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9E2">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Select active/effective rules; evaluate an observation; deduplicate alerts; record acknowledgement and escalation.</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9E3">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Make emergency decisions traceable and reproducible under approved policies.</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9E4">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Conflicting rules, stale versions, event bursts or repeated delivery require governance, retries and idempotency.</w:t>
            </w:r>
            <w:r w:rsidDel="00000000" w:rsidR="00000000" w:rsidRPr="00000000">
              <w:rPr>
                <w:rtl w:val="0"/>
              </w:rPr>
            </w:r>
          </w:p>
        </w:tc>
      </w:tr>
      <w:tr>
        <w:trPr>
          <w:tblHeader w:val="0"/>
        </w:trPr>
        <w:tc>
          <w:tcPr>
            <w:shd w:fill="eef3f8" w:val="clear"/>
            <w:tcMar>
              <w:top w:w="70.0" w:type="dxa"/>
              <w:left w:w="70.0" w:type="dxa"/>
              <w:bottom w:w="70.0" w:type="dxa"/>
              <w:right w:w="70.0" w:type="dxa"/>
            </w:tcMar>
            <w:vAlign w:val="center"/>
          </w:tcPr>
          <w:p w:rsidR="00000000" w:rsidDel="00000000" w:rsidP="00000000" w:rsidRDefault="00000000" w:rsidRPr="00000000" w14:paraId="000009E5">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Historical planning data</w:t>
            </w:r>
            <w:r w:rsidDel="00000000" w:rsidR="00000000" w:rsidRPr="00000000">
              <w:rPr>
                <w:rtl w:val="0"/>
              </w:rPr>
            </w:r>
          </w:p>
        </w:tc>
        <w:tc>
          <w:tcPr>
            <w:shd w:fill="eef3f8" w:val="clear"/>
            <w:tcMar>
              <w:top w:w="70.0" w:type="dxa"/>
              <w:left w:w="70.0" w:type="dxa"/>
              <w:bottom w:w="70.0" w:type="dxa"/>
              <w:right w:w="70.0" w:type="dxa"/>
            </w:tcMar>
            <w:vAlign w:val="center"/>
          </w:tcPr>
          <w:p w:rsidR="00000000" w:rsidDel="00000000" w:rsidP="00000000" w:rsidRDefault="00000000" w:rsidRPr="00000000" w14:paraId="000009E6">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Operational tables can answer reports, but repeated broad joins compete with service activity and lack a shared analytical grain.</w:t>
            </w:r>
            <w:r w:rsidDel="00000000" w:rsidR="00000000" w:rsidRPr="00000000">
              <w:rPr>
                <w:rtl w:val="0"/>
              </w:rPr>
            </w:r>
          </w:p>
        </w:tc>
        <w:tc>
          <w:tcPr>
            <w:shd w:fill="eef3f8" w:val="clear"/>
            <w:tcMar>
              <w:top w:w="70.0" w:type="dxa"/>
              <w:left w:w="70.0" w:type="dxa"/>
              <w:bottom w:w="70.0" w:type="dxa"/>
              <w:right w:w="70.0" w:type="dxa"/>
            </w:tcMar>
            <w:vAlign w:val="center"/>
          </w:tcPr>
          <w:p w:rsidR="00000000" w:rsidDel="00000000" w:rsidP="00000000" w:rsidRDefault="00000000" w:rsidRPr="00000000" w14:paraId="000009E7">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A dimensional star-schema approach in a separate PostgreSQL analytical database; date/city/facility dimensions and daily facts.</w:t>
            </w:r>
            <w:r w:rsidDel="00000000" w:rsidR="00000000" w:rsidRPr="00000000">
              <w:rPr>
                <w:rtl w:val="0"/>
              </w:rPr>
            </w:r>
          </w:p>
        </w:tc>
        <w:tc>
          <w:tcPr>
            <w:shd w:fill="eef3f8" w:val="clear"/>
            <w:tcMar>
              <w:top w:w="70.0" w:type="dxa"/>
              <w:left w:w="70.0" w:type="dxa"/>
              <w:bottom w:w="70.0" w:type="dxa"/>
              <w:right w:w="70.0" w:type="dxa"/>
            </w:tcMar>
            <w:vAlign w:val="center"/>
          </w:tcPr>
          <w:p w:rsidR="00000000" w:rsidDel="00000000" w:rsidP="00000000" w:rsidRDefault="00000000" w:rsidRPr="00000000" w14:paraId="000009E8">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Compare cities and periods; aggregate traffic, environmental metrics, service performance and maintenance cost.</w:t>
            </w:r>
            <w:r w:rsidDel="00000000" w:rsidR="00000000" w:rsidRPr="00000000">
              <w:rPr>
                <w:rtl w:val="0"/>
              </w:rPr>
            </w:r>
          </w:p>
        </w:tc>
        <w:tc>
          <w:tcPr>
            <w:shd w:fill="eef3f8" w:val="clear"/>
            <w:tcMar>
              <w:top w:w="70.0" w:type="dxa"/>
              <w:left w:w="70.0" w:type="dxa"/>
              <w:bottom w:w="70.0" w:type="dxa"/>
              <w:right w:w="70.0" w:type="dxa"/>
            </w:tcMar>
            <w:vAlign w:val="center"/>
          </w:tcPr>
          <w:p w:rsidR="00000000" w:rsidDel="00000000" w:rsidP="00000000" w:rsidRDefault="00000000" w:rsidRPr="00000000" w14:paraId="000009E9">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Provide consistent planning indicators while managing reporting separately from operations.</w:t>
            </w:r>
            <w:r w:rsidDel="00000000" w:rsidR="00000000" w:rsidRPr="00000000">
              <w:rPr>
                <w:rtl w:val="0"/>
              </w:rPr>
            </w:r>
          </w:p>
        </w:tc>
        <w:tc>
          <w:tcPr>
            <w:shd w:fill="eef3f8" w:val="clear"/>
            <w:tcMar>
              <w:top w:w="70.0" w:type="dxa"/>
              <w:left w:w="70.0" w:type="dxa"/>
              <w:bottom w:w="70.0" w:type="dxa"/>
              <w:right w:w="70.0" w:type="dxa"/>
            </w:tcMar>
            <w:vAlign w:val="center"/>
          </w:tcPr>
          <w:p w:rsidR="00000000" w:rsidDel="00000000" w:rsidP="00000000" w:rsidRDefault="00000000" w:rsidRPr="00000000" w14:paraId="000009EA">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9"/>
                <w:szCs w:val="19"/>
                <w:rtl w:val="0"/>
              </w:rPr>
              <w:t xml:space="preserve">Refresh lag and inconsistent units or grains can mislead. Separate databases still share resources if deployed on the same server.</w:t>
            </w:r>
            <w:r w:rsidDel="00000000" w:rsidR="00000000" w:rsidRPr="00000000">
              <w:rPr>
                <w:rtl w:val="0"/>
              </w:rPr>
            </w:r>
          </w:p>
        </w:tc>
      </w:tr>
    </w:tbl>
    <w:p w:rsidR="00000000" w:rsidDel="00000000" w:rsidP="00000000" w:rsidRDefault="00000000" w:rsidRPr="00000000" w14:paraId="000009EB">
      <w:pPr>
        <w:rPr>
          <w:sz w:val="2"/>
        </w:rPr>
        <w:sectPr>
          <w:type w:val="nextPage"/>
          <w:pgSz w:h="12240" w:w="15840" w:orient="landscape"/>
          <w:pgMar w:bottom="1080" w:top="1080" w:left="1080" w:right="1080" w:header="720" w:footer="720"/>
        </w:sectPr>
        <w:spacing w:before="0" w:after="0" w:line="20" w:lineRule="exact"/>
      </w:pPr>
      <w:r w:rsidDel="00000000" w:rsidR="00000000" w:rsidRPr="00000000">
        <w:rPr>
          <w:rtl w:val="0"/>
        </w:rPr>
      </w:r>
    </w:p>
    <w:p w:rsidR="00000000" w:rsidDel="00000000" w:rsidP="00000000" w:rsidRDefault="00000000" w:rsidRPr="00000000" w14:paraId="000009EC">
      <w:pPr>
        <w:pStyle w:val="Heading2"/>
        <w:spacing w:after="200" w:before="0" w:line="264" w:lineRule="auto"/>
        <w:rPr/>
      </w:pPr>
      <w:r w:rsidDel="00000000" w:rsidR="00000000" w:rsidRPr="00000000">
        <w:rPr>
          <w:rFonts w:ascii="Times New Roman" w:cs="Times New Roman" w:eastAsia="Times New Roman" w:hAnsi="Times New Roman"/>
          <w:color w:val="000000"/>
          <w:sz w:val="24"/>
          <w:szCs w:val="24"/>
          <w:rtl w:val="0"/>
        </w:rPr>
        <w:t xml:space="preserve">Justification of Specialized Database Approaches</w:t>
      </w:r>
      <w:r w:rsidDel="00000000" w:rsidR="00000000" w:rsidRPr="00000000">
        <w:rPr>
          <w:rtl w:val="0"/>
        </w:rPr>
      </w:r>
    </w:p>
    <w:p w:rsidR="00000000" w:rsidDel="00000000" w:rsidP="00000000" w:rsidRDefault="00000000" w:rsidRPr="00000000" w14:paraId="000009ED">
      <w:pPr>
        <w:spacing w:after="0" w:before="0" w:line="480" w:lineRule="auto"/>
        <w:ind w:firstLine="720"/>
        <w:rPr/>
        <w:keepNext w:val="0"/>
        <w:keepLines w:val="0"/>
        <w:widowControl w:val="1"/>
      </w:pPr>
      <w:r>
        <w:rPr>
          <w:rFonts w:ascii="Times New Roman" w:cs="Times New Roman" w:eastAsia="Times New Roman" w:hAnsi="Times New Roman"/>
          <w:color w:val="000000"/>
          <w:sz w:val="24"/>
          <w:szCs w:val="24"/>
          <w:rtl w:val="0"/>
        </w:rPr>
        <w:t>We recommend specialised approaches for all seven categories while retaining the Part 2 architecture. Relational storage remains appropriate for accountable operational records; extensions and complementary models address geometry, files, time, hierarchy, automatic reactions, governed rules and analytical summaries. Elmasri and Navathe (2016) provide the conceptual foundation for distinguishing these advanced models.</w:t>
      </w:r>
    </w:p>
    <w:p w:rsidR="00000000" w:rsidDel="00000000" w:rsidP="00000000" w:rsidRDefault="00000000" w:rsidRPr="00000000" w14:paraId="000009EE">
      <w:pPr>
        <w:spacing w:after="0" w:before="0" w:line="480" w:lineRule="auto"/>
        <w:ind w:firstLine="720"/>
        <w:rPr/>
        <w:keepNext w:val="0"/>
        <w:keepLines w:val="0"/>
        <w:widowControl w:val="1"/>
      </w:pPr>
      <w:r>
        <w:rPr>
          <w:rFonts w:ascii="Times New Roman" w:cs="Times New Roman" w:eastAsia="Times New Roman" w:hAnsi="Times New Roman"/>
          <w:color w:val="000000"/>
          <w:sz w:val="24"/>
          <w:szCs w:val="24"/>
          <w:rtl w:val="0"/>
        </w:rPr>
        <w:t>PostGIS adds geometries and spatial operations to PostgreSQL, enabling distance, intersection and containment queries. Index-aware operations can use GiST indexes to reduce candidate comparisons (PostGIS Project, n.d.-a). This supports incident localisation and service-zone coordination. Valid geometries, consistent coordinate systems and appropriate distance units remain essential; otherwise, even a fast query can return misleading results.</w:t>
      </w:r>
    </w:p>
    <w:p w:rsidR="00000000" w:rsidDel="00000000" w:rsidP="00000000" w:rsidRDefault="00000000" w:rsidRPr="00000000" w14:paraId="000009EF">
      <w:pPr>
        <w:spacing w:after="0" w:before="0" w:line="480" w:lineRule="auto"/>
        <w:ind w:firstLine="720"/>
        <w:rPr/>
        <w:keepNext w:val="0"/>
        <w:keepLines w:val="0"/>
        <w:widowControl w:val="1"/>
      </w:pPr>
      <w:r>
        <w:rPr>
          <w:rFonts w:ascii="Times New Roman" w:cs="Times New Roman" w:eastAsia="Times New Roman" w:hAnsi="Times New Roman"/>
          <w:color w:val="000000"/>
          <w:sz w:val="24"/>
          <w:szCs w:val="24"/>
          <w:rtl w:val="0"/>
        </w:rPr>
        <w:t>Multimedia uses S3 for object contents and PostgreSQL for searchable metadata and business links. Large files remain outside operational tables, while identifiers connect evidence to requests, inspections and captures. Object retrieval and lifecycle management support this separation (Amazon Web Services, n.d.-d). However, a database change and file transfer can fail independently. Pending states, verification and reconciliation remain necessary. Kleppmann (2017) explains why independent stores require recovery from partial failures.</w:t>
      </w:r>
    </w:p>
    <w:p w:rsidR="00000000" w:rsidDel="00000000" w:rsidP="00000000" w:rsidRDefault="00000000" w:rsidRPr="00000000" w14:paraId="000009F0">
      <w:pPr>
        <w:spacing w:after="0" w:before="0" w:line="480" w:lineRule="auto"/>
        <w:ind w:firstLine="720"/>
        <w:rPr/>
        <w:keepNext w:val="0"/>
        <w:keepLines w:val="0"/>
        <w:widowControl w:val="1"/>
      </w:pPr>
      <w:r>
        <w:rPr>
          <w:rFonts w:ascii="Times New Roman" w:cs="Times New Roman" w:eastAsia="Times New Roman" w:hAnsi="Times New Roman"/>
          <w:color w:val="000000"/>
          <w:sz w:val="24"/>
          <w:szCs w:val="24"/>
          <w:rtl w:val="0"/>
        </w:rPr>
        <w:t>Environmental readings use MongoDB time-series collections, while transportation retains PostgreSQL tables with sensor/time indexes. MongoDB provides storage organised for time-series measurements, but restricts updates and schema validation (MongoDB, Inc., n.d.‑b, n.d.‑c). Queries use bounded periods and preserve metric/unit distinctions. Late arrivals, duplicates and corrections need explicit policies. Transportation time partitioning should be evaluated if sustained growth justifies the additional maintenance.</w:t>
      </w:r>
    </w:p>
    <w:p w:rsidR="00000000" w:rsidDel="00000000" w:rsidP="00000000" w:rsidRDefault="00000000" w:rsidRPr="00000000" w14:paraId="000009F1">
      <w:pPr>
        <w:spacing w:after="0" w:before="0" w:line="480" w:lineRule="auto"/>
        <w:ind w:firstLine="720"/>
        <w:rPr/>
        <w:keepNext w:val="0"/>
        <w:keepLines w:val="0"/>
        <w:widowControl w:val="1"/>
      </w:pPr>
      <w:r>
        <w:rPr>
          <w:rFonts w:ascii="Times New Roman" w:cs="Times New Roman" w:eastAsia="Times New Roman" w:hAnsi="Times New Roman"/>
          <w:color w:val="000000"/>
          <w:sz w:val="24"/>
          <w:szCs w:val="24"/>
          <w:rtl w:val="0"/>
        </w:rPr>
        <w:t>Service requests remain relational because their assignments and histories require stable relationships. Department ancestry uses a self-referencing hierarchy and recursive SQL; PostgreSQL supports recursive common table expressions (PostgreSQL Global Development Group, n.d.-h). If variable request attributes emerge, JSONB could supplement typed columns, with validation and indexing (PostgreSQL Global Development Group, n.d.-c). Adding it would require a reviewed schema migration. Hierarchy-cycle checks and controlled recursion prevent invalid organisational paths.</w:t>
      </w:r>
    </w:p>
    <w:p w:rsidR="00000000" w:rsidDel="00000000" w:rsidP="00000000" w:rsidRDefault="00000000" w:rsidRPr="00000000" w14:paraId="000009F2">
      <w:pPr>
        <w:spacing w:after="0" w:before="0" w:line="480" w:lineRule="auto"/>
        <w:ind w:firstLine="720"/>
        <w:rPr/>
        <w:keepNext w:val="0"/>
        <w:keepLines w:val="0"/>
        <w:widowControl w:val="1"/>
      </w:pPr>
      <w:r>
        <w:rPr>
          <w:rFonts w:ascii="Times New Roman" w:cs="Times New Roman" w:eastAsia="Times New Roman" w:hAnsi="Times New Roman"/>
          <w:color w:val="000000"/>
          <w:sz w:val="24"/>
          <w:szCs w:val="24"/>
          <w:rtl w:val="0"/>
        </w:rPr>
        <w:t>We use PostgreSQL triggers for local conditions such as camera classification, department-cycle prevention and completion validation. These mechanisms follow the event-condition-action approach described by Elmasri and Navathe (2016) and execute within the database write path (PostgreSQL Global Development Group, n.d.-g). They support consistent validation, but excessive trigger work increases latency and coupling. External notifications belong to a worker; a transactional outbox would require its own schema and delivery worker.</w:t>
      </w:r>
    </w:p>
    <w:p w:rsidR="00000000" w:rsidDel="00000000" w:rsidP="00000000" w:rsidRDefault="00000000" w:rsidRPr="00000000" w14:paraId="000009F3">
      <w:pPr>
        <w:spacing w:after="0" w:before="0" w:line="480" w:lineRule="auto"/>
        <w:ind w:firstLine="720"/>
        <w:rPr/>
        <w:keepNext w:val="0"/>
        <w:keepLines w:val="0"/>
        <w:widowControl w:val="1"/>
      </w:pPr>
      <w:r>
        <w:rPr>
          <w:rFonts w:ascii="Times New Roman" w:cs="Times New Roman" w:eastAsia="Times New Roman" w:hAnsi="Times New Roman"/>
          <w:color w:val="000000"/>
          <w:sz w:val="24"/>
          <w:szCs w:val="24"/>
          <w:rtl w:val="0"/>
        </w:rPr>
        <w:t>An evaluation service selects an approved, effective rule version, checks incoming observations and records alerts referencing that version. PostgreSQL preserves the governed conditions and response history, while the service performs evaluation. This separation makes policy changes auditable and supports replay and deduplication. Rule conflicts, stale versions and event bursts require approval controls, idempotency and monitored processing.</w:t>
      </w:r>
    </w:p>
    <w:p w:rsidR="00000000" w:rsidDel="00000000" w:rsidP="00000000" w:rsidRDefault="00000000" w:rsidRPr="00000000" w14:paraId="000009F4">
      <w:pPr>
        <w:spacing w:after="0" w:before="0" w:line="480" w:lineRule="auto"/>
        <w:ind w:firstLine="720"/>
        <w:rPr/>
        <w:sectPr>
          <w:type w:val="nextPage"/>
          <w:pgSz w:h="15840" w:w="12240" w:orient="portrait"/>
          <w:pgMar w:bottom="1440" w:top="1440" w:left="1440" w:right="1440" w:header="720" w:footer="720"/>
        </w:sectPr>
        <w:keepNext w:val="0"/>
        <w:keepLines w:val="0"/>
        <w:widowControl w:val="1"/>
      </w:pPr>
      <w:r>
        <w:rPr>
          <w:rFonts w:ascii="Times New Roman" w:cs="Times New Roman" w:eastAsia="Times New Roman" w:hAnsi="Times New Roman"/>
          <w:color w:val="000000"/>
          <w:sz w:val="24"/>
          <w:szCs w:val="24"/>
          <w:rtl w:val="0"/>
        </w:rPr>
        <w:t>Historical planning uses dimensional modelling: shared dimensions describe dates, cities and facilities, while facts retain explicit daily grains. Kimball and Ross (2013) provide the basis for this analytical organisation. Period comparisons and grouped indicators support regional decisions without repeatedly rebuilding meaning from operational joins. Refresh lag, unit compatibility and dimension changes remain risks. A separate analytical database enables distinct reporting management, but independent resource allocation is still required when operational and analytical databases share infrastructure.</w:t>
      </w:r>
    </w:p>
    <w:p w:rsidR="00000000" w:rsidDel="00000000" w:rsidP="00000000" w:rsidRDefault="00000000" w:rsidRPr="00000000" w14:paraId="000009F5">
      <w:pPr>
        <w:pStyle w:val="Heading1"/>
        <w:spacing w:after="200" w:before="0" w:line="264" w:lineRule="auto"/>
        <w:rPr/>
      </w:pPr>
      <w:r w:rsidDel="00000000" w:rsidR="00000000" w:rsidRPr="00000000">
        <w:rPr>
          <w:rFonts w:ascii="Times New Roman" w:cs="Times New Roman" w:eastAsia="Times New Roman" w:hAnsi="Times New Roman"/>
          <w:color w:val="000000"/>
          <w:sz w:val="24"/>
          <w:szCs w:val="24"/>
          <w:rtl w:val="0"/>
        </w:rPr>
        <w:t xml:space="preserve">Part 7 – Compare Contemporary Data Processing Paradigms</w:t>
      </w:r>
      <w:r w:rsidDel="00000000" w:rsidR="00000000" w:rsidRPr="00000000">
        <w:rPr>
          <w:rtl w:val="0"/>
        </w:rPr>
      </w:r>
    </w:p>
    <w:p w:rsidR="00000000" w:rsidDel="00000000" w:rsidP="00000000" w:rsidRDefault="00000000" w:rsidRPr="00000000" w14:paraId="000009F6">
      <w:pPr>
        <w:spacing w:after="0" w:before="0" w:line="480" w:lineRule="auto"/>
        <w:ind w:firstLine="720"/>
        <w:rPr/>
        <w:keepNext w:val="0"/>
        <w:keepLines w:val="0"/>
        <w:widowControl w:val="1"/>
      </w:pPr>
      <w:r w:rsidDel="00000000" w:rsidR="00000000" w:rsidRPr="00000000">
        <w:rPr>
          <w:rFonts w:ascii="Times New Roman" w:cs="Times New Roman" w:eastAsia="Times New Roman" w:hAnsi="Times New Roman"/>
          <w:color w:val="000000"/>
          <w:sz w:val="24"/>
          <w:szCs w:val="24"/>
          <w:rtl w:val="0"/>
        </w:rPr>
        <w:t xml:space="preserve">We compare all eight paradigms listed in the assignment. Each recommendation identifies its role in the final architecture, the sources it supports, suitable workloads and important limitations. Storage and processing responsibilities overlap, but remain distinct.</w:t>
      </w:r>
      <w:r w:rsidDel="00000000" w:rsidR="00000000" w:rsidRPr="00000000">
        <w:rPr>
          <w:rtl w:val="0"/>
        </w:rPr>
      </w:r>
    </w:p>
    <w:tbl>
      <w:tblPr>
        <w:tblStyle w:val="Table60"/>
        <w:tblW w:w="136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592"/>
        <w:gridCol w:w="2304"/>
        <w:gridCol w:w="2520"/>
        <w:gridCol w:w="2736"/>
        <w:gridCol w:w="3528"/>
        <w:tblGridChange w:id="0">
          <w:tblGrid>
            <w:gridCol w:w="2592"/>
            <w:gridCol w:w="2304"/>
            <w:gridCol w:w="2520"/>
            <w:gridCol w:w="2736"/>
            <w:gridCol w:w="3528"/>
          </w:tblGrid>
        </w:tblGridChange>
      </w:tblGrid>
      <w:tr>
        <w:trPr>
          <w:tblHeader w:val="1"/>
        </w:trPr>
        <w:tc>
          <w:tcPr>
            <w:shd w:fill="17365d" w:val="clear"/>
            <w:tcMar>
              <w:top w:w="80.0" w:type="dxa"/>
              <w:left w:w="80.0" w:type="dxa"/>
              <w:bottom w:w="80.0" w:type="dxa"/>
              <w:right w:w="80.0" w:type="dxa"/>
            </w:tcMar>
            <w:vAlign w:val="center"/>
          </w:tcPr>
          <w:p w:rsidR="00000000" w:rsidDel="00000000" w:rsidP="00000000" w:rsidRDefault="00000000" w:rsidRPr="00000000" w14:paraId="000009F7">
            <w:pPr>
              <w:spacing w:after="0" w:before="0" w:line="252.00000000000003" w:lineRule="auto"/>
              <w:rPr/>
              <w:keepNext w:val="0"/>
              <w:keepLines w:val="0"/>
            </w:pPr>
            <w:r w:rsidDel="00000000" w:rsidR="00000000" w:rsidRPr="00000000">
              <w:rPr>
                <w:rFonts w:ascii="Times New Roman" w:cs="Times New Roman" w:eastAsia="Times New Roman" w:hAnsi="Times New Roman"/>
                <w:b w:val="1"/>
                <w:bCs w:val="1"/>
                <w:color w:val="ffffff"/>
                <w:sz w:val="20"/>
                <w:szCs w:val="20"/>
                <w:rtl w:val="0"/>
              </w:rPr>
              <w:t xml:space="preserve">Paradigm and Definition</w:t>
            </w:r>
            <w:r w:rsidDel="00000000" w:rsidR="00000000" w:rsidRPr="00000000">
              <w:rPr>
                <w:rtl w:val="0"/>
              </w:rPr>
            </w:r>
          </w:p>
        </w:tc>
        <w:tc>
          <w:tcPr>
            <w:shd w:fill="17365d" w:val="clear"/>
            <w:tcMar>
              <w:top w:w="80.0" w:type="dxa"/>
              <w:left w:w="80.0" w:type="dxa"/>
              <w:bottom w:w="80.0" w:type="dxa"/>
              <w:right w:w="80.0" w:type="dxa"/>
            </w:tcMar>
            <w:vAlign w:val="center"/>
          </w:tcPr>
          <w:p w:rsidR="00000000" w:rsidDel="00000000" w:rsidP="00000000" w:rsidRDefault="00000000" w:rsidRPr="00000000" w14:paraId="000009F8">
            <w:pPr>
              <w:spacing w:after="0" w:before="0" w:line="252.00000000000003" w:lineRule="auto"/>
              <w:rPr/>
              <w:keepNext w:val="0"/>
              <w:keepLines w:val="0"/>
            </w:pPr>
            <w:r w:rsidDel="00000000" w:rsidR="00000000" w:rsidRPr="00000000">
              <w:rPr>
                <w:rFonts w:ascii="Times New Roman" w:cs="Times New Roman" w:eastAsia="Times New Roman" w:hAnsi="Times New Roman"/>
                <w:b w:val="1"/>
                <w:bCs w:val="1"/>
                <w:color w:val="ffffff"/>
                <w:sz w:val="20"/>
                <w:szCs w:val="20"/>
                <w:rtl w:val="0"/>
              </w:rPr>
              <w:t xml:space="preserve">Platform Data Supported</w:t>
            </w:r>
            <w:r w:rsidDel="00000000" w:rsidR="00000000" w:rsidRPr="00000000">
              <w:rPr>
                <w:rtl w:val="0"/>
              </w:rPr>
            </w:r>
          </w:p>
        </w:tc>
        <w:tc>
          <w:tcPr>
            <w:shd w:fill="17365d" w:val="clear"/>
            <w:tcMar>
              <w:top w:w="80.0" w:type="dxa"/>
              <w:left w:w="80.0" w:type="dxa"/>
              <w:bottom w:w="80.0" w:type="dxa"/>
              <w:right w:w="80.0" w:type="dxa"/>
            </w:tcMar>
            <w:vAlign w:val="center"/>
          </w:tcPr>
          <w:p w:rsidR="00000000" w:rsidDel="00000000" w:rsidP="00000000" w:rsidRDefault="00000000" w:rsidRPr="00000000" w14:paraId="000009F9">
            <w:pPr>
              <w:spacing w:after="0" w:before="0" w:line="252.00000000000003" w:lineRule="auto"/>
              <w:rPr/>
              <w:keepNext w:val="0"/>
              <w:keepLines w:val="0"/>
            </w:pPr>
            <w:r w:rsidDel="00000000" w:rsidR="00000000" w:rsidRPr="00000000">
              <w:rPr>
                <w:rFonts w:ascii="Times New Roman" w:cs="Times New Roman" w:eastAsia="Times New Roman" w:hAnsi="Times New Roman"/>
                <w:b w:val="1"/>
                <w:bCs w:val="1"/>
                <w:color w:val="ffffff"/>
                <w:sz w:val="20"/>
                <w:szCs w:val="20"/>
                <w:rtl w:val="0"/>
              </w:rPr>
              <w:t xml:space="preserve">Workloads It Handles Well</w:t>
            </w:r>
            <w:r w:rsidDel="00000000" w:rsidR="00000000" w:rsidRPr="00000000">
              <w:rPr>
                <w:rtl w:val="0"/>
              </w:rPr>
            </w:r>
          </w:p>
        </w:tc>
        <w:tc>
          <w:tcPr>
            <w:shd w:fill="17365d" w:val="clear"/>
            <w:tcMar>
              <w:top w:w="80.0" w:type="dxa"/>
              <w:left w:w="80.0" w:type="dxa"/>
              <w:bottom w:w="80.0" w:type="dxa"/>
              <w:right w:w="80.0" w:type="dxa"/>
            </w:tcMar>
            <w:vAlign w:val="center"/>
          </w:tcPr>
          <w:p w:rsidR="00000000" w:rsidDel="00000000" w:rsidP="00000000" w:rsidRDefault="00000000" w:rsidRPr="00000000" w14:paraId="000009FA">
            <w:pPr>
              <w:spacing w:after="0" w:before="0" w:line="252.00000000000003" w:lineRule="auto"/>
              <w:rPr/>
              <w:keepNext w:val="0"/>
              <w:keepLines w:val="0"/>
            </w:pPr>
            <w:r w:rsidDel="00000000" w:rsidR="00000000" w:rsidRPr="00000000">
              <w:rPr>
                <w:rFonts w:ascii="Times New Roman" w:cs="Times New Roman" w:eastAsia="Times New Roman" w:hAnsi="Times New Roman"/>
                <w:b w:val="1"/>
                <w:bCs w:val="1"/>
                <w:color w:val="ffffff"/>
                <w:sz w:val="20"/>
                <w:szCs w:val="20"/>
                <w:rtl w:val="0"/>
              </w:rPr>
              <w:t xml:space="preserve">Workloads It Handles Poorly</w:t>
            </w:r>
            <w:r w:rsidDel="00000000" w:rsidR="00000000" w:rsidRPr="00000000">
              <w:rPr>
                <w:rtl w:val="0"/>
              </w:rPr>
            </w:r>
          </w:p>
        </w:tc>
        <w:tc>
          <w:tcPr>
            <w:shd w:fill="17365d" w:val="clear"/>
            <w:tcMar>
              <w:top w:w="80.0" w:type="dxa"/>
              <w:left w:w="80.0" w:type="dxa"/>
              <w:bottom w:w="80.0" w:type="dxa"/>
              <w:right w:w="80.0" w:type="dxa"/>
            </w:tcMar>
            <w:vAlign w:val="center"/>
          </w:tcPr>
          <w:p w:rsidR="00000000" w:rsidDel="00000000" w:rsidP="00000000" w:rsidRDefault="00000000" w:rsidRPr="00000000" w14:paraId="000009FB">
            <w:pPr>
              <w:spacing w:after="0" w:before="0" w:line="252.00000000000003" w:lineRule="auto"/>
              <w:rPr/>
              <w:keepNext w:val="0"/>
              <w:keepLines w:val="0"/>
            </w:pPr>
            <w:r w:rsidDel="00000000" w:rsidR="00000000" w:rsidRPr="00000000">
              <w:rPr>
                <w:rFonts w:ascii="Times New Roman" w:cs="Times New Roman" w:eastAsia="Times New Roman" w:hAnsi="Times New Roman"/>
                <w:b w:val="1"/>
                <w:bCs w:val="1"/>
                <w:color w:val="ffffff"/>
                <w:sz w:val="20"/>
                <w:szCs w:val="20"/>
                <w:rtl w:val="0"/>
              </w:rPr>
              <w:t xml:space="preserve">Recommendation for the Final Platform</w:t>
            </w:r>
            <w:r w:rsidDel="00000000" w:rsidR="00000000" w:rsidRPr="00000000">
              <w:rPr>
                <w:rtl w:val="0"/>
              </w:rPr>
            </w:r>
          </w:p>
        </w:tc>
      </w:tr>
      <w:tr>
        <w:trPr>
          <w:tblHeader w:val="0"/>
        </w:trPr>
        <w:tc>
          <w:tcPr>
            <w:shd w:fill="eef3f8" w:val="clear"/>
            <w:tcMar>
              <w:top w:w="80.0" w:type="dxa"/>
              <w:left w:w="80.0" w:type="dxa"/>
              <w:bottom w:w="80.0" w:type="dxa"/>
              <w:right w:w="80.0" w:type="dxa"/>
            </w:tcMar>
            <w:vAlign w:val="center"/>
          </w:tcPr>
          <w:p w:rsidR="00000000" w:rsidDel="00000000" w:rsidP="00000000" w:rsidRDefault="00000000" w:rsidRPr="00000000" w14:paraId="000009FC">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Relational database systems — typed tables, keys, constraints, joins and transactions.</w:t>
            </w:r>
            <w:r w:rsidDel="00000000" w:rsidR="00000000" w:rsidRPr="00000000">
              <w:rPr>
                <w:rtl w:val="0"/>
              </w:rPr>
            </w:r>
          </w:p>
        </w:tc>
        <w:tc>
          <w:tcPr>
            <w:shd w:fill="eef3f8" w:val="clear"/>
            <w:tcMar>
              <w:top w:w="80.0" w:type="dxa"/>
              <w:left w:w="80.0" w:type="dxa"/>
              <w:bottom w:w="80.0" w:type="dxa"/>
              <w:right w:w="80.0" w:type="dxa"/>
            </w:tcMar>
            <w:vAlign w:val="center"/>
          </w:tcPr>
          <w:p w:rsidR="00000000" w:rsidDel="00000000" w:rsidP="00000000" w:rsidRDefault="00000000" w:rsidRPr="00000000" w14:paraId="000009FD">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Citizen requests, departments, maintenance, transport records, multimedia metadata and emergency history.</w:t>
            </w:r>
            <w:r w:rsidDel="00000000" w:rsidR="00000000" w:rsidRPr="00000000">
              <w:rPr>
                <w:rtl w:val="0"/>
              </w:rPr>
            </w:r>
          </w:p>
        </w:tc>
        <w:tc>
          <w:tcPr>
            <w:shd w:fill="eef3f8" w:val="clear"/>
            <w:tcMar>
              <w:top w:w="80.0" w:type="dxa"/>
              <w:left w:w="80.0" w:type="dxa"/>
              <w:bottom w:w="80.0" w:type="dxa"/>
              <w:right w:w="80.0" w:type="dxa"/>
            </w:tcMar>
            <w:vAlign w:val="center"/>
          </w:tcPr>
          <w:p w:rsidR="00000000" w:rsidDel="00000000" w:rsidP="00000000" w:rsidRDefault="00000000" w:rsidRPr="00000000" w14:paraId="000009FE">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Consistent record updates, identifier/status lookups, related-record retrieval and transactional workflows.</w:t>
            </w:r>
            <w:r w:rsidDel="00000000" w:rsidR="00000000" w:rsidRPr="00000000">
              <w:rPr>
                <w:rtl w:val="0"/>
              </w:rPr>
            </w:r>
          </w:p>
        </w:tc>
        <w:tc>
          <w:tcPr>
            <w:shd w:fill="eef3f8" w:val="clear"/>
            <w:tcMar>
              <w:top w:w="80.0" w:type="dxa"/>
              <w:left w:w="80.0" w:type="dxa"/>
              <w:bottom w:w="80.0" w:type="dxa"/>
              <w:right w:w="80.0" w:type="dxa"/>
            </w:tcMar>
            <w:vAlign w:val="center"/>
          </w:tcPr>
          <w:p w:rsidR="00000000" w:rsidDel="00000000" w:rsidP="00000000" w:rsidRDefault="00000000" w:rsidRPr="00000000" w14:paraId="000009FF">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Large file delivery and broad historical scans competing with live service transactions.</w:t>
            </w:r>
            <w:r w:rsidDel="00000000" w:rsidR="00000000" w:rsidRPr="00000000">
              <w:rPr>
                <w:rtl w:val="0"/>
              </w:rPr>
            </w:r>
          </w:p>
        </w:tc>
        <w:tc>
          <w:tcPr>
            <w:shd w:fill="eef3f8" w:val="clear"/>
            <w:tcMar>
              <w:top w:w="80.0" w:type="dxa"/>
              <w:left w:w="80.0" w:type="dxa"/>
              <w:bottom w:w="80.0" w:type="dxa"/>
              <w:right w:w="80.0" w:type="dxa"/>
            </w:tcMar>
            <w:vAlign w:val="center"/>
          </w:tcPr>
          <w:p w:rsidR="00000000" w:rsidDel="00000000" w:rsidP="00000000" w:rsidRDefault="00000000" w:rsidRPr="00000000" w14:paraId="00000A00">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Yes. PostgreSQL remains the main operational store; isolate analytical workloads and keep file contents in S3.</w:t>
            </w:r>
            <w:r w:rsidDel="00000000" w:rsidR="00000000" w:rsidRPr="00000000">
              <w:rPr>
                <w:rtl w:val="0"/>
              </w:rPr>
            </w:r>
          </w:p>
        </w:tc>
      </w:tr>
      <w:tr>
        <w:trPr>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01">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Spatial database systems — geometry-aware storage, indexing and spatial operations.</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02">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Roads, facilities, service zones, monitoring points and incident locations.</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03">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Distance, intersection, containment and spatial joins using appropriate geometries and indexes.</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04">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Non-spatial requests gain little from spatial indexes; spatial functionality alone does not manage files or event delivery.</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05">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Yes. Use PostGIS within PostgreSQL, with valid geometries, consistent coordinate systems and index-aware queries.</w:t>
            </w:r>
            <w:r w:rsidDel="00000000" w:rsidR="00000000" w:rsidRPr="00000000">
              <w:rPr>
                <w:rtl w:val="0"/>
              </w:rPr>
            </w:r>
          </w:p>
        </w:tc>
      </w:tr>
      <w:tr>
        <w:trPr>
          <w:tblHeader w:val="0"/>
        </w:trPr>
        <w:tc>
          <w:tcPr>
            <w:shd w:fill="eef3f8" w:val="clear"/>
            <w:tcMar>
              <w:top w:w="80.0" w:type="dxa"/>
              <w:left w:w="80.0" w:type="dxa"/>
              <w:bottom w:w="80.0" w:type="dxa"/>
              <w:right w:w="80.0" w:type="dxa"/>
            </w:tcMar>
            <w:vAlign w:val="center"/>
          </w:tcPr>
          <w:p w:rsidR="00000000" w:rsidDel="00000000" w:rsidP="00000000" w:rsidRDefault="00000000" w:rsidRPr="00000000" w14:paraId="00000A06">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Document or semi-structured stores — records represented as nested documents with controlled variation.</w:t>
            </w:r>
            <w:r w:rsidDel="00000000" w:rsidR="00000000" w:rsidRPr="00000000">
              <w:rPr>
                <w:rtl w:val="0"/>
              </w:rPr>
            </w:r>
          </w:p>
        </w:tc>
        <w:tc>
          <w:tcPr>
            <w:shd w:fill="eef3f8" w:val="clear"/>
            <w:tcMar>
              <w:top w:w="80.0" w:type="dxa"/>
              <w:left w:w="80.0" w:type="dxa"/>
              <w:bottom w:w="80.0" w:type="dxa"/>
              <w:right w:w="80.0" w:type="dxa"/>
            </w:tcMar>
            <w:vAlign w:val="center"/>
          </w:tcPr>
          <w:p w:rsidR="00000000" w:rsidDel="00000000" w:rsidP="00000000" w:rsidRDefault="00000000" w:rsidRPr="00000000" w14:paraId="00000A07">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Environmental device configuration/events and optional location attributes; transportation configuration uses PostgreSQL JSONB.</w:t>
            </w:r>
            <w:r w:rsidDel="00000000" w:rsidR="00000000" w:rsidRPr="00000000">
              <w:rPr>
                <w:rtl w:val="0"/>
              </w:rPr>
            </w:r>
          </w:p>
        </w:tc>
        <w:tc>
          <w:tcPr>
            <w:shd w:fill="eef3f8" w:val="clear"/>
            <w:tcMar>
              <w:top w:w="80.0" w:type="dxa"/>
              <w:left w:w="80.0" w:type="dxa"/>
              <w:bottom w:w="80.0" w:type="dxa"/>
              <w:right w:w="80.0" w:type="dxa"/>
            </w:tcMar>
            <w:vAlign w:val="center"/>
          </w:tcPr>
          <w:p w:rsidR="00000000" w:rsidDel="00000000" w:rsidP="00000000" w:rsidRDefault="00000000" w:rsidRPr="00000000" w14:paraId="00000A08">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Retrieving a complete device document and managing attributes that vary by device type.</w:t>
            </w:r>
            <w:r w:rsidDel="00000000" w:rsidR="00000000" w:rsidRPr="00000000">
              <w:rPr>
                <w:rtl w:val="0"/>
              </w:rPr>
            </w:r>
          </w:p>
        </w:tc>
        <w:tc>
          <w:tcPr>
            <w:shd w:fill="eef3f8" w:val="clear"/>
            <w:tcMar>
              <w:top w:w="80.0" w:type="dxa"/>
              <w:left w:w="80.0" w:type="dxa"/>
              <w:bottom w:w="80.0" w:type="dxa"/>
              <w:right w:w="80.0" w:type="dxa"/>
            </w:tcMar>
            <w:vAlign w:val="center"/>
          </w:tcPr>
          <w:p w:rsidR="00000000" w:rsidDel="00000000" w:rsidP="00000000" w:rsidRDefault="00000000" w:rsidRPr="00000000" w14:paraId="00000A09">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Cross-store referential integrity and relationship-heavy retrieval requiring many joins or application checks.</w:t>
            </w:r>
            <w:r w:rsidDel="00000000" w:rsidR="00000000" w:rsidRPr="00000000">
              <w:rPr>
                <w:rtl w:val="0"/>
              </w:rPr>
            </w:r>
          </w:p>
        </w:tc>
        <w:tc>
          <w:tcPr>
            <w:shd w:fill="eef3f8" w:val="clear"/>
            <w:tcMar>
              <w:top w:w="80.0" w:type="dxa"/>
              <w:left w:w="80.0" w:type="dxa"/>
              <w:bottom w:w="80.0" w:type="dxa"/>
              <w:right w:w="80.0" w:type="dxa"/>
            </w:tcMar>
            <w:vAlign w:val="center"/>
          </w:tcPr>
          <w:p w:rsidR="00000000" w:rsidDel="00000000" w:rsidP="00000000" w:rsidRDefault="00000000" w:rsidRPr="00000000" w14:paraId="00000A0A">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Yes, within a defined scope. MongoDB owns environmental documents; retain operational relationships in PostgreSQL and validate shared IDs.</w:t>
            </w:r>
            <w:r w:rsidDel="00000000" w:rsidR="00000000" w:rsidRPr="00000000">
              <w:rPr>
                <w:rtl w:val="0"/>
              </w:rPr>
            </w:r>
          </w:p>
        </w:tc>
      </w:tr>
      <w:tr>
        <w:trPr>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0B">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Multimedia management — object/file storage combined with a searchable metadata catalogue.</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0C">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Images, videos and their links to citizen requests, inspections and traffic captures.</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0D">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Uploading/retrieving large objects and finding evidence through business-record metadata.</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0E">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Object storage alone does not perform relational joins or semantic content searches; these require metadata processing or extra services.</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0F">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Yes. S3 holds files; PostgreSQL holds metadata and evidence links. Coordinate upload states, integrity, access and retention.</w:t>
            </w:r>
            <w:r w:rsidDel="00000000" w:rsidR="00000000" w:rsidRPr="00000000">
              <w:rPr>
                <w:rtl w:val="0"/>
              </w:rPr>
            </w:r>
          </w:p>
        </w:tc>
      </w:tr>
    </w:tbl>
    <w:p w:rsidR="00000000" w:rsidDel="00000000" w:rsidP="00000000" w:rsidRDefault="00000000" w:rsidRPr="00000000" w14:paraId="00000A11">
      <w:pPr>
        <w:pStyle w:val="Heading2"/>
        <w:spacing w:after="200" w:before="0" w:line="264" w:lineRule="auto"/>
        <w:rPr/>
      </w:pPr>
      <w:r w:rsidDel="00000000" w:rsidR="00000000" w:rsidRPr="00000000">
        <w:rPr>
          <w:rFonts w:ascii="Times New Roman" w:cs="Times New Roman" w:eastAsia="Times New Roman" w:hAnsi="Times New Roman"/>
          <w:color w:val="000000"/>
          <w:sz w:val="24"/>
          <w:szCs w:val="24"/>
          <w:rtl w:val="0"/>
        </w:rPr>
        <w:t xml:space="preserve">Contemporary Data Processing Paradigms Continued</w:t>
      </w:r>
      <w:r w:rsidDel="00000000" w:rsidR="00000000" w:rsidRPr="00000000">
        <w:rPr>
          <w:rtl w:val="0"/>
        </w:rPr>
      </w:r>
    </w:p>
    <w:tbl>
      <w:tblPr>
        <w:tblStyle w:val="Table61"/>
        <w:tblW w:w="136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592"/>
        <w:gridCol w:w="2304"/>
        <w:gridCol w:w="2520"/>
        <w:gridCol w:w="2736"/>
        <w:gridCol w:w="3528"/>
        <w:tblGridChange w:id="0">
          <w:tblGrid>
            <w:gridCol w:w="2592"/>
            <w:gridCol w:w="2304"/>
            <w:gridCol w:w="2520"/>
            <w:gridCol w:w="2736"/>
            <w:gridCol w:w="3528"/>
          </w:tblGrid>
        </w:tblGridChange>
      </w:tblGrid>
      <w:tr>
        <w:trPr>
          <w:tblHeader w:val="1"/>
        </w:trPr>
        <w:tc>
          <w:tcPr>
            <w:shd w:fill="17365d" w:val="clear"/>
            <w:tcMar>
              <w:top w:w="80.0" w:type="dxa"/>
              <w:left w:w="80.0" w:type="dxa"/>
              <w:bottom w:w="80.0" w:type="dxa"/>
              <w:right w:w="80.0" w:type="dxa"/>
            </w:tcMar>
            <w:vAlign w:val="center"/>
          </w:tcPr>
          <w:p w:rsidR="00000000" w:rsidDel="00000000" w:rsidP="00000000" w:rsidRDefault="00000000" w:rsidRPr="00000000" w14:paraId="00000A12">
            <w:pPr>
              <w:spacing w:after="0" w:before="0" w:line="252.00000000000003" w:lineRule="auto"/>
              <w:rPr/>
              <w:keepNext w:val="0"/>
              <w:keepLines w:val="0"/>
            </w:pPr>
            <w:r w:rsidDel="00000000" w:rsidR="00000000" w:rsidRPr="00000000">
              <w:rPr>
                <w:rFonts w:ascii="Times New Roman" w:cs="Times New Roman" w:eastAsia="Times New Roman" w:hAnsi="Times New Roman"/>
                <w:b w:val="1"/>
                <w:bCs w:val="1"/>
                <w:color w:val="ffffff"/>
                <w:sz w:val="20"/>
                <w:szCs w:val="20"/>
                <w:rtl w:val="0"/>
              </w:rPr>
              <w:t xml:space="preserve">Paradigm and Definition</w:t>
            </w:r>
            <w:r w:rsidDel="00000000" w:rsidR="00000000" w:rsidRPr="00000000">
              <w:rPr>
                <w:rtl w:val="0"/>
              </w:rPr>
            </w:r>
          </w:p>
        </w:tc>
        <w:tc>
          <w:tcPr>
            <w:shd w:fill="17365d" w:val="clear"/>
            <w:tcMar>
              <w:top w:w="80.0" w:type="dxa"/>
              <w:left w:w="80.0" w:type="dxa"/>
              <w:bottom w:w="80.0" w:type="dxa"/>
              <w:right w:w="80.0" w:type="dxa"/>
            </w:tcMar>
            <w:vAlign w:val="center"/>
          </w:tcPr>
          <w:p w:rsidR="00000000" w:rsidDel="00000000" w:rsidP="00000000" w:rsidRDefault="00000000" w:rsidRPr="00000000" w14:paraId="00000A13">
            <w:pPr>
              <w:spacing w:after="0" w:before="0" w:line="252.00000000000003" w:lineRule="auto"/>
              <w:rPr/>
              <w:keepNext w:val="0"/>
              <w:keepLines w:val="0"/>
            </w:pPr>
            <w:r w:rsidDel="00000000" w:rsidR="00000000" w:rsidRPr="00000000">
              <w:rPr>
                <w:rFonts w:ascii="Times New Roman" w:cs="Times New Roman" w:eastAsia="Times New Roman" w:hAnsi="Times New Roman"/>
                <w:b w:val="1"/>
                <w:bCs w:val="1"/>
                <w:color w:val="ffffff"/>
                <w:sz w:val="20"/>
                <w:szCs w:val="20"/>
                <w:rtl w:val="0"/>
              </w:rPr>
              <w:t xml:space="preserve">Platform Data Supported</w:t>
            </w:r>
            <w:r w:rsidDel="00000000" w:rsidR="00000000" w:rsidRPr="00000000">
              <w:rPr>
                <w:rtl w:val="0"/>
              </w:rPr>
            </w:r>
          </w:p>
        </w:tc>
        <w:tc>
          <w:tcPr>
            <w:shd w:fill="17365d" w:val="clear"/>
            <w:tcMar>
              <w:top w:w="80.0" w:type="dxa"/>
              <w:left w:w="80.0" w:type="dxa"/>
              <w:bottom w:w="80.0" w:type="dxa"/>
              <w:right w:w="80.0" w:type="dxa"/>
            </w:tcMar>
            <w:vAlign w:val="center"/>
          </w:tcPr>
          <w:p w:rsidR="00000000" w:rsidDel="00000000" w:rsidP="00000000" w:rsidRDefault="00000000" w:rsidRPr="00000000" w14:paraId="00000A14">
            <w:pPr>
              <w:spacing w:after="0" w:before="0" w:line="252.00000000000003" w:lineRule="auto"/>
              <w:rPr/>
              <w:keepNext w:val="0"/>
              <w:keepLines w:val="0"/>
            </w:pPr>
            <w:r w:rsidDel="00000000" w:rsidR="00000000" w:rsidRPr="00000000">
              <w:rPr>
                <w:rFonts w:ascii="Times New Roman" w:cs="Times New Roman" w:eastAsia="Times New Roman" w:hAnsi="Times New Roman"/>
                <w:b w:val="1"/>
                <w:bCs w:val="1"/>
                <w:color w:val="ffffff"/>
                <w:sz w:val="20"/>
                <w:szCs w:val="20"/>
                <w:rtl w:val="0"/>
              </w:rPr>
              <w:t xml:space="preserve">Workloads It Handles Well</w:t>
            </w:r>
            <w:r w:rsidDel="00000000" w:rsidR="00000000" w:rsidRPr="00000000">
              <w:rPr>
                <w:rtl w:val="0"/>
              </w:rPr>
            </w:r>
          </w:p>
        </w:tc>
        <w:tc>
          <w:tcPr>
            <w:shd w:fill="17365d" w:val="clear"/>
            <w:tcMar>
              <w:top w:w="80.0" w:type="dxa"/>
              <w:left w:w="80.0" w:type="dxa"/>
              <w:bottom w:w="80.0" w:type="dxa"/>
              <w:right w:w="80.0" w:type="dxa"/>
            </w:tcMar>
            <w:vAlign w:val="center"/>
          </w:tcPr>
          <w:p w:rsidR="00000000" w:rsidDel="00000000" w:rsidP="00000000" w:rsidRDefault="00000000" w:rsidRPr="00000000" w14:paraId="00000A15">
            <w:pPr>
              <w:spacing w:after="0" w:before="0" w:line="252.00000000000003" w:lineRule="auto"/>
              <w:rPr/>
              <w:keepNext w:val="0"/>
              <w:keepLines w:val="0"/>
            </w:pPr>
            <w:r w:rsidDel="00000000" w:rsidR="00000000" w:rsidRPr="00000000">
              <w:rPr>
                <w:rFonts w:ascii="Times New Roman" w:cs="Times New Roman" w:eastAsia="Times New Roman" w:hAnsi="Times New Roman"/>
                <w:b w:val="1"/>
                <w:bCs w:val="1"/>
                <w:color w:val="ffffff"/>
                <w:sz w:val="20"/>
                <w:szCs w:val="20"/>
                <w:rtl w:val="0"/>
              </w:rPr>
              <w:t xml:space="preserve">Workloads It Handles Poorly</w:t>
            </w:r>
            <w:r w:rsidDel="00000000" w:rsidR="00000000" w:rsidRPr="00000000">
              <w:rPr>
                <w:rtl w:val="0"/>
              </w:rPr>
            </w:r>
          </w:p>
        </w:tc>
        <w:tc>
          <w:tcPr>
            <w:shd w:fill="17365d" w:val="clear"/>
            <w:tcMar>
              <w:top w:w="80.0" w:type="dxa"/>
              <w:left w:w="80.0" w:type="dxa"/>
              <w:bottom w:w="80.0" w:type="dxa"/>
              <w:right w:w="80.0" w:type="dxa"/>
            </w:tcMar>
            <w:vAlign w:val="center"/>
          </w:tcPr>
          <w:p w:rsidR="00000000" w:rsidDel="00000000" w:rsidP="00000000" w:rsidRDefault="00000000" w:rsidRPr="00000000" w14:paraId="00000A16">
            <w:pPr>
              <w:spacing w:after="0" w:before="0" w:line="252.00000000000003" w:lineRule="auto"/>
              <w:rPr/>
              <w:keepNext w:val="0"/>
              <w:keepLines w:val="0"/>
            </w:pPr>
            <w:r w:rsidDel="00000000" w:rsidR="00000000" w:rsidRPr="00000000">
              <w:rPr>
                <w:rFonts w:ascii="Times New Roman" w:cs="Times New Roman" w:eastAsia="Times New Roman" w:hAnsi="Times New Roman"/>
                <w:b w:val="1"/>
                <w:bCs w:val="1"/>
                <w:color w:val="ffffff"/>
                <w:sz w:val="20"/>
                <w:szCs w:val="20"/>
                <w:rtl w:val="0"/>
              </w:rPr>
              <w:t xml:space="preserve">Recommendation for the Final Platform</w:t>
            </w:r>
            <w:r w:rsidDel="00000000" w:rsidR="00000000" w:rsidRPr="00000000">
              <w:rPr>
                <w:rtl w:val="0"/>
              </w:rPr>
            </w:r>
          </w:p>
        </w:tc>
      </w:tr>
      <w:tr>
        <w:trPr>
          <w:tblHeader w:val="0"/>
        </w:trPr>
        <w:tc>
          <w:tcPr>
            <w:shd w:fill="eef3f8" w:val="clear"/>
            <w:tcMar>
              <w:top w:w="80.0" w:type="dxa"/>
              <w:left w:w="80.0" w:type="dxa"/>
              <w:bottom w:w="80.0" w:type="dxa"/>
              <w:right w:w="80.0" w:type="dxa"/>
            </w:tcMar>
            <w:vAlign w:val="center"/>
          </w:tcPr>
          <w:p w:rsidR="00000000" w:rsidDel="00000000" w:rsidP="00000000" w:rsidRDefault="00000000" w:rsidRPr="00000000" w14:paraId="00000A17">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Time-series processing — observations organised around timestamps and stable series identifiers.</w:t>
            </w:r>
            <w:r w:rsidDel="00000000" w:rsidR="00000000" w:rsidRPr="00000000">
              <w:rPr>
                <w:rtl w:val="0"/>
              </w:rPr>
            </w:r>
          </w:p>
        </w:tc>
        <w:tc>
          <w:tcPr>
            <w:shd w:fill="eef3f8" w:val="clear"/>
            <w:tcMar>
              <w:top w:w="80.0" w:type="dxa"/>
              <w:left w:w="80.0" w:type="dxa"/>
              <w:bottom w:w="80.0" w:type="dxa"/>
              <w:right w:w="80.0" w:type="dxa"/>
            </w:tcMar>
            <w:vAlign w:val="center"/>
          </w:tcPr>
          <w:p w:rsidR="00000000" w:rsidDel="00000000" w:rsidP="00000000" w:rsidRDefault="00000000" w:rsidRPr="00000000" w14:paraId="00000A18">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Environmental measurements, traffic readings and temporal transit observations.</w:t>
            </w:r>
            <w:r w:rsidDel="00000000" w:rsidR="00000000" w:rsidRPr="00000000">
              <w:rPr>
                <w:rtl w:val="0"/>
              </w:rPr>
            </w:r>
          </w:p>
        </w:tc>
        <w:tc>
          <w:tcPr>
            <w:shd w:fill="eef3f8" w:val="clear"/>
            <w:tcMar>
              <w:top w:w="80.0" w:type="dxa"/>
              <w:left w:w="80.0" w:type="dxa"/>
              <w:bottom w:w="80.0" w:type="dxa"/>
              <w:right w:w="80.0" w:type="dxa"/>
            </w:tcMar>
            <w:vAlign w:val="center"/>
          </w:tcPr>
          <w:p w:rsidR="00000000" w:rsidDel="00000000" w:rsidP="00000000" w:rsidRDefault="00000000" w:rsidRPr="00000000" w14:paraId="00000A19">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Append-heavy ingestion, device/time-range queries and aggregates over comparable metrics and units.</w:t>
            </w:r>
            <w:r w:rsidDel="00000000" w:rsidR="00000000" w:rsidRPr="00000000">
              <w:rPr>
                <w:rtl w:val="0"/>
              </w:rPr>
            </w:r>
          </w:p>
        </w:tc>
        <w:tc>
          <w:tcPr>
            <w:shd w:fill="eef3f8" w:val="clear"/>
            <w:tcMar>
              <w:top w:w="80.0" w:type="dxa"/>
              <w:left w:w="80.0" w:type="dxa"/>
              <w:bottom w:w="80.0" w:type="dxa"/>
              <w:right w:w="80.0" w:type="dxa"/>
            </w:tcMar>
            <w:vAlign w:val="center"/>
          </w:tcPr>
          <w:p w:rsidR="00000000" w:rsidDel="00000000" w:rsidP="00000000" w:rsidRDefault="00000000" w:rsidRPr="00000000" w14:paraId="00000A1A">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Frequent historical rewrites and complex entity relationships; late or duplicate observations need explicit handling.</w:t>
            </w:r>
            <w:r w:rsidDel="00000000" w:rsidR="00000000" w:rsidRPr="00000000">
              <w:rPr>
                <w:rtl w:val="0"/>
              </w:rPr>
            </w:r>
          </w:p>
        </w:tc>
        <w:tc>
          <w:tcPr>
            <w:shd w:fill="eef3f8" w:val="clear"/>
            <w:tcMar>
              <w:top w:w="80.0" w:type="dxa"/>
              <w:left w:w="80.0" w:type="dxa"/>
              <w:bottom w:w="80.0" w:type="dxa"/>
              <w:right w:w="80.0" w:type="dxa"/>
            </w:tcMar>
            <w:vAlign w:val="center"/>
          </w:tcPr>
          <w:p w:rsidR="00000000" w:rsidDel="00000000" w:rsidP="00000000" w:rsidRDefault="00000000" w:rsidRPr="00000000" w14:paraId="00000A1B">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Yes. MongoDB time-series collections for environmental readings; indexed PostgreSQL temporal tables for transportation, consistent with Part 2.</w:t>
            </w:r>
            <w:r w:rsidDel="00000000" w:rsidR="00000000" w:rsidRPr="00000000">
              <w:rPr>
                <w:rtl w:val="0"/>
              </w:rPr>
            </w:r>
          </w:p>
        </w:tc>
      </w:tr>
      <w:tr>
        <w:trPr>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1C">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Rule-based processing — evaluate governed conditions against facts/events and record resulting decisions.</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1D">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Emergency policies, triggering observations, alerts, response actions and escalations.</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1E">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Repeatable threshold/policy evaluation, approved rule-version selection and traceable responses.</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1F">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Bulk archival retrieval or broad analytical aggregation; complex or conflicting conditions can delay event evaluation.</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20">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Yes. An external evaluation service uses versioned PostgreSQL rules and records deduplicated alerts; local triggers retain local validation duties.</w:t>
            </w:r>
            <w:r w:rsidDel="00000000" w:rsidR="00000000" w:rsidRPr="00000000">
              <w:rPr>
                <w:rtl w:val="0"/>
              </w:rPr>
            </w:r>
          </w:p>
        </w:tc>
      </w:tr>
      <w:tr>
        <w:trPr>
          <w:tblHeader w:val="0"/>
        </w:trPr>
        <w:tc>
          <w:tcPr>
            <w:shd w:fill="eef3f8" w:val="clear"/>
            <w:tcMar>
              <w:top w:w="80.0" w:type="dxa"/>
              <w:left w:w="80.0" w:type="dxa"/>
              <w:bottom w:w="80.0" w:type="dxa"/>
              <w:right w:w="80.0" w:type="dxa"/>
            </w:tcMar>
            <w:vAlign w:val="center"/>
          </w:tcPr>
          <w:p w:rsidR="00000000" w:rsidDel="00000000" w:rsidP="00000000" w:rsidRDefault="00000000" w:rsidRPr="00000000" w14:paraId="00000A21">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Data warehousing and analytical processing — integrated facts and dimensions organised for reporting.</w:t>
            </w:r>
            <w:r w:rsidDel="00000000" w:rsidR="00000000" w:rsidRPr="00000000">
              <w:rPr>
                <w:rtl w:val="0"/>
              </w:rPr>
            </w:r>
          </w:p>
        </w:tc>
        <w:tc>
          <w:tcPr>
            <w:shd w:fill="eef3f8" w:val="clear"/>
            <w:tcMar>
              <w:top w:w="80.0" w:type="dxa"/>
              <w:left w:w="80.0" w:type="dxa"/>
              <w:bottom w:w="80.0" w:type="dxa"/>
              <w:right w:w="80.0" w:type="dxa"/>
            </w:tcMar>
            <w:vAlign w:val="center"/>
          </w:tcPr>
          <w:p w:rsidR="00000000" w:rsidDel="00000000" w:rsidP="00000000" w:rsidRDefault="00000000" w:rsidRPr="00000000" w14:paraId="00000A22">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Historical traffic/environment summaries, service performance and maintenance costs.</w:t>
            </w:r>
            <w:r w:rsidDel="00000000" w:rsidR="00000000" w:rsidRPr="00000000">
              <w:rPr>
                <w:rtl w:val="0"/>
              </w:rPr>
            </w:r>
          </w:p>
        </w:tc>
        <w:tc>
          <w:tcPr>
            <w:shd w:fill="eef3f8" w:val="clear"/>
            <w:tcMar>
              <w:top w:w="80.0" w:type="dxa"/>
              <w:left w:w="80.0" w:type="dxa"/>
              <w:bottom w:w="80.0" w:type="dxa"/>
              <w:right w:w="80.0" w:type="dxa"/>
            </w:tcMar>
            <w:vAlign w:val="center"/>
          </w:tcPr>
          <w:p w:rsidR="00000000" w:rsidDel="00000000" w:rsidP="00000000" w:rsidRDefault="00000000" w:rsidRPr="00000000" w14:paraId="00000A23">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Period/city comparisons, grouped indicators and planning queries across consistent reporting dimensions.</w:t>
            </w:r>
            <w:r w:rsidDel="00000000" w:rsidR="00000000" w:rsidRPr="00000000">
              <w:rPr>
                <w:rtl w:val="0"/>
              </w:rPr>
            </w:r>
          </w:p>
        </w:tc>
        <w:tc>
          <w:tcPr>
            <w:shd w:fill="eef3f8" w:val="clear"/>
            <w:tcMar>
              <w:top w:w="80.0" w:type="dxa"/>
              <w:left w:w="80.0" w:type="dxa"/>
              <w:bottom w:w="80.0" w:type="dxa"/>
              <w:right w:w="80.0" w:type="dxa"/>
            </w:tcMar>
            <w:vAlign w:val="center"/>
          </w:tcPr>
          <w:p w:rsidR="00000000" w:rsidDel="00000000" w:rsidP="00000000" w:rsidRDefault="00000000" w:rsidRPr="00000000" w14:paraId="00000A24">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Immediate operational updates and current alert decisions; refreshed facts may lag behind source events.</w:t>
            </w:r>
            <w:r w:rsidDel="00000000" w:rsidR="00000000" w:rsidRPr="00000000">
              <w:rPr>
                <w:rtl w:val="0"/>
              </w:rPr>
            </w:r>
          </w:p>
        </w:tc>
        <w:tc>
          <w:tcPr>
            <w:shd w:fill="eef3f8" w:val="clear"/>
            <w:tcMar>
              <w:top w:w="80.0" w:type="dxa"/>
              <w:left w:w="80.0" w:type="dxa"/>
              <w:bottom w:w="80.0" w:type="dxa"/>
              <w:right w:w="80.0" w:type="dxa"/>
            </w:tcMar>
            <w:vAlign w:val="center"/>
          </w:tcPr>
          <w:p w:rsidR="00000000" w:rsidDel="00000000" w:rsidP="00000000" w:rsidRDefault="00000000" w:rsidRPr="00000000" w14:paraId="00000A25">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Yes. The final Part 8 recommendation refines the analytical store to Redshift, supported by S3, Glue and EMR. Retain declared fact grains and display the latest successful refresh time.</w:t>
            </w:r>
            <w:r w:rsidDel="00000000" w:rsidR="00000000" w:rsidRPr="00000000">
              <w:rPr>
                <w:rtl w:val="0"/>
              </w:rPr>
            </w:r>
          </w:p>
        </w:tc>
      </w:tr>
      <w:tr>
        <w:trPr>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26">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Streaming or event-based processing — continuously process published observations as they arrive.</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27">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Incoming traffic and environmental events; inputs to rule evaluation and asynchronous integration.</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28">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Decoupled producers/consumers, buffering bursts, prompt event reactions and replay when the chosen event infrastructure supports it.</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29">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Broad historical ad hoc queries without retained data/views, or atomic changes across independent consumers.</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2A">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20"/>
                <w:szCs w:val="20"/>
                <w:rtl w:val="0"/>
              </w:rPr>
              <w:t xml:space="preserve">Yes. Use the Part 2 queue and ingestion/evaluation workers. Choose the broker after workload assessment; manage retries, ordering and duplicate delivery.</w:t>
            </w:r>
            <w:r w:rsidDel="00000000" w:rsidR="00000000" w:rsidRPr="00000000">
              <w:rPr>
                <w:rtl w:val="0"/>
              </w:rPr>
            </w:r>
          </w:p>
        </w:tc>
      </w:tr>
    </w:tbl>
    <w:p w:rsidR="00000000" w:rsidDel="00000000" w:rsidP="00000000" w:rsidRDefault="00000000" w:rsidRPr="00000000" w14:paraId="00000A2B">
      <w:pPr>
        <w:rPr>
          <w:sz w:val="2"/>
        </w:rPr>
        <w:sectPr>
          <w:type w:val="nextPage"/>
          <w:pgSz w:h="12240" w:w="15840" w:orient="landscape"/>
          <w:pgMar w:bottom="1080" w:top="1080" w:left="1080" w:right="1080" w:header="720" w:footer="720"/>
        </w:sectPr>
        <w:spacing w:before="0" w:after="0" w:line="20" w:lineRule="exact"/>
      </w:pPr>
      <w:r w:rsidDel="00000000" w:rsidR="00000000" w:rsidRPr="00000000">
        <w:rPr>
          <w:rtl w:val="0"/>
        </w:rPr>
      </w:r>
    </w:p>
    <w:p w:rsidR="00000000" w:rsidDel="00000000" w:rsidP="00000000" w:rsidRDefault="00000000" w:rsidRPr="00000000" w14:paraId="00000A2C">
      <w:pPr>
        <w:pStyle w:val="Heading2"/>
        <w:spacing w:after="200" w:before="0" w:line="264" w:lineRule="auto"/>
        <w:rPr/>
      </w:pPr>
      <w:r w:rsidDel="00000000" w:rsidR="00000000" w:rsidRPr="00000000">
        <w:rPr>
          <w:rFonts w:ascii="Times New Roman" w:cs="Times New Roman" w:eastAsia="Times New Roman" w:hAnsi="Times New Roman"/>
          <w:color w:val="000000"/>
          <w:sz w:val="24"/>
          <w:szCs w:val="24"/>
          <w:rtl w:val="0"/>
        </w:rPr>
        <w:t xml:space="preserve">Comparison and Recommended Roles</w:t>
      </w:r>
      <w:r w:rsidDel="00000000" w:rsidR="00000000" w:rsidRPr="00000000">
        <w:rPr>
          <w:rtl w:val="0"/>
        </w:rPr>
      </w:r>
    </w:p>
    <w:p w:rsidR="00000000" w:rsidDel="00000000" w:rsidP="00000000" w:rsidRDefault="00000000" w:rsidRPr="00000000" w14:paraId="00000A2D">
      <w:pPr>
        <w:spacing w:after="0" w:before="0" w:line="480" w:lineRule="auto"/>
        <w:ind w:firstLine="720"/>
        <w:rPr/>
        <w:keepNext w:val="0"/>
        <w:keepLines w:val="0"/>
        <w:widowControl w:val="1"/>
      </w:pPr>
      <w:r w:rsidDel="00000000" w:rsidR="00000000" w:rsidRPr="00000000">
        <w:rPr>
          <w:rFonts w:ascii="Times New Roman" w:cs="Times New Roman" w:eastAsia="Times New Roman" w:hAnsi="Times New Roman"/>
          <w:color w:val="000000"/>
          <w:sz w:val="24"/>
          <w:szCs w:val="24"/>
          <w:rtl w:val="0"/>
        </w:rPr>
        <w:t xml:space="preserve">We compare eight paradigms because the platform combines accountable transactions, specialised information, historical reporting and continuous observations. They address different responsibilities and can coexist within one architecture. The recommendation retains the Part 2 technologies and distinguishes data storage models from processing approaches. Effectiveness depends on access patterns and consistency needs, rather than using one system for every workload (Kleppmann, 2017).</w:t>
      </w:r>
      <w:r w:rsidDel="00000000" w:rsidR="00000000" w:rsidRPr="00000000">
        <w:rPr>
          <w:rtl w:val="0"/>
        </w:rPr>
      </w:r>
    </w:p>
    <w:p w:rsidR="00000000" w:rsidDel="00000000" w:rsidP="00000000" w:rsidRDefault="00000000" w:rsidRPr="00000000" w14:paraId="00000A2E">
      <w:pPr>
        <w:spacing w:after="0" w:before="0" w:line="480" w:lineRule="auto"/>
        <w:ind w:firstLine="720"/>
        <w:rPr/>
        <w:keepNext w:val="0"/>
        <w:keepLines w:val="0"/>
        <w:widowControl w:val="1"/>
      </w:pPr>
      <w:r w:rsidDel="00000000" w:rsidR="00000000" w:rsidRPr="00000000">
        <w:rPr>
          <w:rFonts w:ascii="Times New Roman" w:cs="Times New Roman" w:eastAsia="Times New Roman" w:hAnsi="Times New Roman"/>
          <w:color w:val="000000"/>
          <w:sz w:val="24"/>
          <w:szCs w:val="24"/>
          <w:rtl w:val="0"/>
        </w:rPr>
        <w:t xml:space="preserve">Relational processing remains central to requests, maintenance and operational histories. Keys and transactions support related updates, such as changing a request status together with its history (PostgreSQL Global Development Group, n.d.‑a, n.d.‑f). This fits mixed operational workloads, but long regional aggregations can compete with service activity. Spatial processing complements this model: PostGIS supports geographic relationships and index-aware searches (PostGIS Project, n.d.-a). Nearby-facility and zone-intersection queries benefit, whereas ordinary status lookups still depend on conventional relational indexes.</w:t>
      </w:r>
      <w:r w:rsidDel="00000000" w:rsidR="00000000" w:rsidRPr="00000000">
        <w:rPr>
          <w:rtl w:val="0"/>
        </w:rPr>
      </w:r>
    </w:p>
    <w:p w:rsidR="00000000" w:rsidDel="00000000" w:rsidP="00000000" w:rsidRDefault="00000000" w:rsidRPr="00000000" w14:paraId="00000A2F">
      <w:pPr>
        <w:spacing w:after="0" w:before="0" w:line="480" w:lineRule="auto"/>
        <w:ind w:firstLine="720"/>
        <w:rPr/>
        <w:keepNext w:val="0"/>
        <w:keepLines w:val="0"/>
        <w:widowControl w:val="1"/>
      </w:pPr>
      <w:r w:rsidDel="00000000" w:rsidR="00000000" w:rsidRPr="00000000">
        <w:rPr>
          <w:rFonts w:ascii="Times New Roman" w:cs="Times New Roman" w:eastAsia="Times New Roman" w:hAnsi="Times New Roman"/>
          <w:color w:val="000000"/>
          <w:sz w:val="24"/>
          <w:szCs w:val="24"/>
          <w:rtl w:val="0"/>
        </w:rPr>
        <w:t xml:space="preserve">Document processing suits heterogeneous environmental device configurations and observed events. Retrieving a device and its nested settings can be straightforward, but links to PostgreSQL cities and facilities still need application validation. We therefore keep this scope bounded. Time-series processing addresses a separate concern: repeated observations identified by device and timestamp. Environmental readings use MongoDB time-series collections; transportation retains indexed PostgreSQL temporal tables. This supports append-heavy ingestion and period queries, while update restrictions, late arrivals and duplicate delivery complicate corrections (MongoDB, Inc., n.d.‑b, n.d.‑c).</w:t>
      </w:r>
      <w:r w:rsidDel="00000000" w:rsidR="00000000" w:rsidRPr="00000000">
        <w:rPr>
          <w:rtl w:val="0"/>
        </w:rPr>
      </w:r>
    </w:p>
    <w:p w:rsidR="00000000" w:rsidDel="00000000" w:rsidP="00000000" w:rsidRDefault="00000000" w:rsidRPr="00000000" w14:paraId="00000A30">
      <w:pPr>
        <w:spacing w:after="0" w:before="0" w:line="480" w:lineRule="auto"/>
        <w:ind w:firstLine="720"/>
        <w:rPr/>
        <w:keepNext w:val="0"/>
        <w:keepLines w:val="0"/>
        <w:widowControl w:val="1"/>
      </w:pPr>
      <w:r w:rsidDel="00000000" w:rsidR="00000000" w:rsidRPr="00000000">
        <w:rPr>
          <w:rFonts w:ascii="Times New Roman" w:cs="Times New Roman" w:eastAsia="Times New Roman" w:hAnsi="Times New Roman"/>
          <w:color w:val="000000"/>
          <w:sz w:val="24"/>
          <w:szCs w:val="24"/>
          <w:rtl w:val="0"/>
        </w:rPr>
        <w:t xml:space="preserve">Multimedia management separates object contents from structured metadata. S3 supports file storage and retrieval, while PostgreSQL links evidence to business records (Amazon Web Services, n.d.‑d). This suits uploads, downloads and metadata searches, but does not itself provide semantic image search. Independent file and catalogue failures require verification and reconciliation. Its responsibility differs from the relational store even though both participate in one evidence workflow.</w:t>
      </w:r>
      <w:r w:rsidDel="00000000" w:rsidR="00000000" w:rsidRPr="00000000">
        <w:rPr>
          <w:rtl w:val="0"/>
        </w:rPr>
      </w:r>
    </w:p>
    <w:p w:rsidR="00000000" w:rsidDel="00000000" w:rsidP="00000000" w:rsidRDefault="00000000" w:rsidRPr="00000000" w14:paraId="00000A31">
      <w:pPr>
        <w:spacing w:after="0" w:before="0" w:line="480" w:lineRule="auto"/>
        <w:ind w:firstLine="720"/>
        <w:rPr/>
        <w:keepNext w:val="0"/>
        <w:keepLines w:val="0"/>
        <w:widowControl w:val="1"/>
      </w:pPr>
      <w:r w:rsidDel="00000000" w:rsidR="00000000" w:rsidRPr="00000000">
        <w:rPr>
          <w:rFonts w:ascii="Times New Roman" w:cs="Times New Roman" w:eastAsia="Times New Roman" w:hAnsi="Times New Roman"/>
          <w:color w:val="000000"/>
          <w:sz w:val="24"/>
          <w:szCs w:val="24"/>
          <w:rtl w:val="0"/>
        </w:rPr>
        <w:t xml:space="preserve">Rule-based processing applies approved conditions to incoming observations and records the exact rule version behind each alert. This provides traceable decisions, but requires conflict checks and protection against repeated evaluations. Streaming processing transports and processes those observations continuously. Apache Kafka documentation illustrates producers publishing events and consumers processing subscribed streams (Apache Software Foundation, n.d.). Our recommendation adopts the event-processing paradigm through the queue and workers already proposed, while leaving the broker choice open. Buffering can absorb bursts, but ordering, replay, consumer failures and duplicate handling remain design responsibilities (Kleppmann, 2017).</w:t>
      </w:r>
      <w:r w:rsidDel="00000000" w:rsidR="00000000" w:rsidRPr="00000000">
        <w:rPr>
          <w:rtl w:val="0"/>
        </w:rPr>
      </w:r>
    </w:p>
    <w:p w:rsidR="00000000" w:rsidDel="00000000" w:rsidP="00000000" w:rsidRDefault="00000000" w:rsidRPr="00000000" w14:paraId="00000A32">
      <w:pPr>
        <w:spacing w:after="0" w:before="0" w:line="480" w:lineRule="auto"/>
        <w:ind w:firstLine="720"/>
        <w:rPr/>
        <w:keepNext w:val="0"/>
        <w:keepLines w:val="0"/>
        <w:widowControl w:val="1"/>
      </w:pPr>
      <w:r w:rsidDel="00000000" w:rsidR="00000000" w:rsidRPr="00000000">
        <w:rPr>
          <w:rFonts w:ascii="Times New Roman" w:cs="Times New Roman" w:eastAsia="Times New Roman" w:hAnsi="Times New Roman"/>
          <w:color w:val="000000"/>
          <w:sz w:val="24"/>
          <w:szCs w:val="24"/>
          <w:rtl w:val="0"/>
        </w:rPr>
        <w:t xml:space="preserve">Analytical processing consolidates selected operational changes into shared dimensions and daily facts. This supports planning comparisons across cities and periods, following dimensional modelling principles (Kimball &amp; Ross, 2013). It is less appropriate for immediate case updates or current emergency decisions because refreshes can lag. Streaming supports prompt reactions; the warehouse supports broader historical interpretation. Retained source observations and documented reporting grains connect the two.</w:t>
      </w:r>
      <w:r w:rsidDel="00000000" w:rsidR="00000000" w:rsidRPr="00000000">
        <w:rPr>
          <w:rtl w:val="0"/>
        </w:rPr>
      </w:r>
    </w:p>
    <w:p w:rsidR="00000000" w:rsidDel="00000000" w:rsidP="00000000" w:rsidRDefault="00000000" w:rsidRPr="00000000" w14:paraId="00000A33">
      <w:pPr>
        <w:spacing w:after="0" w:before="0" w:line="480" w:lineRule="auto"/>
        <w:ind w:firstLine="720"/>
        <w:rPr/>
        <w:sectPr>
          <w:type w:val="nextPage"/>
          <w:pgSz w:h="15840" w:w="12240" w:orient="portrait"/>
          <w:pgMar w:bottom="1440" w:top="1440" w:left="1440" w:right="1440" w:header="720" w:footer="720"/>
        </w:sectPr>
        <w:keepNext w:val="0"/>
        <w:keepLines w:val="0"/>
        <w:widowControl w:val="1"/>
      </w:pPr>
      <w:r w:rsidDel="00000000" w:rsidR="00000000" w:rsidRPr="00000000">
        <w:rPr>
          <w:rFonts w:ascii="Times New Roman" w:cs="Times New Roman" w:eastAsia="Times New Roman" w:hAnsi="Times New Roman"/>
          <w:color w:val="000000"/>
          <w:sz w:val="24"/>
          <w:szCs w:val="24"/>
          <w:rtl w:val="0"/>
        </w:rPr>
        <w:t xml:space="preserve">We recommend all eight paradigms within these defined roles. Their combination supports operational consistency, specialised retrieval and timely monitoring while preserving an analytical view for planning. Maintenance must coordinate identifiers, units, timestamps, access controls and integration failures across the participating components.</w:t>
      </w:r>
      <w:r w:rsidDel="00000000" w:rsidR="00000000" w:rsidRPr="00000000">
        <w:rPr>
          <w:rtl w:val="0"/>
        </w:rPr>
      </w:r>
    </w:p>
    <w:p w:rsidR="00000000" w:rsidDel="00000000" w:rsidP="00000000" w:rsidRDefault="00000000" w:rsidRPr="00000000" w14:paraId="00000A34">
      <w:pPr>
        <w:pStyle w:val="Heading1"/>
        <w:spacing w:after="200" w:line="264" w:lineRule="auto"/>
        <w:rPr/>
      </w:pPr>
      <w:r w:rsidDel="00000000" w:rsidR="00000000" w:rsidRPr="00000000">
        <w:rPr>
          <w:rFonts w:ascii="Times New Roman" w:cs="Times New Roman" w:eastAsia="Times New Roman" w:hAnsi="Times New Roman"/>
          <w:color w:val="000000"/>
          <w:sz w:val="24"/>
          <w:szCs w:val="24"/>
          <w:rtl w:val="0"/>
        </w:rPr>
        <w:t xml:space="preserve">Part 8 – Final Database Strategy Recommendation</w:t>
      </w:r>
      <w:r w:rsidDel="00000000" w:rsidR="00000000" w:rsidRPr="00000000">
        <w:rPr>
          <w:rtl w:val="0"/>
        </w:rPr>
      </w:r>
    </w:p>
    <w:p w:rsidR="00000000" w:rsidDel="00000000" w:rsidP="00000000" w:rsidRDefault="00000000" w:rsidRPr="00000000" w14:paraId="00000A35">
      <w:pPr>
        <w:spacing w:after="0" w:before="0" w:line="480" w:lineRule="auto"/>
        <w:ind w:firstLine="720"/>
        <w:rPr/>
        <w:keepNext w:val="0"/>
        <w:keepLines w:val="0"/>
        <w:widowControl w:val="1"/>
      </w:pPr>
      <w:r>
        <w:rPr>
          <w:rFonts w:ascii="Times New Roman" w:cs="Times New Roman" w:eastAsia="Times New Roman" w:hAnsi="Times New Roman"/>
          <w:color w:val="000000"/>
          <w:sz w:val="24"/>
          <w:szCs w:val="24"/>
          <w:rtl w:val="0"/>
        </w:rPr>
        <w:t>We recommend a cloud-hosted platform combining PostgreSQL, PostGIS and MongoDB for operations with an AWS analytical layer using S3, Glue, EMR and Redshift. This refines the earlier PostgreSQL analytical database proposal. PostgreSQL remains the operational foundation; shared schemas preserve relationships without requiring a server per department. Complementary technologies should follow workload needs and integration costs (Kleppmann, 2017).</w:t>
      </w:r>
    </w:p>
    <w:p w:rsidR="00000000" w:rsidDel="00000000" w:rsidP="00000000" w:rsidRDefault="00000000" w:rsidRPr="00000000" w14:paraId="00000A36">
      <w:pPr>
        <w:spacing w:after="0" w:before="0" w:line="480" w:lineRule="auto"/>
        <w:ind w:firstLine="720"/>
        <w:rPr/>
        <w:keepNext w:val="0"/>
        <w:keepLines w:val="0"/>
        <w:widowControl w:val="1"/>
      </w:pPr>
      <w:r>
        <w:rPr>
          <w:rFonts w:ascii="Times New Roman" w:cs="Times New Roman" w:eastAsia="Times New Roman" w:hAnsi="Times New Roman"/>
          <w:color w:val="000000"/>
          <w:sz w:val="24"/>
          <w:szCs w:val="24"/>
          <w:rtl w:val="0"/>
        </w:rPr>
        <w:t>Operational schemas should share stable UUIDs for cities, roads, facilities, requests, work orders and evidence. Primary keys, unique constraints and foreign keys preserve relationships within PostgreSQL. Transactions coordinate related changes, including current status and its history (PostgreSQL Global Development Group, n.d.-a, n.d.-f). Services validate state transitions and enforce city-scoped access. References crossing PostgreSQL, MongoDB and analytical stores require validated integration contracts; they are not cross-database foreign keys.</w:t>
      </w:r>
    </w:p>
    <w:p w:rsidR="00000000" w:rsidDel="00000000" w:rsidP="00000000" w:rsidRDefault="00000000" w:rsidRPr="00000000" w14:paraId="00000A37">
      <w:pPr>
        <w:spacing w:after="0" w:before="0" w:line="480" w:lineRule="auto"/>
        <w:ind w:firstLine="720"/>
        <w:rPr/>
        <w:keepNext w:val="0"/>
        <w:keepLines w:val="0"/>
        <w:widowControl w:val="1"/>
      </w:pPr>
      <w:r>
        <w:rPr>
          <w:rFonts w:ascii="Times New Roman" w:cs="Times New Roman" w:eastAsia="Times New Roman" w:hAnsi="Times New Roman"/>
          <w:color w:val="000000"/>
          <w:sz w:val="24"/>
          <w:szCs w:val="24"/>
          <w:rtl w:val="0"/>
        </w:rPr>
        <w:t>Indexes should match recurring searches: primary and unique indexes for identifiers and tracking numbers, composite indexes for city/status/department queues, sensor/time indexes for bounded observations, and facility/time indexes for maintenance histories. PostGIS GiST indexes must match spatial expressions for proximity, containment and intersection searches (PostGIS Project, n.d.-a). Use bounded queries and pagination. Additional indexes require representative query plans because they consume storage and increase write costs (PostgreSQL Global Development Group, n.d.-b).</w:t>
      </w:r>
    </w:p>
    <w:p w:rsidR="00000000" w:rsidDel="00000000" w:rsidP="00000000" w:rsidRDefault="00000000" w:rsidRPr="00000000" w14:paraId="00000A38">
      <w:pPr>
        <w:spacing w:after="0" w:before="0" w:line="480" w:lineRule="auto"/>
        <w:ind w:firstLine="720"/>
        <w:rPr/>
        <w:keepNext w:val="0"/>
        <w:keepLines w:val="0"/>
        <w:widowControl w:val="1"/>
      </w:pPr>
      <w:r>
        <w:rPr>
          <w:rFonts w:ascii="Times New Roman" w:cs="Times New Roman" w:eastAsia="Times New Roman" w:hAnsi="Times New Roman"/>
          <w:color w:val="000000"/>
          <w:sz w:val="24"/>
          <w:szCs w:val="24"/>
          <w:rtl w:val="0"/>
        </w:rPr>
        <w:t>PostGIS manages geometry and coordinate systems. Normalised tables preserve request and maintenance relationships; recursive queries support department hierarchies, with JSONB reserved for justified variable attributes. MongoDB regular collections hold environmental devices and events; time-series collections hold measurements by device and time. Ingestion validates metrics, units and quality flags and handles repeated deliveries. Time-series restrictions require explicit correction policies (MongoDB, Inc., n.d.-b, n.d.-c). Transportation observations retain their PostgreSQL design.</w:t>
      </w:r>
    </w:p>
    <w:p w:rsidR="00000000" w:rsidDel="00000000" w:rsidP="00000000" w:rsidRDefault="00000000" w:rsidRPr="00000000" w14:paraId="00000A39">
      <w:pPr>
        <w:spacing w:after="0" w:before="0" w:line="480" w:lineRule="auto"/>
        <w:ind w:firstLine="720"/>
        <w:rPr/>
        <w:keepNext w:val="0"/>
        <w:keepLines w:val="0"/>
        <w:widowControl w:val="1"/>
      </w:pPr>
      <w:r>
        <w:rPr>
          <w:rFonts w:ascii="Times New Roman" w:cs="Times New Roman" w:eastAsia="Times New Roman" w:hAnsi="Times New Roman"/>
          <w:color w:val="000000"/>
          <w:sz w:val="24"/>
          <w:szCs w:val="24"/>
          <w:rtl w:val="0"/>
        </w:rPr>
        <w:t>S3 stores multimedia contents; PostgreSQL stores metadata, checksums, upload states and evidence links. Applications search the catalogue before authorised downloads. Pending, available and failed states, verification and reconciliation coordinate independent file and database operations (Amazon Web Services, n.d.-d). A separate evaluation service selects approved, effective rule versions and records deduplicated alerts and response actions. Database triggers enforce local invariants; queues and workers support ingestion and reactions.</w:t>
      </w:r>
    </w:p>
    <w:p w:rsidR="00000000" w:rsidDel="00000000" w:rsidP="00000000" w:rsidRDefault="00000000" w:rsidRPr="00000000" w14:paraId="00000A3A">
      <w:pPr>
        <w:spacing w:after="0" w:before="0" w:line="480" w:lineRule="auto"/>
        <w:ind w:firstLine="720"/>
        <w:rPr/>
        <w:keepNext w:val="0"/>
        <w:keepLines w:val="0"/>
        <w:widowControl w:val="1"/>
      </w:pPr>
      <w:r>
        <w:rPr>
          <w:rFonts w:ascii="Times New Roman" w:cs="Times New Roman" w:eastAsia="Times New Roman" w:hAnsi="Times New Roman"/>
          <w:color w:val="000000"/>
          <w:sz w:val="24"/>
          <w:szCs w:val="24"/>
          <w:rtl w:val="0"/>
        </w:rPr>
        <w:t>For analytics, incremental PostgreSQL and MongoDB extracts enter a dedicated S3 data lake, separate from evidence files. Retain raw inputs and publish validated Parquet datasets partitioned by useful dates and cities. Glue catalogues schemas and performs routine integration and cleansing (Amazon Web Services, n.d.-e). EMR handles heavier Spark joins, sensor aggregation and reprocessing; assign transformations to Glue or EMR to avoid duplicate work (Amazon Web Services, n.d.-b). Redshift serves SQL reporting over curated dimensions and facts (Amazon Web Services, n.d.-c; Kimball &amp; Ross, 2013). Preserve source identifiers and display refresh times.</w:t>
      </w:r>
    </w:p>
    <w:p w:rsidR="00000000" w:rsidDel="00000000" w:rsidP="00000000" w:rsidRDefault="00000000" w:rsidRPr="00000000" w14:paraId="00000A3B">
      <w:pPr>
        <w:spacing w:after="0" w:before="0" w:line="480" w:lineRule="auto"/>
        <w:ind w:firstLine="720"/>
        <w:rPr/>
        <w:keepNext w:val="0"/>
        <w:keepLines w:val="0"/>
        <w:widowControl w:val="1"/>
      </w:pPr>
      <w:r>
        <w:rPr>
          <w:rFonts w:ascii="Times New Roman" w:cs="Times New Roman" w:eastAsia="Times New Roman" w:hAnsi="Times New Roman"/>
          <w:color w:val="000000"/>
          <w:sz w:val="24"/>
          <w:szCs w:val="24"/>
          <w:rtl w:val="0"/>
        </w:rPr>
        <w:t>Scale ingestion workers independently, buffer bursts through queues and separate object growth from metadata processing. Evaluate environmental distribution and transportation time partitioning against measured volumes. Scale S3, EMR and Redshift independently from operational workloads. Scheduled jobs, suitable file sizes and measured query plans control costs. Shared identifiers, explicit fact grains and unit/currency separation preserve meaning across cities.</w:t>
      </w:r>
    </w:p>
    <w:p w:rsidR="00000000" w:rsidDel="00000000" w:rsidP="00000000" w:rsidRDefault="00000000" w:rsidRPr="00000000" w14:paraId="00000A3C">
      <w:pPr>
        <w:spacing w:after="0" w:before="0" w:line="480" w:lineRule="auto"/>
        <w:ind w:firstLine="720"/>
        <w:rPr/>
        <w:keepNext w:val="0"/>
        <w:keepLines w:val="0"/>
        <w:widowControl w:val="1"/>
      </w:pPr>
      <w:r>
        <w:rPr>
          <w:rFonts w:ascii="Times New Roman" w:cs="Times New Roman" w:eastAsia="Times New Roman" w:hAnsi="Times New Roman"/>
          <w:color w:val="000000"/>
          <w:sz w:val="24"/>
          <w:szCs w:val="24"/>
          <w:rtl w:val="0"/>
        </w:rPr>
        <w:t>The first trade-off is workload-specific storage versus integration complexity: specialised components improve suitability but introduce independent failures, reconciliation, pipeline delays, cloud costs and expertise requirements. Clear ownership, durable identifiers, idempotent consumers and monitored recovery mitigate these costs. The second is retrieval performance versus write and maintenance overhead. Indexes, summaries and partitions accelerate selected queries but increase storage and refresh work. Selective indexing, bounded queries, retention policies and measured refresh schedules balance these demands. Validate both trade-offs against representative workloads before committing capacity.</w:t>
      </w:r>
    </w:p>
    <w:p w:rsidR="00000000" w:rsidDel="00000000" w:rsidP="00000000" w:rsidRDefault="00000000" w:rsidRPr="00000000" w14:paraId="00000A3D">
      <w:pPr>
        <w:spacing w:after="0" w:before="0" w:line="480" w:lineRule="auto"/>
        <w:ind w:firstLine="720"/>
        <w:rPr/>
        <w:sectPr>
          <w:type w:val="nextPage"/>
          <w:pgSz w:h="15840" w:w="12240" w:orient="portrait"/>
          <w:pgMar w:bottom="1440" w:top="1440" w:left="1440" w:right="1440" w:header="720" w:footer="720"/>
        </w:sectPr>
        <w:keepNext w:val="0"/>
        <w:keepLines w:val="0"/>
        <w:widowControl w:val="1"/>
      </w:pPr>
      <w:r>
        <w:rPr>
          <w:rFonts w:ascii="Times New Roman" w:cs="Times New Roman" w:eastAsia="Times New Roman" w:hAnsi="Times New Roman"/>
          <w:color w:val="000000"/>
          <w:sz w:val="24"/>
          <w:szCs w:val="24"/>
          <w:rtl w:val="0"/>
        </w:rPr>
        <w:t>Prioritise shared locations, operational PostgreSQL, request and maintenance workflows, and reliable S3 evidence uploads. Establish access controls, tested backup restoration and monitoring alongside these foundations. Next add durable sensor ingestion, MongoDB environmental storage and governed emergency evaluation. Then establish S3 landing zones, the Glue catalogue, essential transformations and a small Redshift reporting model. Introduce EMR as heavier workloads emerge after identifiers, units and histories are reliable. Optional location documents, advanced content search, sharding and partitioning should follow demonstrated needs. Review response times, write throughput, storage growth, pipeline failures and recovery results regularly to guide subsequent investment and confirm that additional cities receive consistent service quality. Before expanding the platform, confirm retention periods, recovery objectives and acceptable refresh delays with stakeholders. Test restoration across participating stores and document responsibility for correcting inconsistent references, delayed observations and failed uploads during routine operational incident handling.</w:t>
      </w:r>
    </w:p>
    <w:p w:rsidR="00000000" w:rsidDel="00000000" w:rsidP="00000000" w:rsidRDefault="00000000" w:rsidRPr="00000000" w14:paraId="00000A3E">
      <w:pPr>
        <w:pStyle w:val="Heading1"/>
        <w:spacing w:line="480" w:lineRule="auto"/>
        <w:rPr>
          <w:rFonts w:ascii="Times New Roman" w:cs="Times New Roman" w:eastAsia="Times New Roman" w:hAnsi="Times New Roman"/>
        </w:rPr>
      </w:pPr>
      <w:bookmarkStart w:colFirst="0" w:colLast="0" w:name="_heading=h.ncaxvccskdg1" w:id="85"/>
      <w:bookmarkEnd w:id="85"/>
      <w:r w:rsidDel="00000000" w:rsidR="00000000" w:rsidRPr="00000000">
        <w:rPr>
          <w:color w:val="000000"/>
          <w:rtl w:val="0"/>
        </w:rPr>
        <w:t xml:space="preserve">Conclusion</w:t>
      </w:r>
      <w:r w:rsidDel="00000000" w:rsidR="00000000" w:rsidRPr="00000000">
        <w:rPr>
          <w:rtl w:val="0"/>
        </w:rPr>
      </w:r>
    </w:p>
    <w:p w:rsidR="00000000" w:rsidDel="00000000" w:rsidP="00000000" w:rsidRDefault="00000000" w:rsidRPr="00000000" w14:paraId="00000A3F">
      <w:pPr>
        <w:spacing w:after="0" w:before="0" w:line="480" w:lineRule="auto"/>
        <w:ind w:firstLine="720"/>
        <w:rPr/>
        <w:keepNext w:val="0"/>
        <w:keepLines w:val="0"/>
        <w:widowControl w:val="1"/>
      </w:pPr>
      <w:r>
        <w:rPr>
          <w:rFonts w:ascii="Times New Roman" w:cs="Times New Roman" w:eastAsia="Times New Roman" w:hAnsi="Times New Roman"/>
          <w:color w:val="000000"/>
          <w:sz w:val="24"/>
          <w:szCs w:val="24"/>
          <w:rtl w:val="0"/>
        </w:rPr>
        <w:t>The platform combines PostgreSQL and PostGIS for operational and spatial data, MongoDB for environmental documents and measurements, and S3 for multimedia. Shared identifiers connect these stores, while workload-specific indexes improve retrieval with manageable maintenance costs. We recommend separating analytics from operational services through an S3 data lake, Glue for cataloguing and integration, EMR for complex transformations, and Redshift for reporting. Implementation should prioritise shared locations and transactional workflows, followed by sensors, emergency processing and analytics. Query plans, access controls, data quality checks and tested recovery procedures should validate the design before deployment and support reliable services across cities over time.</w:t>
      </w:r>
    </w:p>
    <w:p>
      <w:pPr>
        <w:pStyle w:val="Heading1"/>
        <w:keepNext/>
        <w:pageBreakBefore/>
        <w:spacing w:line="480" w:lineRule="auto"/>
        <w:rPr>
          <w:rFonts w:ascii="Times New Roman" w:cs="Times New Roman" w:eastAsia="Times New Roman" w:hAnsi="Times New Roman"/>
        </w:rPr>
      </w:pPr>
      <w:r>
        <w:rPr>
          <w:color w:val="000000"/>
          <w:rtl w:val="0"/>
        </w:rPr>
        <w:t>Group Contribution Statement</w:t>
      </w:r>
    </w:p>
    <w:p>
      <w:pPr>
        <w:spacing w:after="0" w:before="0" w:line="480" w:lineRule="auto"/>
        <w:ind w:firstLine="720"/>
        <w:rPr/>
        <w:keepNext w:val="0"/>
        <w:keepLines w:val="0"/>
        <w:pageBreakBefore w:val="0"/>
        <w:widowControl w:val="1"/>
      </w:pPr>
      <w:r>
        <w:rPr>
          <w:rFonts w:ascii="Times New Roman" w:cs="Times New Roman" w:eastAsia="Times New Roman" w:hAnsi="Times New Roman"/>
          <w:color w:val="000000"/>
          <w:sz w:val="24"/>
          <w:szCs w:val="24"/>
          <w:rtl w:val="0"/>
        </w:rPr>
        <w:t>All four group members contributed equally and worked collaboratively throughout the assignment. The work was organised into epics, features and tasks using a Kanban approach to coordinate responsibilities and track progress. Members collaborated on developing, reviewing and integrating the report’s sections into a coherent final submission.</w:t>
      </w:r>
      <w:r>
        <w:rPr>
          <w:rFonts w:ascii="Times New Roman" w:cs="Times New Roman" w:eastAsia="Times New Roman" w:hAnsi="Times New Roman"/>
          <w:color w:val="000000"/>
          <w:sz w:val="24"/>
          <w:szCs w:val="24"/>
          <w:rtl w:val="0"/>
        </w:rPr>
        <w:t xml:space="preserve"> Fabio Augusto De Oliveira Dutra, Gumashtha Devangiri Pandukabhaya Punchi Wedikkarage Don, Jose Vidal Asencio Santos, and Mehrthur Luís Lemos da Silva each acted as a researcher and developer.</w:t>
      </w:r>
    </w:p>
    <w:p>
      <w:pPr>
        <w:pStyle w:val="Heading1"/>
        <w:keepNext/>
        <w:pageBreakBefore w:val="0"/>
        <w:spacing w:line="480" w:lineRule="auto" w:before="240"/>
        <w:rPr>
          <w:rFonts w:ascii="Times New Roman" w:cs="Times New Roman" w:eastAsia="Times New Roman" w:hAnsi="Times New Roman"/>
        </w:rPr>
      </w:pPr>
      <w:pPr>
        <w:pStyle w:val="Heading1"/>
      </w:pPr>
      <w:r>
        <w:rPr>
          <w:color w:val="000000"/>
          <w:rtl w:val="0"/>
        </w:rPr>
        <w:t>AI Usage Statement</w:t>
      </w:r>
    </w:p>
    <w:p>
      <w:pPr>
        <w:spacing w:after="0" w:before="0" w:line="480" w:lineRule="auto"/>
        <w:ind w:firstLine="720"/>
        <w:rPr/>
        <w:keepNext w:val="0"/>
        <w:keepLines w:val="0"/>
        <w:pageBreakBefore w:val="0"/>
        <w:widowControl w:val="1"/>
      </w:pPr>
      <w:pPr/>
      <w:r>
        <w:rPr>
          <w:rFonts w:ascii="Times New Roman" w:cs="Times New Roman" w:eastAsia="Times New Roman" w:hAnsi="Times New Roman"/>
          <w:color w:val="000000"/>
          <w:sz w:val="24"/>
          <w:szCs w:val="24"/>
          <w:rtl w:val="0"/>
        </w:rPr>
        <w:t>Generative AI tools assisted with checking word counts, refining language, and structuring content.</w:t>
      </w:r>
      <w:r>
        <w:rPr>
          <w:rFonts w:ascii="Times New Roman" w:cs="Times New Roman" w:eastAsia="Times New Roman" w:hAnsi="Times New Roman"/>
          <w:color w:val="000000"/>
          <w:sz w:val="24"/>
          <w:szCs w:val="24"/>
          <w:rtl w:val="0"/>
        </w:rPr>
        <w:t xml:space="preserve"> The group reviewed the AI-assisted content, checked technical claims against the cited sources, and revised the wording to ensure accuracy and originality.</w:t>
      </w:r>
    </w:p>
    <w:p w:rsidR="00000000" w:rsidDel="00000000" w:rsidP="00000000" w:rsidRDefault="00000000" w:rsidRPr="00000000" w14:paraId="00000A44">
      <w:pPr>
        <w:pStyle w:val="Heading1"/>
        <w:pageBreakBefore/>
        <w:spacing w:after="240" w:before="240" w:line="480" w:lineRule="auto"/>
        <w:ind w:left="0" w:firstLine="0"/>
        <w:jc w:val="center"/>
        <w:rPr/>
      </w:pPr>
      <w:bookmarkStart w:colFirst="0" w:colLast="0" w:name="_heading=h.4sya6gfurktx" w:id="86"/>
      <w:bookmarkEnd w:id="86"/>
      <w:r w:rsidDel="00000000" w:rsidR="00000000" w:rsidRPr="00000000">
        <w:rPr>
          <w:rFonts w:ascii="Times New Roman" w:cs="Times New Roman" w:eastAsia="Times New Roman" w:hAnsi="Times New Roman"/>
          <w:b w:val="1"/>
          <w:bCs w:val="1"/>
          <w:color w:val="000000"/>
          <w:sz w:val="24"/>
          <w:szCs w:val="24"/>
          <w:rtl w:val="0"/>
        </w:rPr>
        <w:t xml:space="preserve">References</w:t>
      </w:r>
      <w:r w:rsidDel="00000000" w:rsidR="00000000" w:rsidRPr="00000000">
        <w:rPr>
          <w:rtl w:val="0"/>
        </w:rPr>
      </w:r>
    </w:p>
    <w:p w:rsidR="00000000" w:rsidDel="00000000" w:rsidP="00000000" w:rsidRDefault="00000000" w:rsidRPr="00000000" w14:paraId="00000A45">
      <w:pPr>
        <w:keepLines w:val="0"/>
        <w:spacing w:after="0" w:before="0" w:line="480" w:lineRule="auto"/>
        <w:ind w:left="720" w:hanging="720"/>
        <w:rPr/>
        <w:keepNext w:val="0"/>
        <w:widowControl w:val="1"/>
      </w:pPr>
      <w:r w:rsidDel="00000000" w:rsidR="00000000" w:rsidRPr="00000000">
        <w:rPr>
          <w:rFonts w:ascii="Times New Roman" w:cs="Times New Roman" w:eastAsia="Times New Roman" w:hAnsi="Times New Roman"/>
          <w:sz w:val="24"/>
          <w:szCs w:val="24"/>
          <w:rtl w:val="0"/>
        </w:rPr>
        <w:t xml:space="preserve">Amazon Web Services. (n.d.-a). </w:t>
      </w:r>
      <w:r w:rsidDel="00000000" w:rsidR="00000000" w:rsidRPr="00000000">
        <w:rPr>
          <w:rFonts w:ascii="Times New Roman" w:cs="Times New Roman" w:eastAsia="Times New Roman" w:hAnsi="Times New Roman"/>
          <w:i w:val="1"/>
          <w:iCs w:val="1"/>
          <w:sz w:val="24"/>
          <w:szCs w:val="24"/>
          <w:rtl w:val="0"/>
        </w:rPr>
        <w:t xml:space="preserve">Transactional outbox pattern</w:t>
      </w:r>
      <w:r w:rsidDel="00000000" w:rsidR="00000000" w:rsidRPr="00000000">
        <w:rPr>
          <w:rFonts w:ascii="Times New Roman" w:cs="Times New Roman" w:eastAsia="Times New Roman" w:hAnsi="Times New Roman"/>
          <w:sz w:val="24"/>
          <w:szCs w:val="24"/>
          <w:rtl w:val="0"/>
        </w:rPr>
        <w:t xml:space="preserve">. </w:t>
      </w:r>
      <w:hyperlink r:id="rId61">
        <w:r w:rsidDel="00000000" w:rsidR="00000000" w:rsidRPr="00000000">
          <w:rPr>
            <w:rFonts w:ascii="Times New Roman" w:cs="Times New Roman" w:eastAsia="Times New Roman" w:hAnsi="Times New Roman"/>
            <w:color w:val="0563c1"/>
            <w:sz w:val="24"/>
            <w:szCs w:val="24"/>
            <w:u w:val="single"/>
            <w:rtl w:val="0"/>
          </w:rPr>
          <w:t xml:space="preserve">https://docs.aws.amazon.com/prescriptive-guidance/latest/cloud-design-patterns/transactional-outbox.html</w:t>
        </w:r>
      </w:hyperlink>
      <w:r w:rsidDel="00000000" w:rsidR="00000000" w:rsidRPr="00000000">
        <w:rPr>
          <w:rtl w:val="0"/>
        </w:rPr>
      </w:r>
    </w:p>
    <w:p w:rsidR="00000000" w:rsidDel="00000000" w:rsidP="00000000" w:rsidRDefault="00000000" w:rsidRPr="00000000" w14:paraId="00000A46">
      <w:pPr>
        <w:keepLines w:val="0"/>
        <w:spacing w:after="0" w:before="0" w:line="480" w:lineRule="auto"/>
        <w:ind w:left="720" w:hanging="720"/>
        <w:rPr/>
        <w:keepNext w:val="0"/>
        <w:widowControl w:val="1"/>
      </w:pPr>
      <w:r w:rsidDel="00000000" w:rsidR="00000000" w:rsidRPr="00000000">
        <w:rPr>
          <w:rFonts w:ascii="Times New Roman" w:cs="Times New Roman" w:eastAsia="Times New Roman" w:hAnsi="Times New Roman"/>
          <w:sz w:val="24"/>
          <w:szCs w:val="24"/>
          <w:rtl w:val="0"/>
        </w:rPr>
        <w:t xml:space="preserve">Amazon Web Services. (n.d.-b). </w:t>
      </w:r>
      <w:r w:rsidDel="00000000" w:rsidR="00000000" w:rsidRPr="00000000">
        <w:rPr>
          <w:rFonts w:ascii="Times New Roman" w:cs="Times New Roman" w:eastAsia="Times New Roman" w:hAnsi="Times New Roman"/>
          <w:i w:val="1"/>
          <w:iCs w:val="1"/>
          <w:sz w:val="24"/>
          <w:szCs w:val="24"/>
          <w:rtl w:val="0"/>
        </w:rPr>
        <w:t xml:space="preserve">What is Amazon EMR?</w:t>
      </w:r>
      <w:r w:rsidDel="00000000" w:rsidR="00000000" w:rsidRPr="00000000">
        <w:rPr>
          <w:rFonts w:ascii="Times New Roman" w:cs="Times New Roman" w:eastAsia="Times New Roman" w:hAnsi="Times New Roman"/>
          <w:sz w:val="24"/>
          <w:szCs w:val="24"/>
          <w:rtl w:val="0"/>
        </w:rPr>
        <w:t xml:space="preserve"> </w:t>
      </w:r>
      <w:hyperlink r:id="rId62">
        <w:r w:rsidDel="00000000" w:rsidR="00000000" w:rsidRPr="00000000">
          <w:rPr>
            <w:rFonts w:ascii="Times New Roman" w:cs="Times New Roman" w:eastAsia="Times New Roman" w:hAnsi="Times New Roman"/>
            <w:color w:val="0563c1"/>
            <w:sz w:val="24"/>
            <w:szCs w:val="24"/>
            <w:u w:val="single"/>
            <w:rtl w:val="0"/>
          </w:rPr>
          <w:t xml:space="preserve">https://docs.aws.amazon.com/emr/latest/ManagementGuide/emr-what-is-emr.html</w:t>
        </w:r>
      </w:hyperlink>
      <w:r w:rsidDel="00000000" w:rsidR="00000000" w:rsidRPr="00000000">
        <w:rPr>
          <w:rtl w:val="0"/>
        </w:rPr>
      </w:r>
    </w:p>
    <w:p w:rsidR="00000000" w:rsidDel="00000000" w:rsidP="00000000" w:rsidRDefault="00000000" w:rsidRPr="00000000" w14:paraId="00000A47">
      <w:pPr>
        <w:keepLines w:val="0"/>
        <w:spacing w:after="0" w:before="0" w:line="480" w:lineRule="auto"/>
        <w:ind w:left="720" w:hanging="720"/>
        <w:rPr/>
        <w:keepNext w:val="0"/>
        <w:widowControl w:val="1"/>
      </w:pPr>
      <w:r w:rsidDel="00000000" w:rsidR="00000000" w:rsidRPr="00000000">
        <w:rPr>
          <w:rFonts w:ascii="Times New Roman" w:cs="Times New Roman" w:eastAsia="Times New Roman" w:hAnsi="Times New Roman"/>
          <w:sz w:val="24"/>
          <w:szCs w:val="24"/>
          <w:rtl w:val="0"/>
        </w:rPr>
        <w:t xml:space="preserve">Amazon Web Services. (n.d.-c). </w:t>
      </w:r>
      <w:r w:rsidDel="00000000" w:rsidR="00000000" w:rsidRPr="00000000">
        <w:rPr>
          <w:rFonts w:ascii="Times New Roman" w:cs="Times New Roman" w:eastAsia="Times New Roman" w:hAnsi="Times New Roman"/>
          <w:i w:val="1"/>
          <w:iCs w:val="1"/>
          <w:sz w:val="24"/>
          <w:szCs w:val="24"/>
          <w:rtl w:val="0"/>
        </w:rPr>
        <w:t xml:space="preserve">What is Amazon Redshift?</w:t>
      </w:r>
      <w:r w:rsidDel="00000000" w:rsidR="00000000" w:rsidRPr="00000000">
        <w:rPr>
          <w:rFonts w:ascii="Times New Roman" w:cs="Times New Roman" w:eastAsia="Times New Roman" w:hAnsi="Times New Roman"/>
          <w:sz w:val="24"/>
          <w:szCs w:val="24"/>
          <w:rtl w:val="0"/>
        </w:rPr>
        <w:t xml:space="preserve"> </w:t>
      </w:r>
      <w:hyperlink r:id="rId63">
        <w:r w:rsidDel="00000000" w:rsidR="00000000" w:rsidRPr="00000000">
          <w:rPr>
            <w:rFonts w:ascii="Times New Roman" w:cs="Times New Roman" w:eastAsia="Times New Roman" w:hAnsi="Times New Roman"/>
            <w:color w:val="0563c1"/>
            <w:sz w:val="24"/>
            <w:szCs w:val="24"/>
            <w:u w:val="single"/>
            <w:rtl w:val="0"/>
          </w:rPr>
          <w:t xml:space="preserve">https://docs.aws.amazon.com/redshift/latest/mgmt/welcome.html</w:t>
        </w:r>
      </w:hyperlink>
      <w:r w:rsidDel="00000000" w:rsidR="00000000" w:rsidRPr="00000000">
        <w:rPr>
          <w:rtl w:val="0"/>
        </w:rPr>
      </w:r>
    </w:p>
    <w:p w:rsidR="00000000" w:rsidDel="00000000" w:rsidP="00000000" w:rsidRDefault="00000000" w:rsidRPr="00000000" w14:paraId="00000A48">
      <w:pPr>
        <w:keepLines w:val="0"/>
        <w:spacing w:after="0" w:before="0" w:line="480" w:lineRule="auto"/>
        <w:ind w:left="720" w:hanging="720"/>
        <w:rPr/>
        <w:keepNext w:val="0"/>
        <w:widowControl w:val="1"/>
      </w:pPr>
      <w:r w:rsidDel="00000000" w:rsidR="00000000" w:rsidRPr="00000000">
        <w:rPr>
          <w:rFonts w:ascii="Times New Roman" w:cs="Times New Roman" w:eastAsia="Times New Roman" w:hAnsi="Times New Roman"/>
          <w:sz w:val="24"/>
          <w:szCs w:val="24"/>
          <w:rtl w:val="0"/>
        </w:rPr>
        <w:t xml:space="preserve">Amazon Web Services. (n.d.-d). </w:t>
      </w:r>
      <w:r w:rsidDel="00000000" w:rsidR="00000000" w:rsidRPr="00000000">
        <w:rPr>
          <w:rFonts w:ascii="Times New Roman" w:cs="Times New Roman" w:eastAsia="Times New Roman" w:hAnsi="Times New Roman"/>
          <w:i w:val="1"/>
          <w:iCs w:val="1"/>
          <w:sz w:val="24"/>
          <w:szCs w:val="24"/>
          <w:rtl w:val="0"/>
        </w:rPr>
        <w:t xml:space="preserve">What is Amazon S3?</w:t>
      </w:r>
      <w:r w:rsidDel="00000000" w:rsidR="00000000" w:rsidRPr="00000000">
        <w:rPr>
          <w:rFonts w:ascii="Times New Roman" w:cs="Times New Roman" w:eastAsia="Times New Roman" w:hAnsi="Times New Roman"/>
          <w:sz w:val="24"/>
          <w:szCs w:val="24"/>
          <w:rtl w:val="0"/>
        </w:rPr>
        <w:t xml:space="preserve"> </w:t>
      </w:r>
      <w:hyperlink r:id="rId64">
        <w:r w:rsidDel="00000000" w:rsidR="00000000" w:rsidRPr="00000000">
          <w:rPr>
            <w:rFonts w:ascii="Times New Roman" w:cs="Times New Roman" w:eastAsia="Times New Roman" w:hAnsi="Times New Roman"/>
            <w:color w:val="0563c1"/>
            <w:sz w:val="24"/>
            <w:szCs w:val="24"/>
            <w:u w:val="single"/>
            <w:rtl w:val="0"/>
          </w:rPr>
          <w:t xml:space="preserve">https://docs.aws.amazon.com/AmazonS3/latest/userguide/Welcome.html</w:t>
        </w:r>
      </w:hyperlink>
      <w:r w:rsidDel="00000000" w:rsidR="00000000" w:rsidRPr="00000000">
        <w:rPr>
          <w:rtl w:val="0"/>
        </w:rPr>
      </w:r>
    </w:p>
    <w:p w:rsidR="00000000" w:rsidDel="00000000" w:rsidP="00000000" w:rsidRDefault="00000000" w:rsidRPr="00000000" w14:paraId="00000A49">
      <w:pPr>
        <w:keepLines w:val="0"/>
        <w:spacing w:after="0" w:before="0" w:line="480" w:lineRule="auto"/>
        <w:ind w:left="720" w:hanging="720"/>
        <w:rPr/>
        <w:keepNext w:val="0"/>
        <w:widowControl w:val="1"/>
      </w:pPr>
      <w:r w:rsidDel="00000000" w:rsidR="00000000" w:rsidRPr="00000000">
        <w:rPr>
          <w:rFonts w:ascii="Times New Roman" w:cs="Times New Roman" w:eastAsia="Times New Roman" w:hAnsi="Times New Roman"/>
          <w:sz w:val="24"/>
          <w:szCs w:val="24"/>
          <w:rtl w:val="0"/>
        </w:rPr>
        <w:t xml:space="preserve">Amazon Web Services. (n.d.-e). </w:t>
      </w:r>
      <w:r w:rsidDel="00000000" w:rsidR="00000000" w:rsidRPr="00000000">
        <w:rPr>
          <w:rFonts w:ascii="Times New Roman" w:cs="Times New Roman" w:eastAsia="Times New Roman" w:hAnsi="Times New Roman"/>
          <w:i w:val="1"/>
          <w:iCs w:val="1"/>
          <w:sz w:val="24"/>
          <w:szCs w:val="24"/>
          <w:rtl w:val="0"/>
        </w:rPr>
        <w:t xml:space="preserve">What is AWS Glue?</w:t>
      </w:r>
      <w:r w:rsidDel="00000000" w:rsidR="00000000" w:rsidRPr="00000000">
        <w:rPr>
          <w:rFonts w:ascii="Times New Roman" w:cs="Times New Roman" w:eastAsia="Times New Roman" w:hAnsi="Times New Roman"/>
          <w:sz w:val="24"/>
          <w:szCs w:val="24"/>
          <w:rtl w:val="0"/>
        </w:rPr>
        <w:t xml:space="preserve"> </w:t>
      </w:r>
      <w:hyperlink r:id="rId65">
        <w:r w:rsidDel="00000000" w:rsidR="00000000" w:rsidRPr="00000000">
          <w:rPr>
            <w:rFonts w:ascii="Times New Roman" w:cs="Times New Roman" w:eastAsia="Times New Roman" w:hAnsi="Times New Roman"/>
            <w:color w:val="0563c1"/>
            <w:sz w:val="24"/>
            <w:szCs w:val="24"/>
            <w:u w:val="single"/>
            <w:rtl w:val="0"/>
          </w:rPr>
          <w:t xml:space="preserve">https://docs.aws.amazon.com/glue/latest/dg/what-is-glue.html</w:t>
        </w:r>
      </w:hyperlink>
      <w:r w:rsidDel="00000000" w:rsidR="00000000" w:rsidRPr="00000000">
        <w:rPr>
          <w:rtl w:val="0"/>
        </w:rPr>
      </w:r>
    </w:p>
    <w:p w:rsidR="00000000" w:rsidDel="00000000" w:rsidP="00000000" w:rsidRDefault="00000000" w:rsidRPr="00000000" w14:paraId="00000A4A">
      <w:pPr>
        <w:keepLines w:val="0"/>
        <w:spacing w:after="0" w:before="0" w:line="480" w:lineRule="auto"/>
        <w:ind w:left="720" w:hanging="720"/>
        <w:rPr/>
        <w:keepNext w:val="0"/>
        <w:widowControl w:val="1"/>
      </w:pPr>
      <w:r w:rsidDel="00000000" w:rsidR="00000000" w:rsidRPr="00000000">
        <w:rPr>
          <w:rFonts w:ascii="Times New Roman" w:cs="Times New Roman" w:eastAsia="Times New Roman" w:hAnsi="Times New Roman"/>
          <w:sz w:val="24"/>
          <w:szCs w:val="24"/>
          <w:rtl w:val="0"/>
        </w:rPr>
        <w:t xml:space="preserve">Apache Software Foundation. (n.d.). </w:t>
      </w:r>
      <w:r w:rsidDel="00000000" w:rsidR="00000000" w:rsidRPr="00000000">
        <w:rPr>
          <w:rFonts w:ascii="Times New Roman" w:cs="Times New Roman" w:eastAsia="Times New Roman" w:hAnsi="Times New Roman"/>
          <w:i w:val="1"/>
          <w:iCs w:val="1"/>
          <w:sz w:val="24"/>
          <w:szCs w:val="24"/>
          <w:rtl w:val="0"/>
        </w:rPr>
        <w:t xml:space="preserve">Introduction</w:t>
      </w:r>
      <w:r w:rsidDel="00000000" w:rsidR="00000000" w:rsidRPr="00000000">
        <w:rPr>
          <w:rFonts w:ascii="Times New Roman" w:cs="Times New Roman" w:eastAsia="Times New Roman" w:hAnsi="Times New Roman"/>
          <w:sz w:val="24"/>
          <w:szCs w:val="24"/>
          <w:rtl w:val="0"/>
        </w:rPr>
        <w:t xml:space="preserve">. </w:t>
      </w:r>
      <w:hyperlink r:id="rId66">
        <w:r w:rsidDel="00000000" w:rsidR="00000000" w:rsidRPr="00000000">
          <w:rPr>
            <w:rFonts w:ascii="Times New Roman" w:cs="Times New Roman" w:eastAsia="Times New Roman" w:hAnsi="Times New Roman"/>
            <w:color w:val="0563c1"/>
            <w:sz w:val="24"/>
            <w:szCs w:val="24"/>
            <w:u w:val="single"/>
            <w:rtl w:val="0"/>
          </w:rPr>
          <w:t xml:space="preserve">https://kafka.apache.org/intro/</w:t>
        </w:r>
      </w:hyperlink>
      <w:r w:rsidDel="00000000" w:rsidR="00000000" w:rsidRPr="00000000">
        <w:rPr>
          <w:rtl w:val="0"/>
        </w:rPr>
      </w:r>
    </w:p>
    <w:p w:rsidR="00000000" w:rsidDel="00000000" w:rsidP="00000000" w:rsidRDefault="00000000" w:rsidRPr="00000000" w14:paraId="00000A4B">
      <w:pPr>
        <w:keepLines w:val="0"/>
        <w:spacing w:after="0" w:before="0" w:line="480" w:lineRule="auto"/>
        <w:ind w:left="720" w:hanging="720"/>
        <w:rPr/>
        <w:keepNext w:val="0"/>
        <w:widowControl w:val="1"/>
      </w:pPr>
      <w:r w:rsidDel="00000000" w:rsidR="00000000" w:rsidRPr="00000000">
        <w:rPr>
          <w:rFonts w:ascii="Times New Roman" w:cs="Times New Roman" w:eastAsia="Times New Roman" w:hAnsi="Times New Roman"/>
          <w:sz w:val="24"/>
          <w:szCs w:val="24"/>
          <w:rtl w:val="0"/>
        </w:rPr>
        <w:t xml:space="preserve">Elmasri, R., &amp; Navathe, S. B. (2016). </w:t>
      </w:r>
      <w:r w:rsidDel="00000000" w:rsidR="00000000" w:rsidRPr="00000000">
        <w:rPr>
          <w:rFonts w:ascii="Times New Roman" w:cs="Times New Roman" w:eastAsia="Times New Roman" w:hAnsi="Times New Roman"/>
          <w:i w:val="1"/>
          <w:iCs w:val="1"/>
          <w:sz w:val="24"/>
          <w:szCs w:val="24"/>
          <w:rtl w:val="0"/>
        </w:rPr>
        <w:t xml:space="preserve">Fundamentals of database systems</w:t>
      </w:r>
      <w:r w:rsidDel="00000000" w:rsidR="00000000" w:rsidRPr="00000000">
        <w:rPr>
          <w:rFonts w:ascii="Times New Roman" w:cs="Times New Roman" w:eastAsia="Times New Roman" w:hAnsi="Times New Roman"/>
          <w:sz w:val="24"/>
          <w:szCs w:val="24"/>
          <w:rtl w:val="0"/>
        </w:rPr>
        <w:t xml:space="preserve"> (7th ed.). Pearson.</w:t>
      </w:r>
      <w:r w:rsidDel="00000000" w:rsidR="00000000" w:rsidRPr="00000000">
        <w:rPr>
          <w:rtl w:val="0"/>
        </w:rPr>
      </w:r>
    </w:p>
    <w:p w:rsidR="00000000" w:rsidDel="00000000" w:rsidP="00000000" w:rsidRDefault="00000000" w:rsidRPr="00000000" w14:paraId="00000A4C">
      <w:pPr>
        <w:keepLines w:val="0"/>
        <w:spacing w:after="0" w:before="0" w:line="480" w:lineRule="auto"/>
        <w:ind w:left="720" w:hanging="720"/>
        <w:rPr/>
        <w:keepNext w:val="0"/>
        <w:widowControl w:val="1"/>
      </w:pPr>
      <w:r w:rsidDel="00000000" w:rsidR="00000000" w:rsidRPr="00000000">
        <w:rPr>
          <w:rFonts w:ascii="Times New Roman" w:cs="Times New Roman" w:eastAsia="Times New Roman" w:hAnsi="Times New Roman"/>
          <w:sz w:val="24"/>
          <w:szCs w:val="24"/>
          <w:rtl w:val="0"/>
        </w:rPr>
        <w:t xml:space="preserve">Fowler, M. (2011, November 16). </w:t>
      </w:r>
      <w:r w:rsidDel="00000000" w:rsidR="00000000" w:rsidRPr="00000000">
        <w:rPr>
          <w:rFonts w:ascii="Times New Roman" w:cs="Times New Roman" w:eastAsia="Times New Roman" w:hAnsi="Times New Roman"/>
          <w:i w:val="1"/>
          <w:iCs w:val="1"/>
          <w:sz w:val="24"/>
          <w:szCs w:val="24"/>
          <w:rtl w:val="0"/>
        </w:rPr>
        <w:t xml:space="preserve">Polyglot persistence</w:t>
      </w:r>
      <w:r w:rsidDel="00000000" w:rsidR="00000000" w:rsidRPr="00000000">
        <w:rPr>
          <w:rFonts w:ascii="Times New Roman" w:cs="Times New Roman" w:eastAsia="Times New Roman" w:hAnsi="Times New Roman"/>
          <w:sz w:val="24"/>
          <w:szCs w:val="24"/>
          <w:rtl w:val="0"/>
        </w:rPr>
        <w:t xml:space="preserve">. </w:t>
      </w:r>
      <w:hyperlink r:id="rId67">
        <w:r w:rsidDel="00000000" w:rsidR="00000000" w:rsidRPr="00000000">
          <w:rPr>
            <w:rFonts w:ascii="Times New Roman" w:cs="Times New Roman" w:eastAsia="Times New Roman" w:hAnsi="Times New Roman"/>
            <w:color w:val="0563c1"/>
            <w:sz w:val="24"/>
            <w:szCs w:val="24"/>
            <w:u w:val="single"/>
            <w:rtl w:val="0"/>
          </w:rPr>
          <w:t xml:space="preserve">https://martinfowler.com/bliki/PolyglotPersistence.html</w:t>
        </w:r>
      </w:hyperlink>
      <w:r w:rsidDel="00000000" w:rsidR="00000000" w:rsidRPr="00000000">
        <w:rPr>
          <w:rtl w:val="0"/>
        </w:rPr>
      </w:r>
    </w:p>
    <w:p w:rsidR="00000000" w:rsidDel="00000000" w:rsidP="00000000" w:rsidRDefault="00000000" w:rsidRPr="00000000" w14:paraId="00000A4D">
      <w:pPr>
        <w:keepLines w:val="0"/>
        <w:spacing w:after="0" w:before="0" w:line="480" w:lineRule="auto"/>
        <w:ind w:left="720" w:hanging="720"/>
        <w:rPr/>
        <w:keepNext w:val="0"/>
        <w:widowControl w:val="1"/>
      </w:pPr>
      <w:r w:rsidDel="00000000" w:rsidR="00000000" w:rsidRPr="00000000">
        <w:rPr>
          <w:rFonts w:ascii="Times New Roman" w:cs="Times New Roman" w:eastAsia="Times New Roman" w:hAnsi="Times New Roman"/>
          <w:sz w:val="24"/>
          <w:szCs w:val="24"/>
          <w:rtl w:val="0"/>
        </w:rPr>
        <w:t xml:space="preserve">Kimball, R., &amp; Ross, M. (2013). </w:t>
      </w:r>
      <w:r w:rsidDel="00000000" w:rsidR="00000000" w:rsidRPr="00000000">
        <w:rPr>
          <w:rFonts w:ascii="Times New Roman" w:cs="Times New Roman" w:eastAsia="Times New Roman" w:hAnsi="Times New Roman"/>
          <w:i w:val="1"/>
          <w:iCs w:val="1"/>
          <w:sz w:val="24"/>
          <w:szCs w:val="24"/>
          <w:rtl w:val="0"/>
        </w:rPr>
        <w:t xml:space="preserve">The data warehouse toolkit: The definitive guide to dimensional modeling</w:t>
      </w:r>
      <w:r w:rsidDel="00000000" w:rsidR="00000000" w:rsidRPr="00000000">
        <w:rPr>
          <w:rFonts w:ascii="Times New Roman" w:cs="Times New Roman" w:eastAsia="Times New Roman" w:hAnsi="Times New Roman"/>
          <w:sz w:val="24"/>
          <w:szCs w:val="24"/>
          <w:rtl w:val="0"/>
        </w:rPr>
        <w:t xml:space="preserve"> (3rd ed.). Wiley.</w:t>
      </w:r>
      <w:r w:rsidDel="00000000" w:rsidR="00000000" w:rsidRPr="00000000">
        <w:rPr>
          <w:rtl w:val="0"/>
        </w:rPr>
      </w:r>
    </w:p>
    <w:p w:rsidR="00000000" w:rsidDel="00000000" w:rsidP="00000000" w:rsidRDefault="00000000" w:rsidRPr="00000000" w14:paraId="00000A4E">
      <w:pPr>
        <w:keepLines w:val="0"/>
        <w:spacing w:after="0" w:before="0" w:line="480" w:lineRule="auto"/>
        <w:ind w:left="720" w:hanging="720"/>
        <w:rPr/>
        <w:keepNext w:val="0"/>
        <w:widowControl w:val="1"/>
      </w:pPr>
      <w:r w:rsidDel="00000000" w:rsidR="00000000" w:rsidRPr="00000000">
        <w:rPr>
          <w:rFonts w:ascii="Times New Roman" w:cs="Times New Roman" w:eastAsia="Times New Roman" w:hAnsi="Times New Roman"/>
          <w:sz w:val="24"/>
          <w:szCs w:val="24"/>
          <w:rtl w:val="0"/>
        </w:rPr>
        <w:t xml:space="preserve">Kleppmann, M. (2017). </w:t>
      </w:r>
      <w:r w:rsidDel="00000000" w:rsidR="00000000" w:rsidRPr="00000000">
        <w:rPr>
          <w:rFonts w:ascii="Times New Roman" w:cs="Times New Roman" w:eastAsia="Times New Roman" w:hAnsi="Times New Roman"/>
          <w:i w:val="1"/>
          <w:iCs w:val="1"/>
          <w:sz w:val="24"/>
          <w:szCs w:val="24"/>
          <w:rtl w:val="0"/>
        </w:rPr>
        <w:t xml:space="preserve">Designing data-intensive applications: The big ideas behind reliable, scalable, and maintainable systems</w:t>
      </w:r>
      <w:r w:rsidDel="00000000" w:rsidR="00000000" w:rsidRPr="00000000">
        <w:rPr>
          <w:rFonts w:ascii="Times New Roman" w:cs="Times New Roman" w:eastAsia="Times New Roman" w:hAnsi="Times New Roman"/>
          <w:sz w:val="24"/>
          <w:szCs w:val="24"/>
          <w:rtl w:val="0"/>
        </w:rPr>
        <w:t xml:space="preserve">. O’Reilly Media.</w:t>
      </w:r>
      <w:r w:rsidDel="00000000" w:rsidR="00000000" w:rsidRPr="00000000">
        <w:rPr>
          <w:rtl w:val="0"/>
        </w:rPr>
      </w:r>
    </w:p>
    <w:p w:rsidR="00000000" w:rsidDel="00000000" w:rsidP="00000000" w:rsidRDefault="00000000" w:rsidRPr="00000000" w14:paraId="00000A4F">
      <w:pPr>
        <w:keepLines w:val="0"/>
        <w:spacing w:after="0" w:before="0" w:line="480" w:lineRule="auto"/>
        <w:ind w:left="720" w:hanging="720"/>
        <w:rPr/>
        <w:keepNext w:val="0"/>
        <w:widowControl w:val="1"/>
      </w:pPr>
      <w:r w:rsidDel="00000000" w:rsidR="00000000" w:rsidRPr="00000000">
        <w:rPr>
          <w:rFonts w:ascii="Times New Roman" w:cs="Times New Roman" w:eastAsia="Times New Roman" w:hAnsi="Times New Roman"/>
          <w:sz w:val="24"/>
          <w:szCs w:val="24"/>
          <w:rtl w:val="0"/>
        </w:rPr>
        <w:t xml:space="preserve">mehrthur-teste. (n.d.). </w:t>
      </w:r>
      <w:r w:rsidDel="00000000" w:rsidR="00000000" w:rsidRPr="00000000">
        <w:rPr>
          <w:rFonts w:ascii="Times New Roman" w:cs="Times New Roman" w:eastAsia="Times New Roman" w:hAnsi="Times New Roman"/>
          <w:i w:val="1"/>
          <w:iCs w:val="1"/>
          <w:sz w:val="24"/>
          <w:szCs w:val="24"/>
          <w:rtl w:val="0"/>
        </w:rPr>
        <w:t xml:space="preserve">Public services platform serving multiple cities</w:t>
      </w:r>
      <w:r w:rsidDel="00000000" w:rsidR="00000000" w:rsidRPr="00000000">
        <w:rPr>
          <w:rFonts w:ascii="Times New Roman" w:cs="Times New Roman" w:eastAsia="Times New Roman" w:hAnsi="Times New Roman"/>
          <w:sz w:val="24"/>
          <w:szCs w:val="24"/>
          <w:rtl w:val="0"/>
        </w:rPr>
        <w:t xml:space="preserve"> [Source code]. GitHub. </w:t>
      </w:r>
      <w:hyperlink r:id="rId68">
        <w:r w:rsidDel="00000000" w:rsidR="00000000" w:rsidRPr="00000000">
          <w:rPr>
            <w:rFonts w:ascii="Times New Roman" w:cs="Times New Roman" w:eastAsia="Times New Roman" w:hAnsi="Times New Roman"/>
            <w:color w:val="0563c1"/>
            <w:sz w:val="24"/>
            <w:szCs w:val="24"/>
            <w:u w:val="single"/>
            <w:rtl w:val="0"/>
          </w:rPr>
          <w:t xml:space="preserve">https://github.com/mehrthur-teste/public-services-platform-serving-multiple-cities</w:t>
        </w:r>
      </w:hyperlink>
      <w:r w:rsidDel="00000000" w:rsidR="00000000" w:rsidRPr="00000000">
        <w:rPr>
          <w:rtl w:val="0"/>
        </w:rPr>
      </w:r>
    </w:p>
    <w:p w:rsidR="00000000" w:rsidDel="00000000" w:rsidP="00000000" w:rsidRDefault="00000000" w:rsidRPr="00000000" w14:paraId="00000A50">
      <w:pPr>
        <w:keepLines w:val="0"/>
        <w:spacing w:after="0" w:before="0" w:line="480" w:lineRule="auto"/>
        <w:ind w:left="720" w:hanging="720"/>
        <w:rPr/>
        <w:keepNext w:val="0"/>
        <w:widowControl w:val="1"/>
      </w:pPr>
      <w:r w:rsidDel="00000000" w:rsidR="00000000" w:rsidRPr="00000000">
        <w:rPr>
          <w:rFonts w:ascii="Times New Roman" w:cs="Times New Roman" w:eastAsia="Times New Roman" w:hAnsi="Times New Roman"/>
          <w:sz w:val="24"/>
          <w:szCs w:val="24"/>
          <w:rtl w:val="0"/>
        </w:rPr>
        <w:t xml:space="preserve">MongoDB, Inc. (n.d.-a). </w:t>
      </w:r>
      <w:r w:rsidDel="00000000" w:rsidR="00000000" w:rsidRPr="00000000">
        <w:rPr>
          <w:rFonts w:ascii="Times New Roman" w:cs="Times New Roman" w:eastAsia="Times New Roman" w:hAnsi="Times New Roman"/>
          <w:i w:val="1"/>
          <w:iCs w:val="1"/>
          <w:sz w:val="24"/>
          <w:szCs w:val="24"/>
          <w:rtl w:val="0"/>
        </w:rPr>
        <w:t xml:space="preserve">$near (query predicate operator)</w:t>
      </w:r>
      <w:r w:rsidDel="00000000" w:rsidR="00000000" w:rsidRPr="00000000">
        <w:rPr>
          <w:rFonts w:ascii="Times New Roman" w:cs="Times New Roman" w:eastAsia="Times New Roman" w:hAnsi="Times New Roman"/>
          <w:sz w:val="24"/>
          <w:szCs w:val="24"/>
          <w:rtl w:val="0"/>
        </w:rPr>
        <w:t xml:space="preserve">. </w:t>
      </w:r>
      <w:hyperlink r:id="rId69">
        <w:r w:rsidDel="00000000" w:rsidR="00000000" w:rsidRPr="00000000">
          <w:rPr>
            <w:rFonts w:ascii="Times New Roman" w:cs="Times New Roman" w:eastAsia="Times New Roman" w:hAnsi="Times New Roman"/>
            <w:color w:val="0563c1"/>
            <w:sz w:val="24"/>
            <w:szCs w:val="24"/>
            <w:u w:val="single"/>
            <w:rtl w:val="0"/>
          </w:rPr>
          <w:t xml:space="preserve">https://www.mongodb.com/docs/v8.0/reference/operator/query/near/</w:t>
        </w:r>
      </w:hyperlink>
      <w:r w:rsidDel="00000000" w:rsidR="00000000" w:rsidRPr="00000000">
        <w:rPr>
          <w:rtl w:val="0"/>
        </w:rPr>
      </w:r>
    </w:p>
    <w:p w:rsidR="00000000" w:rsidDel="00000000" w:rsidP="00000000" w:rsidRDefault="00000000" w:rsidRPr="00000000" w14:paraId="00000A51">
      <w:pPr>
        <w:keepLines w:val="0"/>
        <w:spacing w:after="0" w:before="0" w:line="480" w:lineRule="auto"/>
        <w:ind w:left="720" w:hanging="720"/>
        <w:rPr/>
        <w:keepNext w:val="0"/>
        <w:widowControl w:val="1"/>
      </w:pPr>
      <w:r w:rsidDel="00000000" w:rsidR="00000000" w:rsidRPr="00000000">
        <w:rPr>
          <w:rFonts w:ascii="Times New Roman" w:cs="Times New Roman" w:eastAsia="Times New Roman" w:hAnsi="Times New Roman"/>
          <w:sz w:val="24"/>
          <w:szCs w:val="24"/>
          <w:rtl w:val="0"/>
        </w:rPr>
        <w:t xml:space="preserve">MongoDB, Inc. (n.d.-b). </w:t>
      </w:r>
      <w:r w:rsidDel="00000000" w:rsidR="00000000" w:rsidRPr="00000000">
        <w:rPr>
          <w:rFonts w:ascii="Times New Roman" w:cs="Times New Roman" w:eastAsia="Times New Roman" w:hAnsi="Times New Roman"/>
          <w:i w:val="1"/>
          <w:iCs w:val="1"/>
          <w:sz w:val="24"/>
          <w:szCs w:val="24"/>
          <w:rtl w:val="0"/>
        </w:rPr>
        <w:t xml:space="preserve">Time series</w:t>
      </w:r>
      <w:r w:rsidDel="00000000" w:rsidR="00000000" w:rsidRPr="00000000">
        <w:rPr>
          <w:rFonts w:ascii="Times New Roman" w:cs="Times New Roman" w:eastAsia="Times New Roman" w:hAnsi="Times New Roman"/>
          <w:sz w:val="24"/>
          <w:szCs w:val="24"/>
          <w:rtl w:val="0"/>
        </w:rPr>
        <w:t xml:space="preserve">. </w:t>
      </w:r>
      <w:hyperlink r:id="rId70">
        <w:r w:rsidDel="00000000" w:rsidR="00000000" w:rsidRPr="00000000">
          <w:rPr>
            <w:rFonts w:ascii="Times New Roman" w:cs="Times New Roman" w:eastAsia="Times New Roman" w:hAnsi="Times New Roman"/>
            <w:color w:val="0563c1"/>
            <w:sz w:val="24"/>
            <w:szCs w:val="24"/>
            <w:u w:val="single"/>
            <w:rtl w:val="0"/>
          </w:rPr>
          <w:t xml:space="preserve">https://www.mongodb.com/docs/v8.0/core/timeseries-collections/</w:t>
        </w:r>
      </w:hyperlink>
      <w:r w:rsidDel="00000000" w:rsidR="00000000" w:rsidRPr="00000000">
        <w:rPr>
          <w:rtl w:val="0"/>
        </w:rPr>
      </w:r>
    </w:p>
    <w:p w:rsidR="00000000" w:rsidDel="00000000" w:rsidP="00000000" w:rsidRDefault="00000000" w:rsidRPr="00000000" w14:paraId="00000A52">
      <w:pPr>
        <w:keepLines w:val="0"/>
        <w:spacing w:after="0" w:before="0" w:line="480" w:lineRule="auto"/>
        <w:ind w:left="720" w:hanging="720"/>
        <w:rPr/>
        <w:keepNext w:val="0"/>
        <w:widowControl w:val="1"/>
      </w:pPr>
      <w:r w:rsidDel="00000000" w:rsidR="00000000" w:rsidRPr="00000000">
        <w:rPr>
          <w:rFonts w:ascii="Times New Roman" w:cs="Times New Roman" w:eastAsia="Times New Roman" w:hAnsi="Times New Roman"/>
          <w:sz w:val="24"/>
          <w:szCs w:val="24"/>
          <w:rtl w:val="0"/>
        </w:rPr>
        <w:t xml:space="preserve">MongoDB, Inc. (n.d.-c). </w:t>
      </w:r>
      <w:r w:rsidDel="00000000" w:rsidR="00000000" w:rsidRPr="00000000">
        <w:rPr>
          <w:rFonts w:ascii="Times New Roman" w:cs="Times New Roman" w:eastAsia="Times New Roman" w:hAnsi="Times New Roman"/>
          <w:i w:val="1"/>
          <w:iCs w:val="1"/>
          <w:sz w:val="24"/>
          <w:szCs w:val="24"/>
          <w:rtl w:val="0"/>
        </w:rPr>
        <w:t xml:space="preserve">Time series collection limitations</w:t>
      </w:r>
      <w:r w:rsidDel="00000000" w:rsidR="00000000" w:rsidRPr="00000000">
        <w:rPr>
          <w:rFonts w:ascii="Times New Roman" w:cs="Times New Roman" w:eastAsia="Times New Roman" w:hAnsi="Times New Roman"/>
          <w:sz w:val="24"/>
          <w:szCs w:val="24"/>
          <w:rtl w:val="0"/>
        </w:rPr>
        <w:t xml:space="preserve">. </w:t>
      </w:r>
      <w:hyperlink r:id="rId71">
        <w:r w:rsidDel="00000000" w:rsidR="00000000" w:rsidRPr="00000000">
          <w:rPr>
            <w:rFonts w:ascii="Times New Roman" w:cs="Times New Roman" w:eastAsia="Times New Roman" w:hAnsi="Times New Roman"/>
            <w:color w:val="0563c1"/>
            <w:sz w:val="24"/>
            <w:szCs w:val="24"/>
            <w:u w:val="single"/>
            <w:rtl w:val="0"/>
          </w:rPr>
          <w:t xml:space="preserve">https://www.mongodb.com/docs/v8.0/core/timeseries/timeseries-limitations/</w:t>
        </w:r>
      </w:hyperlink>
      <w:r w:rsidDel="00000000" w:rsidR="00000000" w:rsidRPr="00000000">
        <w:rPr>
          <w:rtl w:val="0"/>
        </w:rPr>
      </w:r>
    </w:p>
    <w:p w:rsidR="00000000" w:rsidDel="00000000" w:rsidP="00000000" w:rsidRDefault="00000000" w:rsidRPr="00000000" w14:paraId="00000A53">
      <w:pPr>
        <w:keepLines w:val="0"/>
        <w:spacing w:after="0" w:before="0" w:line="480" w:lineRule="auto"/>
        <w:ind w:left="720" w:hanging="720"/>
        <w:rPr/>
        <w:keepNext w:val="0"/>
        <w:widowControl w:val="1"/>
      </w:pPr>
      <w:r w:rsidDel="00000000" w:rsidR="00000000" w:rsidRPr="00000000">
        <w:rPr>
          <w:rFonts w:ascii="Times New Roman" w:cs="Times New Roman" w:eastAsia="Times New Roman" w:hAnsi="Times New Roman"/>
          <w:sz w:val="24"/>
          <w:szCs w:val="24"/>
          <w:rtl w:val="0"/>
        </w:rPr>
        <w:t xml:space="preserve">MongoDB, Inc. (n.d.-d). </w:t>
      </w:r>
      <w:r w:rsidDel="00000000" w:rsidR="00000000" w:rsidRPr="00000000">
        <w:rPr>
          <w:rFonts w:ascii="Times New Roman" w:cs="Times New Roman" w:eastAsia="Times New Roman" w:hAnsi="Times New Roman"/>
          <w:i w:val="1"/>
          <w:iCs w:val="1"/>
          <w:sz w:val="24"/>
          <w:szCs w:val="24"/>
          <w:rtl w:val="0"/>
        </w:rPr>
        <w:t xml:space="preserve">Time series indexes</w:t>
      </w:r>
      <w:r w:rsidDel="00000000" w:rsidR="00000000" w:rsidRPr="00000000">
        <w:rPr>
          <w:rFonts w:ascii="Times New Roman" w:cs="Times New Roman" w:eastAsia="Times New Roman" w:hAnsi="Times New Roman"/>
          <w:sz w:val="24"/>
          <w:szCs w:val="24"/>
          <w:rtl w:val="0"/>
        </w:rPr>
        <w:t xml:space="preserve">. </w:t>
      </w:r>
      <w:hyperlink r:id="rId72">
        <w:r w:rsidDel="00000000" w:rsidR="00000000" w:rsidRPr="00000000">
          <w:rPr>
            <w:rFonts w:ascii="Times New Roman" w:cs="Times New Roman" w:eastAsia="Times New Roman" w:hAnsi="Times New Roman"/>
            <w:color w:val="0563c1"/>
            <w:sz w:val="24"/>
            <w:szCs w:val="24"/>
            <w:u w:val="single"/>
            <w:rtl w:val="0"/>
          </w:rPr>
          <w:t xml:space="preserve">https://www.mongodb.com/docs/v8.0/core/timeseries/timeseries-index/</w:t>
        </w:r>
      </w:hyperlink>
      <w:r w:rsidDel="00000000" w:rsidR="00000000" w:rsidRPr="00000000">
        <w:rPr>
          <w:rtl w:val="0"/>
        </w:rPr>
      </w:r>
    </w:p>
    <w:p w:rsidR="00000000" w:rsidDel="00000000" w:rsidP="00000000" w:rsidRDefault="00000000" w:rsidRPr="00000000" w14:paraId="00000A54">
      <w:pPr>
        <w:keepLines w:val="0"/>
        <w:spacing w:after="0" w:before="0" w:line="480" w:lineRule="auto"/>
        <w:ind w:left="720" w:hanging="720"/>
        <w:rPr/>
        <w:keepNext w:val="0"/>
        <w:widowControl w:val="1"/>
      </w:pPr>
      <w:r w:rsidDel="00000000" w:rsidR="00000000" w:rsidRPr="00000000">
        <w:rPr>
          <w:rFonts w:ascii="Times New Roman" w:cs="Times New Roman" w:eastAsia="Times New Roman" w:hAnsi="Times New Roman"/>
          <w:sz w:val="24"/>
          <w:szCs w:val="24"/>
          <w:rtl w:val="0"/>
        </w:rPr>
        <w:t xml:space="preserve">MongoDB, Inc. (n.d.-e). </w:t>
      </w:r>
      <w:r w:rsidDel="00000000" w:rsidR="00000000" w:rsidRPr="00000000">
        <w:rPr>
          <w:rFonts w:ascii="Times New Roman" w:cs="Times New Roman" w:eastAsia="Times New Roman" w:hAnsi="Times New Roman"/>
          <w:i w:val="1"/>
          <w:iCs w:val="1"/>
          <w:sz w:val="24"/>
          <w:szCs w:val="24"/>
          <w:rtl w:val="0"/>
        </w:rPr>
        <w:t xml:space="preserve">2dsphere indexes</w:t>
      </w:r>
      <w:r w:rsidDel="00000000" w:rsidR="00000000" w:rsidRPr="00000000">
        <w:rPr>
          <w:rFonts w:ascii="Times New Roman" w:cs="Times New Roman" w:eastAsia="Times New Roman" w:hAnsi="Times New Roman"/>
          <w:sz w:val="24"/>
          <w:szCs w:val="24"/>
          <w:rtl w:val="0"/>
        </w:rPr>
        <w:t xml:space="preserve">. </w:t>
      </w:r>
      <w:hyperlink r:id="rId73">
        <w:r w:rsidDel="00000000" w:rsidR="00000000" w:rsidRPr="00000000">
          <w:rPr>
            <w:rFonts w:ascii="Times New Roman" w:cs="Times New Roman" w:eastAsia="Times New Roman" w:hAnsi="Times New Roman"/>
            <w:color w:val="0563c1"/>
            <w:sz w:val="24"/>
            <w:szCs w:val="24"/>
            <w:u w:val="single"/>
            <w:rtl w:val="0"/>
          </w:rPr>
          <w:t xml:space="preserve">https://www.mongodb.com/docs/v8.0/core/indexes/index-types/geospatial/2dsphere/</w:t>
        </w:r>
      </w:hyperlink>
      <w:r w:rsidDel="00000000" w:rsidR="00000000" w:rsidRPr="00000000">
        <w:rPr>
          <w:rtl w:val="0"/>
        </w:rPr>
      </w:r>
    </w:p>
    <w:p w:rsidR="00000000" w:rsidDel="00000000" w:rsidP="00000000" w:rsidRDefault="00000000" w:rsidRPr="00000000" w14:paraId="00000A55">
      <w:pPr>
        <w:keepLines w:val="0"/>
        <w:spacing w:after="0" w:before="0" w:line="480" w:lineRule="auto"/>
        <w:ind w:left="720" w:hanging="720"/>
        <w:rPr/>
        <w:keepNext w:val="0"/>
        <w:widowControl w:val="1"/>
      </w:pPr>
      <w:r w:rsidDel="00000000" w:rsidR="00000000" w:rsidRPr="00000000">
        <w:rPr>
          <w:rFonts w:ascii="Times New Roman" w:cs="Times New Roman" w:eastAsia="Times New Roman" w:hAnsi="Times New Roman"/>
          <w:sz w:val="24"/>
          <w:szCs w:val="24"/>
          <w:rtl w:val="0"/>
        </w:rPr>
        <w:t xml:space="preserve">PostGIS Project. (n.d.-a). </w:t>
      </w:r>
      <w:r w:rsidDel="00000000" w:rsidR="00000000" w:rsidRPr="00000000">
        <w:rPr>
          <w:rFonts w:ascii="Times New Roman" w:cs="Times New Roman" w:eastAsia="Times New Roman" w:hAnsi="Times New Roman"/>
          <w:i w:val="1"/>
          <w:iCs w:val="1"/>
          <w:sz w:val="24"/>
          <w:szCs w:val="24"/>
          <w:rtl w:val="0"/>
        </w:rPr>
        <w:t xml:space="preserve">How do I use spatial indexes?</w:t>
      </w:r>
      <w:r w:rsidDel="00000000" w:rsidR="00000000" w:rsidRPr="00000000">
        <w:rPr>
          <w:rFonts w:ascii="Times New Roman" w:cs="Times New Roman" w:eastAsia="Times New Roman" w:hAnsi="Times New Roman"/>
          <w:sz w:val="24"/>
          <w:szCs w:val="24"/>
          <w:rtl w:val="0"/>
        </w:rPr>
        <w:t xml:space="preserve"> </w:t>
      </w:r>
      <w:hyperlink r:id="rId74">
        <w:r w:rsidDel="00000000" w:rsidR="00000000" w:rsidRPr="00000000">
          <w:rPr>
            <w:rFonts w:ascii="Times New Roman" w:cs="Times New Roman" w:eastAsia="Times New Roman" w:hAnsi="Times New Roman"/>
            <w:color w:val="0563c1"/>
            <w:sz w:val="24"/>
            <w:szCs w:val="24"/>
            <w:u w:val="single"/>
            <w:rtl w:val="0"/>
          </w:rPr>
          <w:t xml:space="preserve">https://postgis.net/documentation/faq/spatial-indexes/</w:t>
        </w:r>
      </w:hyperlink>
      <w:r w:rsidDel="00000000" w:rsidR="00000000" w:rsidRPr="00000000">
        <w:rPr>
          <w:rtl w:val="0"/>
        </w:rPr>
      </w:r>
    </w:p>
    <w:p w:rsidR="00000000" w:rsidDel="00000000" w:rsidP="00000000" w:rsidRDefault="00000000" w:rsidRPr="00000000" w14:paraId="00000A56">
      <w:pPr>
        <w:keepLines w:val="0"/>
        <w:spacing w:after="0" w:before="0" w:line="480" w:lineRule="auto"/>
        <w:ind w:left="720" w:hanging="720"/>
        <w:rPr/>
        <w:keepNext w:val="0"/>
        <w:widowControl w:val="1"/>
      </w:pPr>
      <w:r w:rsidDel="00000000" w:rsidR="00000000" w:rsidRPr="00000000">
        <w:rPr>
          <w:rFonts w:ascii="Times New Roman" w:cs="Times New Roman" w:eastAsia="Times New Roman" w:hAnsi="Times New Roman"/>
          <w:sz w:val="24"/>
          <w:szCs w:val="24"/>
          <w:rtl w:val="0"/>
        </w:rPr>
        <w:t xml:space="preserve">PostGIS Project. (n.d.-b). </w:t>
      </w:r>
      <w:r w:rsidDel="00000000" w:rsidR="00000000" w:rsidRPr="00000000">
        <w:rPr>
          <w:rFonts w:ascii="Times New Roman" w:cs="Times New Roman" w:eastAsia="Times New Roman" w:hAnsi="Times New Roman"/>
          <w:i w:val="1"/>
          <w:iCs w:val="1"/>
          <w:sz w:val="24"/>
          <w:szCs w:val="24"/>
          <w:rtl w:val="0"/>
        </w:rPr>
        <w:t xml:space="preserve">ST_Covers</w:t>
      </w:r>
      <w:r w:rsidDel="00000000" w:rsidR="00000000" w:rsidRPr="00000000">
        <w:rPr>
          <w:rFonts w:ascii="Times New Roman" w:cs="Times New Roman" w:eastAsia="Times New Roman" w:hAnsi="Times New Roman"/>
          <w:sz w:val="24"/>
          <w:szCs w:val="24"/>
          <w:rtl w:val="0"/>
        </w:rPr>
        <w:t xml:space="preserve">. </w:t>
      </w:r>
      <w:hyperlink r:id="rId75">
        <w:r w:rsidDel="00000000" w:rsidR="00000000" w:rsidRPr="00000000">
          <w:rPr>
            <w:rFonts w:ascii="Times New Roman" w:cs="Times New Roman" w:eastAsia="Times New Roman" w:hAnsi="Times New Roman"/>
            <w:color w:val="0563c1"/>
            <w:sz w:val="24"/>
            <w:szCs w:val="24"/>
            <w:u w:val="single"/>
            <w:rtl w:val="0"/>
          </w:rPr>
          <w:t xml:space="preserve">https://postgis.net/docs/ST_Covers.html</w:t>
        </w:r>
      </w:hyperlink>
      <w:r w:rsidDel="00000000" w:rsidR="00000000" w:rsidRPr="00000000">
        <w:rPr>
          <w:rtl w:val="0"/>
        </w:rPr>
      </w:r>
    </w:p>
    <w:p w:rsidR="00000000" w:rsidDel="00000000" w:rsidP="00000000" w:rsidRDefault="00000000" w:rsidRPr="00000000" w14:paraId="00000A57">
      <w:pPr>
        <w:keepLines w:val="0"/>
        <w:spacing w:after="0" w:before="0" w:line="480" w:lineRule="auto"/>
        <w:ind w:left="720" w:hanging="720"/>
        <w:rPr/>
        <w:keepNext w:val="0"/>
        <w:widowControl w:val="1"/>
      </w:pPr>
      <w:r w:rsidDel="00000000" w:rsidR="00000000" w:rsidRPr="00000000">
        <w:rPr>
          <w:rFonts w:ascii="Times New Roman" w:cs="Times New Roman" w:eastAsia="Times New Roman" w:hAnsi="Times New Roman"/>
          <w:sz w:val="24"/>
          <w:szCs w:val="24"/>
          <w:rtl w:val="0"/>
        </w:rPr>
        <w:t xml:space="preserve">PostGIS Project. (n.d.-c). </w:t>
      </w:r>
      <w:r w:rsidDel="00000000" w:rsidR="00000000" w:rsidRPr="00000000">
        <w:rPr>
          <w:rFonts w:ascii="Times New Roman" w:cs="Times New Roman" w:eastAsia="Times New Roman" w:hAnsi="Times New Roman"/>
          <w:i w:val="1"/>
          <w:iCs w:val="1"/>
          <w:sz w:val="24"/>
          <w:szCs w:val="24"/>
          <w:rtl w:val="0"/>
        </w:rPr>
        <w:t xml:space="preserve">ST_Distance</w:t>
      </w:r>
      <w:r w:rsidDel="00000000" w:rsidR="00000000" w:rsidRPr="00000000">
        <w:rPr>
          <w:rFonts w:ascii="Times New Roman" w:cs="Times New Roman" w:eastAsia="Times New Roman" w:hAnsi="Times New Roman"/>
          <w:sz w:val="24"/>
          <w:szCs w:val="24"/>
          <w:rtl w:val="0"/>
        </w:rPr>
        <w:t xml:space="preserve">. </w:t>
      </w:r>
      <w:hyperlink r:id="rId76">
        <w:r w:rsidDel="00000000" w:rsidR="00000000" w:rsidRPr="00000000">
          <w:rPr>
            <w:rFonts w:ascii="Times New Roman" w:cs="Times New Roman" w:eastAsia="Times New Roman" w:hAnsi="Times New Roman"/>
            <w:color w:val="0563c1"/>
            <w:sz w:val="24"/>
            <w:szCs w:val="24"/>
            <w:u w:val="single"/>
            <w:rtl w:val="0"/>
          </w:rPr>
          <w:t xml:space="preserve">https://postgis.net/docs/ST_Distance.html</w:t>
        </w:r>
      </w:hyperlink>
      <w:r w:rsidDel="00000000" w:rsidR="00000000" w:rsidRPr="00000000">
        <w:rPr>
          <w:rtl w:val="0"/>
        </w:rPr>
      </w:r>
    </w:p>
    <w:p w:rsidR="00000000" w:rsidDel="00000000" w:rsidP="00000000" w:rsidRDefault="00000000" w:rsidRPr="00000000" w14:paraId="00000A58">
      <w:pPr>
        <w:keepLines w:val="0"/>
        <w:spacing w:after="0" w:before="0" w:line="480" w:lineRule="auto"/>
        <w:ind w:left="720" w:hanging="720"/>
        <w:rPr/>
        <w:keepNext w:val="0"/>
        <w:widowControl w:val="1"/>
      </w:pPr>
      <w:r w:rsidDel="00000000" w:rsidR="00000000" w:rsidRPr="00000000">
        <w:rPr>
          <w:rFonts w:ascii="Times New Roman" w:cs="Times New Roman" w:eastAsia="Times New Roman" w:hAnsi="Times New Roman"/>
          <w:sz w:val="24"/>
          <w:szCs w:val="24"/>
          <w:rtl w:val="0"/>
        </w:rPr>
        <w:t xml:space="preserve">PostgreSQL Global Development Group. (n.d.-a). </w:t>
      </w:r>
      <w:r w:rsidDel="00000000" w:rsidR="00000000" w:rsidRPr="00000000">
        <w:rPr>
          <w:rFonts w:ascii="Times New Roman" w:cs="Times New Roman" w:eastAsia="Times New Roman" w:hAnsi="Times New Roman"/>
          <w:i w:val="1"/>
          <w:iCs w:val="1"/>
          <w:sz w:val="24"/>
          <w:szCs w:val="24"/>
          <w:rtl w:val="0"/>
        </w:rPr>
        <w:t xml:space="preserve">Constraints</w:t>
      </w:r>
      <w:r w:rsidDel="00000000" w:rsidR="00000000" w:rsidRPr="00000000">
        <w:rPr>
          <w:rFonts w:ascii="Times New Roman" w:cs="Times New Roman" w:eastAsia="Times New Roman" w:hAnsi="Times New Roman"/>
          <w:sz w:val="24"/>
          <w:szCs w:val="24"/>
          <w:rtl w:val="0"/>
        </w:rPr>
        <w:t xml:space="preserve">. PostgreSQL 16 documentation. </w:t>
      </w:r>
      <w:hyperlink r:id="rId77">
        <w:r w:rsidDel="00000000" w:rsidR="00000000" w:rsidRPr="00000000">
          <w:rPr>
            <w:rFonts w:ascii="Times New Roman" w:cs="Times New Roman" w:eastAsia="Times New Roman" w:hAnsi="Times New Roman"/>
            <w:color w:val="0563c1"/>
            <w:sz w:val="24"/>
            <w:szCs w:val="24"/>
            <w:u w:val="single"/>
            <w:rtl w:val="0"/>
          </w:rPr>
          <w:t xml:space="preserve">https://www.postgresql.org/docs/16/ddl-constraints.html</w:t>
        </w:r>
      </w:hyperlink>
      <w:r w:rsidDel="00000000" w:rsidR="00000000" w:rsidRPr="00000000">
        <w:rPr>
          <w:rtl w:val="0"/>
        </w:rPr>
      </w:r>
    </w:p>
    <w:p w:rsidR="00000000" w:rsidDel="00000000" w:rsidP="00000000" w:rsidRDefault="00000000" w:rsidRPr="00000000" w14:paraId="00000A59">
      <w:pPr>
        <w:keepLines w:val="0"/>
        <w:spacing w:after="0" w:before="0" w:line="480" w:lineRule="auto"/>
        <w:ind w:left="720" w:hanging="720"/>
        <w:rPr/>
        <w:keepNext w:val="0"/>
        <w:widowControl w:val="1"/>
      </w:pPr>
      <w:r w:rsidDel="00000000" w:rsidR="00000000" w:rsidRPr="00000000">
        <w:rPr>
          <w:rFonts w:ascii="Times New Roman" w:cs="Times New Roman" w:eastAsia="Times New Roman" w:hAnsi="Times New Roman"/>
          <w:sz w:val="24"/>
          <w:szCs w:val="24"/>
          <w:rtl w:val="0"/>
        </w:rPr>
        <w:t xml:space="preserve">PostgreSQL Global Development Group. (n.d.-b). </w:t>
      </w:r>
      <w:r w:rsidDel="00000000" w:rsidR="00000000" w:rsidRPr="00000000">
        <w:rPr>
          <w:rFonts w:ascii="Times New Roman" w:cs="Times New Roman" w:eastAsia="Times New Roman" w:hAnsi="Times New Roman"/>
          <w:i w:val="1"/>
          <w:iCs w:val="1"/>
          <w:sz w:val="24"/>
          <w:szCs w:val="24"/>
          <w:rtl w:val="0"/>
        </w:rPr>
        <w:t xml:space="preserve">Introduction</w:t>
      </w:r>
      <w:r w:rsidDel="00000000" w:rsidR="00000000" w:rsidRPr="00000000">
        <w:rPr>
          <w:rFonts w:ascii="Times New Roman" w:cs="Times New Roman" w:eastAsia="Times New Roman" w:hAnsi="Times New Roman"/>
          <w:sz w:val="24"/>
          <w:szCs w:val="24"/>
          <w:rtl w:val="0"/>
        </w:rPr>
        <w:t xml:space="preserve">. PostgreSQL 16 documentation. </w:t>
      </w:r>
      <w:hyperlink r:id="rId78">
        <w:r w:rsidDel="00000000" w:rsidR="00000000" w:rsidRPr="00000000">
          <w:rPr>
            <w:rFonts w:ascii="Times New Roman" w:cs="Times New Roman" w:eastAsia="Times New Roman" w:hAnsi="Times New Roman"/>
            <w:color w:val="0563c1"/>
            <w:sz w:val="24"/>
            <w:szCs w:val="24"/>
            <w:u w:val="single"/>
            <w:rtl w:val="0"/>
          </w:rPr>
          <w:t xml:space="preserve">https://www.postgresql.org/docs/16/indexes-intro.html</w:t>
        </w:r>
      </w:hyperlink>
      <w:r w:rsidDel="00000000" w:rsidR="00000000" w:rsidRPr="00000000">
        <w:rPr>
          <w:rtl w:val="0"/>
        </w:rPr>
      </w:r>
    </w:p>
    <w:p w:rsidR="00000000" w:rsidDel="00000000" w:rsidP="00000000" w:rsidRDefault="00000000" w:rsidRPr="00000000" w14:paraId="00000A5A">
      <w:pPr>
        <w:keepLines w:val="0"/>
        <w:spacing w:after="0" w:before="0" w:line="480" w:lineRule="auto"/>
        <w:ind w:left="720" w:hanging="720"/>
        <w:rPr/>
        <w:keepNext w:val="0"/>
        <w:widowControl w:val="1"/>
      </w:pPr>
      <w:r w:rsidDel="00000000" w:rsidR="00000000" w:rsidRPr="00000000">
        <w:rPr>
          <w:rFonts w:ascii="Times New Roman" w:cs="Times New Roman" w:eastAsia="Times New Roman" w:hAnsi="Times New Roman"/>
          <w:sz w:val="24"/>
          <w:szCs w:val="24"/>
          <w:rtl w:val="0"/>
        </w:rPr>
        <w:t xml:space="preserve">PostgreSQL Global Development Group. (n.d.-c). </w:t>
      </w:r>
      <w:r w:rsidDel="00000000" w:rsidR="00000000" w:rsidRPr="00000000">
        <w:rPr>
          <w:rFonts w:ascii="Times New Roman" w:cs="Times New Roman" w:eastAsia="Times New Roman" w:hAnsi="Times New Roman"/>
          <w:i w:val="1"/>
          <w:iCs w:val="1"/>
          <w:sz w:val="24"/>
          <w:szCs w:val="24"/>
          <w:rtl w:val="0"/>
        </w:rPr>
        <w:t xml:space="preserve">JSON types</w:t>
      </w:r>
      <w:r w:rsidDel="00000000" w:rsidR="00000000" w:rsidRPr="00000000">
        <w:rPr>
          <w:rFonts w:ascii="Times New Roman" w:cs="Times New Roman" w:eastAsia="Times New Roman" w:hAnsi="Times New Roman"/>
          <w:sz w:val="24"/>
          <w:szCs w:val="24"/>
          <w:rtl w:val="0"/>
        </w:rPr>
        <w:t xml:space="preserve">. PostgreSQL 16 documentation. </w:t>
      </w:r>
      <w:hyperlink r:id="rId79">
        <w:r w:rsidDel="00000000" w:rsidR="00000000" w:rsidRPr="00000000">
          <w:rPr>
            <w:rFonts w:ascii="Times New Roman" w:cs="Times New Roman" w:eastAsia="Times New Roman" w:hAnsi="Times New Roman"/>
            <w:color w:val="0563c1"/>
            <w:sz w:val="24"/>
            <w:szCs w:val="24"/>
            <w:u w:val="single"/>
            <w:rtl w:val="0"/>
          </w:rPr>
          <w:t xml:space="preserve">https://www.postgresql.org/docs/16/datatype-json.html</w:t>
        </w:r>
      </w:hyperlink>
      <w:r w:rsidDel="00000000" w:rsidR="00000000" w:rsidRPr="00000000">
        <w:rPr>
          <w:rtl w:val="0"/>
        </w:rPr>
      </w:r>
    </w:p>
    <w:p w:rsidR="00000000" w:rsidDel="00000000" w:rsidP="00000000" w:rsidRDefault="00000000" w:rsidRPr="00000000" w14:paraId="00000A5B">
      <w:pPr>
        <w:keepLines w:val="0"/>
        <w:spacing w:after="0" w:before="0" w:line="480" w:lineRule="auto"/>
        <w:ind w:left="720" w:hanging="720"/>
        <w:rPr/>
        <w:keepNext w:val="0"/>
        <w:widowControl w:val="1"/>
      </w:pPr>
      <w:r w:rsidDel="00000000" w:rsidR="00000000" w:rsidRPr="00000000">
        <w:rPr>
          <w:rFonts w:ascii="Times New Roman" w:cs="Times New Roman" w:eastAsia="Times New Roman" w:hAnsi="Times New Roman"/>
          <w:sz w:val="24"/>
          <w:szCs w:val="24"/>
          <w:rtl w:val="0"/>
        </w:rPr>
        <w:t xml:space="preserve">PostgreSQL Global Development Group. (n.d.-d). </w:t>
      </w:r>
      <w:r w:rsidDel="00000000" w:rsidR="00000000" w:rsidRPr="00000000">
        <w:rPr>
          <w:rFonts w:ascii="Times New Roman" w:cs="Times New Roman" w:eastAsia="Times New Roman" w:hAnsi="Times New Roman"/>
          <w:i w:val="1"/>
          <w:iCs w:val="1"/>
          <w:sz w:val="24"/>
          <w:szCs w:val="24"/>
          <w:rtl w:val="0"/>
        </w:rPr>
        <w:t xml:space="preserve">Multicolumn indexes</w:t>
      </w:r>
      <w:r w:rsidDel="00000000" w:rsidR="00000000" w:rsidRPr="00000000">
        <w:rPr>
          <w:rFonts w:ascii="Times New Roman" w:cs="Times New Roman" w:eastAsia="Times New Roman" w:hAnsi="Times New Roman"/>
          <w:sz w:val="24"/>
          <w:szCs w:val="24"/>
          <w:rtl w:val="0"/>
        </w:rPr>
        <w:t xml:space="preserve">. PostgreSQL 16 documentation. </w:t>
      </w:r>
      <w:hyperlink r:id="rId80">
        <w:r w:rsidDel="00000000" w:rsidR="00000000" w:rsidRPr="00000000">
          <w:rPr>
            <w:rFonts w:ascii="Times New Roman" w:cs="Times New Roman" w:eastAsia="Times New Roman" w:hAnsi="Times New Roman"/>
            <w:color w:val="0563c1"/>
            <w:sz w:val="24"/>
            <w:szCs w:val="24"/>
            <w:u w:val="single"/>
            <w:rtl w:val="0"/>
          </w:rPr>
          <w:t xml:space="preserve">https://www.postgresql.org/docs/16/indexes-multicolumn.html</w:t>
        </w:r>
      </w:hyperlink>
      <w:r w:rsidDel="00000000" w:rsidR="00000000" w:rsidRPr="00000000">
        <w:rPr>
          <w:rtl w:val="0"/>
        </w:rPr>
      </w:r>
    </w:p>
    <w:p w:rsidR="00000000" w:rsidDel="00000000" w:rsidP="00000000" w:rsidRDefault="00000000" w:rsidRPr="00000000" w14:paraId="00000A5C">
      <w:pPr>
        <w:keepLines w:val="0"/>
        <w:spacing w:after="0" w:before="0" w:line="480" w:lineRule="auto"/>
        <w:ind w:left="720" w:hanging="720"/>
        <w:rPr/>
        <w:keepNext w:val="0"/>
        <w:widowControl w:val="1"/>
      </w:pPr>
      <w:r w:rsidDel="00000000" w:rsidR="00000000" w:rsidRPr="00000000">
        <w:rPr>
          <w:rFonts w:ascii="Times New Roman" w:cs="Times New Roman" w:eastAsia="Times New Roman" w:hAnsi="Times New Roman"/>
          <w:sz w:val="24"/>
          <w:szCs w:val="24"/>
          <w:rtl w:val="0"/>
        </w:rPr>
        <w:t xml:space="preserve">PostgreSQL Global Development Group. (n.d.-e). </w:t>
      </w:r>
      <w:r w:rsidDel="00000000" w:rsidR="00000000" w:rsidRPr="00000000">
        <w:rPr>
          <w:rFonts w:ascii="Times New Roman" w:cs="Times New Roman" w:eastAsia="Times New Roman" w:hAnsi="Times New Roman"/>
          <w:i w:val="1"/>
          <w:iCs w:val="1"/>
          <w:sz w:val="24"/>
          <w:szCs w:val="24"/>
          <w:rtl w:val="0"/>
        </w:rPr>
        <w:t xml:space="preserve">Partial indexes</w:t>
      </w:r>
      <w:r w:rsidDel="00000000" w:rsidR="00000000" w:rsidRPr="00000000">
        <w:rPr>
          <w:rFonts w:ascii="Times New Roman" w:cs="Times New Roman" w:eastAsia="Times New Roman" w:hAnsi="Times New Roman"/>
          <w:sz w:val="24"/>
          <w:szCs w:val="24"/>
          <w:rtl w:val="0"/>
        </w:rPr>
        <w:t xml:space="preserve">. PostgreSQL 16 documentation. </w:t>
      </w:r>
      <w:hyperlink r:id="rId81">
        <w:r w:rsidDel="00000000" w:rsidR="00000000" w:rsidRPr="00000000">
          <w:rPr>
            <w:rFonts w:ascii="Times New Roman" w:cs="Times New Roman" w:eastAsia="Times New Roman" w:hAnsi="Times New Roman"/>
            <w:color w:val="0563c1"/>
            <w:sz w:val="24"/>
            <w:szCs w:val="24"/>
            <w:u w:val="single"/>
            <w:rtl w:val="0"/>
          </w:rPr>
          <w:t xml:space="preserve">https://www.postgresql.org/docs/16/indexes-partial.html</w:t>
        </w:r>
      </w:hyperlink>
      <w:r w:rsidDel="00000000" w:rsidR="00000000" w:rsidRPr="00000000">
        <w:rPr>
          <w:rtl w:val="0"/>
        </w:rPr>
      </w:r>
    </w:p>
    <w:p w:rsidR="00000000" w:rsidDel="00000000" w:rsidP="00000000" w:rsidRDefault="00000000" w:rsidRPr="00000000" w14:paraId="00000A5D">
      <w:pPr>
        <w:keepLines w:val="0"/>
        <w:spacing w:after="0" w:before="0" w:line="480" w:lineRule="auto"/>
        <w:ind w:left="720" w:hanging="720"/>
        <w:rPr/>
        <w:keepNext w:val="0"/>
        <w:widowControl w:val="1"/>
      </w:pPr>
      <w:r w:rsidDel="00000000" w:rsidR="00000000" w:rsidRPr="00000000">
        <w:rPr>
          <w:rFonts w:ascii="Times New Roman" w:cs="Times New Roman" w:eastAsia="Times New Roman" w:hAnsi="Times New Roman"/>
          <w:sz w:val="24"/>
          <w:szCs w:val="24"/>
          <w:rtl w:val="0"/>
        </w:rPr>
        <w:t xml:space="preserve">PostgreSQL Global Development Group. (n.d.-f). </w:t>
      </w:r>
      <w:r w:rsidDel="00000000" w:rsidR="00000000" w:rsidRPr="00000000">
        <w:rPr>
          <w:rFonts w:ascii="Times New Roman" w:cs="Times New Roman" w:eastAsia="Times New Roman" w:hAnsi="Times New Roman"/>
          <w:i w:val="1"/>
          <w:iCs w:val="1"/>
          <w:sz w:val="24"/>
          <w:szCs w:val="24"/>
          <w:rtl w:val="0"/>
        </w:rPr>
        <w:t xml:space="preserve">Transactions</w:t>
      </w:r>
      <w:r w:rsidDel="00000000" w:rsidR="00000000" w:rsidRPr="00000000">
        <w:rPr>
          <w:rFonts w:ascii="Times New Roman" w:cs="Times New Roman" w:eastAsia="Times New Roman" w:hAnsi="Times New Roman"/>
          <w:sz w:val="24"/>
          <w:szCs w:val="24"/>
          <w:rtl w:val="0"/>
        </w:rPr>
        <w:t xml:space="preserve">. PostgreSQL 16 documentation. </w:t>
      </w:r>
      <w:hyperlink r:id="rId82">
        <w:r w:rsidDel="00000000" w:rsidR="00000000" w:rsidRPr="00000000">
          <w:rPr>
            <w:rFonts w:ascii="Times New Roman" w:cs="Times New Roman" w:eastAsia="Times New Roman" w:hAnsi="Times New Roman"/>
            <w:color w:val="0563c1"/>
            <w:sz w:val="24"/>
            <w:szCs w:val="24"/>
            <w:u w:val="single"/>
            <w:rtl w:val="0"/>
          </w:rPr>
          <w:t xml:space="preserve">https://www.postgresql.org/docs/16/tutorial-transactions.html</w:t>
        </w:r>
      </w:hyperlink>
      <w:r w:rsidDel="00000000" w:rsidR="00000000" w:rsidRPr="00000000">
        <w:rPr>
          <w:rtl w:val="0"/>
        </w:rPr>
      </w:r>
    </w:p>
    <w:p w:rsidR="00000000" w:rsidDel="00000000" w:rsidP="00000000" w:rsidRDefault="00000000" w:rsidRPr="00000000" w14:paraId="00000A5E">
      <w:pPr>
        <w:keepLines w:val="0"/>
        <w:spacing w:after="0" w:before="0" w:line="480" w:lineRule="auto"/>
        <w:ind w:left="720" w:hanging="720"/>
        <w:rPr/>
        <w:keepNext w:val="0"/>
        <w:widowControl w:val="1"/>
      </w:pPr>
      <w:r w:rsidDel="00000000" w:rsidR="00000000" w:rsidRPr="00000000">
        <w:rPr>
          <w:rFonts w:ascii="Times New Roman" w:cs="Times New Roman" w:eastAsia="Times New Roman" w:hAnsi="Times New Roman"/>
          <w:sz w:val="24"/>
          <w:szCs w:val="24"/>
          <w:rtl w:val="0"/>
        </w:rPr>
        <w:t xml:space="preserve">PostgreSQL Global Development Group. (n.d.-g). </w:t>
      </w:r>
      <w:r w:rsidDel="00000000" w:rsidR="00000000" w:rsidRPr="00000000">
        <w:rPr>
          <w:rFonts w:ascii="Times New Roman" w:cs="Times New Roman" w:eastAsia="Times New Roman" w:hAnsi="Times New Roman"/>
          <w:i w:val="1"/>
          <w:iCs w:val="1"/>
          <w:sz w:val="24"/>
          <w:szCs w:val="24"/>
          <w:rtl w:val="0"/>
        </w:rPr>
        <w:t xml:space="preserve">Triggers</w:t>
      </w:r>
      <w:r w:rsidDel="00000000" w:rsidR="00000000" w:rsidRPr="00000000">
        <w:rPr>
          <w:rFonts w:ascii="Times New Roman" w:cs="Times New Roman" w:eastAsia="Times New Roman" w:hAnsi="Times New Roman"/>
          <w:sz w:val="24"/>
          <w:szCs w:val="24"/>
          <w:rtl w:val="0"/>
        </w:rPr>
        <w:t xml:space="preserve">. PostgreSQL 16 documentation. </w:t>
      </w:r>
      <w:hyperlink r:id="rId83">
        <w:r w:rsidDel="00000000" w:rsidR="00000000" w:rsidRPr="00000000">
          <w:rPr>
            <w:rFonts w:ascii="Times New Roman" w:cs="Times New Roman" w:eastAsia="Times New Roman" w:hAnsi="Times New Roman"/>
            <w:color w:val="0563c1"/>
            <w:sz w:val="24"/>
            <w:szCs w:val="24"/>
            <w:u w:val="single"/>
            <w:rtl w:val="0"/>
          </w:rPr>
          <w:t xml:space="preserve">https://www.postgresql.org/docs/16/triggers.html</w:t>
        </w:r>
      </w:hyperlink>
      <w:r w:rsidDel="00000000" w:rsidR="00000000" w:rsidRPr="00000000">
        <w:rPr>
          <w:rtl w:val="0"/>
        </w:rPr>
      </w:r>
    </w:p>
    <w:p w:rsidR="00000000" w:rsidDel="00000000" w:rsidP="00000000" w:rsidRDefault="00000000" w:rsidRPr="00000000" w14:paraId="00000A5F">
      <w:pPr>
        <w:keepLines w:val="0"/>
        <w:spacing w:after="0" w:before="0" w:line="480" w:lineRule="auto"/>
        <w:ind w:left="720" w:hanging="720"/>
        <w:rPr/>
        <w:keepNext w:val="0"/>
        <w:widowControl w:val="1"/>
      </w:pPr>
      <w:r w:rsidDel="00000000" w:rsidR="00000000" w:rsidRPr="00000000">
        <w:rPr>
          <w:rFonts w:ascii="Times New Roman" w:cs="Times New Roman" w:eastAsia="Times New Roman" w:hAnsi="Times New Roman"/>
          <w:sz w:val="24"/>
          <w:szCs w:val="24"/>
          <w:rtl w:val="0"/>
        </w:rPr>
        <w:t xml:space="preserve">PostgreSQL Global Development Group. (n.d.-h). </w:t>
      </w:r>
      <w:r w:rsidDel="00000000" w:rsidR="00000000" w:rsidRPr="00000000">
        <w:rPr>
          <w:rFonts w:ascii="Times New Roman" w:cs="Times New Roman" w:eastAsia="Times New Roman" w:hAnsi="Times New Roman"/>
          <w:i w:val="1"/>
          <w:iCs w:val="1"/>
          <w:sz w:val="24"/>
          <w:szCs w:val="24"/>
          <w:rtl w:val="0"/>
        </w:rPr>
        <w:t xml:space="preserve">WITH queries (common table expressions)</w:t>
      </w:r>
      <w:r w:rsidDel="00000000" w:rsidR="00000000" w:rsidRPr="00000000">
        <w:rPr>
          <w:rFonts w:ascii="Times New Roman" w:cs="Times New Roman" w:eastAsia="Times New Roman" w:hAnsi="Times New Roman"/>
          <w:sz w:val="24"/>
          <w:szCs w:val="24"/>
          <w:rtl w:val="0"/>
        </w:rPr>
        <w:t xml:space="preserve">. PostgreSQL 16 documentation. </w:t>
      </w:r>
      <w:hyperlink r:id="rId84">
        <w:r w:rsidDel="00000000" w:rsidR="00000000" w:rsidRPr="00000000">
          <w:rPr>
            <w:rFonts w:ascii="Times New Roman" w:cs="Times New Roman" w:eastAsia="Times New Roman" w:hAnsi="Times New Roman"/>
            <w:color w:val="0563c1"/>
            <w:sz w:val="24"/>
            <w:szCs w:val="24"/>
            <w:u w:val="single"/>
            <w:rtl w:val="0"/>
          </w:rPr>
          <w:t xml:space="preserve">https://www.postgresql.org/docs/16/queries-with.html</w:t>
        </w:r>
      </w:hyperlink>
      <w:r w:rsidDel="00000000" w:rsidR="00000000" w:rsidRPr="00000000">
        <w:rPr>
          <w:rtl w:val="0"/>
        </w:rPr>
      </w:r>
    </w:p>
    <w:p w:rsidR="00000000" w:rsidDel="00000000" w:rsidP="00000000" w:rsidRDefault="00000000" w:rsidRPr="00000000" w14:paraId="00000A60">
      <w:pPr>
        <w:keepLines w:val="0"/>
        <w:spacing w:after="0" w:before="0" w:line="480" w:lineRule="auto"/>
        <w:ind w:left="720" w:hanging="720"/>
        <w:rPr/>
        <w:keepNext w:val="0"/>
        <w:widowControl w:val="1"/>
      </w:pPr>
      <w:r w:rsidDel="00000000" w:rsidR="00000000" w:rsidRPr="00000000">
        <w:rPr>
          <w:rFonts w:ascii="Times New Roman" w:cs="Times New Roman" w:eastAsia="Times New Roman" w:hAnsi="Times New Roman"/>
          <w:sz w:val="24"/>
          <w:szCs w:val="24"/>
          <w:rtl w:val="0"/>
        </w:rPr>
        <w:t xml:space="preserve">Vazquez, C. E., &amp; Simões, G. S. (2016). </w:t>
      </w:r>
      <w:r w:rsidDel="00000000" w:rsidR="00000000" w:rsidRPr="00000000">
        <w:rPr>
          <w:rFonts w:ascii="Times New Roman" w:cs="Times New Roman" w:eastAsia="Times New Roman" w:hAnsi="Times New Roman"/>
          <w:i w:val="1"/>
          <w:iCs w:val="1"/>
          <w:sz w:val="24"/>
          <w:szCs w:val="24"/>
          <w:rtl w:val="0"/>
        </w:rPr>
        <w:t xml:space="preserve">Engenharia de requisitos</w:t>
      </w:r>
      <w:r w:rsidDel="00000000" w:rsidR="00000000" w:rsidRPr="00000000">
        <w:rPr>
          <w:rFonts w:ascii="Times New Roman" w:cs="Times New Roman" w:eastAsia="Times New Roman" w:hAnsi="Times New Roman"/>
          <w:sz w:val="24"/>
          <w:szCs w:val="24"/>
          <w:rtl w:val="0"/>
        </w:rPr>
        <w:t xml:space="preserve">. Brasport.</w:t>
      </w:r>
      <w:r w:rsidDel="00000000" w:rsidR="00000000" w:rsidRPr="00000000">
        <w:rPr>
          <w:rtl w:val="0"/>
        </w:rPr>
      </w:r>
    </w:p>
    <w:p>
      <w:pPr>
        <w:sectPr>
          <w:headerReference r:id="rId85" w:type="default"/>
          <w:headerReference r:id="rId86" w:type="first"/>
          <w:footerReference r:id="rId87" w:type="default"/>
          <w:type w:val="nextPage"/>
          <w:pgSz w:h="15840" w:w="12240" w:orient="portrait"/>
          <w:pgMar w:bottom="1440" w:top="1440" w:left="1440" w:right="1440" w:header="720" w:footer="720"/>
          <w:titlePg w:val="1"/>
        </w:sectPr>
        <w:spacing w:before="0" w:after="0" w:line="20" w:lineRule="exact"/>
        <w:rPr>
          <w:sz w:val="2"/>
        </w:rPr>
      </w:pPr>
    </w:p>
    <w:p>
      <w:pPr>
        <w:pStyle w:val="Heading1"/>
        <w:spacing w:line="480" w:lineRule="auto" w:before="0" w:after="120"/>
      </w:pPr>
      <w:bookmarkStart w:id="2001" w:name="Appendix_A"/>
      <w:r>
        <w:rPr>
          <w:rFonts w:ascii="Times New Roman" w:hAnsi="Times New Roman"/>
          <w:color w:val="000000"/>
          <w:sz w:val="24"/>
        </w:rPr>
        <w:t>Appendix A</w:t>
      </w:r>
      <w:bookmarkEnd w:id="2001"/>
    </w:p>
    <w:p>
      <w:pPr>
        <w:pStyle w:val="Heading2"/>
        <w:spacing w:line="480" w:lineRule="auto" w:before="0" w:after="120"/>
      </w:pPr>
      <w:r>
        <w:rPr>
          <w:rFonts w:ascii="Times New Roman" w:hAnsi="Times New Roman"/>
          <w:color w:val="000000"/>
          <w:sz w:val="24"/>
        </w:rPr>
        <w:t>Schemas and Data Dictionary</w:t>
      </w:r>
    </w:p>
    <w:p>
      <w:pPr>
        <w:pStyle w:val="Normal"/>
        <w:spacing w:line="480" w:lineRule="auto" w:before="0" w:after="0"/>
        <w:ind w:firstLine="720"/>
        <w:keepNext w:val="0"/>
        <w:keepLines w:val="0"/>
        <w:widowControl w:val="1"/>
      </w:pPr>
      <w:r>
        <w:rPr>
          <w:rFonts w:ascii="Times New Roman" w:hAnsi="Times New Roman"/>
          <w:color w:val="000000"/>
          <w:sz w:val="24"/>
        </w:rPr>
        <w:t>The following material preserves the detailed workflows, schema catalogue, field definitions and validation rules supporting Part 2. Sections A.1–A.8 identify the eight data sources; each detailed table has an A-prefixed number.</w:t>
      </w:r>
    </w:p>
    <w:p w:rsidR="00000000" w:rsidDel="00000000" w:rsidP="00000000" w:rsidRDefault="00000000" w:rsidRPr="00000000" w14:paraId="00000089">
      <w:pPr>
        <w:spacing w:line="480" w:lineRule="auto" w:after="0" w:before="0"/>
        <w:ind w:left="0" w:firstLine="720"/>
        <w:rPr>
          <w:rFonts w:ascii="Times New Roman" w:cs="Times New Roman" w:eastAsia="Times New Roman" w:hAnsi="Times New Roman"/>
          <w:sz w:val="24"/>
          <w:szCs w:val="24"/>
        </w:rPr>
        <w:keepNext w:val="0"/>
        <w:keepLines w:val="0"/>
        <w:widowControl w:val="1"/>
      </w:pPr>
      <w:r w:rsidDel="00000000" w:rsidR="00000000" w:rsidRPr="00000000">
        <w:rPr>
          <w:rFonts w:ascii="Times New Roman" w:cs="Times New Roman" w:eastAsia="Times New Roman" w:hAnsi="Times New Roman"/>
          <w:sz w:val="24"/>
          <w:szCs w:val="24"/>
          <w:rtl w:val="0"/>
        </w:rPr>
        <w:t xml:space="preserve">The order below begins with shared foundations and progresses to the processes that depend on them. Each context has a defined responsibility, workflow, and data ownership. Contexts may share technologies without requiring a separate physical database for each one.</w:t>
      </w:r>
    </w:p>
    <w:p>
      <w:pPr>
        <w:pStyle w:val="Normal"/>
        <w:keepNext/>
        <w:spacing w:line="480" w:lineRule="auto" w:before="0" w:after="0"/>
        <w:ind w:firstLine="0"/>
      </w:pPr>
      <w:bookmarkStart w:id="2002" w:name="Table_A1"/>
      <w:r>
        <w:rPr>
          <w:rFonts w:ascii="Times New Roman" w:hAnsi="Times New Roman"/>
          <w:b/>
          <w:color w:val="000000"/>
          <w:sz w:val="24"/>
        </w:rPr>
        <w:t>Table A1</w:t>
      </w:r>
      <w:bookmarkEnd w:id="2002"/>
    </w:p>
    <w:tbl>
      <w:tblPr>
        <w:tblStyle w:val="Table4"/>
        <w:tblW w:w="9360.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600"/>
      </w:tblPr>
      <w:tblGrid>
        <w:gridCol w:w="792"/>
        <w:gridCol w:w="1656"/>
        <w:gridCol w:w="1872"/>
        <w:gridCol w:w="3096"/>
        <w:gridCol w:w="1944"/>
        <w:tblGridChange w:id="0">
          <w:tblGrid>
            <w:gridCol w:w="792"/>
            <w:gridCol w:w="1656"/>
            <w:gridCol w:w="1872"/>
            <w:gridCol w:w="3096"/>
            <w:gridCol w:w="194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08B">
            <w:pPr>
              <w:keepNext w:val="0"/>
              <w:spacing w:after="0" w:before="0" w:line="480" w:lineRule="auto"/>
              <w:ind w:left="0" w:right="0" w:firstLine="0"/>
              <w:jc w:val="center"/>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Order</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8C">
            <w:pPr>
              <w:keepNext w:val="0"/>
              <w:spacing w:after="0" w:before="0" w:line="480" w:lineRule="auto"/>
              <w:ind w:left="0" w:right="0" w:firstLine="0"/>
              <w:jc w:val="center"/>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Context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8D">
            <w:pPr>
              <w:keepNext w:val="0"/>
              <w:spacing w:after="0" w:before="0" w:line="480" w:lineRule="auto"/>
              <w:ind w:left="0" w:right="0" w:firstLine="0"/>
              <w:jc w:val="center"/>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Responsibility</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8E">
            <w:pPr>
              <w:keepNext w:val="0"/>
              <w:spacing w:after="0" w:before="0" w:line="480" w:lineRule="auto"/>
              <w:ind w:left="0" w:right="0" w:firstLine="0"/>
              <w:jc w:val="center"/>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Workflow</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8F">
            <w:pPr>
              <w:keepNext w:val="0"/>
              <w:spacing w:after="0" w:before="0" w:line="480" w:lineRule="auto"/>
              <w:ind w:left="0" w:right="0" w:firstLine="0"/>
              <w:jc w:val="center"/>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90">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91">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color w:val="188038"/>
                <w:sz w:val="24"/>
                <w:szCs w:val="24"/>
                <w:rtl w:val="0"/>
              </w:rPr>
              <w:t xml:space="preserve">ROAD_AND_FACILITY_LOCATIONS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92">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Maintain cities, roads, public buildings, parks, bus stops, and service zones.</w:t>
            </w:r>
          </w:p>
        </w:tc>
        <w:tc>
          <w:tcPr>
            <w:shd w:fill="ffffff" w:val="clear"/>
            <w:tcMar>
              <w:top w:w="85.0" w:type="dxa"/>
              <w:left w:w="85.0" w:type="dxa"/>
              <w:bottom w:w="85.0" w:type="dxa"/>
              <w:right w:w="85.0" w:type="dxa"/>
            </w:tcMar>
            <w:vAlign w:val="center"/>
          </w:tcPr>
          <w:p w:rsidR="00000000" w:rsidDel="00000000" w:rsidP="00000000" w:rsidRDefault="00000000" w:rsidRPr="00000000" w14:paraId="00000093">
            <w:pPr>
              <w:keepNext w:val="0"/>
              <w:spacing w:after="0" w:before="0" w:line="480" w:lineRule="auto"/>
              <w:ind w:left="0" w:right="0" w:firstLine="0"/>
              <w:rPr>
                <w:rFonts w:ascii="Times New Roman" w:cs="Times New Roman" w:eastAsia="Times New Roman" w:hAnsi="Times New Roman"/>
                <w:sz w:val="24"/>
                <w:szCs w:val="24"/>
              </w:rPr>
              <w:keepLines w:val="0"/>
            </w:pPr>
            <w:sdt>
              <w:sdtPr>
                <w:id w:val="1129414537"/>
                <w:tag w:val="goog_rdk_0"/>
              </w:sdtPr>
              <w:sdtContent>
                <w:r w:rsidDel="00000000" w:rsidR="00000000" w:rsidRPr="00000000">
                  <w:rPr>
                    <w:rFonts w:ascii="Cardo" w:cs="Cardo" w:eastAsia="Cardo" w:hAnsi="Cardo"/>
                    <w:sz w:val="24"/>
                    <w:szCs w:val="24"/>
                    <w:rtl w:val="0"/>
                  </w:rPr>
                  <w:t xml:space="preserve">Municipal staff create or update a location → the system validates the information → stores geometry and attributes → makes the records available to other services.</w:t>
                </w:r>
              </w:sdtContent>
            </w:sdt>
          </w:p>
        </w:tc>
        <w:tc>
          <w:tcPr>
            <w:shd w:fill="ffffff" w:val="clear"/>
            <w:tcMar>
              <w:top w:w="85.0" w:type="dxa"/>
              <w:left w:w="85.0" w:type="dxa"/>
              <w:bottom w:w="85.0" w:type="dxa"/>
              <w:right w:w="85.0" w:type="dxa"/>
            </w:tcMar>
            <w:vAlign w:val="center"/>
          </w:tcPr>
          <w:p w:rsidR="00000000" w:rsidDel="00000000" w:rsidP="00000000" w:rsidRDefault="00000000" w:rsidRPr="00000000" w14:paraId="00000094">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Foundational context, independent of the other contexts presented.</w:t>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95">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96">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color w:val="188038"/>
                <w:sz w:val="24"/>
                <w:szCs w:val="24"/>
                <w:rtl w:val="0"/>
              </w:rPr>
              <w:t xml:space="preserve">MULTIMEDIA</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97">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Receive and catalogue images, videos, and, as a proposed extension, audio from different channels.</w:t>
            </w:r>
          </w:p>
        </w:tc>
        <w:tc>
          <w:tcPr>
            <w:shd w:fill="f7f9fb" w:val="clear"/>
            <w:tcMar>
              <w:top w:w="85.0" w:type="dxa"/>
              <w:left w:w="85.0" w:type="dxa"/>
              <w:bottom w:w="85.0" w:type="dxa"/>
              <w:right w:w="85.0" w:type="dxa"/>
            </w:tcMar>
            <w:vAlign w:val="center"/>
          </w:tcPr>
          <w:p w:rsidR="00000000" w:rsidDel="00000000" w:rsidP="00000000" w:rsidRDefault="00000000" w:rsidRPr="00000000" w14:paraId="00000098">
            <w:pPr>
              <w:keepNext w:val="0"/>
              <w:spacing w:after="0" w:before="0" w:line="480" w:lineRule="auto"/>
              <w:ind w:left="0" w:right="0" w:firstLine="0"/>
              <w:rPr>
                <w:rFonts w:ascii="Times New Roman" w:cs="Times New Roman" w:eastAsia="Times New Roman" w:hAnsi="Times New Roman"/>
                <w:sz w:val="24"/>
                <w:szCs w:val="24"/>
              </w:rPr>
              <w:keepLines w:val="0"/>
            </w:pPr>
            <w:sdt>
              <w:sdtPr>
                <w:id w:val="890147943"/>
                <w:tag w:val="goog_rdk_1"/>
              </w:sdtPr>
              <w:sdtContent>
                <w:r w:rsidDel="00000000" w:rsidR="00000000" w:rsidRPr="00000000">
                  <w:rPr>
                    <w:rFonts w:ascii="Cardo" w:cs="Cardo" w:eastAsia="Cardo" w:hAnsi="Cardo"/>
                    <w:sz w:val="24"/>
                    <w:szCs w:val="24"/>
                    <w:rtl w:val="0"/>
                  </w:rPr>
                  <w:t xml:space="preserve">Source uploads a file → service validates it → stores it in S3 → records metadata → returns an identifier → originating context links the evidence to its record.</w:t>
                </w:r>
              </w:sdtContent>
            </w:sdt>
          </w:p>
        </w:tc>
        <w:tc>
          <w:tcPr>
            <w:shd w:fill="f7f9fb" w:val="clear"/>
            <w:tcMar>
              <w:top w:w="85.0" w:type="dxa"/>
              <w:left w:w="85.0" w:type="dxa"/>
              <w:bottom w:w="85.0" w:type="dxa"/>
              <w:right w:w="85.0" w:type="dxa"/>
            </w:tcMar>
            <w:vAlign w:val="center"/>
          </w:tcPr>
          <w:p w:rsidR="00000000" w:rsidDel="00000000" w:rsidP="00000000" w:rsidRDefault="00000000" w:rsidRPr="00000000" w14:paraId="00000099">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A file can exist before being linked to a request, inspection, or capture event.</w:t>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9A">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9B">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color w:val="188038"/>
                <w:sz w:val="24"/>
                <w:szCs w:val="24"/>
                <w:rtl w:val="0"/>
              </w:rPr>
              <w:t xml:space="preserve">TRANSPORTATION_SENSORS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9C">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Register devices and record speed, road occupancy, congestion, and public transit events.</w:t>
            </w:r>
          </w:p>
        </w:tc>
        <w:tc>
          <w:tcPr>
            <w:shd w:fill="ffffff" w:val="clear"/>
            <w:tcMar>
              <w:top w:w="85.0" w:type="dxa"/>
              <w:left w:w="85.0" w:type="dxa"/>
              <w:bottom w:w="85.0" w:type="dxa"/>
              <w:right w:w="85.0" w:type="dxa"/>
            </w:tcMar>
            <w:vAlign w:val="center"/>
          </w:tcPr>
          <w:p w:rsidR="00000000" w:rsidDel="00000000" w:rsidP="00000000" w:rsidRDefault="00000000" w:rsidRPr="00000000" w14:paraId="0000009D">
            <w:pPr>
              <w:keepNext w:val="0"/>
              <w:spacing w:after="0" w:before="0" w:line="480" w:lineRule="auto"/>
              <w:ind w:left="0" w:right="0" w:firstLine="0"/>
              <w:rPr>
                <w:rFonts w:ascii="Times New Roman" w:cs="Times New Roman" w:eastAsia="Times New Roman" w:hAnsi="Times New Roman"/>
                <w:sz w:val="24"/>
                <w:szCs w:val="24"/>
              </w:rPr>
              <w:keepLines w:val="0"/>
            </w:pPr>
            <w:sdt>
              <w:sdtPr>
                <w:id w:val="-521718206"/>
                <w:tag w:val="goog_rdk_2"/>
              </w:sdtPr>
              <w:sdtContent>
                <w:r w:rsidDel="00000000" w:rsidR="00000000" w:rsidRPr="00000000">
                  <w:rPr>
                    <w:rFonts w:ascii="Cardo" w:cs="Cardo" w:eastAsia="Cardo" w:hAnsi="Cardo"/>
                    <w:sz w:val="24"/>
                    <w:szCs w:val="24"/>
                    <w:rtl w:val="0"/>
                  </w:rPr>
                  <w:t xml:space="preserve">Sensor sends a reading → ingestion validates the device, timestamp, and content → stores the reading → updates monitoring views → forwards relevant events for rule evaluation. Camera captures are linked to multimedia evidence.</w:t>
                </w:r>
              </w:sdtContent>
            </w:sdt>
          </w:p>
        </w:tc>
        <w:tc>
          <w:tcPr>
            <w:shd w:fill="ffffff" w:val="clear"/>
            <w:tcMar>
              <w:top w:w="85.0" w:type="dxa"/>
              <w:left w:w="85.0" w:type="dxa"/>
              <w:bottom w:w="85.0" w:type="dxa"/>
              <w:right w:w="85.0" w:type="dxa"/>
            </w:tcMar>
            <w:vAlign w:val="center"/>
          </w:tcPr>
          <w:p w:rsidR="00000000" w:rsidDel="00000000" w:rsidP="00000000" w:rsidRDefault="00000000" w:rsidRPr="00000000" w14:paraId="0000009E">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ROAD_AND_FACILITY_LOCATIONS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MULTIMEDIA</w:t>
            </w:r>
            <w:r w:rsidDel="00000000" w:rsidR="00000000" w:rsidRPr="00000000">
              <w:rPr>
                <w:rFonts w:ascii="Times New Roman" w:cs="Times New Roman" w:eastAsia="Times New Roman" w:hAnsi="Times New Roman"/>
                <w:sz w:val="24"/>
                <w:szCs w:val="24"/>
                <w:rtl w:val="0"/>
              </w:rPr>
              <w:t xml:space="preserve"> when images or videos are involved.</w:t>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9F">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A0">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color w:val="188038"/>
                <w:sz w:val="24"/>
                <w:szCs w:val="24"/>
                <w:rtl w:val="0"/>
              </w:rPr>
              <w:t xml:space="preserve">ENVIRONMENTAL_MONITORING</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A1">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Record air quality, temperature, noise, water levels, and environmental events.</w:t>
            </w:r>
          </w:p>
        </w:tc>
        <w:tc>
          <w:tcPr>
            <w:shd w:fill="f7f9fb" w:val="clear"/>
            <w:tcMar>
              <w:top w:w="85.0" w:type="dxa"/>
              <w:left w:w="85.0" w:type="dxa"/>
              <w:bottom w:w="85.0" w:type="dxa"/>
              <w:right w:w="85.0" w:type="dxa"/>
            </w:tcMar>
            <w:vAlign w:val="center"/>
          </w:tcPr>
          <w:p w:rsidR="00000000" w:rsidDel="00000000" w:rsidP="00000000" w:rsidRDefault="00000000" w:rsidRPr="00000000" w14:paraId="000000A2">
            <w:pPr>
              <w:keepNext w:val="0"/>
              <w:spacing w:after="0" w:before="0" w:line="480" w:lineRule="auto"/>
              <w:ind w:left="0" w:right="0" w:firstLine="0"/>
              <w:rPr>
                <w:rFonts w:ascii="Times New Roman" w:cs="Times New Roman" w:eastAsia="Times New Roman" w:hAnsi="Times New Roman"/>
                <w:sz w:val="24"/>
                <w:szCs w:val="24"/>
              </w:rPr>
              <w:keepLines w:val="0"/>
            </w:pPr>
            <w:sdt>
              <w:sdtPr>
                <w:id w:val="-1014098912"/>
                <w:tag w:val="goog_rdk_3"/>
              </w:sdtPr>
              <w:sdtContent>
                <w:r w:rsidDel="00000000" w:rsidR="00000000" w:rsidRPr="00000000">
                  <w:rPr>
                    <w:rFonts w:ascii="Cardo" w:cs="Cardo" w:eastAsia="Cardo" w:hAnsi="Cardo"/>
                    <w:sz w:val="24"/>
                    <w:szCs w:val="24"/>
                    <w:rtl w:val="0"/>
                  </w:rPr>
                  <w:t xml:space="preserve">Device sends a measurement → ingestion validates it → stores it → updates indicators → forwards relevant conditions for rule evaluation.</w:t>
                </w:r>
              </w:sdtContent>
            </w:sdt>
          </w:p>
        </w:tc>
        <w:tc>
          <w:tcPr>
            <w:shd w:fill="f7f9fb" w:val="clear"/>
            <w:tcMar>
              <w:top w:w="85.0" w:type="dxa"/>
              <w:left w:w="85.0" w:type="dxa"/>
              <w:bottom w:w="85.0" w:type="dxa"/>
              <w:right w:w="85.0" w:type="dxa"/>
            </w:tcMar>
            <w:vAlign w:val="center"/>
          </w:tcPr>
          <w:p w:rsidR="00000000" w:rsidDel="00000000" w:rsidP="00000000" w:rsidRDefault="00000000" w:rsidRPr="00000000" w14:paraId="000000A3">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ROAD_AND_FACILITY_LOCATIONS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MULTIMEDIA</w:t>
            </w:r>
            <w:r w:rsidDel="00000000" w:rsidR="00000000" w:rsidRPr="00000000">
              <w:rPr>
                <w:rFonts w:ascii="Times New Roman" w:cs="Times New Roman" w:eastAsia="Times New Roman" w:hAnsi="Times New Roman"/>
                <w:sz w:val="24"/>
                <w:szCs w:val="24"/>
                <w:rtl w:val="0"/>
              </w:rPr>
              <w:t xml:space="preserve"> when supporting evidence is available.</w:t>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A4">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A5">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color w:val="188038"/>
                <w:sz w:val="24"/>
                <w:szCs w:val="24"/>
                <w:rtl w:val="0"/>
              </w:rPr>
              <w:t xml:space="preserve">CITIZEN_SERVICE_REQUESTS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A6">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Register reported problems and support service tracking.</w:t>
            </w:r>
          </w:p>
        </w:tc>
        <w:tc>
          <w:tcPr>
            <w:shd w:fill="ffffff" w:val="clear"/>
            <w:tcMar>
              <w:top w:w="85.0" w:type="dxa"/>
              <w:left w:w="85.0" w:type="dxa"/>
              <w:bottom w:w="85.0" w:type="dxa"/>
              <w:right w:w="85.0" w:type="dxa"/>
            </w:tcMar>
            <w:vAlign w:val="center"/>
          </w:tcPr>
          <w:p w:rsidR="00000000" w:rsidDel="00000000" w:rsidP="00000000" w:rsidRDefault="00000000" w:rsidRPr="00000000" w14:paraId="000000A7">
            <w:pPr>
              <w:keepNext w:val="0"/>
              <w:spacing w:after="0" w:before="0" w:line="480" w:lineRule="auto"/>
              <w:ind w:left="0" w:right="0" w:firstLine="0"/>
              <w:rPr>
                <w:rFonts w:ascii="Times New Roman" w:cs="Times New Roman" w:eastAsia="Times New Roman" w:hAnsi="Times New Roman"/>
                <w:sz w:val="24"/>
                <w:szCs w:val="24"/>
              </w:rPr>
              <w:keepLines w:val="0"/>
            </w:pPr>
            <w:sdt>
              <w:sdtPr>
                <w:id w:val="-339558643"/>
                <w:tag w:val="goog_rdk_4"/>
              </w:sdtPr>
              <w:sdtContent>
                <w:r w:rsidDel="00000000" w:rsidR="00000000" w:rsidRPr="00000000">
                  <w:rPr>
                    <w:rFonts w:ascii="Cardo" w:cs="Cardo" w:eastAsia="Cardo" w:hAnsi="Cardo"/>
                    <w:sz w:val="24"/>
                    <w:szCs w:val="24"/>
                    <w:rtl w:val="0"/>
                  </w:rPr>
                  <w:t xml:space="preserve">Citizen provides a category, description, and location → optionally attaches evidence → receives a tracking number → staff triage the request → assign responsibility → record progress → resolve and close it.</w:t>
                </w:r>
              </w:sdtContent>
            </w:sdt>
          </w:p>
        </w:tc>
        <w:tc>
          <w:tcPr>
            <w:shd w:fill="ffffff" w:val="clear"/>
            <w:tcMar>
              <w:top w:w="85.0" w:type="dxa"/>
              <w:left w:w="85.0" w:type="dxa"/>
              <w:bottom w:w="85.0" w:type="dxa"/>
              <w:right w:w="85.0" w:type="dxa"/>
            </w:tcMar>
            <w:vAlign w:val="center"/>
          </w:tcPr>
          <w:p w:rsidR="00000000" w:rsidDel="00000000" w:rsidP="00000000" w:rsidRDefault="00000000" w:rsidRPr="00000000" w14:paraId="000000A8">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ROAD_AND_FACILITY_LOCATIONS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MULTIMEDIA</w:t>
            </w:r>
            <w:r w:rsidDel="00000000" w:rsidR="00000000" w:rsidRPr="00000000">
              <w:rPr>
                <w:rFonts w:ascii="Times New Roman" w:cs="Times New Roman" w:eastAsia="Times New Roman" w:hAnsi="Times New Roman"/>
                <w:sz w:val="24"/>
                <w:szCs w:val="24"/>
                <w:rtl w:val="0"/>
              </w:rPr>
              <w:t xml:space="preserve"> for optional attachments. May generate a maintenance demand.</w:t>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A9">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AA">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color w:val="188038"/>
                <w:sz w:val="24"/>
                <w:szCs w:val="24"/>
                <w:rtl w:val="0"/>
              </w:rPr>
              <w:t xml:space="preserve">FACILITY_MAINTENANCE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AB">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Plan and track inspections, work orders, teams, equipment, and costs.</w:t>
            </w:r>
          </w:p>
        </w:tc>
        <w:tc>
          <w:tcPr>
            <w:shd w:fill="f7f9fb" w:val="clear"/>
            <w:tcMar>
              <w:top w:w="85.0" w:type="dxa"/>
              <w:left w:w="85.0" w:type="dxa"/>
              <w:bottom w:w="85.0" w:type="dxa"/>
              <w:right w:w="85.0" w:type="dxa"/>
            </w:tcMar>
            <w:vAlign w:val="center"/>
          </w:tcPr>
          <w:p w:rsidR="00000000" w:rsidDel="00000000" w:rsidP="00000000" w:rsidRDefault="00000000" w:rsidRPr="00000000" w14:paraId="000000AC">
            <w:pPr>
              <w:keepNext w:val="0"/>
              <w:spacing w:after="0" w:before="0" w:line="480" w:lineRule="auto"/>
              <w:ind w:left="0" w:right="0" w:firstLine="0"/>
              <w:rPr>
                <w:rFonts w:ascii="Times New Roman" w:cs="Times New Roman" w:eastAsia="Times New Roman" w:hAnsi="Times New Roman"/>
                <w:sz w:val="24"/>
                <w:szCs w:val="24"/>
              </w:rPr>
              <w:keepLines w:val="0"/>
            </w:pPr>
            <w:sdt>
              <w:sdtPr>
                <w:id w:val="-293434496"/>
                <w:tag w:val="goog_rdk_5"/>
              </w:sdtPr>
              <w:sdtContent>
                <w:r w:rsidDel="00000000" w:rsidR="00000000" w:rsidRPr="00000000">
                  <w:rPr>
                    <w:rFonts w:ascii="Cardo" w:cs="Cardo" w:eastAsia="Cardo" w:hAnsi="Cardo"/>
                    <w:sz w:val="24"/>
                    <w:szCs w:val="24"/>
                    <w:rtl w:val="0"/>
                  </w:rPr>
                  <w:t xml:space="preserve">Inspection, service request, or preventive schedule generates a demand → coordinator creates a work order → assigns priority and team → team performs the work and records activities, costs, and evidence → supervisor verifies and closes the order → originating request is updated, where applicable.</w:t>
                </w:r>
              </w:sdtContent>
            </w:sdt>
          </w:p>
        </w:tc>
        <w:tc>
          <w:tcPr>
            <w:shd w:fill="f7f9fb" w:val="clear"/>
            <w:tcMar>
              <w:top w:w="85.0" w:type="dxa"/>
              <w:left w:w="85.0" w:type="dxa"/>
              <w:bottom w:w="85.0" w:type="dxa"/>
              <w:right w:w="85.0" w:type="dxa"/>
            </w:tcMar>
            <w:vAlign w:val="center"/>
          </w:tcPr>
          <w:p w:rsidR="00000000" w:rsidDel="00000000" w:rsidP="00000000" w:rsidRDefault="00000000" w:rsidRPr="00000000" w14:paraId="000000AD">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ROAD_AND_FACILITY_LOCATIONS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MULTIMEDIA</w:t>
            </w:r>
            <w:r w:rsidDel="00000000" w:rsidR="00000000" w:rsidRPr="00000000">
              <w:rPr>
                <w:rFonts w:ascii="Times New Roman" w:cs="Times New Roman" w:eastAsia="Times New Roman" w:hAnsi="Times New Roman"/>
                <w:sz w:val="24"/>
                <w:szCs w:val="24"/>
                <w:rtl w:val="0"/>
              </w:rPr>
              <w:t xml:space="preserve"> for evidence; </w:t>
            </w:r>
            <w:r w:rsidDel="00000000" w:rsidR="00000000" w:rsidRPr="00000000">
              <w:rPr>
                <w:rFonts w:ascii="Times New Roman" w:cs="Times New Roman" w:eastAsia="Times New Roman" w:hAnsi="Times New Roman"/>
                <w:color w:val="188038"/>
                <w:sz w:val="24"/>
                <w:szCs w:val="24"/>
                <w:rtl w:val="0"/>
              </w:rPr>
              <w:t xml:space="preserve">CITIZEN_SERVICE_REQUESTS</w:t>
            </w:r>
            <w:r w:rsidDel="00000000" w:rsidR="00000000" w:rsidRPr="00000000">
              <w:rPr>
                <w:rFonts w:ascii="Times New Roman" w:cs="Times New Roman" w:eastAsia="Times New Roman" w:hAnsi="Times New Roman"/>
                <w:sz w:val="24"/>
                <w:szCs w:val="24"/>
                <w:rtl w:val="0"/>
              </w:rPr>
              <w:t xml:space="preserve">when work originates from a reported issue.</w:t>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AE">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AF">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color w:val="188038"/>
                <w:sz w:val="24"/>
                <w:szCs w:val="24"/>
                <w:rtl w:val="0"/>
              </w:rPr>
              <w:t xml:space="preserve">EMERGENCY_RULES_AND_RESPONSE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B0">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Define risk conditions and coordinate alerts, priorities, and escalations.</w:t>
            </w:r>
          </w:p>
        </w:tc>
        <w:tc>
          <w:tcPr>
            <w:shd w:fill="ffffff" w:val="clear"/>
            <w:tcMar>
              <w:top w:w="85.0" w:type="dxa"/>
              <w:left w:w="85.0" w:type="dxa"/>
              <w:bottom w:w="85.0" w:type="dxa"/>
              <w:right w:w="85.0" w:type="dxa"/>
            </w:tcMar>
            <w:vAlign w:val="center"/>
          </w:tcPr>
          <w:p w:rsidR="00000000" w:rsidDel="00000000" w:rsidP="00000000" w:rsidRDefault="00000000" w:rsidRPr="00000000" w14:paraId="000000B1">
            <w:pPr>
              <w:keepNext w:val="0"/>
              <w:spacing w:after="0" w:before="0" w:line="480" w:lineRule="auto"/>
              <w:ind w:left="0" w:right="0" w:firstLine="0"/>
              <w:rPr>
                <w:rFonts w:ascii="Times New Roman" w:cs="Times New Roman" w:eastAsia="Times New Roman" w:hAnsi="Times New Roman"/>
                <w:sz w:val="24"/>
                <w:szCs w:val="24"/>
              </w:rPr>
              <w:keepLines w:val="0"/>
            </w:pPr>
            <w:sdt>
              <w:sdtPr>
                <w:id w:val="-1722643587"/>
                <w:tag w:val="goog_rdk_6"/>
              </w:sdtPr>
              <w:sdtContent>
                <w:r w:rsidDel="00000000" w:rsidR="00000000" w:rsidRPr="00000000">
                  <w:rPr>
                    <w:rFonts w:ascii="Cardo" w:cs="Cardo" w:eastAsia="Cardo" w:hAnsi="Cardo"/>
                    <w:sz w:val="24"/>
                    <w:szCs w:val="24"/>
                    <w:rtl w:val="0"/>
                  </w:rPr>
                  <w:t xml:space="preserve">Authorized staff create and approve a rule → service receives an event → evaluates conditions and the affected zone → records an alert and rule version → notifies responsible personnel → tracks acknowledgement, action, escalation, and closure.</w:t>
                </w:r>
              </w:sdtContent>
            </w:sdt>
          </w:p>
        </w:tc>
        <w:tc>
          <w:tcPr>
            <w:shd w:fill="ffffff" w:val="clear"/>
            <w:tcMar>
              <w:top w:w="85.0" w:type="dxa"/>
              <w:left w:w="85.0" w:type="dxa"/>
              <w:bottom w:w="85.0" w:type="dxa"/>
              <w:right w:w="85.0" w:type="dxa"/>
            </w:tcMar>
            <w:vAlign w:val="center"/>
          </w:tcPr>
          <w:p w:rsidR="00000000" w:rsidDel="00000000" w:rsidP="00000000" w:rsidRDefault="00000000" w:rsidRPr="00000000" w14:paraId="000000B2">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ROAD_AND_FACILITY_LOCATIONS </w:t>
            </w:r>
            <w:r w:rsidDel="00000000" w:rsidR="00000000" w:rsidRPr="00000000">
              <w:rPr>
                <w:rFonts w:ascii="Times New Roman" w:cs="Times New Roman" w:eastAsia="Times New Roman" w:hAnsi="Times New Roman"/>
                <w:sz w:val="24"/>
                <w:szCs w:val="24"/>
                <w:rtl w:val="0"/>
              </w:rPr>
              <w:t xml:space="preserve">and event sources, including </w:t>
            </w:r>
            <w:r w:rsidDel="00000000" w:rsidR="00000000" w:rsidRPr="00000000">
              <w:rPr>
                <w:rFonts w:ascii="Times New Roman" w:cs="Times New Roman" w:eastAsia="Times New Roman" w:hAnsi="Times New Roman"/>
                <w:color w:val="188038"/>
                <w:sz w:val="24"/>
                <w:szCs w:val="24"/>
                <w:rtl w:val="0"/>
              </w:rPr>
              <w:t xml:space="preserve">TRANSPORTATION_SENSORS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ENVIRONMENTAL_MONITORING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CITIZEN_SERVICE_REQUESTS</w:t>
            </w:r>
            <w:r w:rsidDel="00000000" w:rsidR="00000000" w:rsidRPr="00000000">
              <w:rPr>
                <w:rFonts w:ascii="Times New Roman" w:cs="Times New Roman" w:eastAsia="Times New Roman" w:hAnsi="Times New Roman"/>
                <w:sz w:val="24"/>
                <w:szCs w:val="24"/>
                <w:rtl w:val="0"/>
              </w:rPr>
              <w:t xml:space="preserve">.</w:t>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B3">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B4">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color w:val="188038"/>
                <w:sz w:val="24"/>
                <w:szCs w:val="24"/>
                <w:rtl w:val="0"/>
              </w:rPr>
              <w:t xml:space="preserve">HISTORICAL_PLANNING</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B5">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Consolidate information to analyse trends and support regional decisions.</w:t>
            </w:r>
          </w:p>
        </w:tc>
        <w:tc>
          <w:tcPr>
            <w:shd w:fill="f7f9fb" w:val="clear"/>
            <w:tcMar>
              <w:top w:w="85.0" w:type="dxa"/>
              <w:left w:w="85.0" w:type="dxa"/>
              <w:bottom w:w="85.0" w:type="dxa"/>
              <w:right w:w="85.0" w:type="dxa"/>
            </w:tcMar>
            <w:vAlign w:val="center"/>
          </w:tcPr>
          <w:p w:rsidR="00000000" w:rsidDel="00000000" w:rsidP="00000000" w:rsidRDefault="00000000" w:rsidRPr="00000000" w14:paraId="000000B6">
            <w:pPr>
              <w:keepNext w:val="0"/>
              <w:spacing w:after="0" w:before="0" w:line="480" w:lineRule="auto"/>
              <w:ind w:left="0" w:right="0" w:firstLine="0"/>
              <w:rPr>
                <w:rFonts w:ascii="Times New Roman" w:cs="Times New Roman" w:eastAsia="Times New Roman" w:hAnsi="Times New Roman"/>
                <w:sz w:val="24"/>
                <w:szCs w:val="24"/>
              </w:rPr>
              <w:keepLines w:val="0"/>
            </w:pPr>
            <w:sdt>
              <w:sdtPr>
                <w:id w:val="1671772597"/>
                <w:tag w:val="goog_rdk_7"/>
              </w:sdtPr>
              <w:sdtContent>
                <w:r w:rsidDel="00000000" w:rsidR="00000000" w:rsidRPr="00000000">
                  <w:rPr>
                    <w:rFonts w:ascii="Cardo" w:cs="Cardo" w:eastAsia="Cardo" w:hAnsi="Cardo"/>
                    <w:sz w:val="24"/>
                    <w:szCs w:val="24"/>
                    <w:rtl w:val="0"/>
                  </w:rPr>
                  <w:t xml:space="preserve">Integration process extracts operational data → validates, standardizes, and aggregates it → loads the analytical database → produces indicators → managers compare periods and locations → plan resources, maintenance, transportation, and events.</w:t>
                </w:r>
              </w:sdtContent>
            </w:sdt>
          </w:p>
        </w:tc>
        <w:tc>
          <w:tcPr>
            <w:shd w:fill="f7f9fb" w:val="clear"/>
            <w:tcMar>
              <w:top w:w="85.0" w:type="dxa"/>
              <w:left w:w="85.0" w:type="dxa"/>
              <w:bottom w:w="85.0" w:type="dxa"/>
              <w:right w:w="85.0" w:type="dxa"/>
            </w:tcMar>
            <w:vAlign w:val="center"/>
          </w:tcPr>
          <w:p w:rsidR="00000000" w:rsidDel="00000000" w:rsidP="00000000" w:rsidRDefault="00000000" w:rsidRPr="00000000" w14:paraId="000000B7">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Selected data from the other contexts.</w:t>
            </w:r>
          </w:p>
        </w:tc>
      </w:tr>
    </w:tbl>
    <w:p w:rsidR="00000000" w:rsidDel="00000000" w:rsidP="00000000" w:rsidRDefault="00000000" w:rsidRPr="00000000" w14:paraId="000000B8">
      <w:pPr>
        <w:pStyle w:val="Heading2"/>
        <w:rPr/>
      </w:pPr>
      <w:bookmarkStart w:colFirst="0" w:colLast="0" w:name="_heading=h.hesc151sdlf4" w:id="8"/>
      <w:bookmarkEnd w:id="8"/>
      <w:r w:rsidDel="00000000" w:rsidR="00000000" w:rsidRPr="00000000">
        <w:rPr>
          <w:rtl w:val="0"/>
        </w:rPr>
        <w:t xml:space="preserve">Organization of data</w:t>
      </w:r>
    </w:p>
    <w:p>
      <w:pPr>
        <w:pStyle w:val="Normal"/>
        <w:keepNext/>
        <w:spacing w:line="480" w:lineRule="auto" w:before="0" w:after="0"/>
        <w:ind w:firstLine="0"/>
      </w:pPr>
      <w:bookmarkStart w:id="2003" w:name="Table_A2"/>
      <w:r>
        <w:rPr>
          <w:rFonts w:ascii="Times New Roman" w:hAnsi="Times New Roman"/>
          <w:b/>
          <w:color w:val="000000"/>
          <w:sz w:val="24"/>
        </w:rPr>
        <w:t>Table A2</w:t>
      </w:r>
      <w:bookmarkEnd w:id="2003"/>
    </w:p>
    <w:tbl>
      <w:tblPr>
        <w:tblStyle w:val="Table5"/>
        <w:tblW w:w="9360.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600"/>
      </w:tblPr>
      <w:tblGrid>
        <w:gridCol w:w="2376"/>
        <w:gridCol w:w="3240"/>
        <w:gridCol w:w="3744"/>
        <w:tblGridChange w:id="0">
          <w:tblGrid>
            <w:gridCol w:w="2376"/>
            <w:gridCol w:w="3240"/>
            <w:gridCol w:w="374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0BA">
            <w:pPr>
              <w:keepNext w:val="0"/>
              <w:spacing w:after="0" w:before="0" w:line="480" w:lineRule="auto"/>
              <w:ind w:left="0" w:right="0" w:firstLine="0"/>
              <w:jc w:val="center"/>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Context / Schema</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BB">
            <w:pPr>
              <w:keepNext w:val="0"/>
              <w:spacing w:after="0" w:before="0" w:line="480" w:lineRule="auto"/>
              <w:ind w:left="0" w:right="0" w:firstLine="0"/>
              <w:jc w:val="center"/>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Main Proposed Tables or Collections</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BC">
            <w:pPr>
              <w:keepNext w:val="0"/>
              <w:spacing w:after="0" w:before="0" w:line="480" w:lineRule="auto"/>
              <w:ind w:left="0" w:right="0" w:firstLine="0"/>
              <w:jc w:val="center"/>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Proposed Technology</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BD">
            <w:pPr>
              <w:keepNext w:val="0"/>
              <w:spacing w:after="0" w:before="0" w:line="480" w:lineRule="auto"/>
              <w:ind w:left="0" w:right="0" w:firstLine="0"/>
              <w:rPr>
                <w:rFonts w:ascii="Roboto" w:cs="Roboto" w:eastAsia="Roboto" w:hAnsi="Roboto"/>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ROAD_AND_FACILITY_LOCATIONS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BE">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Tables: </w:t>
            </w:r>
            <w:r w:rsidDel="00000000" w:rsidR="00000000" w:rsidRPr="00000000">
              <w:rPr>
                <w:rFonts w:ascii="Times New Roman" w:cs="Times New Roman" w:eastAsia="Times New Roman" w:hAnsi="Times New Roman"/>
                <w:color w:val="188038"/>
                <w:sz w:val="24"/>
                <w:szCs w:val="24"/>
                <w:rtl w:val="0"/>
              </w:rPr>
              <w:t xml:space="preserve">cities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roads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facilities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service_zones</w:t>
            </w:r>
            <w:r w:rsidDel="00000000" w:rsidR="00000000" w:rsidRPr="00000000">
              <w:rPr>
                <w:rFonts w:ascii="Times New Roman" w:cs="Times New Roman" w:eastAsia="Times New Roman" w:hAnsi="Times New Roman"/>
                <w:sz w:val="24"/>
                <w:szCs w:val="24"/>
                <w:rtl w:val="0"/>
              </w:rPr>
              <w:t xml:space="preserve">. Collections: </w:t>
            </w:r>
            <w:r w:rsidDel="00000000" w:rsidR="00000000" w:rsidRPr="00000000">
              <w:rPr>
                <w:rFonts w:ascii="Times New Roman" w:cs="Times New Roman" w:eastAsia="Times New Roman" w:hAnsi="Times New Roman"/>
                <w:color w:val="188038"/>
                <w:sz w:val="24"/>
                <w:szCs w:val="24"/>
                <w:rtl w:val="0"/>
              </w:rPr>
              <w:t xml:space="preserve">road_attributes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facility_attributes</w:t>
            </w:r>
            <w:r w:rsidDel="00000000" w:rsidR="00000000" w:rsidRPr="00000000">
              <w:rPr>
                <w:rFonts w:ascii="Times New Roman" w:cs="Times New Roman" w:eastAsia="Times New Roman" w:hAnsi="Times New Roman"/>
                <w:sz w:val="24"/>
                <w:szCs w:val="24"/>
                <w:rtl w:val="0"/>
              </w:rPr>
              <w:t xml:space="preserve">.</w:t>
            </w:r>
          </w:p>
        </w:tc>
        <w:tc>
          <w:tcPr>
            <w:shd w:fill="ffffff" w:val="clear"/>
            <w:tcMar>
              <w:top w:w="85.0" w:type="dxa"/>
              <w:left w:w="85.0" w:type="dxa"/>
              <w:bottom w:w="85.0" w:type="dxa"/>
              <w:right w:w="85.0" w:type="dxa"/>
            </w:tcMar>
            <w:vAlign w:val="center"/>
          </w:tcPr>
          <w:p w:rsidR="00000000" w:rsidDel="00000000" w:rsidP="00000000" w:rsidRDefault="00000000" w:rsidRPr="00000000" w14:paraId="000000BF">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PostgreSQL with PostGIS + MongoDB</w:t>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C0">
            <w:pPr>
              <w:keepNext w:val="0"/>
              <w:spacing w:after="0" w:before="0" w:line="480" w:lineRule="auto"/>
              <w:ind w:left="0" w:right="0" w:firstLine="0"/>
              <w:rPr>
                <w:rFonts w:ascii="Roboto" w:cs="Roboto" w:eastAsia="Roboto" w:hAnsi="Roboto"/>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MULTIMEDIA</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C1">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media_assets</w:t>
            </w:r>
            <w:r w:rsidDel="00000000" w:rsidR="00000000" w:rsidRPr="00000000">
              <w:rPr>
                <w:rFonts w:ascii="Times New Roman" w:cs="Times New Roman" w:eastAsia="Times New Roman" w:hAnsi="Times New Roman"/>
                <w:sz w:val="24"/>
                <w:szCs w:val="24"/>
                <w:rtl w:val="0"/>
              </w:rPr>
              <w:t xml:space="preserve">. Linking tables belong to their respective contexts below.</w:t>
            </w:r>
          </w:p>
        </w:tc>
        <w:tc>
          <w:tcPr>
            <w:shd w:fill="f7f9fb" w:val="clear"/>
            <w:tcMar>
              <w:top w:w="85.0" w:type="dxa"/>
              <w:left w:w="85.0" w:type="dxa"/>
              <w:bottom w:w="85.0" w:type="dxa"/>
              <w:right w:w="85.0" w:type="dxa"/>
            </w:tcMar>
            <w:vAlign w:val="center"/>
          </w:tcPr>
          <w:p w:rsidR="00000000" w:rsidDel="00000000" w:rsidP="00000000" w:rsidRDefault="00000000" w:rsidRPr="00000000" w14:paraId="000000C2">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PostgreSQL for metadata + Amazon S3 for files</w:t>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C3">
            <w:pPr>
              <w:keepNext w:val="0"/>
              <w:spacing w:after="0" w:before="0" w:line="480" w:lineRule="auto"/>
              <w:ind w:left="0" w:right="0" w:firstLine="0"/>
              <w:rPr>
                <w:rFonts w:ascii="Roboto" w:cs="Roboto" w:eastAsia="Roboto" w:hAnsi="Roboto"/>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TRANSPORTATION_SENSORS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C4">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monitoring_units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sensors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traffic_readings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transit_events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capture_events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capture_media</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C5">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PostgreSQL, with JSONB for device configuration</w:t>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C6">
            <w:pPr>
              <w:keepNext w:val="0"/>
              <w:spacing w:after="0" w:before="0" w:line="480" w:lineRule="auto"/>
              <w:ind w:left="0" w:right="0" w:firstLine="0"/>
              <w:rPr>
                <w:rFonts w:ascii="Roboto" w:cs="Roboto" w:eastAsia="Roboto" w:hAnsi="Roboto"/>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ENVIRONMENTAL_MONITORING</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C7">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Collections: </w:t>
            </w:r>
            <w:r w:rsidDel="00000000" w:rsidR="00000000" w:rsidRPr="00000000">
              <w:rPr>
                <w:rFonts w:ascii="Times New Roman" w:cs="Times New Roman" w:eastAsia="Times New Roman" w:hAnsi="Times New Roman"/>
                <w:color w:val="188038"/>
                <w:sz w:val="24"/>
                <w:szCs w:val="24"/>
                <w:rtl w:val="0"/>
              </w:rPr>
              <w:t xml:space="preserve">monitoring_devices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environmental_readings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environmental_events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C8">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MongoDB</w:t>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C9">
            <w:pPr>
              <w:keepNext w:val="0"/>
              <w:spacing w:after="0" w:before="0" w:line="480" w:lineRule="auto"/>
              <w:ind w:left="0" w:right="0" w:firstLine="0"/>
              <w:rPr>
                <w:rFonts w:ascii="Roboto" w:cs="Roboto" w:eastAsia="Roboto" w:hAnsi="Roboto"/>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CITIZEN_SERVICE_REQUESTS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CA">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service_requests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request_status_history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departments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request_media</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CB">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PostgreSQL</w:t>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CC">
            <w:pPr>
              <w:keepNext w:val="0"/>
              <w:spacing w:after="0" w:before="0" w:line="480" w:lineRule="auto"/>
              <w:ind w:left="0" w:right="0" w:firstLine="0"/>
              <w:rPr>
                <w:rFonts w:ascii="Roboto" w:cs="Roboto" w:eastAsia="Roboto" w:hAnsi="Roboto"/>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FACILITY_MAINTENANCE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CD">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inspections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work_orders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work_order_status_history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teams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work_order_costs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equipment_usage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inspection_media</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CE">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PostgreSQL</w:t>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CF">
            <w:pPr>
              <w:keepNext w:val="0"/>
              <w:spacing w:after="0" w:before="0" w:line="480" w:lineRule="auto"/>
              <w:ind w:left="0" w:right="0" w:firstLine="0"/>
              <w:rPr>
                <w:rFonts w:ascii="Roboto" w:cs="Roboto" w:eastAsia="Roboto" w:hAnsi="Roboto"/>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EMERGENCY_RULES_AND_RESPONSE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D0">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response_rules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rule_versions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alerts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alert_actions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escalation_history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D1">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PostgreSQL + Rule Evaluation Service</w:t>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D2">
            <w:pPr>
              <w:keepNext w:val="0"/>
              <w:spacing w:after="0" w:before="0" w:line="480" w:lineRule="auto"/>
              <w:ind w:left="0" w:right="0" w:firstLine="0"/>
              <w:rPr>
                <w:rFonts w:ascii="Roboto" w:cs="Roboto" w:eastAsia="Roboto" w:hAnsi="Roboto"/>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HISTORICAL_PLANNING</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D3">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Proposed analytical tables: </w:t>
            </w:r>
            <w:r w:rsidDel="00000000" w:rsidR="00000000" w:rsidRPr="00000000">
              <w:rPr>
                <w:rFonts w:ascii="Times New Roman" w:cs="Times New Roman" w:eastAsia="Times New Roman" w:hAnsi="Times New Roman"/>
                <w:color w:val="188038"/>
                <w:sz w:val="24"/>
                <w:szCs w:val="24"/>
                <w:rtl w:val="0"/>
              </w:rPr>
              <w:t xml:space="preserve">fact_traffic_summary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fact_environmental_summary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fact_service_performance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fact_maintenance_cost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dim_date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dim_city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dim_facility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D4">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Separate PostgreSQL Analytical Database</w:t>
            </w:r>
          </w:p>
        </w:tc>
      </w:tr>
    </w:tbl>
    <w:p w:rsidR="00000000" w:rsidDel="00000000" w:rsidP="00000000" w:rsidRDefault="00000000" w:rsidRPr="00000000" w14:paraId="000000D6">
      <w:pPr>
        <w:pStyle w:val="Heading2"/>
        <w:spacing w:after="240" w:before="240" w:lineRule="auto"/>
        <w:rPr/>
        <w:pageBreakBefore w:val="0"/>
      </w:pPr>
      <w:bookmarkStart w:id="2004" w:name="Appendix_A_1"/>
      <w:bookmarkStart w:colFirst="0" w:colLast="0" w:name="_heading=h.ynu2sdg0015" w:id="9"/>
      <w:bookmarkEnd w:id="9"/>
      <w:r w:rsidDel="00000000" w:rsidR="00000000" w:rsidRPr="00000000">
        <w:rPr>
          <w:rtl w:val="0"/>
        </w:rPr>
        <w:t>A.1 Road And Facility Locations</w:t>
      </w:r>
      <w:bookmarkEnd w:id="2004"/>
    </w:p>
    <w:p>
      <w:pPr>
        <w:pStyle w:val="Normal"/>
        <w:keepNext w:val="1"/>
        <w:spacing w:line="480" w:lineRule="auto" w:before="0" w:after="0"/>
        <w:ind w:firstLine="0"/>
      </w:pPr>
      <w:bookmarkStart w:id="2005" w:name="Figure_A1"/>
      <w:r>
        <w:rPr>
          <w:rFonts w:ascii="Times New Roman" w:hAnsi="Times New Roman"/>
          <w:b/>
          <w:color w:val="000000"/>
          <w:sz w:val="24"/>
        </w:rPr>
        <w:t>Figure A1</w:t>
      </w:r>
      <w:bookmarkEnd w:id="2005"/>
    </w:p>
    <w:p w:rsidR="00000000" w:rsidDel="00000000" w:rsidP="00000000" w:rsidRDefault="00000000" w:rsidRPr="00000000" w14:paraId="000000D7">
      <w:pPr>
        <w:rPr/>
      </w:pPr>
      <w:r w:rsidDel="00000000" w:rsidR="00000000" w:rsidRPr="00000000">
        <w:rPr/>
        <w:drawing>
          <wp:inline distB="114300" distT="114300" distL="114300" distR="114300">
            <wp:extent cx="5943600" cy="4343400"/>
            <wp:effectExtent b="0" l="0" r="0" t="0"/>
            <wp:docPr id="3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line="480" w:lineRule="auto" w:after="0" w:before="0"/>
        <w:ind w:firstLine="720"/>
        <w:rPr>
          <w:rFonts w:ascii="Times New Roman" w:cs="Times New Roman" w:eastAsia="Times New Roman" w:hAnsi="Times New Roman"/>
          <w:sz w:val="24"/>
          <w:szCs w:val="24"/>
        </w:rPr>
        <w:keepNext w:val="0"/>
        <w:keepLines w:val="0"/>
        <w:widowControl w:val="1"/>
      </w:pPr>
      <w:r w:rsidDel="00000000" w:rsidR="00000000" w:rsidRPr="00000000">
        <w:rPr>
          <w:rFonts w:ascii="Times New Roman" w:cs="Times New Roman" w:eastAsia="Times New Roman" w:hAnsi="Times New Roman"/>
          <w:sz w:val="24"/>
          <w:szCs w:val="24"/>
          <w:rtl w:val="0"/>
        </w:rPr>
        <w:t xml:space="preserve">Its responsibility is to maintain the platform’s shared geographic foundation, allowing other contexts to identify cities, roads, public facilities, and service zones.</w:t>
      </w:r>
    </w:p>
    <w:p w:rsidR="00000000" w:rsidDel="00000000" w:rsidP="00000000" w:rsidRDefault="00000000" w:rsidRPr="00000000" w14:paraId="000000DA">
      <w:pPr>
        <w:spacing w:line="480" w:lineRule="auto" w:after="0" w:before="0"/>
        <w:ind w:firstLine="720"/>
        <w:rPr>
          <w:rFonts w:ascii="Times New Roman" w:cs="Times New Roman" w:eastAsia="Times New Roman" w:hAnsi="Times New Roman"/>
          <w:sz w:val="24"/>
          <w:szCs w:val="24"/>
        </w:rPr>
        <w:keepNext w:val="0"/>
        <w:keepLines w:val="0"/>
        <w:widowControl w:val="1"/>
      </w:pPr>
      <w:r w:rsidDel="00000000" w:rsidR="00000000" w:rsidRPr="00000000">
        <w:rPr>
          <w:rFonts w:ascii="Times New Roman" w:cs="Times New Roman" w:eastAsia="Times New Roman" w:hAnsi="Times New Roman"/>
          <w:sz w:val="24"/>
          <w:szCs w:val="24"/>
          <w:rtl w:val="0"/>
        </w:rPr>
        <w:t xml:space="preserve">Arrows represent data associations rather than processing order. PostgreSQL maintains core records and geographic data; MongoDB stores supplementary attributes linked through shared identifiers.</w:t>
      </w:r>
    </w:p>
    <w:p w:rsidR="00000000" w:rsidDel="00000000" w:rsidP="00000000" w:rsidRDefault="00000000" w:rsidRPr="00000000" w14:paraId="000000DB">
      <w:pPr>
        <w:spacing w:after="0" w:before="0" w:line="480" w:lineRule="auto"/>
        <w:ind w:firstLine="720"/>
        <w:rPr>
          <w:rFonts w:ascii="Times New Roman" w:cs="Times New Roman" w:eastAsia="Times New Roman" w:hAnsi="Times New Roman"/>
          <w:sz w:val="24"/>
          <w:szCs w:val="24"/>
        </w:rPr>
        <w:keepNext w:val="0"/>
        <w:keepLines w:val="0"/>
        <w:widowControl w:val="1"/>
      </w:pPr>
      <w:r w:rsidDel="00000000" w:rsidR="00000000" w:rsidRPr="00000000">
        <w:rPr>
          <w:rFonts w:ascii="Times New Roman" w:cs="Times New Roman" w:eastAsia="Times New Roman" w:hAnsi="Times New Roman"/>
          <w:sz w:val="24"/>
          <w:szCs w:val="24"/>
          <w:rtl w:val="0"/>
        </w:rPr>
        <w:t xml:space="preserve">Workflow example: Municipal staff register a park in </w:t>
      </w:r>
      <w:r w:rsidDel="00000000" w:rsidR="00000000" w:rsidRPr="00000000">
        <w:rPr>
          <w:rFonts w:ascii="Times New Roman" w:cs="Times New Roman" w:eastAsia="Times New Roman" w:hAnsi="Times New Roman"/>
          <w:color w:val="188038"/>
          <w:sz w:val="24"/>
          <w:szCs w:val="24"/>
          <w:rtl w:val="0"/>
        </w:rPr>
        <w:t xml:space="preserve">facilities</w:t>
      </w:r>
      <w:r w:rsidDel="00000000" w:rsidR="00000000" w:rsidRPr="00000000">
        <w:rPr>
          <w:rFonts w:ascii="Times New Roman" w:cs="Times New Roman" w:eastAsia="Times New Roman" w:hAnsi="Times New Roman"/>
          <w:sz w:val="24"/>
          <w:szCs w:val="24"/>
          <w:rtl w:val="0"/>
        </w:rPr>
        <w:t xml:space="preserve">, linking it to a record in </w:t>
      </w:r>
      <w:r w:rsidDel="00000000" w:rsidR="00000000" w:rsidRPr="00000000">
        <w:rPr>
          <w:rFonts w:ascii="Times New Roman" w:cs="Times New Roman" w:eastAsia="Times New Roman" w:hAnsi="Times New Roman"/>
          <w:color w:val="188038"/>
          <w:sz w:val="24"/>
          <w:szCs w:val="24"/>
          <w:rtl w:val="0"/>
        </w:rPr>
        <w:t xml:space="preserve">cities</w:t>
      </w:r>
      <w:r w:rsidDel="00000000" w:rsidR="00000000" w:rsidRPr="00000000">
        <w:rPr>
          <w:rFonts w:ascii="Times New Roman" w:cs="Times New Roman" w:eastAsia="Times New Roman" w:hAnsi="Times New Roman"/>
          <w:sz w:val="24"/>
          <w:szCs w:val="24"/>
          <w:rtl w:val="0"/>
        </w:rPr>
        <w:t xml:space="preserve">. Its geographic location is stored in PostGIS, while supplementary characteristics are stored in </w:t>
      </w:r>
      <w:r w:rsidDel="00000000" w:rsidR="00000000" w:rsidRPr="00000000">
        <w:rPr>
          <w:rFonts w:ascii="Times New Roman" w:cs="Times New Roman" w:eastAsia="Times New Roman" w:hAnsi="Times New Roman"/>
          <w:color w:val="188038"/>
          <w:sz w:val="24"/>
          <w:szCs w:val="24"/>
          <w:rtl w:val="0"/>
        </w:rPr>
        <w:t xml:space="preserve">facility_attributes</w:t>
      </w:r>
      <w:r w:rsidDel="00000000" w:rsidR="00000000" w:rsidRPr="00000000">
        <w:rPr>
          <w:rFonts w:ascii="Times New Roman" w:cs="Times New Roman" w:eastAsia="Times New Roman" w:hAnsi="Times New Roman"/>
          <w:sz w:val="24"/>
          <w:szCs w:val="24"/>
          <w:rtl w:val="0"/>
        </w:rPr>
        <w:t xml:space="preserve"> using the same identifier. Citizen requests and maintenance records can subsequently reference that park.   Each core record belongs to one city in this proposed model. Roads crossing municipal boundaries are divided into segments. Service zones may overlap because different services can use different coverage boundaries. The application coordinates references and updates between PostgreSQL and MongoDB.</w:t>
      </w:r>
    </w:p>
    <w:p>
      <w:pPr>
        <w:pStyle w:val="Normal"/>
        <w:keepNext/>
        <w:spacing w:line="480" w:lineRule="auto" w:before="0" w:after="0"/>
        <w:ind w:firstLine="0"/>
      </w:pPr>
      <w:bookmarkStart w:id="2006" w:name="Table_A3"/>
      <w:r>
        <w:rPr>
          <w:rFonts w:ascii="Times New Roman" w:hAnsi="Times New Roman"/>
          <w:b/>
          <w:color w:val="000000"/>
          <w:sz w:val="24"/>
        </w:rPr>
        <w:t>Table A3</w:t>
      </w:r>
      <w:bookmarkEnd w:id="2006"/>
    </w:p>
    <w:tbl>
      <w:tblPr>
        <w:tblStyle w:val="Table6"/>
        <w:tblW w:w="9360.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600"/>
      </w:tblPr>
      <w:tblGrid>
        <w:gridCol w:w="2376"/>
        <w:gridCol w:w="3240"/>
        <w:gridCol w:w="3744"/>
        <w:tblGridChange w:id="0">
          <w:tblGrid>
            <w:gridCol w:w="2376"/>
            <w:gridCol w:w="3240"/>
            <w:gridCol w:w="374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0DD">
            <w:pPr>
              <w:keepNext w:val="0"/>
              <w:spacing w:after="0" w:before="0" w:line="480" w:lineRule="auto"/>
              <w:ind w:left="0" w:right="0" w:firstLine="0"/>
              <w:jc w:val="center"/>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Table / Collection</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DE">
            <w:pPr>
              <w:keepNext w:val="0"/>
              <w:spacing w:after="0" w:before="0" w:line="480" w:lineRule="auto"/>
              <w:ind w:left="0" w:right="0" w:firstLine="0"/>
              <w:jc w:val="center"/>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Information Stored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0DF">
            <w:pPr>
              <w:keepNext w:val="0"/>
              <w:spacing w:after="0" w:before="0" w:line="480" w:lineRule="auto"/>
              <w:ind w:left="0" w:right="0" w:firstLine="0"/>
              <w:jc w:val="center"/>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Business Justification</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E0">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color w:val="188038"/>
                <w:sz w:val="24"/>
                <w:szCs w:val="24"/>
                <w:rtl w:val="0"/>
              </w:rPr>
              <w:t xml:space="preserve">cities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E1">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City identifier, name, and geographic boundary.</w:t>
            </w:r>
          </w:p>
        </w:tc>
        <w:tc>
          <w:tcPr>
            <w:shd w:fill="ffffff" w:val="clear"/>
            <w:tcMar>
              <w:top w:w="85.0" w:type="dxa"/>
              <w:left w:w="85.0" w:type="dxa"/>
              <w:bottom w:w="85.0" w:type="dxa"/>
              <w:right w:w="85.0" w:type="dxa"/>
            </w:tcMar>
            <w:vAlign w:val="center"/>
          </w:tcPr>
          <w:p w:rsidR="00000000" w:rsidDel="00000000" w:rsidP="00000000" w:rsidRDefault="00000000" w:rsidRPr="00000000" w14:paraId="000000E2">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Organize records by municipality and support comparisons across cities.</w:t>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E3">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color w:val="188038"/>
                <w:sz w:val="24"/>
                <w:szCs w:val="24"/>
                <w:rtl w:val="0"/>
              </w:rPr>
              <w:t xml:space="preserve">roads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E4">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Road segment identifier, city, name, category, operational status, and geometry.</w:t>
            </w:r>
          </w:p>
        </w:tc>
        <w:tc>
          <w:tcPr>
            <w:shd w:fill="f7f9fb" w:val="clear"/>
            <w:tcMar>
              <w:top w:w="85.0" w:type="dxa"/>
              <w:left w:w="85.0" w:type="dxa"/>
              <w:bottom w:w="85.0" w:type="dxa"/>
              <w:right w:w="85.0" w:type="dxa"/>
            </w:tcMar>
            <w:vAlign w:val="center"/>
          </w:tcPr>
          <w:p w:rsidR="00000000" w:rsidDel="00000000" w:rsidP="00000000" w:rsidRDefault="00000000" w:rsidRPr="00000000" w14:paraId="000000E5">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Locate transportation readings, road-related requests, and interventions.</w:t>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E6">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color w:val="188038"/>
                <w:sz w:val="24"/>
                <w:szCs w:val="24"/>
                <w:rtl w:val="0"/>
              </w:rPr>
              <w:t xml:space="preserve">facilities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E7">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Facility identifier, city, name, category, operational status, and location.</w:t>
            </w:r>
          </w:p>
        </w:tc>
        <w:tc>
          <w:tcPr>
            <w:shd w:fill="ffffff" w:val="clear"/>
            <w:tcMar>
              <w:top w:w="85.0" w:type="dxa"/>
              <w:left w:w="85.0" w:type="dxa"/>
              <w:bottom w:w="85.0" w:type="dxa"/>
              <w:right w:w="85.0" w:type="dxa"/>
            </w:tcMar>
            <w:vAlign w:val="center"/>
          </w:tcPr>
          <w:p w:rsidR="00000000" w:rsidDel="00000000" w:rsidP="00000000" w:rsidRDefault="00000000" w:rsidRPr="00000000" w14:paraId="000000E8">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Provide a common reference for service requests, inspections, and maintenance. Facilities include buildings, parks, parking lots, and bus stops.</w:t>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E9">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color w:val="188038"/>
                <w:sz w:val="24"/>
                <w:szCs w:val="24"/>
                <w:rtl w:val="0"/>
              </w:rPr>
              <w:t xml:space="preserve">service_zones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EA">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Zone identifier, city, service category, and geographic boundary.</w:t>
            </w:r>
          </w:p>
        </w:tc>
        <w:tc>
          <w:tcPr>
            <w:shd w:fill="f7f9fb" w:val="clear"/>
            <w:tcMar>
              <w:top w:w="85.0" w:type="dxa"/>
              <w:left w:w="85.0" w:type="dxa"/>
              <w:bottom w:w="85.0" w:type="dxa"/>
              <w:right w:w="85.0" w:type="dxa"/>
            </w:tcMar>
            <w:vAlign w:val="center"/>
          </w:tcPr>
          <w:p w:rsidR="00000000" w:rsidDel="00000000" w:rsidP="00000000" w:rsidRDefault="00000000" w:rsidRPr="00000000" w14:paraId="000000EB">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Identify which service areas cover a given location.</w:t>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EC">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color w:val="188038"/>
                <w:sz w:val="24"/>
                <w:szCs w:val="24"/>
                <w:rtl w:val="0"/>
              </w:rPr>
              <w:t xml:space="preserve">road_attributes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ED">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Supplementary attributes that vary by road category.</w:t>
            </w:r>
          </w:p>
        </w:tc>
        <w:tc>
          <w:tcPr>
            <w:shd w:fill="ffffff" w:val="clear"/>
            <w:tcMar>
              <w:top w:w="85.0" w:type="dxa"/>
              <w:left w:w="85.0" w:type="dxa"/>
              <w:bottom w:w="85.0" w:type="dxa"/>
              <w:right w:w="85.0" w:type="dxa"/>
            </w:tcMar>
            <w:vAlign w:val="center"/>
          </w:tcPr>
          <w:p w:rsidR="00000000" w:rsidDel="00000000" w:rsidP="00000000" w:rsidRDefault="00000000" w:rsidRPr="00000000" w14:paraId="000000EE">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Accommodate specific road characteristics without changing the core relational structure.</w:t>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0EF">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color w:val="188038"/>
                <w:sz w:val="24"/>
                <w:szCs w:val="24"/>
                <w:rtl w:val="0"/>
              </w:rPr>
              <w:t xml:space="preserve">facility_attributes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0F0">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Supplementary attributes that vary by facility category.</w:t>
            </w:r>
          </w:p>
        </w:tc>
        <w:tc>
          <w:tcPr>
            <w:shd w:fill="f7f9fb" w:val="clear"/>
            <w:tcMar>
              <w:top w:w="85.0" w:type="dxa"/>
              <w:left w:w="85.0" w:type="dxa"/>
              <w:bottom w:w="85.0" w:type="dxa"/>
              <w:right w:w="85.0" w:type="dxa"/>
            </w:tcMar>
            <w:vAlign w:val="center"/>
          </w:tcPr>
          <w:p w:rsidR="00000000" w:rsidDel="00000000" w:rsidP="00000000" w:rsidRDefault="00000000" w:rsidRPr="00000000" w14:paraId="000000F1">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Accommodate details such as building capacity, park equipment, or bus stop amenities.</w:t>
            </w:r>
          </w:p>
        </w:tc>
      </w:tr>
    </w:tbl>
    <w:p w:rsidR="00000000" w:rsidDel="00000000" w:rsidP="00000000" w:rsidRDefault="00000000" w:rsidRPr="00000000" w14:paraId="00000101">
      <w:pPr>
        <w:pStyle w:val="Heading3"/>
        <w:rPr/>
      </w:pPr>
      <w:bookmarkStart w:colFirst="0" w:colLast="0" w:name="_heading=h.6k5sjjdww5fb" w:id="10"/>
      <w:bookmarkEnd w:id="10"/>
      <w:r w:rsidDel="00000000" w:rsidR="00000000" w:rsidRPr="00000000">
        <w:rPr>
          <w:rtl w:val="0"/>
        </w:rPr>
        <w:t xml:space="preserve">Cities</w:t>
      </w:r>
    </w:p>
    <w:p w:rsidR="00000000" w:rsidDel="00000000" w:rsidP="00000000" w:rsidRDefault="00000000" w:rsidRPr="00000000" w14:paraId="00000102">
      <w:pPr>
        <w:spacing w:line="480" w:lineRule="auto" w:after="0" w:before="0"/>
        <w:ind w:firstLine="720"/>
        <w:jc w:val="left"/>
        <w:rPr>
          <w:rFonts w:ascii="Times New Roman" w:cs="Times New Roman" w:eastAsia="Times New Roman" w:hAnsi="Times New Roman"/>
          <w:sz w:val="24"/>
          <w:szCs w:val="24"/>
        </w:rPr>
        <w:keepNext w:val="0"/>
        <w:keepLines w:val="0"/>
        <w:widowControl w:val="1"/>
      </w:pPr>
      <w:r w:rsidDel="00000000" w:rsidR="00000000" w:rsidRPr="00000000">
        <w:rPr>
          <w:rFonts w:ascii="Times New Roman" w:cs="Times New Roman" w:eastAsia="Times New Roman" w:hAnsi="Times New Roman"/>
          <w:sz w:val="24"/>
          <w:szCs w:val="24"/>
          <w:rtl w:val="0"/>
        </w:rPr>
        <w:t xml:space="preserve">Each record represents a participating city.</w:t>
      </w:r>
    </w:p>
    <w:p>
      <w:pPr>
        <w:pStyle w:val="Normal"/>
        <w:keepNext/>
        <w:spacing w:line="480" w:lineRule="auto" w:before="0" w:after="0"/>
        <w:ind w:firstLine="0"/>
      </w:pPr>
      <w:bookmarkStart w:id="2007" w:name="Table_A4"/>
      <w:r>
        <w:rPr>
          <w:rFonts w:ascii="Times New Roman" w:hAnsi="Times New Roman"/>
          <w:b/>
          <w:color w:val="000000"/>
          <w:sz w:val="24"/>
        </w:rPr>
        <w:t>Table A4</w:t>
      </w:r>
      <w:bookmarkEnd w:id="2007"/>
    </w:p>
    <w:tbl>
      <w:tblPr>
        <w:tblStyle w:val="Table7"/>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600"/>
      </w:tblPr>
      <w:tblGrid>
        <w:gridCol w:w="2232"/>
        <w:gridCol w:w="1872"/>
        <w:gridCol w:w="1872"/>
        <w:gridCol w:w="3384"/>
        <w:tblGridChange w:id="0">
          <w:tblGrid>
            <w:gridCol w:w="2232"/>
            <w:gridCol w:w="1872"/>
            <w:gridCol w:w="1872"/>
            <w:gridCol w:w="338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103">
            <w:pPr>
              <w:keepNext w:val="0"/>
              <w:spacing w:after="0" w:before="0" w:line="480" w:lineRule="auto"/>
              <w:ind w:left="0" w:right="0" w:firstLine="0"/>
              <w:jc w:val="center"/>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04">
            <w:pPr>
              <w:keepNext w:val="0"/>
              <w:spacing w:after="0" w:before="0" w:line="480" w:lineRule="auto"/>
              <w:ind w:left="0" w:right="0" w:firstLine="0"/>
              <w:jc w:val="center"/>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05">
            <w:pPr>
              <w:keepNext w:val="0"/>
              <w:spacing w:after="0" w:before="0" w:line="480" w:lineRule="auto"/>
              <w:ind w:left="0" w:right="0" w:firstLine="0"/>
              <w:jc w:val="center"/>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06">
            <w:pPr>
              <w:keepNext w:val="0"/>
              <w:spacing w:after="0" w:before="0" w:line="480" w:lineRule="auto"/>
              <w:ind w:left="0" w:right="0" w:firstLine="0"/>
              <w:jc w:val="center"/>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07">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city_id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08">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UUID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09">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Required; Primary Key</w:t>
            </w:r>
          </w:p>
        </w:tc>
        <w:tc>
          <w:tcPr>
            <w:shd w:fill="ffffff" w:val="clear"/>
            <w:tcMar>
              <w:top w:w="85.0" w:type="dxa"/>
              <w:left w:w="85.0" w:type="dxa"/>
              <w:bottom w:w="85.0" w:type="dxa"/>
              <w:right w:w="85.0" w:type="dxa"/>
            </w:tcMar>
            <w:vAlign w:val="center"/>
          </w:tcPr>
          <w:p w:rsidR="00000000" w:rsidDel="00000000" w:rsidP="00000000" w:rsidRDefault="00000000" w:rsidRPr="00000000" w14:paraId="0000010A">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Uniquely identify the city.</w:t>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0B">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name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0C">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TEXT</w:t>
            </w:r>
          </w:p>
        </w:tc>
        <w:tc>
          <w:tcPr>
            <w:shd w:fill="f7f9fb" w:val="clear"/>
            <w:tcMar>
              <w:top w:w="85.0" w:type="dxa"/>
              <w:left w:w="85.0" w:type="dxa"/>
              <w:bottom w:w="85.0" w:type="dxa"/>
              <w:right w:w="85.0" w:type="dxa"/>
            </w:tcMar>
            <w:vAlign w:val="center"/>
          </w:tcPr>
          <w:p w:rsidR="00000000" w:rsidDel="00000000" w:rsidP="00000000" w:rsidRDefault="00000000" w:rsidRPr="00000000" w14:paraId="0000010D">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Required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0E">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Official city name.</w:t>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0F">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boundary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10">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GEOMETRY(MultiPolygon, 4326)</w:t>
            </w:r>
          </w:p>
        </w:tc>
        <w:tc>
          <w:tcPr>
            <w:shd w:fill="ffffff" w:val="clear"/>
            <w:tcMar>
              <w:top w:w="85.0" w:type="dxa"/>
              <w:left w:w="85.0" w:type="dxa"/>
              <w:bottom w:w="85.0" w:type="dxa"/>
              <w:right w:w="85.0" w:type="dxa"/>
            </w:tcMar>
            <w:vAlign w:val="center"/>
          </w:tcPr>
          <w:p w:rsidR="00000000" w:rsidDel="00000000" w:rsidP="00000000" w:rsidRDefault="00000000" w:rsidRPr="00000000" w14:paraId="00000111">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Optional</w:t>
            </w:r>
          </w:p>
        </w:tc>
        <w:tc>
          <w:tcPr>
            <w:shd w:fill="ffffff" w:val="clear"/>
            <w:tcMar>
              <w:top w:w="85.0" w:type="dxa"/>
              <w:left w:w="85.0" w:type="dxa"/>
              <w:bottom w:w="85.0" w:type="dxa"/>
              <w:right w:w="85.0" w:type="dxa"/>
            </w:tcMar>
            <w:vAlign w:val="center"/>
          </w:tcPr>
          <w:p w:rsidR="00000000" w:rsidDel="00000000" w:rsidP="00000000" w:rsidRDefault="00000000" w:rsidRPr="00000000" w14:paraId="00000112">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Represent the municipal boundary, when available.</w:t>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13">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created_at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14">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TIMESTAMPTZ</w:t>
            </w:r>
          </w:p>
        </w:tc>
        <w:tc>
          <w:tcPr>
            <w:shd w:fill="f7f9fb" w:val="clear"/>
            <w:tcMar>
              <w:top w:w="85.0" w:type="dxa"/>
              <w:left w:w="85.0" w:type="dxa"/>
              <w:bottom w:w="85.0" w:type="dxa"/>
              <w:right w:w="85.0" w:type="dxa"/>
            </w:tcMar>
            <w:vAlign w:val="center"/>
          </w:tcPr>
          <w:p w:rsidR="00000000" w:rsidDel="00000000" w:rsidP="00000000" w:rsidRDefault="00000000" w:rsidRPr="00000000" w14:paraId="00000115">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Required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16">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Record when the city was registered.</w:t>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17">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updated_at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18">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TIMESTAMPTZ</w:t>
            </w:r>
          </w:p>
        </w:tc>
        <w:tc>
          <w:tcPr>
            <w:shd w:fill="ffffff" w:val="clear"/>
            <w:tcMar>
              <w:top w:w="85.0" w:type="dxa"/>
              <w:left w:w="85.0" w:type="dxa"/>
              <w:bottom w:w="85.0" w:type="dxa"/>
              <w:right w:w="85.0" w:type="dxa"/>
            </w:tcMar>
            <w:vAlign w:val="center"/>
          </w:tcPr>
          <w:p w:rsidR="00000000" w:rsidDel="00000000" w:rsidP="00000000" w:rsidRDefault="00000000" w:rsidRPr="00000000" w14:paraId="00000119">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Required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1A">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Record the latest update time.</w:t>
            </w:r>
          </w:p>
        </w:tc>
      </w:tr>
    </w:tbl>
    <w:p w:rsidR="00000000" w:rsidDel="00000000" w:rsidP="00000000" w:rsidRDefault="00000000" w:rsidRPr="00000000" w14:paraId="00000120">
      <w:pPr>
        <w:pStyle w:val="Heading3"/>
        <w:spacing w:after="240" w:before="240" w:lineRule="auto"/>
        <w:rPr/>
      </w:pPr>
      <w:bookmarkStart w:colFirst="0" w:colLast="0" w:name="_heading=h.magohrbbcwrl" w:id="11"/>
      <w:bookmarkEnd w:id="11"/>
      <w:r w:rsidDel="00000000" w:rsidR="00000000" w:rsidRPr="00000000">
        <w:rPr>
          <w:rtl w:val="0"/>
        </w:rPr>
        <w:t xml:space="preserve">Roads</w:t>
      </w:r>
    </w:p>
    <w:p w:rsidR="00000000" w:rsidDel="00000000" w:rsidP="00000000" w:rsidRDefault="00000000" w:rsidRPr="00000000" w14:paraId="00000121">
      <w:pPr>
        <w:spacing w:after="0" w:before="0" w:line="480" w:lineRule="auto"/>
        <w:ind w:firstLine="720"/>
        <w:rPr>
          <w:rFonts w:ascii="Times New Roman" w:cs="Times New Roman" w:eastAsia="Times New Roman" w:hAnsi="Times New Roman"/>
          <w:sz w:val="24"/>
          <w:szCs w:val="24"/>
        </w:rPr>
        <w:keepNext w:val="0"/>
        <w:keepLines w:val="0"/>
        <w:widowControl w:val="1"/>
      </w:pPr>
      <w:r w:rsidDel="00000000" w:rsidR="00000000" w:rsidRPr="00000000">
        <w:rPr>
          <w:rFonts w:ascii="Times New Roman" w:cs="Times New Roman" w:eastAsia="Times New Roman" w:hAnsi="Times New Roman"/>
          <w:sz w:val="24"/>
          <w:szCs w:val="24"/>
          <w:rtl w:val="0"/>
        </w:rPr>
        <w:t xml:space="preserve">Each record represents a road segment belonging to one city. Roads crossing municipal boundaries are divided into segments.</w:t>
      </w:r>
    </w:p>
    <w:p>
      <w:pPr>
        <w:pStyle w:val="Normal"/>
        <w:keepNext/>
        <w:spacing w:line="480" w:lineRule="auto" w:before="0" w:after="0"/>
        <w:ind w:firstLine="0"/>
      </w:pPr>
      <w:bookmarkStart w:id="2008" w:name="Table_A5"/>
      <w:r>
        <w:rPr>
          <w:rFonts w:ascii="Times New Roman" w:hAnsi="Times New Roman"/>
          <w:b/>
          <w:color w:val="000000"/>
          <w:sz w:val="24"/>
        </w:rPr>
        <w:t>Table A5</w:t>
      </w:r>
      <w:bookmarkEnd w:id="2008"/>
    </w:p>
    <w:tbl>
      <w:tblPr>
        <w:tblStyle w:val="Table8"/>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600"/>
      </w:tblPr>
      <w:tblGrid>
        <w:gridCol w:w="2232"/>
        <w:gridCol w:w="1872"/>
        <w:gridCol w:w="1872"/>
        <w:gridCol w:w="3384"/>
        <w:tblGridChange w:id="0">
          <w:tblGrid>
            <w:gridCol w:w="2232"/>
            <w:gridCol w:w="1872"/>
            <w:gridCol w:w="1872"/>
            <w:gridCol w:w="338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122">
            <w:pPr>
              <w:keepNext w:val="0"/>
              <w:spacing w:after="0" w:before="0" w:line="480" w:lineRule="auto"/>
              <w:ind w:left="0" w:right="0" w:firstLine="0"/>
              <w:jc w:val="center"/>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23">
            <w:pPr>
              <w:keepNext w:val="0"/>
              <w:spacing w:after="0" w:before="0" w:line="480" w:lineRule="auto"/>
              <w:ind w:left="0" w:right="0" w:firstLine="0"/>
              <w:jc w:val="center"/>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24">
            <w:pPr>
              <w:keepNext w:val="0"/>
              <w:spacing w:after="0" w:before="0" w:line="480" w:lineRule="auto"/>
              <w:ind w:left="0" w:right="0" w:firstLine="0"/>
              <w:jc w:val="center"/>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25">
            <w:pPr>
              <w:keepNext w:val="0"/>
              <w:spacing w:after="0" w:before="0" w:line="480" w:lineRule="auto"/>
              <w:ind w:left="0" w:right="0" w:firstLine="0"/>
              <w:jc w:val="center"/>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26">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road_id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27">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UUID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28">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Required; Primary Key</w:t>
            </w:r>
          </w:p>
        </w:tc>
        <w:tc>
          <w:tcPr>
            <w:shd w:fill="ffffff" w:val="clear"/>
            <w:tcMar>
              <w:top w:w="85.0" w:type="dxa"/>
              <w:left w:w="85.0" w:type="dxa"/>
              <w:bottom w:w="85.0" w:type="dxa"/>
              <w:right w:w="85.0" w:type="dxa"/>
            </w:tcMar>
            <w:vAlign w:val="center"/>
          </w:tcPr>
          <w:p w:rsidR="00000000" w:rsidDel="00000000" w:rsidP="00000000" w:rsidRDefault="00000000" w:rsidRPr="00000000" w14:paraId="00000129">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Uniquely identify the road segment.</w:t>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2A">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city_id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2B">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UUID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2C">
            <w:pPr>
              <w:keepNext w:val="0"/>
              <w:spacing w:after="0" w:before="0" w:line="480" w:lineRule="auto"/>
              <w:ind w:left="0" w:right="0" w:firstLine="0"/>
              <w:rPr>
                <w:rFonts w:ascii="Times New Roman" w:cs="Times New Roman" w:eastAsia="Times New Roman" w:hAnsi="Times New Roman"/>
                <w:sz w:val="24"/>
                <w:szCs w:val="24"/>
              </w:rPr>
              <w:keepLines w:val="0"/>
            </w:pPr>
            <w:sdt>
              <w:sdtPr>
                <w:id w:val="-1233744697"/>
                <w:tag w:val="goog_rdk_8"/>
              </w:sdtPr>
              <w:sdtContent>
                <w:r w:rsidDel="00000000" w:rsidR="00000000" w:rsidRPr="00000000">
                  <w:rPr>
                    <w:rFonts w:ascii="Cardo" w:cs="Cardo" w:eastAsia="Cardo" w:hAnsi="Cardo"/>
                    <w:sz w:val="24"/>
                    <w:szCs w:val="24"/>
                    <w:rtl w:val="0"/>
                  </w:rPr>
                  <w:t xml:space="preserve">Required; Foreign Key → </w:t>
                </w:r>
              </w:sdtContent>
            </w:sdt>
            <w:r w:rsidDel="00000000" w:rsidR="00000000" w:rsidRPr="00000000">
              <w:rPr>
                <w:rFonts w:ascii="Times New Roman" w:cs="Times New Roman" w:eastAsia="Times New Roman" w:hAnsi="Times New Roman"/>
                <w:color w:val="188038"/>
                <w:sz w:val="24"/>
                <w:szCs w:val="24"/>
                <w:rtl w:val="0"/>
              </w:rPr>
              <w:t xml:space="preserve">cities.city_id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2D">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Identify the city responsible for the segment.</w:t>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2E">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name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2F">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TEXT</w:t>
            </w:r>
          </w:p>
        </w:tc>
        <w:tc>
          <w:tcPr>
            <w:shd w:fill="ffffff" w:val="clear"/>
            <w:tcMar>
              <w:top w:w="85.0" w:type="dxa"/>
              <w:left w:w="85.0" w:type="dxa"/>
              <w:bottom w:w="85.0" w:type="dxa"/>
              <w:right w:w="85.0" w:type="dxa"/>
            </w:tcMar>
            <w:vAlign w:val="center"/>
          </w:tcPr>
          <w:p w:rsidR="00000000" w:rsidDel="00000000" w:rsidP="00000000" w:rsidRDefault="00000000" w:rsidRPr="00000000" w14:paraId="00000130">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Optional</w:t>
            </w:r>
          </w:p>
        </w:tc>
        <w:tc>
          <w:tcPr>
            <w:shd w:fill="ffffff" w:val="clear"/>
            <w:tcMar>
              <w:top w:w="85.0" w:type="dxa"/>
              <w:left w:w="85.0" w:type="dxa"/>
              <w:bottom w:w="85.0" w:type="dxa"/>
              <w:right w:w="85.0" w:type="dxa"/>
            </w:tcMar>
            <w:vAlign w:val="center"/>
          </w:tcPr>
          <w:p w:rsidR="00000000" w:rsidDel="00000000" w:rsidP="00000000" w:rsidRDefault="00000000" w:rsidRPr="00000000" w14:paraId="00000131">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Road name, where available.</w:t>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32">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road_type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33">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TEXT</w:t>
            </w:r>
          </w:p>
        </w:tc>
        <w:tc>
          <w:tcPr>
            <w:shd w:fill="f7f9fb" w:val="clear"/>
            <w:tcMar>
              <w:top w:w="85.0" w:type="dxa"/>
              <w:left w:w="85.0" w:type="dxa"/>
              <w:bottom w:w="85.0" w:type="dxa"/>
              <w:right w:w="85.0" w:type="dxa"/>
            </w:tcMar>
            <w:vAlign w:val="center"/>
          </w:tcPr>
          <w:p w:rsidR="00000000" w:rsidDel="00000000" w:rsidP="00000000" w:rsidRDefault="00000000" w:rsidRPr="00000000" w14:paraId="00000134">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Required; controlled values</w:t>
            </w:r>
          </w:p>
        </w:tc>
        <w:tc>
          <w:tcPr>
            <w:shd w:fill="f7f9fb" w:val="clear"/>
            <w:tcMar>
              <w:top w:w="85.0" w:type="dxa"/>
              <w:left w:w="85.0" w:type="dxa"/>
              <w:bottom w:w="85.0" w:type="dxa"/>
              <w:right w:w="85.0" w:type="dxa"/>
            </w:tcMar>
            <w:vAlign w:val="center"/>
          </w:tcPr>
          <w:p w:rsidR="00000000" w:rsidDel="00000000" w:rsidP="00000000" w:rsidRDefault="00000000" w:rsidRPr="00000000" w14:paraId="00000135">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Classify the segment, for example </w:t>
            </w:r>
            <w:r w:rsidDel="00000000" w:rsidR="00000000" w:rsidRPr="00000000">
              <w:rPr>
                <w:rFonts w:ascii="Times New Roman" w:cs="Times New Roman" w:eastAsia="Times New Roman" w:hAnsi="Times New Roman"/>
                <w:color w:val="188038"/>
                <w:sz w:val="24"/>
                <w:szCs w:val="24"/>
                <w:rtl w:val="0"/>
              </w:rPr>
              <w:t xml:space="preserve">local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arterial</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color w:val="188038"/>
                <w:sz w:val="24"/>
                <w:szCs w:val="24"/>
                <w:rtl w:val="0"/>
              </w:rPr>
              <w:t xml:space="preserve">highway</w:t>
            </w:r>
            <w:r w:rsidDel="00000000" w:rsidR="00000000" w:rsidRPr="00000000">
              <w:rPr>
                <w:rFonts w:ascii="Times New Roman" w:cs="Times New Roman" w:eastAsia="Times New Roman" w:hAnsi="Times New Roman"/>
                <w:sz w:val="24"/>
                <w:szCs w:val="24"/>
                <w:rtl w:val="0"/>
              </w:rPr>
              <w:t xml:space="preserve">.</w:t>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36">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status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37">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TEXT</w:t>
            </w:r>
          </w:p>
        </w:tc>
        <w:tc>
          <w:tcPr>
            <w:shd w:fill="ffffff" w:val="clear"/>
            <w:tcMar>
              <w:top w:w="85.0" w:type="dxa"/>
              <w:left w:w="85.0" w:type="dxa"/>
              <w:bottom w:w="85.0" w:type="dxa"/>
              <w:right w:w="85.0" w:type="dxa"/>
            </w:tcMar>
            <w:vAlign w:val="center"/>
          </w:tcPr>
          <w:p w:rsidR="00000000" w:rsidDel="00000000" w:rsidP="00000000" w:rsidRDefault="00000000" w:rsidRPr="00000000" w14:paraId="00000138">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Required; controlled values</w:t>
            </w:r>
          </w:p>
        </w:tc>
        <w:tc>
          <w:tcPr>
            <w:shd w:fill="ffffff" w:val="clear"/>
            <w:tcMar>
              <w:top w:w="85.0" w:type="dxa"/>
              <w:left w:w="85.0" w:type="dxa"/>
              <w:bottom w:w="85.0" w:type="dxa"/>
              <w:right w:w="85.0" w:type="dxa"/>
            </w:tcMar>
            <w:vAlign w:val="center"/>
          </w:tcPr>
          <w:p w:rsidR="00000000" w:rsidDel="00000000" w:rsidP="00000000" w:rsidRDefault="00000000" w:rsidRPr="00000000" w14:paraId="00000139">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Indicate its operational state, for example </w:t>
            </w:r>
            <w:r w:rsidDel="00000000" w:rsidR="00000000" w:rsidRPr="00000000">
              <w:rPr>
                <w:rFonts w:ascii="Times New Roman" w:cs="Times New Roman" w:eastAsia="Times New Roman" w:hAnsi="Times New Roman"/>
                <w:color w:val="188038"/>
                <w:sz w:val="24"/>
                <w:szCs w:val="24"/>
                <w:rtl w:val="0"/>
              </w:rPr>
              <w:t xml:space="preserve">open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restricted</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color w:val="188038"/>
                <w:sz w:val="24"/>
                <w:szCs w:val="24"/>
                <w:rtl w:val="0"/>
              </w:rPr>
              <w:t xml:space="preserve">closed</w:t>
            </w:r>
            <w:r w:rsidDel="00000000" w:rsidR="00000000" w:rsidRPr="00000000">
              <w:rPr>
                <w:rFonts w:ascii="Times New Roman" w:cs="Times New Roman" w:eastAsia="Times New Roman" w:hAnsi="Times New Roman"/>
                <w:sz w:val="24"/>
                <w:szCs w:val="24"/>
                <w:rtl w:val="0"/>
              </w:rPr>
              <w:t xml:space="preserve">.</w:t>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3A">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geometry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3B">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GEOMETRY(LineString, 4326)</w:t>
            </w:r>
          </w:p>
        </w:tc>
        <w:tc>
          <w:tcPr>
            <w:shd w:fill="f7f9fb" w:val="clear"/>
            <w:tcMar>
              <w:top w:w="85.0" w:type="dxa"/>
              <w:left w:w="85.0" w:type="dxa"/>
              <w:bottom w:w="85.0" w:type="dxa"/>
              <w:right w:w="85.0" w:type="dxa"/>
            </w:tcMar>
            <w:vAlign w:val="center"/>
          </w:tcPr>
          <w:p w:rsidR="00000000" w:rsidDel="00000000" w:rsidP="00000000" w:rsidRDefault="00000000" w:rsidRPr="00000000" w14:paraId="0000013C">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Required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3D">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Represent the geographic path of the segment.</w:t>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3E">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created_at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3F">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TIMESTAMPTZ</w:t>
            </w:r>
          </w:p>
        </w:tc>
        <w:tc>
          <w:tcPr>
            <w:shd w:fill="ffffff" w:val="clear"/>
            <w:tcMar>
              <w:top w:w="85.0" w:type="dxa"/>
              <w:left w:w="85.0" w:type="dxa"/>
              <w:bottom w:w="85.0" w:type="dxa"/>
              <w:right w:w="85.0" w:type="dxa"/>
            </w:tcMar>
            <w:vAlign w:val="center"/>
          </w:tcPr>
          <w:p w:rsidR="00000000" w:rsidDel="00000000" w:rsidP="00000000" w:rsidRDefault="00000000" w:rsidRPr="00000000" w14:paraId="00000140">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Required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41">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Record registration time.</w:t>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42">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updated_at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43">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TIMESTAMPTZ</w:t>
            </w:r>
          </w:p>
        </w:tc>
        <w:tc>
          <w:tcPr>
            <w:shd w:fill="f7f9fb" w:val="clear"/>
            <w:tcMar>
              <w:top w:w="85.0" w:type="dxa"/>
              <w:left w:w="85.0" w:type="dxa"/>
              <w:bottom w:w="85.0" w:type="dxa"/>
              <w:right w:w="85.0" w:type="dxa"/>
            </w:tcMar>
            <w:vAlign w:val="center"/>
          </w:tcPr>
          <w:p w:rsidR="00000000" w:rsidDel="00000000" w:rsidP="00000000" w:rsidRDefault="00000000" w:rsidRPr="00000000" w14:paraId="00000144">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Required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45">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Record the latest update time.</w:t>
            </w:r>
          </w:p>
        </w:tc>
      </w:tr>
    </w:tbl>
    <w:p w:rsidR="00000000" w:rsidDel="00000000" w:rsidP="00000000" w:rsidRDefault="00000000" w:rsidRPr="00000000" w14:paraId="00000147">
      <w:pPr>
        <w:pStyle w:val="Heading3"/>
        <w:spacing w:after="240" w:before="240" w:lineRule="auto"/>
        <w:rPr/>
      </w:pPr>
      <w:bookmarkStart w:colFirst="0" w:colLast="0" w:name="_heading=h.r0xdu7p3mwjy" w:id="12"/>
      <w:bookmarkEnd w:id="12"/>
      <w:r w:rsidDel="00000000" w:rsidR="00000000" w:rsidRPr="00000000">
        <w:rPr>
          <w:rtl w:val="0"/>
        </w:rPr>
        <w:t xml:space="preserve">Facilities </w:t>
      </w:r>
    </w:p>
    <w:p w:rsidR="00000000" w:rsidDel="00000000" w:rsidP="00000000" w:rsidRDefault="00000000" w:rsidRPr="00000000" w14:paraId="00000148">
      <w:pPr>
        <w:spacing w:after="0" w:before="0" w:line="480" w:lineRule="auto"/>
        <w:ind w:firstLine="720"/>
        <w:rPr>
          <w:rFonts w:ascii="Times New Roman" w:cs="Times New Roman" w:eastAsia="Times New Roman" w:hAnsi="Times New Roman"/>
          <w:sz w:val="24"/>
          <w:szCs w:val="24"/>
        </w:rPr>
        <w:keepNext w:val="0"/>
        <w:keepLines w:val="0"/>
        <w:widowControl w:val="1"/>
      </w:pPr>
      <w:r w:rsidDel="00000000" w:rsidR="00000000" w:rsidRPr="00000000">
        <w:rPr>
          <w:rFonts w:ascii="Times New Roman" w:cs="Times New Roman" w:eastAsia="Times New Roman" w:hAnsi="Times New Roman"/>
          <w:sz w:val="24"/>
          <w:szCs w:val="24"/>
          <w:highlight w:val="white"/>
          <w:rtl w:val="0"/>
        </w:rPr>
        <w:t xml:space="preserve">Each record represents a public facility or infrastructure asset.</w:t>
      </w:r>
      <w:r w:rsidDel="00000000" w:rsidR="00000000" w:rsidRPr="00000000">
        <w:rPr>
          <w:rtl w:val="0"/>
        </w:rPr>
      </w:r>
    </w:p>
    <w:p>
      <w:pPr>
        <w:pStyle w:val="Normal"/>
        <w:keepNext/>
        <w:spacing w:line="480" w:lineRule="auto" w:before="0" w:after="0"/>
        <w:ind w:firstLine="0"/>
      </w:pPr>
      <w:bookmarkStart w:id="2009" w:name="Table_A6"/>
      <w:r>
        <w:rPr>
          <w:rFonts w:ascii="Times New Roman" w:hAnsi="Times New Roman"/>
          <w:b/>
          <w:color w:val="000000"/>
          <w:sz w:val="24"/>
        </w:rPr>
        <w:t>Table A6</w:t>
      </w:r>
      <w:bookmarkEnd w:id="2009"/>
    </w:p>
    <w:tbl>
      <w:tblPr>
        <w:tblStyle w:val="Table9"/>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600"/>
      </w:tblPr>
      <w:tblGrid>
        <w:gridCol w:w="2232"/>
        <w:gridCol w:w="1872"/>
        <w:gridCol w:w="1872"/>
        <w:gridCol w:w="3384"/>
        <w:tblGridChange w:id="0">
          <w:tblGrid>
            <w:gridCol w:w="2232"/>
            <w:gridCol w:w="1872"/>
            <w:gridCol w:w="1872"/>
            <w:gridCol w:w="338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149">
            <w:pPr>
              <w:keepNext w:val="0"/>
              <w:spacing w:after="0" w:before="0" w:line="480" w:lineRule="auto"/>
              <w:ind w:left="0" w:right="0" w:firstLine="0"/>
              <w:jc w:val="center"/>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4A">
            <w:pPr>
              <w:keepNext w:val="0"/>
              <w:spacing w:after="0" w:before="0" w:line="480" w:lineRule="auto"/>
              <w:ind w:left="0" w:right="0" w:firstLine="0"/>
              <w:jc w:val="center"/>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4B">
            <w:pPr>
              <w:keepNext w:val="0"/>
              <w:spacing w:after="0" w:before="0" w:line="480" w:lineRule="auto"/>
              <w:ind w:left="0" w:right="0" w:firstLine="0"/>
              <w:jc w:val="center"/>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4C">
            <w:pPr>
              <w:keepNext w:val="0"/>
              <w:spacing w:after="0" w:before="0" w:line="480" w:lineRule="auto"/>
              <w:ind w:left="0" w:right="0" w:firstLine="0"/>
              <w:jc w:val="center"/>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4D">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facility_id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4E">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UUID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4F">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Required; Primary Key</w:t>
            </w:r>
          </w:p>
        </w:tc>
        <w:tc>
          <w:tcPr>
            <w:shd w:fill="ffffff" w:val="clear"/>
            <w:tcMar>
              <w:top w:w="85.0" w:type="dxa"/>
              <w:left w:w="85.0" w:type="dxa"/>
              <w:bottom w:w="85.0" w:type="dxa"/>
              <w:right w:w="85.0" w:type="dxa"/>
            </w:tcMar>
            <w:vAlign w:val="center"/>
          </w:tcPr>
          <w:p w:rsidR="00000000" w:rsidDel="00000000" w:rsidP="00000000" w:rsidRDefault="00000000" w:rsidRPr="00000000" w14:paraId="00000150">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Uniquely identify the facility.</w:t>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51">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city_id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52">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UUID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53">
            <w:pPr>
              <w:keepNext w:val="0"/>
              <w:spacing w:after="0" w:before="0" w:line="480" w:lineRule="auto"/>
              <w:ind w:left="0" w:right="0" w:firstLine="0"/>
              <w:rPr>
                <w:rFonts w:ascii="Times New Roman" w:cs="Times New Roman" w:eastAsia="Times New Roman" w:hAnsi="Times New Roman"/>
                <w:sz w:val="24"/>
                <w:szCs w:val="24"/>
              </w:rPr>
              <w:keepLines w:val="0"/>
            </w:pPr>
            <w:sdt>
              <w:sdtPr>
                <w:id w:val="-637327930"/>
                <w:tag w:val="goog_rdk_9"/>
              </w:sdtPr>
              <w:sdtContent>
                <w:r w:rsidDel="00000000" w:rsidR="00000000" w:rsidRPr="00000000">
                  <w:rPr>
                    <w:rFonts w:ascii="Cardo" w:cs="Cardo" w:eastAsia="Cardo" w:hAnsi="Cardo"/>
                    <w:sz w:val="24"/>
                    <w:szCs w:val="24"/>
                    <w:rtl w:val="0"/>
                  </w:rPr>
                  <w:t xml:space="preserve">Required; Foreign Key → </w:t>
                </w:r>
              </w:sdtContent>
            </w:sdt>
            <w:r w:rsidDel="00000000" w:rsidR="00000000" w:rsidRPr="00000000">
              <w:rPr>
                <w:rFonts w:ascii="Times New Roman" w:cs="Times New Roman" w:eastAsia="Times New Roman" w:hAnsi="Times New Roman"/>
                <w:color w:val="188038"/>
                <w:sz w:val="24"/>
                <w:szCs w:val="24"/>
                <w:rtl w:val="0"/>
              </w:rPr>
              <w:t xml:space="preserve">cities.city_id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54">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Identify the city to which the facility belongs.</w:t>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55">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name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56">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TEXT</w:t>
            </w:r>
          </w:p>
        </w:tc>
        <w:tc>
          <w:tcPr>
            <w:shd w:fill="ffffff" w:val="clear"/>
            <w:tcMar>
              <w:top w:w="85.0" w:type="dxa"/>
              <w:left w:w="85.0" w:type="dxa"/>
              <w:bottom w:w="85.0" w:type="dxa"/>
              <w:right w:w="85.0" w:type="dxa"/>
            </w:tcMar>
            <w:vAlign w:val="center"/>
          </w:tcPr>
          <w:p w:rsidR="00000000" w:rsidDel="00000000" w:rsidP="00000000" w:rsidRDefault="00000000" w:rsidRPr="00000000" w14:paraId="00000157">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Required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58">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Facility name or descriptive label.</w:t>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59">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facility_type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5A">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TEXT</w:t>
            </w:r>
          </w:p>
        </w:tc>
        <w:tc>
          <w:tcPr>
            <w:shd w:fill="f7f9fb" w:val="clear"/>
            <w:tcMar>
              <w:top w:w="85.0" w:type="dxa"/>
              <w:left w:w="85.0" w:type="dxa"/>
              <w:bottom w:w="85.0" w:type="dxa"/>
              <w:right w:w="85.0" w:type="dxa"/>
            </w:tcMar>
            <w:vAlign w:val="center"/>
          </w:tcPr>
          <w:p w:rsidR="00000000" w:rsidDel="00000000" w:rsidP="00000000" w:rsidRDefault="00000000" w:rsidRPr="00000000" w14:paraId="0000015B">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Required; controlled values</w:t>
            </w:r>
          </w:p>
        </w:tc>
        <w:tc>
          <w:tcPr>
            <w:shd w:fill="f7f9fb" w:val="clear"/>
            <w:tcMar>
              <w:top w:w="85.0" w:type="dxa"/>
              <w:left w:w="85.0" w:type="dxa"/>
              <w:bottom w:w="85.0" w:type="dxa"/>
              <w:right w:w="85.0" w:type="dxa"/>
            </w:tcMar>
            <w:vAlign w:val="center"/>
          </w:tcPr>
          <w:p w:rsidR="00000000" w:rsidDel="00000000" w:rsidP="00000000" w:rsidRDefault="00000000" w:rsidRPr="00000000" w14:paraId="0000015C">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Identify the category: </w:t>
            </w:r>
            <w:r w:rsidDel="00000000" w:rsidR="00000000" w:rsidRPr="00000000">
              <w:rPr>
                <w:rFonts w:ascii="Times New Roman" w:cs="Times New Roman" w:eastAsia="Times New Roman" w:hAnsi="Times New Roman"/>
                <w:color w:val="188038"/>
                <w:sz w:val="24"/>
                <w:szCs w:val="24"/>
                <w:rtl w:val="0"/>
              </w:rPr>
              <w:t xml:space="preserve">public_building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park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parking_lot</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color w:val="188038"/>
                <w:sz w:val="24"/>
                <w:szCs w:val="24"/>
                <w:rtl w:val="0"/>
              </w:rPr>
              <w:t xml:space="preserve">bus_stop</w:t>
            </w:r>
            <w:r w:rsidDel="00000000" w:rsidR="00000000" w:rsidRPr="00000000">
              <w:rPr>
                <w:rFonts w:ascii="Times New Roman" w:cs="Times New Roman" w:eastAsia="Times New Roman" w:hAnsi="Times New Roman"/>
                <w:sz w:val="24"/>
                <w:szCs w:val="24"/>
                <w:rtl w:val="0"/>
              </w:rPr>
              <w:t xml:space="preserve">, for example.</w:t>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5D">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status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5E">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TEXT</w:t>
            </w:r>
          </w:p>
        </w:tc>
        <w:tc>
          <w:tcPr>
            <w:shd w:fill="ffffff" w:val="clear"/>
            <w:tcMar>
              <w:top w:w="85.0" w:type="dxa"/>
              <w:left w:w="85.0" w:type="dxa"/>
              <w:bottom w:w="85.0" w:type="dxa"/>
              <w:right w:w="85.0" w:type="dxa"/>
            </w:tcMar>
            <w:vAlign w:val="center"/>
          </w:tcPr>
          <w:p w:rsidR="00000000" w:rsidDel="00000000" w:rsidP="00000000" w:rsidRDefault="00000000" w:rsidRPr="00000000" w14:paraId="0000015F">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Required; controlled values</w:t>
            </w:r>
          </w:p>
        </w:tc>
        <w:tc>
          <w:tcPr>
            <w:shd w:fill="ffffff" w:val="clear"/>
            <w:tcMar>
              <w:top w:w="85.0" w:type="dxa"/>
              <w:left w:w="85.0" w:type="dxa"/>
              <w:bottom w:w="85.0" w:type="dxa"/>
              <w:right w:w="85.0" w:type="dxa"/>
            </w:tcMar>
            <w:vAlign w:val="center"/>
          </w:tcPr>
          <w:p w:rsidR="00000000" w:rsidDel="00000000" w:rsidP="00000000" w:rsidRDefault="00000000" w:rsidRPr="00000000" w14:paraId="00000160">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Indicate whether the facility is </w:t>
            </w:r>
            <w:r w:rsidDel="00000000" w:rsidR="00000000" w:rsidRPr="00000000">
              <w:rPr>
                <w:rFonts w:ascii="Times New Roman" w:cs="Times New Roman" w:eastAsia="Times New Roman" w:hAnsi="Times New Roman"/>
                <w:color w:val="188038"/>
                <w:sz w:val="24"/>
                <w:szCs w:val="24"/>
                <w:rtl w:val="0"/>
              </w:rPr>
              <w:t xml:space="preserve">operational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restricted</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color w:val="188038"/>
                <w:sz w:val="24"/>
                <w:szCs w:val="24"/>
                <w:rtl w:val="0"/>
              </w:rPr>
              <w:t xml:space="preserve">closed</w:t>
            </w:r>
            <w:r w:rsidDel="00000000" w:rsidR="00000000" w:rsidRPr="00000000">
              <w:rPr>
                <w:rFonts w:ascii="Times New Roman" w:cs="Times New Roman" w:eastAsia="Times New Roman" w:hAnsi="Times New Roman"/>
                <w:sz w:val="24"/>
                <w:szCs w:val="24"/>
                <w:rtl w:val="0"/>
              </w:rPr>
              <w:t xml:space="preserve">.</w:t>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61">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location</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62">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GEOMETRY(Point, 4326)</w:t>
            </w:r>
          </w:p>
        </w:tc>
        <w:tc>
          <w:tcPr>
            <w:shd w:fill="f7f9fb" w:val="clear"/>
            <w:tcMar>
              <w:top w:w="85.0" w:type="dxa"/>
              <w:left w:w="85.0" w:type="dxa"/>
              <w:bottom w:w="85.0" w:type="dxa"/>
              <w:right w:w="85.0" w:type="dxa"/>
            </w:tcMar>
            <w:vAlign w:val="center"/>
          </w:tcPr>
          <w:p w:rsidR="00000000" w:rsidDel="00000000" w:rsidP="00000000" w:rsidRDefault="00000000" w:rsidRPr="00000000" w14:paraId="00000163">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Required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64">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Store a representative location, such as the main entrance.</w:t>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65">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footprint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66">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GEOMETRY(MultiPolygon, 4326)</w:t>
            </w:r>
          </w:p>
        </w:tc>
        <w:tc>
          <w:tcPr>
            <w:shd w:fill="ffffff" w:val="clear"/>
            <w:tcMar>
              <w:top w:w="85.0" w:type="dxa"/>
              <w:left w:w="85.0" w:type="dxa"/>
              <w:bottom w:w="85.0" w:type="dxa"/>
              <w:right w:w="85.0" w:type="dxa"/>
            </w:tcMar>
            <w:vAlign w:val="center"/>
          </w:tcPr>
          <w:p w:rsidR="00000000" w:rsidDel="00000000" w:rsidP="00000000" w:rsidRDefault="00000000" w:rsidRPr="00000000" w14:paraId="00000167">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Optional</w:t>
            </w:r>
          </w:p>
        </w:tc>
        <w:tc>
          <w:tcPr>
            <w:shd w:fill="ffffff" w:val="clear"/>
            <w:tcMar>
              <w:top w:w="85.0" w:type="dxa"/>
              <w:left w:w="85.0" w:type="dxa"/>
              <w:bottom w:w="85.0" w:type="dxa"/>
              <w:right w:w="85.0" w:type="dxa"/>
            </w:tcMar>
            <w:vAlign w:val="center"/>
          </w:tcPr>
          <w:p w:rsidR="00000000" w:rsidDel="00000000" w:rsidP="00000000" w:rsidRDefault="00000000" w:rsidRPr="00000000" w14:paraId="00000168">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Represent the full geographic area of a building, park, or parking lot.</w:t>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69">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created_at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6A">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TIMESTAMPTZ</w:t>
            </w:r>
          </w:p>
        </w:tc>
        <w:tc>
          <w:tcPr>
            <w:shd w:fill="f7f9fb" w:val="clear"/>
            <w:tcMar>
              <w:top w:w="85.0" w:type="dxa"/>
              <w:left w:w="85.0" w:type="dxa"/>
              <w:bottom w:w="85.0" w:type="dxa"/>
              <w:right w:w="85.0" w:type="dxa"/>
            </w:tcMar>
            <w:vAlign w:val="center"/>
          </w:tcPr>
          <w:p w:rsidR="00000000" w:rsidDel="00000000" w:rsidP="00000000" w:rsidRDefault="00000000" w:rsidRPr="00000000" w14:paraId="0000016B">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Required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6C">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Record registration time.</w:t>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6D">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updated_at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6E">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TIMESTAMPTZ</w:t>
            </w:r>
          </w:p>
        </w:tc>
        <w:tc>
          <w:tcPr>
            <w:shd w:fill="ffffff" w:val="clear"/>
            <w:tcMar>
              <w:top w:w="85.0" w:type="dxa"/>
              <w:left w:w="85.0" w:type="dxa"/>
              <w:bottom w:w="85.0" w:type="dxa"/>
              <w:right w:w="85.0" w:type="dxa"/>
            </w:tcMar>
            <w:vAlign w:val="center"/>
          </w:tcPr>
          <w:p w:rsidR="00000000" w:rsidDel="00000000" w:rsidP="00000000" w:rsidRDefault="00000000" w:rsidRPr="00000000" w14:paraId="0000016F">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Required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70">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Record the latest update time.</w:t>
            </w:r>
          </w:p>
        </w:tc>
      </w:tr>
    </w:tbl>
    <w:p w:rsidR="00000000" w:rsidDel="00000000" w:rsidP="00000000" w:rsidRDefault="00000000" w:rsidRPr="00000000" w14:paraId="00000175">
      <w:pPr>
        <w:pStyle w:val="Heading3"/>
        <w:spacing w:after="240" w:before="240" w:lineRule="auto"/>
        <w:rPr/>
      </w:pPr>
      <w:bookmarkStart w:colFirst="0" w:colLast="0" w:name="_heading=h.741ukjyeptp6" w:id="13"/>
      <w:bookmarkEnd w:id="13"/>
      <w:r w:rsidDel="00000000" w:rsidR="00000000" w:rsidRPr="00000000">
        <w:rPr>
          <w:rtl w:val="0"/>
        </w:rPr>
        <w:t xml:space="preserve">Service Zones </w:t>
      </w:r>
    </w:p>
    <w:p w:rsidR="00000000" w:rsidDel="00000000" w:rsidP="00000000" w:rsidRDefault="00000000" w:rsidRPr="00000000" w14:paraId="00000176">
      <w:pPr>
        <w:spacing w:after="0" w:before="0" w:line="480" w:lineRule="auto"/>
        <w:ind w:firstLine="720"/>
        <w:rPr>
          <w:rFonts w:ascii="Times New Roman" w:cs="Times New Roman" w:eastAsia="Times New Roman" w:hAnsi="Times New Roman"/>
          <w:sz w:val="24"/>
          <w:szCs w:val="24"/>
        </w:rPr>
        <w:keepNext w:val="0"/>
        <w:keepLines w:val="0"/>
        <w:widowControl w:val="1"/>
      </w:pPr>
      <w:r w:rsidDel="00000000" w:rsidR="00000000" w:rsidRPr="00000000">
        <w:rPr>
          <w:rFonts w:ascii="Times New Roman" w:cs="Times New Roman" w:eastAsia="Times New Roman" w:hAnsi="Times New Roman"/>
          <w:sz w:val="24"/>
          <w:szCs w:val="24"/>
          <w:rtl w:val="0"/>
        </w:rPr>
        <w:t xml:space="preserve">Each record represents a geographic coverage area for a service within one city.</w:t>
      </w:r>
    </w:p>
    <w:p>
      <w:pPr>
        <w:pStyle w:val="Normal"/>
        <w:keepNext/>
        <w:spacing w:line="480" w:lineRule="auto" w:before="0" w:after="0"/>
        <w:ind w:firstLine="0"/>
      </w:pPr>
      <w:bookmarkStart w:id="2010" w:name="Table_A7"/>
      <w:r>
        <w:rPr>
          <w:rFonts w:ascii="Times New Roman" w:hAnsi="Times New Roman"/>
          <w:b/>
          <w:color w:val="000000"/>
          <w:sz w:val="24"/>
        </w:rPr>
        <w:t>Table A7</w:t>
      </w:r>
      <w:bookmarkEnd w:id="2010"/>
    </w:p>
    <w:tbl>
      <w:tblPr>
        <w:tblStyle w:val="Table10"/>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600"/>
      </w:tblPr>
      <w:tblGrid>
        <w:gridCol w:w="2232"/>
        <w:gridCol w:w="1872"/>
        <w:gridCol w:w="1872"/>
        <w:gridCol w:w="3384"/>
        <w:tblGridChange w:id="0">
          <w:tblGrid>
            <w:gridCol w:w="2232"/>
            <w:gridCol w:w="1872"/>
            <w:gridCol w:w="1872"/>
            <w:gridCol w:w="338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177">
            <w:pPr>
              <w:keepNext w:val="0"/>
              <w:spacing w:after="0" w:before="0" w:line="480" w:lineRule="auto"/>
              <w:ind w:left="0" w:right="0" w:firstLine="0"/>
              <w:jc w:val="center"/>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78">
            <w:pPr>
              <w:keepNext w:val="0"/>
              <w:spacing w:after="0" w:before="0" w:line="480" w:lineRule="auto"/>
              <w:ind w:left="0" w:right="0" w:firstLine="0"/>
              <w:jc w:val="center"/>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79">
            <w:pPr>
              <w:keepNext w:val="0"/>
              <w:spacing w:after="0" w:before="0" w:line="480" w:lineRule="auto"/>
              <w:ind w:left="0" w:right="0" w:firstLine="0"/>
              <w:jc w:val="center"/>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7A">
            <w:pPr>
              <w:keepNext w:val="0"/>
              <w:spacing w:after="0" w:before="0" w:line="480" w:lineRule="auto"/>
              <w:ind w:left="0" w:right="0" w:firstLine="0"/>
              <w:jc w:val="center"/>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7B">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zone_id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7C">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UUID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7D">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Required; Primary Key</w:t>
            </w:r>
          </w:p>
        </w:tc>
        <w:tc>
          <w:tcPr>
            <w:shd w:fill="ffffff" w:val="clear"/>
            <w:tcMar>
              <w:top w:w="85.0" w:type="dxa"/>
              <w:left w:w="85.0" w:type="dxa"/>
              <w:bottom w:w="85.0" w:type="dxa"/>
              <w:right w:w="85.0" w:type="dxa"/>
            </w:tcMar>
            <w:vAlign w:val="center"/>
          </w:tcPr>
          <w:p w:rsidR="00000000" w:rsidDel="00000000" w:rsidP="00000000" w:rsidRDefault="00000000" w:rsidRPr="00000000" w14:paraId="0000017E">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Uniquely identify the zone.</w:t>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7F">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city_id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80">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UUID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81">
            <w:pPr>
              <w:keepNext w:val="0"/>
              <w:spacing w:after="0" w:before="0" w:line="480" w:lineRule="auto"/>
              <w:ind w:left="0" w:right="0" w:firstLine="0"/>
              <w:rPr>
                <w:rFonts w:ascii="Times New Roman" w:cs="Times New Roman" w:eastAsia="Times New Roman" w:hAnsi="Times New Roman"/>
                <w:sz w:val="24"/>
                <w:szCs w:val="24"/>
              </w:rPr>
              <w:keepLines w:val="0"/>
            </w:pPr>
            <w:sdt>
              <w:sdtPr>
                <w:id w:val="-2135316904"/>
                <w:tag w:val="goog_rdk_10"/>
              </w:sdtPr>
              <w:sdtContent>
                <w:r w:rsidDel="00000000" w:rsidR="00000000" w:rsidRPr="00000000">
                  <w:rPr>
                    <w:rFonts w:ascii="Cardo" w:cs="Cardo" w:eastAsia="Cardo" w:hAnsi="Cardo"/>
                    <w:sz w:val="24"/>
                    <w:szCs w:val="24"/>
                    <w:rtl w:val="0"/>
                  </w:rPr>
                  <w:t xml:space="preserve">Required; Foreign Key → </w:t>
                </w:r>
              </w:sdtContent>
            </w:sdt>
            <w:r w:rsidDel="00000000" w:rsidR="00000000" w:rsidRPr="00000000">
              <w:rPr>
                <w:rFonts w:ascii="Times New Roman" w:cs="Times New Roman" w:eastAsia="Times New Roman" w:hAnsi="Times New Roman"/>
                <w:color w:val="188038"/>
                <w:sz w:val="24"/>
                <w:szCs w:val="24"/>
                <w:rtl w:val="0"/>
              </w:rPr>
              <w:t xml:space="preserve">cities.city_id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82">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Identify the city to which the zone belongs.</w:t>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83">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name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84">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TEXT</w:t>
            </w:r>
          </w:p>
        </w:tc>
        <w:tc>
          <w:tcPr>
            <w:shd w:fill="ffffff" w:val="clear"/>
            <w:tcMar>
              <w:top w:w="85.0" w:type="dxa"/>
              <w:left w:w="85.0" w:type="dxa"/>
              <w:bottom w:w="85.0" w:type="dxa"/>
              <w:right w:w="85.0" w:type="dxa"/>
            </w:tcMar>
            <w:vAlign w:val="center"/>
          </w:tcPr>
          <w:p w:rsidR="00000000" w:rsidDel="00000000" w:rsidP="00000000" w:rsidRDefault="00000000" w:rsidRPr="00000000" w14:paraId="00000185">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Required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86">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Human-readable zone name.</w:t>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87">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service_type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88">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TEXT</w:t>
            </w:r>
          </w:p>
        </w:tc>
        <w:tc>
          <w:tcPr>
            <w:shd w:fill="f7f9fb" w:val="clear"/>
            <w:tcMar>
              <w:top w:w="85.0" w:type="dxa"/>
              <w:left w:w="85.0" w:type="dxa"/>
              <w:bottom w:w="85.0" w:type="dxa"/>
              <w:right w:w="85.0" w:type="dxa"/>
            </w:tcMar>
            <w:vAlign w:val="center"/>
          </w:tcPr>
          <w:p w:rsidR="00000000" w:rsidDel="00000000" w:rsidP="00000000" w:rsidRDefault="00000000" w:rsidRPr="00000000" w14:paraId="00000189">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Required; controlled values</w:t>
            </w:r>
          </w:p>
        </w:tc>
        <w:tc>
          <w:tcPr>
            <w:shd w:fill="f7f9fb" w:val="clear"/>
            <w:tcMar>
              <w:top w:w="85.0" w:type="dxa"/>
              <w:left w:w="85.0" w:type="dxa"/>
              <w:bottom w:w="85.0" w:type="dxa"/>
              <w:right w:w="85.0" w:type="dxa"/>
            </w:tcMar>
            <w:vAlign w:val="center"/>
          </w:tcPr>
          <w:p w:rsidR="00000000" w:rsidDel="00000000" w:rsidP="00000000" w:rsidRDefault="00000000" w:rsidRPr="00000000" w14:paraId="0000018A">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Identify the service, such as </w:t>
            </w:r>
            <w:r w:rsidDel="00000000" w:rsidR="00000000" w:rsidRPr="00000000">
              <w:rPr>
                <w:rFonts w:ascii="Times New Roman" w:cs="Times New Roman" w:eastAsia="Times New Roman" w:hAnsi="Times New Roman"/>
                <w:color w:val="188038"/>
                <w:sz w:val="24"/>
                <w:szCs w:val="24"/>
                <w:rtl w:val="0"/>
              </w:rPr>
              <w:t xml:space="preserve">emergency_response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maintenance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color w:val="188038"/>
                <w:sz w:val="24"/>
                <w:szCs w:val="24"/>
                <w:rtl w:val="0"/>
              </w:rPr>
              <w:t xml:space="preserve">waste_collection</w:t>
            </w:r>
            <w:r w:rsidDel="00000000" w:rsidR="00000000" w:rsidRPr="00000000">
              <w:rPr>
                <w:rFonts w:ascii="Times New Roman" w:cs="Times New Roman" w:eastAsia="Times New Roman" w:hAnsi="Times New Roman"/>
                <w:sz w:val="24"/>
                <w:szCs w:val="24"/>
                <w:rtl w:val="0"/>
              </w:rPr>
              <w:t xml:space="preserve">.</w:t>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8B">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boundary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8C">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GEOMETRY(MultiPolygon, 4326)</w:t>
            </w:r>
          </w:p>
        </w:tc>
        <w:tc>
          <w:tcPr>
            <w:shd w:fill="ffffff" w:val="clear"/>
            <w:tcMar>
              <w:top w:w="85.0" w:type="dxa"/>
              <w:left w:w="85.0" w:type="dxa"/>
              <w:bottom w:w="85.0" w:type="dxa"/>
              <w:right w:w="85.0" w:type="dxa"/>
            </w:tcMar>
            <w:vAlign w:val="center"/>
          </w:tcPr>
          <w:p w:rsidR="00000000" w:rsidDel="00000000" w:rsidP="00000000" w:rsidRDefault="00000000" w:rsidRPr="00000000" w14:paraId="0000018D">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Required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8E">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Define the coverage area.</w:t>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8F">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is_active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90">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BOOLEAN</w:t>
            </w:r>
          </w:p>
        </w:tc>
        <w:tc>
          <w:tcPr>
            <w:shd w:fill="f7f9fb" w:val="clear"/>
            <w:tcMar>
              <w:top w:w="85.0" w:type="dxa"/>
              <w:left w:w="85.0" w:type="dxa"/>
              <w:bottom w:w="85.0" w:type="dxa"/>
              <w:right w:w="85.0" w:type="dxa"/>
            </w:tcMar>
            <w:vAlign w:val="center"/>
          </w:tcPr>
          <w:p w:rsidR="00000000" w:rsidDel="00000000" w:rsidP="00000000" w:rsidRDefault="00000000" w:rsidRPr="00000000" w14:paraId="00000191">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Required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92">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Indicate whether the zone is currently in use.</w:t>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93">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created_at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94">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TIMESTAMPTZ</w:t>
            </w:r>
          </w:p>
        </w:tc>
        <w:tc>
          <w:tcPr>
            <w:shd w:fill="ffffff" w:val="clear"/>
            <w:tcMar>
              <w:top w:w="85.0" w:type="dxa"/>
              <w:left w:w="85.0" w:type="dxa"/>
              <w:bottom w:w="85.0" w:type="dxa"/>
              <w:right w:w="85.0" w:type="dxa"/>
            </w:tcMar>
            <w:vAlign w:val="center"/>
          </w:tcPr>
          <w:p w:rsidR="00000000" w:rsidDel="00000000" w:rsidP="00000000" w:rsidRDefault="00000000" w:rsidRPr="00000000" w14:paraId="00000195">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Required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96">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Record registration time.</w:t>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97">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updated_at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98">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TIMESTAMPTZ</w:t>
            </w:r>
          </w:p>
        </w:tc>
        <w:tc>
          <w:tcPr>
            <w:shd w:fill="f7f9fb" w:val="clear"/>
            <w:tcMar>
              <w:top w:w="85.0" w:type="dxa"/>
              <w:left w:w="85.0" w:type="dxa"/>
              <w:bottom w:w="85.0" w:type="dxa"/>
              <w:right w:w="85.0" w:type="dxa"/>
            </w:tcMar>
            <w:vAlign w:val="center"/>
          </w:tcPr>
          <w:p w:rsidR="00000000" w:rsidDel="00000000" w:rsidP="00000000" w:rsidRDefault="00000000" w:rsidRPr="00000000" w14:paraId="00000199">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Required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9A">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Record the latest update time.</w:t>
            </w:r>
          </w:p>
        </w:tc>
      </w:tr>
    </w:tbl>
    <w:p w:rsidR="00000000" w:rsidDel="00000000" w:rsidP="00000000" w:rsidRDefault="00000000" w:rsidRPr="00000000" w14:paraId="000001A8">
      <w:pPr>
        <w:pStyle w:val="Heading3"/>
        <w:spacing w:after="240" w:before="240" w:lineRule="auto"/>
        <w:rPr/>
      </w:pPr>
      <w:bookmarkStart w:colFirst="0" w:colLast="0" w:name="_heading=h.v90ljyndggni" w:id="14"/>
      <w:bookmarkEnd w:id="14"/>
      <w:r w:rsidDel="00000000" w:rsidR="00000000" w:rsidRPr="00000000">
        <w:rPr>
          <w:rtl w:val="0"/>
        </w:rPr>
        <w:t xml:space="preserve">Road Attributes </w:t>
      </w:r>
    </w:p>
    <w:p w:rsidR="00000000" w:rsidDel="00000000" w:rsidP="00000000" w:rsidRDefault="00000000" w:rsidRPr="00000000" w14:paraId="000001A9">
      <w:pPr>
        <w:spacing w:after="0" w:before="0" w:line="480" w:lineRule="auto"/>
        <w:ind w:firstLine="720"/>
        <w:rPr>
          <w:rFonts w:ascii="Times New Roman" w:cs="Times New Roman" w:eastAsia="Times New Roman" w:hAnsi="Times New Roman"/>
          <w:sz w:val="24"/>
          <w:szCs w:val="24"/>
        </w:rPr>
        <w:keepNext w:val="0"/>
        <w:keepLines w:val="0"/>
        <w:widowControl w:val="1"/>
      </w:pPr>
      <w:r w:rsidDel="00000000" w:rsidR="00000000" w:rsidRPr="00000000">
        <w:rPr>
          <w:rFonts w:ascii="Times New Roman" w:cs="Times New Roman" w:eastAsia="Times New Roman" w:hAnsi="Times New Roman"/>
          <w:sz w:val="24"/>
          <w:szCs w:val="24"/>
          <w:rtl w:val="0"/>
        </w:rPr>
        <w:t xml:space="preserve">Each optional document contains supplementary attributes for one road segment.</w:t>
      </w:r>
    </w:p>
    <w:p>
      <w:pPr>
        <w:pStyle w:val="Normal"/>
        <w:keepNext/>
        <w:spacing w:line="480" w:lineRule="auto" w:before="0" w:after="0"/>
        <w:ind w:firstLine="0"/>
      </w:pPr>
      <w:bookmarkStart w:id="2011" w:name="Table_A8"/>
      <w:r>
        <w:rPr>
          <w:rFonts w:ascii="Times New Roman" w:hAnsi="Times New Roman"/>
          <w:b/>
          <w:color w:val="000000"/>
          <w:sz w:val="24"/>
        </w:rPr>
        <w:t>Table A8</w:t>
      </w:r>
      <w:bookmarkEnd w:id="2011"/>
    </w:p>
    <w:tbl>
      <w:tblPr>
        <w:tblStyle w:val="Table11"/>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600"/>
      </w:tblPr>
      <w:tblGrid>
        <w:gridCol w:w="2232"/>
        <w:gridCol w:w="1872"/>
        <w:gridCol w:w="1872"/>
        <w:gridCol w:w="3384"/>
        <w:tblGridChange w:id="0">
          <w:tblGrid>
            <w:gridCol w:w="2232"/>
            <w:gridCol w:w="1872"/>
            <w:gridCol w:w="1872"/>
            <w:gridCol w:w="338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1AA">
            <w:pPr>
              <w:keepNext w:val="0"/>
              <w:spacing w:after="0" w:before="0" w:line="480" w:lineRule="auto"/>
              <w:ind w:left="0" w:right="0" w:firstLine="0"/>
              <w:jc w:val="center"/>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AB">
            <w:pPr>
              <w:keepNext w:val="0"/>
              <w:spacing w:after="0" w:before="0" w:line="480" w:lineRule="auto"/>
              <w:ind w:left="0" w:right="0" w:firstLine="0"/>
              <w:jc w:val="center"/>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AC">
            <w:pPr>
              <w:keepNext w:val="0"/>
              <w:spacing w:after="0" w:before="0" w:line="480" w:lineRule="auto"/>
              <w:ind w:left="0" w:right="0" w:firstLine="0"/>
              <w:jc w:val="center"/>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AD">
            <w:pPr>
              <w:keepNext w:val="0"/>
              <w:spacing w:after="0" w:before="0" w:line="480" w:lineRule="auto"/>
              <w:ind w:left="0" w:right="0" w:firstLine="0"/>
              <w:jc w:val="center"/>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AE">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AF">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String containing a UUID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B0">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Required; unique</w:t>
            </w:r>
          </w:p>
        </w:tc>
        <w:tc>
          <w:tcPr>
            <w:shd w:fill="ffffff" w:val="clear"/>
            <w:tcMar>
              <w:top w:w="85.0" w:type="dxa"/>
              <w:left w:w="85.0" w:type="dxa"/>
              <w:bottom w:w="85.0" w:type="dxa"/>
              <w:right w:w="85.0" w:type="dxa"/>
            </w:tcMar>
            <w:vAlign w:val="center"/>
          </w:tcPr>
          <w:p w:rsidR="00000000" w:rsidDel="00000000" w:rsidP="00000000" w:rsidRDefault="00000000" w:rsidRPr="00000000" w14:paraId="000001B1">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Match the PostgreSQL </w:t>
            </w:r>
            <w:r w:rsidDel="00000000" w:rsidR="00000000" w:rsidRPr="00000000">
              <w:rPr>
                <w:rFonts w:ascii="Times New Roman" w:cs="Times New Roman" w:eastAsia="Times New Roman" w:hAnsi="Times New Roman"/>
                <w:color w:val="188038"/>
                <w:sz w:val="24"/>
                <w:szCs w:val="24"/>
                <w:rtl w:val="0"/>
              </w:rPr>
              <w:t xml:space="preserve">road_id</w:t>
            </w:r>
            <w:r w:rsidDel="00000000" w:rsidR="00000000" w:rsidRPr="00000000">
              <w:rPr>
                <w:rFonts w:ascii="Times New Roman" w:cs="Times New Roman" w:eastAsia="Times New Roman" w:hAnsi="Times New Roman"/>
                <w:sz w:val="24"/>
                <w:szCs w:val="24"/>
                <w:rtl w:val="0"/>
              </w:rPr>
              <w:t xml:space="preserve">.</w:t>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B2">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attributes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B3">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Object</w:t>
            </w:r>
          </w:p>
        </w:tc>
        <w:tc>
          <w:tcPr>
            <w:shd w:fill="f7f9fb" w:val="clear"/>
            <w:tcMar>
              <w:top w:w="85.0" w:type="dxa"/>
              <w:left w:w="85.0" w:type="dxa"/>
              <w:bottom w:w="85.0" w:type="dxa"/>
              <w:right w:w="85.0" w:type="dxa"/>
            </w:tcMar>
            <w:vAlign w:val="center"/>
          </w:tcPr>
          <w:p w:rsidR="00000000" w:rsidDel="00000000" w:rsidP="00000000" w:rsidRDefault="00000000" w:rsidRPr="00000000" w14:paraId="000001B4">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Required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B5">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Contain the supplementary road characteristics.</w:t>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B6">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attributes.surface_material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B7">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String</w:t>
            </w:r>
          </w:p>
        </w:tc>
        <w:tc>
          <w:tcPr>
            <w:shd w:fill="ffffff" w:val="clear"/>
            <w:tcMar>
              <w:top w:w="85.0" w:type="dxa"/>
              <w:left w:w="85.0" w:type="dxa"/>
              <w:bottom w:w="85.0" w:type="dxa"/>
              <w:right w:w="85.0" w:type="dxa"/>
            </w:tcMar>
            <w:vAlign w:val="center"/>
          </w:tcPr>
          <w:p w:rsidR="00000000" w:rsidDel="00000000" w:rsidP="00000000" w:rsidRDefault="00000000" w:rsidRPr="00000000" w14:paraId="000001B8">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Optional</w:t>
            </w:r>
          </w:p>
        </w:tc>
        <w:tc>
          <w:tcPr>
            <w:shd w:fill="ffffff" w:val="clear"/>
            <w:tcMar>
              <w:top w:w="85.0" w:type="dxa"/>
              <w:left w:w="85.0" w:type="dxa"/>
              <w:bottom w:w="85.0" w:type="dxa"/>
              <w:right w:w="85.0" w:type="dxa"/>
            </w:tcMar>
            <w:vAlign w:val="center"/>
          </w:tcPr>
          <w:p w:rsidR="00000000" w:rsidDel="00000000" w:rsidP="00000000" w:rsidRDefault="00000000" w:rsidRPr="00000000" w14:paraId="000001B9">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Describe the surface, such as </w:t>
            </w:r>
            <w:r w:rsidDel="00000000" w:rsidR="00000000" w:rsidRPr="00000000">
              <w:rPr>
                <w:rFonts w:ascii="Times New Roman" w:cs="Times New Roman" w:eastAsia="Times New Roman" w:hAnsi="Times New Roman"/>
                <w:color w:val="188038"/>
                <w:sz w:val="24"/>
                <w:szCs w:val="24"/>
                <w:rtl w:val="0"/>
              </w:rPr>
              <w:t xml:space="preserve">asphalt</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color w:val="188038"/>
                <w:sz w:val="24"/>
                <w:szCs w:val="24"/>
                <w:rtl w:val="0"/>
              </w:rPr>
              <w:t xml:space="preserve">concrete</w:t>
            </w:r>
            <w:r w:rsidDel="00000000" w:rsidR="00000000" w:rsidRPr="00000000">
              <w:rPr>
                <w:rFonts w:ascii="Times New Roman" w:cs="Times New Roman" w:eastAsia="Times New Roman" w:hAnsi="Times New Roman"/>
                <w:sz w:val="24"/>
                <w:szCs w:val="24"/>
                <w:rtl w:val="0"/>
              </w:rPr>
              <w:t xml:space="preserve">.</w:t>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BA">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attributes.lane_count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BB">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Integer</w:t>
            </w:r>
          </w:p>
        </w:tc>
        <w:tc>
          <w:tcPr>
            <w:shd w:fill="f7f9fb" w:val="clear"/>
            <w:tcMar>
              <w:top w:w="85.0" w:type="dxa"/>
              <w:left w:w="85.0" w:type="dxa"/>
              <w:bottom w:w="85.0" w:type="dxa"/>
              <w:right w:w="85.0" w:type="dxa"/>
            </w:tcMar>
            <w:vAlign w:val="center"/>
          </w:tcPr>
          <w:p w:rsidR="00000000" w:rsidDel="00000000" w:rsidP="00000000" w:rsidRDefault="00000000" w:rsidRPr="00000000" w14:paraId="000001BC">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Optional; greater than zero</w:t>
            </w:r>
          </w:p>
        </w:tc>
        <w:tc>
          <w:tcPr>
            <w:shd w:fill="f7f9fb" w:val="clear"/>
            <w:tcMar>
              <w:top w:w="85.0" w:type="dxa"/>
              <w:left w:w="85.0" w:type="dxa"/>
              <w:bottom w:w="85.0" w:type="dxa"/>
              <w:right w:w="85.0" w:type="dxa"/>
            </w:tcMar>
            <w:vAlign w:val="center"/>
          </w:tcPr>
          <w:p w:rsidR="00000000" w:rsidDel="00000000" w:rsidP="00000000" w:rsidRDefault="00000000" w:rsidRPr="00000000" w14:paraId="000001BD">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Record the number of lanes.</w:t>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BE">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attributes.cycle_lane_present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BF">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Boolean</w:t>
            </w:r>
          </w:p>
        </w:tc>
        <w:tc>
          <w:tcPr>
            <w:shd w:fill="ffffff" w:val="clear"/>
            <w:tcMar>
              <w:top w:w="85.0" w:type="dxa"/>
              <w:left w:w="85.0" w:type="dxa"/>
              <w:bottom w:w="85.0" w:type="dxa"/>
              <w:right w:w="85.0" w:type="dxa"/>
            </w:tcMar>
            <w:vAlign w:val="center"/>
          </w:tcPr>
          <w:p w:rsidR="00000000" w:rsidDel="00000000" w:rsidP="00000000" w:rsidRDefault="00000000" w:rsidRPr="00000000" w14:paraId="000001C0">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Optional</w:t>
            </w:r>
          </w:p>
        </w:tc>
        <w:tc>
          <w:tcPr>
            <w:shd w:fill="ffffff" w:val="clear"/>
            <w:tcMar>
              <w:top w:w="85.0" w:type="dxa"/>
              <w:left w:w="85.0" w:type="dxa"/>
              <w:bottom w:w="85.0" w:type="dxa"/>
              <w:right w:w="85.0" w:type="dxa"/>
            </w:tcMar>
            <w:vAlign w:val="center"/>
          </w:tcPr>
          <w:p w:rsidR="00000000" w:rsidDel="00000000" w:rsidP="00000000" w:rsidRDefault="00000000" w:rsidRPr="00000000" w14:paraId="000001C1">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Indicate whether a cycle lane is present.</w:t>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C2">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attributes.sidewalk_present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C3">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Boolean</w:t>
            </w:r>
          </w:p>
        </w:tc>
        <w:tc>
          <w:tcPr>
            <w:shd w:fill="f7f9fb" w:val="clear"/>
            <w:tcMar>
              <w:top w:w="85.0" w:type="dxa"/>
              <w:left w:w="85.0" w:type="dxa"/>
              <w:bottom w:w="85.0" w:type="dxa"/>
              <w:right w:w="85.0" w:type="dxa"/>
            </w:tcMar>
            <w:vAlign w:val="center"/>
          </w:tcPr>
          <w:p w:rsidR="00000000" w:rsidDel="00000000" w:rsidP="00000000" w:rsidRDefault="00000000" w:rsidRPr="00000000" w14:paraId="000001C4">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Optional</w:t>
            </w:r>
          </w:p>
        </w:tc>
        <w:tc>
          <w:tcPr>
            <w:shd w:fill="f7f9fb" w:val="clear"/>
            <w:tcMar>
              <w:top w:w="85.0" w:type="dxa"/>
              <w:left w:w="85.0" w:type="dxa"/>
              <w:bottom w:w="85.0" w:type="dxa"/>
              <w:right w:w="85.0" w:type="dxa"/>
            </w:tcMar>
            <w:vAlign w:val="center"/>
          </w:tcPr>
          <w:p w:rsidR="00000000" w:rsidDel="00000000" w:rsidP="00000000" w:rsidRDefault="00000000" w:rsidRPr="00000000" w14:paraId="000001C5">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Indicate whether a sidewalk is present.</w:t>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C6">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created_at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C7">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BSON Date</w:t>
            </w:r>
          </w:p>
        </w:tc>
        <w:tc>
          <w:tcPr>
            <w:shd w:fill="ffffff" w:val="clear"/>
            <w:tcMar>
              <w:top w:w="85.0" w:type="dxa"/>
              <w:left w:w="85.0" w:type="dxa"/>
              <w:bottom w:w="85.0" w:type="dxa"/>
              <w:right w:w="85.0" w:type="dxa"/>
            </w:tcMar>
            <w:vAlign w:val="center"/>
          </w:tcPr>
          <w:p w:rsidR="00000000" w:rsidDel="00000000" w:rsidP="00000000" w:rsidRDefault="00000000" w:rsidRPr="00000000" w14:paraId="000001C8">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Required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C9">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Record document creation time.</w:t>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CA">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updated_at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CB">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BSON Date</w:t>
            </w:r>
          </w:p>
        </w:tc>
        <w:tc>
          <w:tcPr>
            <w:shd w:fill="f7f9fb" w:val="clear"/>
            <w:tcMar>
              <w:top w:w="85.0" w:type="dxa"/>
              <w:left w:w="85.0" w:type="dxa"/>
              <w:bottom w:w="85.0" w:type="dxa"/>
              <w:right w:w="85.0" w:type="dxa"/>
            </w:tcMar>
            <w:vAlign w:val="center"/>
          </w:tcPr>
          <w:p w:rsidR="00000000" w:rsidDel="00000000" w:rsidP="00000000" w:rsidRDefault="00000000" w:rsidRPr="00000000" w14:paraId="000001CC">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Required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CD">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Record the latest update time.</w:t>
            </w:r>
          </w:p>
        </w:tc>
      </w:tr>
    </w:tbl>
    <w:p w:rsidR="00000000" w:rsidDel="00000000" w:rsidP="00000000" w:rsidRDefault="00000000" w:rsidRPr="00000000" w14:paraId="000001CE">
      <w:pPr>
        <w:pStyle w:val="Heading3"/>
        <w:spacing w:after="240" w:before="240" w:lineRule="auto"/>
        <w:rPr/>
      </w:pPr>
      <w:bookmarkStart w:colFirst="0" w:colLast="0" w:name="_heading=h.dmob9d5fjqz0" w:id="15"/>
      <w:bookmarkEnd w:id="15"/>
      <w:r w:rsidDel="00000000" w:rsidR="00000000" w:rsidRPr="00000000">
        <w:rPr>
          <w:rtl w:val="0"/>
        </w:rPr>
        <w:t xml:space="preserve">Facility Attributes</w:t>
      </w:r>
    </w:p>
    <w:p w:rsidR="00000000" w:rsidDel="00000000" w:rsidP="00000000" w:rsidRDefault="00000000" w:rsidRPr="00000000" w14:paraId="000001CF">
      <w:pPr>
        <w:spacing w:after="0" w:before="0" w:line="480" w:lineRule="auto"/>
        <w:ind w:firstLine="720"/>
        <w:rPr>
          <w:rFonts w:ascii="Times New Roman" w:cs="Times New Roman" w:eastAsia="Times New Roman" w:hAnsi="Times New Roman"/>
          <w:sz w:val="24"/>
          <w:szCs w:val="24"/>
        </w:rPr>
        <w:keepNext w:val="0"/>
        <w:keepLines w:val="0"/>
        <w:widowControl w:val="1"/>
      </w:pPr>
      <w:r w:rsidDel="00000000" w:rsidR="00000000" w:rsidRPr="00000000">
        <w:rPr>
          <w:rFonts w:ascii="Times New Roman" w:cs="Times New Roman" w:eastAsia="Times New Roman" w:hAnsi="Times New Roman"/>
          <w:sz w:val="24"/>
          <w:szCs w:val="24"/>
          <w:rtl w:val="0"/>
        </w:rPr>
        <w:t xml:space="preserve">Each optional document contains supplementary attributes for one facility. Fields depend on its category.</w:t>
      </w:r>
    </w:p>
    <w:p>
      <w:pPr>
        <w:pStyle w:val="Normal"/>
        <w:keepNext/>
        <w:spacing w:line="480" w:lineRule="auto" w:before="0" w:after="0"/>
        <w:ind w:firstLine="0"/>
      </w:pPr>
      <w:bookmarkStart w:id="2012" w:name="Table_A9"/>
      <w:r>
        <w:rPr>
          <w:rFonts w:ascii="Times New Roman" w:hAnsi="Times New Roman"/>
          <w:b/>
          <w:color w:val="000000"/>
          <w:sz w:val="24"/>
        </w:rPr>
        <w:t>Table A9</w:t>
      </w:r>
      <w:bookmarkEnd w:id="2012"/>
    </w:p>
    <w:tbl>
      <w:tblPr>
        <w:tblStyle w:val="Table12"/>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600"/>
      </w:tblPr>
      <w:tblGrid>
        <w:gridCol w:w="2232"/>
        <w:gridCol w:w="1872"/>
        <w:gridCol w:w="1872"/>
        <w:gridCol w:w="3384"/>
        <w:tblGridChange w:id="0">
          <w:tblGrid>
            <w:gridCol w:w="2232"/>
            <w:gridCol w:w="1872"/>
            <w:gridCol w:w="1872"/>
            <w:gridCol w:w="338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1D0">
            <w:pPr>
              <w:keepNext w:val="0"/>
              <w:spacing w:after="0" w:before="0" w:line="480" w:lineRule="auto"/>
              <w:ind w:left="0" w:right="0" w:firstLine="0"/>
              <w:jc w:val="center"/>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D1">
            <w:pPr>
              <w:keepNext w:val="0"/>
              <w:spacing w:after="0" w:before="0" w:line="480" w:lineRule="auto"/>
              <w:ind w:left="0" w:right="0" w:firstLine="0"/>
              <w:jc w:val="center"/>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D2">
            <w:pPr>
              <w:keepNext w:val="0"/>
              <w:spacing w:after="0" w:before="0" w:line="480" w:lineRule="auto"/>
              <w:ind w:left="0" w:right="0" w:firstLine="0"/>
              <w:jc w:val="center"/>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1D3">
            <w:pPr>
              <w:keepNext w:val="0"/>
              <w:spacing w:after="0" w:before="0" w:line="480" w:lineRule="auto"/>
              <w:ind w:left="0" w:right="0" w:firstLine="0"/>
              <w:jc w:val="center"/>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D4">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D5">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String containing a UUID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D6">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Required; unique</w:t>
            </w:r>
          </w:p>
        </w:tc>
        <w:tc>
          <w:tcPr>
            <w:shd w:fill="ffffff" w:val="clear"/>
            <w:tcMar>
              <w:top w:w="85.0" w:type="dxa"/>
              <w:left w:w="85.0" w:type="dxa"/>
              <w:bottom w:w="85.0" w:type="dxa"/>
              <w:right w:w="85.0" w:type="dxa"/>
            </w:tcMar>
            <w:vAlign w:val="center"/>
          </w:tcPr>
          <w:p w:rsidR="00000000" w:rsidDel="00000000" w:rsidP="00000000" w:rsidRDefault="00000000" w:rsidRPr="00000000" w14:paraId="000001D7">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Match the PostgreSQL </w:t>
            </w:r>
            <w:r w:rsidDel="00000000" w:rsidR="00000000" w:rsidRPr="00000000">
              <w:rPr>
                <w:rFonts w:ascii="Times New Roman" w:cs="Times New Roman" w:eastAsia="Times New Roman" w:hAnsi="Times New Roman"/>
                <w:color w:val="188038"/>
                <w:sz w:val="24"/>
                <w:szCs w:val="24"/>
                <w:rtl w:val="0"/>
              </w:rPr>
              <w:t xml:space="preserve">facility_id</w:t>
            </w:r>
            <w:r w:rsidDel="00000000" w:rsidR="00000000" w:rsidRPr="00000000">
              <w:rPr>
                <w:rFonts w:ascii="Times New Roman" w:cs="Times New Roman" w:eastAsia="Times New Roman" w:hAnsi="Times New Roman"/>
                <w:sz w:val="24"/>
                <w:szCs w:val="24"/>
                <w:rtl w:val="0"/>
              </w:rPr>
              <w:t xml:space="preserve">.</w:t>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D8">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attributes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D9">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Object</w:t>
            </w:r>
          </w:p>
        </w:tc>
        <w:tc>
          <w:tcPr>
            <w:shd w:fill="f7f9fb" w:val="clear"/>
            <w:tcMar>
              <w:top w:w="85.0" w:type="dxa"/>
              <w:left w:w="85.0" w:type="dxa"/>
              <w:bottom w:w="85.0" w:type="dxa"/>
              <w:right w:w="85.0" w:type="dxa"/>
            </w:tcMar>
            <w:vAlign w:val="center"/>
          </w:tcPr>
          <w:p w:rsidR="00000000" w:rsidDel="00000000" w:rsidP="00000000" w:rsidRDefault="00000000" w:rsidRPr="00000000" w14:paraId="000001DA">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Required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DB">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Contain category-specific facility characteristics.</w:t>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DC">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attributes.building_capacity_persons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DD">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Integer</w:t>
            </w:r>
          </w:p>
        </w:tc>
        <w:tc>
          <w:tcPr>
            <w:shd w:fill="ffffff" w:val="clear"/>
            <w:tcMar>
              <w:top w:w="85.0" w:type="dxa"/>
              <w:left w:w="85.0" w:type="dxa"/>
              <w:bottom w:w="85.0" w:type="dxa"/>
              <w:right w:w="85.0" w:type="dxa"/>
            </w:tcMar>
            <w:vAlign w:val="center"/>
          </w:tcPr>
          <w:p w:rsidR="00000000" w:rsidDel="00000000" w:rsidP="00000000" w:rsidRDefault="00000000" w:rsidRPr="00000000" w14:paraId="000001DE">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Optional; nonnegative</w:t>
            </w:r>
          </w:p>
        </w:tc>
        <w:tc>
          <w:tcPr>
            <w:shd w:fill="ffffff" w:val="clear"/>
            <w:tcMar>
              <w:top w:w="85.0" w:type="dxa"/>
              <w:left w:w="85.0" w:type="dxa"/>
              <w:bottom w:w="85.0" w:type="dxa"/>
              <w:right w:w="85.0" w:type="dxa"/>
            </w:tcMar>
            <w:vAlign w:val="center"/>
          </w:tcPr>
          <w:p w:rsidR="00000000" w:rsidDel="00000000" w:rsidP="00000000" w:rsidRDefault="00000000" w:rsidRPr="00000000" w14:paraId="000001DF">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Record the capacity of a public building.</w:t>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E0">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attributes.accessible_entrance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E1">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Boolean</w:t>
            </w:r>
          </w:p>
        </w:tc>
        <w:tc>
          <w:tcPr>
            <w:shd w:fill="f7f9fb" w:val="clear"/>
            <w:tcMar>
              <w:top w:w="85.0" w:type="dxa"/>
              <w:left w:w="85.0" w:type="dxa"/>
              <w:bottom w:w="85.0" w:type="dxa"/>
              <w:right w:w="85.0" w:type="dxa"/>
            </w:tcMar>
            <w:vAlign w:val="center"/>
          </w:tcPr>
          <w:p w:rsidR="00000000" w:rsidDel="00000000" w:rsidP="00000000" w:rsidRDefault="00000000" w:rsidRPr="00000000" w14:paraId="000001E2">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Optional</w:t>
            </w:r>
          </w:p>
        </w:tc>
        <w:tc>
          <w:tcPr>
            <w:shd w:fill="f7f9fb" w:val="clear"/>
            <w:tcMar>
              <w:top w:w="85.0" w:type="dxa"/>
              <w:left w:w="85.0" w:type="dxa"/>
              <w:bottom w:w="85.0" w:type="dxa"/>
              <w:right w:w="85.0" w:type="dxa"/>
            </w:tcMar>
            <w:vAlign w:val="center"/>
          </w:tcPr>
          <w:p w:rsidR="00000000" w:rsidDel="00000000" w:rsidP="00000000" w:rsidRDefault="00000000" w:rsidRPr="00000000" w14:paraId="000001E3">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Indicate whether an accessible entrance is available.</w:t>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E4">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attributes.parking_space_count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E5">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Integer</w:t>
            </w:r>
          </w:p>
        </w:tc>
        <w:tc>
          <w:tcPr>
            <w:shd w:fill="ffffff" w:val="clear"/>
            <w:tcMar>
              <w:top w:w="85.0" w:type="dxa"/>
              <w:left w:w="85.0" w:type="dxa"/>
              <w:bottom w:w="85.0" w:type="dxa"/>
              <w:right w:w="85.0" w:type="dxa"/>
            </w:tcMar>
            <w:vAlign w:val="center"/>
          </w:tcPr>
          <w:p w:rsidR="00000000" w:rsidDel="00000000" w:rsidP="00000000" w:rsidRDefault="00000000" w:rsidRPr="00000000" w14:paraId="000001E6">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Optional; nonnegative</w:t>
            </w:r>
          </w:p>
        </w:tc>
        <w:tc>
          <w:tcPr>
            <w:shd w:fill="ffffff" w:val="clear"/>
            <w:tcMar>
              <w:top w:w="85.0" w:type="dxa"/>
              <w:left w:w="85.0" w:type="dxa"/>
              <w:bottom w:w="85.0" w:type="dxa"/>
              <w:right w:w="85.0" w:type="dxa"/>
            </w:tcMar>
            <w:vAlign w:val="center"/>
          </w:tcPr>
          <w:p w:rsidR="00000000" w:rsidDel="00000000" w:rsidP="00000000" w:rsidRDefault="00000000" w:rsidRPr="00000000" w14:paraId="000001E7">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Record the capacity of a parking facility.</w:t>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E8">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attributes.park_amenities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E9">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Array of String</w:t>
            </w:r>
          </w:p>
        </w:tc>
        <w:tc>
          <w:tcPr>
            <w:shd w:fill="f7f9fb" w:val="clear"/>
            <w:tcMar>
              <w:top w:w="85.0" w:type="dxa"/>
              <w:left w:w="85.0" w:type="dxa"/>
              <w:bottom w:w="85.0" w:type="dxa"/>
              <w:right w:w="85.0" w:type="dxa"/>
            </w:tcMar>
            <w:vAlign w:val="center"/>
          </w:tcPr>
          <w:p w:rsidR="00000000" w:rsidDel="00000000" w:rsidP="00000000" w:rsidRDefault="00000000" w:rsidRPr="00000000" w14:paraId="000001EA">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Optional</w:t>
            </w:r>
          </w:p>
        </w:tc>
        <w:tc>
          <w:tcPr>
            <w:shd w:fill="f7f9fb" w:val="clear"/>
            <w:tcMar>
              <w:top w:w="85.0" w:type="dxa"/>
              <w:left w:w="85.0" w:type="dxa"/>
              <w:bottom w:w="85.0" w:type="dxa"/>
              <w:right w:w="85.0" w:type="dxa"/>
            </w:tcMar>
            <w:vAlign w:val="center"/>
          </w:tcPr>
          <w:p w:rsidR="00000000" w:rsidDel="00000000" w:rsidP="00000000" w:rsidRDefault="00000000" w:rsidRPr="00000000" w14:paraId="000001EB">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List amenities such as </w:t>
            </w:r>
            <w:r w:rsidDel="00000000" w:rsidR="00000000" w:rsidRPr="00000000">
              <w:rPr>
                <w:rFonts w:ascii="Times New Roman" w:cs="Times New Roman" w:eastAsia="Times New Roman" w:hAnsi="Times New Roman"/>
                <w:color w:val="188038"/>
                <w:sz w:val="24"/>
                <w:szCs w:val="24"/>
                <w:rtl w:val="0"/>
              </w:rPr>
              <w:t xml:space="preserve">playground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picnic_area</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color w:val="188038"/>
                <w:sz w:val="24"/>
                <w:szCs w:val="24"/>
                <w:rtl w:val="0"/>
              </w:rPr>
              <w:t xml:space="preserve">sports_court</w:t>
            </w:r>
            <w:r w:rsidDel="00000000" w:rsidR="00000000" w:rsidRPr="00000000">
              <w:rPr>
                <w:rFonts w:ascii="Times New Roman" w:cs="Times New Roman" w:eastAsia="Times New Roman" w:hAnsi="Times New Roman"/>
                <w:sz w:val="24"/>
                <w:szCs w:val="24"/>
                <w:rtl w:val="0"/>
              </w:rPr>
              <w:t xml:space="preserve">.</w:t>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EC">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attributes.bus_stop_shelter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ED">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Boolean</w:t>
            </w:r>
          </w:p>
        </w:tc>
        <w:tc>
          <w:tcPr>
            <w:shd w:fill="ffffff" w:val="clear"/>
            <w:tcMar>
              <w:top w:w="85.0" w:type="dxa"/>
              <w:left w:w="85.0" w:type="dxa"/>
              <w:bottom w:w="85.0" w:type="dxa"/>
              <w:right w:w="85.0" w:type="dxa"/>
            </w:tcMar>
            <w:vAlign w:val="center"/>
          </w:tcPr>
          <w:p w:rsidR="00000000" w:rsidDel="00000000" w:rsidP="00000000" w:rsidRDefault="00000000" w:rsidRPr="00000000" w14:paraId="000001EE">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Optional</w:t>
            </w:r>
          </w:p>
        </w:tc>
        <w:tc>
          <w:tcPr>
            <w:shd w:fill="ffffff" w:val="clear"/>
            <w:tcMar>
              <w:top w:w="85.0" w:type="dxa"/>
              <w:left w:w="85.0" w:type="dxa"/>
              <w:bottom w:w="85.0" w:type="dxa"/>
              <w:right w:w="85.0" w:type="dxa"/>
            </w:tcMar>
            <w:vAlign w:val="center"/>
          </w:tcPr>
          <w:p w:rsidR="00000000" w:rsidDel="00000000" w:rsidP="00000000" w:rsidRDefault="00000000" w:rsidRPr="00000000" w14:paraId="000001EF">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Indicate whether a bus stop has a shelter.</w:t>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1F0">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created_at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1F1">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BSON Date</w:t>
            </w:r>
          </w:p>
        </w:tc>
        <w:tc>
          <w:tcPr>
            <w:shd w:fill="f7f9fb" w:val="clear"/>
            <w:tcMar>
              <w:top w:w="85.0" w:type="dxa"/>
              <w:left w:w="85.0" w:type="dxa"/>
              <w:bottom w:w="85.0" w:type="dxa"/>
              <w:right w:w="85.0" w:type="dxa"/>
            </w:tcMar>
            <w:vAlign w:val="center"/>
          </w:tcPr>
          <w:p w:rsidR="00000000" w:rsidDel="00000000" w:rsidP="00000000" w:rsidRDefault="00000000" w:rsidRPr="00000000" w14:paraId="000001F2">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Required</w:t>
            </w:r>
          </w:p>
        </w:tc>
        <w:tc>
          <w:tcPr>
            <w:shd w:fill="f7f9fb" w:val="clear"/>
            <w:tcMar>
              <w:top w:w="85.0" w:type="dxa"/>
              <w:left w:w="85.0" w:type="dxa"/>
              <w:bottom w:w="85.0" w:type="dxa"/>
              <w:right w:w="85.0" w:type="dxa"/>
            </w:tcMar>
            <w:vAlign w:val="center"/>
          </w:tcPr>
          <w:p w:rsidR="00000000" w:rsidDel="00000000" w:rsidP="00000000" w:rsidRDefault="00000000" w:rsidRPr="00000000" w14:paraId="000001F3">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Record document creation time.</w:t>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F4">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color w:val="188038"/>
                <w:sz w:val="24"/>
                <w:szCs w:val="24"/>
                <w:rtl w:val="0"/>
              </w:rPr>
              <w:t xml:space="preserve">updated_at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F5">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BSON Date</w:t>
            </w:r>
          </w:p>
        </w:tc>
        <w:tc>
          <w:tcPr>
            <w:shd w:fill="ffffff" w:val="clear"/>
            <w:tcMar>
              <w:top w:w="85.0" w:type="dxa"/>
              <w:left w:w="85.0" w:type="dxa"/>
              <w:bottom w:w="85.0" w:type="dxa"/>
              <w:right w:w="85.0" w:type="dxa"/>
            </w:tcMar>
            <w:vAlign w:val="center"/>
          </w:tcPr>
          <w:p w:rsidR="00000000" w:rsidDel="00000000" w:rsidP="00000000" w:rsidRDefault="00000000" w:rsidRPr="00000000" w14:paraId="000001F6">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Required</w:t>
            </w:r>
          </w:p>
        </w:tc>
        <w:tc>
          <w:tcPr>
            <w:shd w:fill="ffffff" w:val="clear"/>
            <w:tcMar>
              <w:top w:w="85.0" w:type="dxa"/>
              <w:left w:w="85.0" w:type="dxa"/>
              <w:bottom w:w="85.0" w:type="dxa"/>
              <w:right w:w="85.0" w:type="dxa"/>
            </w:tcMar>
            <w:vAlign w:val="center"/>
          </w:tcPr>
          <w:p w:rsidR="00000000" w:rsidDel="00000000" w:rsidP="00000000" w:rsidRDefault="00000000" w:rsidRPr="00000000" w14:paraId="000001F7">
            <w:pPr>
              <w:keepNext w:val="0"/>
              <w:spacing w:after="0" w:before="0" w:line="480" w:lineRule="auto"/>
              <w:ind w:left="0" w:right="0" w:firstLine="0"/>
              <w:rPr>
                <w:rFonts w:ascii="Times New Roman" w:cs="Times New Roman" w:eastAsia="Times New Roman" w:hAnsi="Times New Roman"/>
                <w:sz w:val="24"/>
                <w:szCs w:val="24"/>
              </w:rPr>
              <w:keepLines w:val="0"/>
            </w:pPr>
            <w:r w:rsidDel="00000000" w:rsidR="00000000" w:rsidRPr="00000000">
              <w:rPr>
                <w:rFonts w:ascii="Times New Roman" w:cs="Times New Roman" w:eastAsia="Times New Roman" w:hAnsi="Times New Roman"/>
                <w:sz w:val="24"/>
                <w:szCs w:val="24"/>
                <w:rtl w:val="0"/>
              </w:rPr>
              <w:t xml:space="preserve">Record the latest update time.</w:t>
            </w:r>
          </w:p>
        </w:tc>
      </w:tr>
    </w:tbl>
    <w:p w:rsidR="00000000" w:rsidDel="00000000" w:rsidP="00000000" w:rsidRDefault="00000000" w:rsidRPr="00000000" w14:paraId="000001F9">
      <w:pPr>
        <w:pStyle w:val="Heading2"/>
        <w:keepNext w:val="1"/>
        <w:pageBreakBefore w:val="0"/>
        <w:spacing w:after="120" w:line="480" w:lineRule="auto"/>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2013" w:name="Appendix_A_2"/>
      <w:bookmarkStart w:colFirst="0" w:colLast="0" w:name="_heading=h.tgpb2tcqa1v3" w:id="16"/>
      <w:bookmarkEnd w:id="16"/>
      <w:r w:rsidDel="00000000" w:rsidR="00000000" w:rsidRPr="00000000">
        <w:rPr>
          <w:vertAlign w:val="baseline"/>
          <w:rtl w:val="0"/>
        </w:rPr>
        <w:t>A.2 Multimedia</w:t>
      </w:r>
      <w:r w:rsidDel="00000000" w:rsidR="00000000" w:rsidRPr="00000000">
        <w:rPr>
          <w:rtl w:val="0"/>
        </w:rPr>
      </w:r>
      <w:bookmarkEnd w:id="2013"/>
    </w:p>
    <w:p>
      <w:pPr>
        <w:pStyle w:val="Normal"/>
        <w:keepNext w:val="1"/>
        <w:spacing w:line="480" w:lineRule="auto" w:before="0" w:after="0"/>
        <w:ind w:firstLine="0"/>
      </w:pPr>
      <w:bookmarkStart w:id="2014" w:name="Figure_A2"/>
      <w:r>
        <w:rPr>
          <w:rFonts w:ascii="Times New Roman" w:hAnsi="Times New Roman"/>
          <w:b/>
          <w:color w:val="000000"/>
          <w:sz w:val="24"/>
        </w:rPr>
        <w:t>Figure A2</w:t>
      </w:r>
      <w:bookmarkEnd w:id="2014"/>
    </w:p>
    <w:p w:rsidR="00000000" w:rsidDel="00000000" w:rsidP="00000000" w:rsidRDefault="00000000" w:rsidRPr="00000000" w14:paraId="000001F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943600" cy="4135755"/>
            <wp:effectExtent b="0" l="0" r="0" t="0"/>
            <wp:docPr descr="Solid blue boxes identify tables or collections; dashed boxes identify processes. Dashed arrows indicate optional links." id="41" name="image13.png"/>
            <a:graphic>
              <a:graphicData uri="http://schemas.openxmlformats.org/drawingml/2006/picture">
                <pic:pic>
                  <pic:nvPicPr>
                    <pic:cNvPr descr="Solid blue boxes identify tables or collections; dashed boxes identify processes. Dashed arrows indicate optional links." id="0" name="image13.png"/>
                    <pic:cNvPicPr preferRelativeResize="0"/>
                  </pic:nvPicPr>
                  <pic:blipFill>
                    <a:blip r:embed="rId10"/>
                    <a:srcRect b="0" l="0" r="0" t="0"/>
                    <a:stretch>
                      <a:fillRect/>
                    </a:stretch>
                  </pic:blipFill>
                  <pic:spPr>
                    <a:xfrm>
                      <a:off x="0" y="0"/>
                      <a:ext cx="5943600" cy="4135755"/>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Note. Solid boxes identify tables, collections, or storage. Dashed boxes identify processes or states. External components are labelled. Optional links are marked explicitly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Responsibility: Receive and catalogue images and videos from citizens, inspectors, and cameras. Audio is an optional extension. The catalogue can exist before an asset is linked to a business record.</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sz w:val="24"/>
          <w:szCs w:val="24"/>
        </w:rPr>
      </w:pPr>
      <w:sdt>
        <w:sdtPr>
          <w:id w:val="2086572087"/>
          <w:tag w:val="goog_rdk_1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Workflow: Upload request → validate format and size → allocate an asset identifier → store the file in S3 → verify completion → mark the asset available → return its identifier to the originating service.</w:t>
          </w:r>
        </w:sdtContent>
      </w:sdt>
      <w:r w:rsidDel="00000000" w:rsidR="00000000" w:rsidRPr="00000000">
        <w:rPr>
          <w:rtl w:val="0"/>
        </w:rPr>
      </w:r>
    </w:p>
    <w:p w:rsidR="00000000" w:rsidDel="00000000" w:rsidP="00000000" w:rsidRDefault="00000000" w:rsidRPr="00000000" w14:paraId="000001FF">
      <w:pPr>
        <w:pStyle w:val="Heading3"/>
        <w:rPr>
          <w:vertAlign w:val="baseline"/>
        </w:rPr>
      </w:pPr>
      <w:bookmarkStart w:colFirst="0" w:colLast="0" w:name="_heading=h.fg37t64fm65s" w:id="17"/>
      <w:bookmarkEnd w:id="17"/>
      <w:r w:rsidDel="00000000" w:rsidR="00000000" w:rsidRPr="00000000">
        <w:rPr>
          <w:vertAlign w:val="baseline"/>
          <w:rtl w:val="0"/>
        </w:rPr>
        <w:t xml:space="preserve">Tables and Collections</w:t>
      </w:r>
    </w:p>
    <w:p>
      <w:pPr>
        <w:pStyle w:val="Normal"/>
        <w:keepNext/>
        <w:spacing w:line="480" w:lineRule="auto" w:before="0" w:after="0"/>
        <w:ind w:firstLine="0"/>
      </w:pPr>
      <w:bookmarkStart w:id="2015" w:name="Table_A10"/>
      <w:r>
        <w:rPr>
          <w:rFonts w:ascii="Times New Roman" w:hAnsi="Times New Roman"/>
          <w:b/>
          <w:color w:val="000000"/>
          <w:sz w:val="24"/>
        </w:rPr>
        <w:t>Table A10</w:t>
      </w:r>
      <w:bookmarkEnd w:id="2015"/>
    </w:p>
    <w:tbl>
      <w:tblPr>
        <w:tblStyle w:val="Table13"/>
        <w:tblW w:w="9360.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3240"/>
        <w:gridCol w:w="3744"/>
        <w:tblGridChange w:id="0">
          <w:tblGrid>
            <w:gridCol w:w="2376"/>
            <w:gridCol w:w="3240"/>
            <w:gridCol w:w="374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20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Table / Collection</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0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Information Stored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0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Business Justification</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0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media_assets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0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each file, its origin, storage location, and availability status.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0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Make evidence discoverable and traceable across channels without putting large files in operational tables.</w:t>
            </w:r>
            <w:r w:rsidDel="00000000" w:rsidR="00000000" w:rsidRPr="00000000">
              <w:rPr>
                <w:rtl w:val="0"/>
              </w:rPr>
            </w:r>
          </w:p>
        </w:tc>
      </w:tr>
    </w:tbl>
    <w:p w:rsidR="00000000" w:rsidDel="00000000" w:rsidP="00000000" w:rsidRDefault="00000000" w:rsidRPr="00000000" w14:paraId="00000207">
      <w:pPr>
        <w:pStyle w:val="Heading3"/>
        <w:rPr>
          <w:vertAlign w:val="baseline"/>
        </w:rPr>
      </w:pPr>
      <w:bookmarkStart w:colFirst="0" w:colLast="0" w:name="_heading=h.b0q7agqhi2qp" w:id="18"/>
      <w:bookmarkEnd w:id="18"/>
      <w:r w:rsidDel="00000000" w:rsidR="00000000" w:rsidRPr="00000000">
        <w:rPr>
          <w:vertAlign w:val="baseline"/>
          <w:rtl w:val="0"/>
        </w:rPr>
        <w:t xml:space="preserve">Fields and Constraints</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 = primary key; FK = foreign key. An external reference is validated by the application or integration service, rather than a foreign key across independent databases. Field definitions below are the proposed logical design.</w:t>
      </w:r>
    </w:p>
    <w:p w:rsidR="00000000" w:rsidDel="00000000" w:rsidP="00000000" w:rsidRDefault="00000000" w:rsidRPr="00000000" w14:paraId="00000209">
      <w:pPr>
        <w:pStyle w:val="Heading3"/>
        <w:rPr>
          <w:vertAlign w:val="baseline"/>
        </w:rPr>
      </w:pPr>
      <w:bookmarkStart w:colFirst="0" w:colLast="0" w:name="_heading=h.8diuui6lny6" w:id="19"/>
      <w:bookmarkEnd w:id="19"/>
      <w:r w:rsidDel="00000000" w:rsidR="00000000" w:rsidRPr="00000000">
        <w:rPr>
          <w:rtl w:val="0"/>
        </w:rPr>
        <w:t xml:space="preserve">Media Assets</w:t>
      </w: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each file, its origin, storage location, and availability status.</w:t>
      </w:r>
    </w:p>
    <w:p>
      <w:pPr>
        <w:pStyle w:val="Normal"/>
        <w:keepNext/>
        <w:spacing w:line="480" w:lineRule="auto" w:before="0" w:after="0"/>
        <w:ind w:firstLine="0"/>
      </w:pPr>
      <w:bookmarkStart w:id="2016" w:name="Table_A11"/>
      <w:r>
        <w:rPr>
          <w:rFonts w:ascii="Times New Roman" w:hAnsi="Times New Roman"/>
          <w:b/>
          <w:color w:val="000000"/>
          <w:sz w:val="24"/>
        </w:rPr>
        <w:t>Table A11</w:t>
      </w:r>
      <w:bookmarkEnd w:id="2016"/>
    </w:p>
    <w:tbl>
      <w:tblPr>
        <w:tblStyle w:val="Table14"/>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20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0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0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0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0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media_id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1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1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1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Uniquely identify the asset.</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1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media_type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1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1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1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image or video; audio only if the extension is enabled.</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1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mime_type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1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1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1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Validated content type, such as image/jpeg.</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1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original_filename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1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1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1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Preserve the submitted filename for display.</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1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size_bytes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2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2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&gt;= 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2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Record the file size in bytes.</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2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source_channel</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2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2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2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citizen_portal, field_inspection, or traffic_camera.</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2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storage_bucket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2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2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2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Name the S3 bucket.</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2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storage_key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2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2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unique with bucket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2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the object within the bucket.</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2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upload_status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3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3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3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pending, available, or failed.</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3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checksum_sha256</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3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3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3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Record a verified checksum for integrity checks.</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3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duration_seconds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3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NUMERIC(12,3)</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3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 &gt;= 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3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Duration of a video or audio asset; absent for images.</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3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captured_at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3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3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3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Capture time supplied by the source, when known.</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3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received_at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4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4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4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 the upload was received.</w:t>
            </w:r>
            <w:r w:rsidDel="00000000" w:rsidR="00000000" w:rsidRPr="00000000">
              <w:rPr>
                <w:rtl w:val="0"/>
              </w:rPr>
            </w:r>
          </w:p>
        </w:tc>
      </w:tr>
    </w:tbl>
    <w:p w:rsidR="00000000" w:rsidDel="00000000" w:rsidP="00000000" w:rsidRDefault="00000000" w:rsidRPr="00000000" w14:paraId="00000244">
      <w:pPr>
        <w:pStyle w:val="Heading3"/>
        <w:rPr>
          <w:vertAlign w:val="baseline"/>
        </w:rPr>
      </w:pPr>
      <w:bookmarkStart w:colFirst="0" w:colLast="0" w:name="_heading=h.uo40zz7dvoca" w:id="20"/>
      <w:bookmarkEnd w:id="20"/>
      <w:r w:rsidDel="00000000" w:rsidR="00000000" w:rsidRPr="00000000">
        <w:rPr>
          <w:vertAlign w:val="baseline"/>
          <w:rtl w:val="0"/>
        </w:rPr>
        <w:t xml:space="preserve">Relationships and Validation</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coordinates S3 and PostgreSQL because a database transaction cannot atomically commit both. Assets remain pending until the upload is verified; failed uploads are retried or cleaned up. Linking tables belong to their originating contexts. Multiple contexts may reference one asset. Files are private and retrieved through authorized application access.</w:t>
      </w:r>
    </w:p>
    <w:p w:rsidR="00000000" w:rsidDel="00000000" w:rsidP="00000000" w:rsidRDefault="00000000" w:rsidRPr="00000000" w14:paraId="00000246">
      <w:pPr>
        <w:pStyle w:val="Heading2"/>
        <w:keepNext w:val="1"/>
        <w:pageBreakBefore w:val="0"/>
        <w:spacing w:after="120" w:line="480" w:lineRule="auto"/>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2017" w:name="Appendix_A_3"/>
      <w:bookmarkStart w:colFirst="0" w:colLast="0" w:name="_heading=h.afu8p1wz2bwm" w:id="21"/>
      <w:bookmarkEnd w:id="21"/>
      <w:r w:rsidDel="00000000" w:rsidR="00000000" w:rsidRPr="00000000">
        <w:rPr>
          <w:vertAlign w:val="baseline"/>
          <w:rtl w:val="0"/>
        </w:rPr>
        <w:t>A.3 Transportation Sensors</w:t>
      </w:r>
      <w:r w:rsidDel="00000000" w:rsidR="00000000" w:rsidRPr="00000000">
        <w:rPr>
          <w:rtl w:val="0"/>
        </w:rPr>
      </w:r>
      <w:bookmarkEnd w:id="2017"/>
    </w:p>
    <w:p>
      <w:pPr>
        <w:pStyle w:val="Normal"/>
        <w:keepNext w:val="1"/>
        <w:spacing w:line="480" w:lineRule="auto" w:before="0" w:after="0"/>
        <w:ind w:firstLine="0"/>
      </w:pPr>
      <w:bookmarkStart w:id="2018" w:name="Figure_A3"/>
      <w:r>
        <w:rPr>
          <w:rFonts w:ascii="Times New Roman" w:hAnsi="Times New Roman"/>
          <w:b/>
          <w:color w:val="000000"/>
          <w:sz w:val="24"/>
        </w:rPr>
        <w:t>Figure A3</w:t>
      </w:r>
      <w:bookmarkEnd w:id="2018"/>
    </w:p>
    <w:p w:rsidR="00000000" w:rsidDel="00000000" w:rsidP="00000000" w:rsidRDefault="00000000" w:rsidRPr="00000000" w14:paraId="0000024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943600" cy="4135755"/>
            <wp:effectExtent b="0" l="0" r="0" t="0"/>
            <wp:docPr descr="Solid blue boxes identify tables or collections; dashed boxes identify processes. Dashed arrows indicate optional links." id="40" name="image12.png"/>
            <a:graphic>
              <a:graphicData uri="http://schemas.openxmlformats.org/drawingml/2006/picture">
                <pic:pic>
                  <pic:nvPicPr>
                    <pic:cNvPr descr="Solid blue boxes identify tables or collections; dashed boxes identify processes. Dashed arrows indicate optional links." id="0" name="image12.png"/>
                    <pic:cNvPicPr preferRelativeResize="0"/>
                  </pic:nvPicPr>
                  <pic:blipFill>
                    <a:blip r:embed="rId11"/>
                    <a:srcRect b="0" l="0" r="0" t="0"/>
                    <a:stretch>
                      <a:fillRect/>
                    </a:stretch>
                  </pic:blipFill>
                  <pic:spPr>
                    <a:xfrm>
                      <a:off x="0" y="0"/>
                      <a:ext cx="5943600" cy="4135755"/>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Note. Numbering indicates dependency levels. Solid blue boxes identify tables or collections; dashed boxes identify processes. Dashed arrows indicate optional links.</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Responsibility: Maintain monitoring installations and devices, record individual or aggregate traffic measurements, and store transit arrival events. Camera capture is an optional extension to traffic monitoring.</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371642423"/>
          <w:tag w:val="goog_rdk_12"/>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Workflow: Register an installation and its devices → receive and validate readings or transit events → store measurements → present monitoring information → route relevant events to emergency rule evaluation. Optional camera captures link a reading to evidence.</w:t>
          </w:r>
        </w:sdtContent>
      </w:sdt>
    </w:p>
    <w:p w:rsidR="00000000" w:rsidDel="00000000" w:rsidP="00000000" w:rsidRDefault="00000000" w:rsidRPr="00000000" w14:paraId="0000024B">
      <w:pPr>
        <w:pStyle w:val="Heading3"/>
        <w:rPr>
          <w:vertAlign w:val="baseline"/>
        </w:rPr>
      </w:pPr>
      <w:bookmarkStart w:colFirst="0" w:colLast="0" w:name="_heading=h.jk740vcqwxdf" w:id="22"/>
      <w:bookmarkEnd w:id="22"/>
      <w:r w:rsidDel="00000000" w:rsidR="00000000" w:rsidRPr="00000000">
        <w:rPr>
          <w:vertAlign w:val="baseline"/>
          <w:rtl w:val="0"/>
        </w:rPr>
        <w:t xml:space="preserve">Tables and Collections</w:t>
      </w:r>
    </w:p>
    <w:p>
      <w:pPr>
        <w:pStyle w:val="Normal"/>
        <w:keepNext/>
        <w:spacing w:line="480" w:lineRule="auto" w:before="0" w:after="0"/>
        <w:ind w:firstLine="0"/>
      </w:pPr>
      <w:bookmarkStart w:id="2019" w:name="Table_A12"/>
      <w:r>
        <w:rPr>
          <w:rFonts w:ascii="Times New Roman" w:hAnsi="Times New Roman"/>
          <w:b/>
          <w:color w:val="000000"/>
          <w:sz w:val="24"/>
        </w:rPr>
        <w:t>Table A12</w:t>
      </w:r>
      <w:bookmarkEnd w:id="2019"/>
    </w:p>
    <w:tbl>
      <w:tblPr>
        <w:tblStyle w:val="Table15"/>
        <w:tblW w:w="9360.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3240"/>
        <w:gridCol w:w="3744"/>
        <w:tblGridChange w:id="0">
          <w:tblGrid>
            <w:gridCol w:w="2376"/>
            <w:gridCol w:w="3240"/>
            <w:gridCol w:w="374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24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Table / Collection</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4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Information Stored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4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Business Justification</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4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monitoring_units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5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Group devices installed at the same monitoring point.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5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Keep device installations tied to a shared physical monitoring point.</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5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sensors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5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Register radars, cameras, and other transportation devices.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5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Support equipment configuration, availability tracking, and maintenance.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5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traffic_readings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5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Store one measurement from one device at a specified time.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5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Enable comparisons of traffic conditions by device, place, and time.</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5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transit_events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5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Record actual arrivals and compare them with schedules.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5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Measure punctuality and identify recurring transit delays.</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5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capture_events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5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Associate an optional camera capture with a traffic reading.</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5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Keep optional camera evidence associated with the relevant measurement for review.</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5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capture_media</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5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Associate capture events with multimedia assets.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6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Retrieve supporting files without duplicating their catalogue records.</w:t>
            </w:r>
            <w:r w:rsidDel="00000000" w:rsidR="00000000" w:rsidRPr="00000000">
              <w:rPr>
                <w:rtl w:val="0"/>
              </w:rPr>
            </w:r>
          </w:p>
        </w:tc>
      </w:tr>
    </w:tbl>
    <w:p w:rsidR="00000000" w:rsidDel="00000000" w:rsidP="00000000" w:rsidRDefault="00000000" w:rsidRPr="00000000" w14:paraId="00000262">
      <w:pPr>
        <w:pStyle w:val="Heading3"/>
        <w:rPr>
          <w:vertAlign w:val="baseline"/>
        </w:rPr>
      </w:pPr>
      <w:bookmarkStart w:colFirst="0" w:colLast="0" w:name="_heading=h.21dv3ts66z7b" w:id="23"/>
      <w:bookmarkEnd w:id="23"/>
      <w:r w:rsidDel="00000000" w:rsidR="00000000" w:rsidRPr="00000000">
        <w:rPr>
          <w:vertAlign w:val="baseline"/>
          <w:rtl w:val="0"/>
        </w:rPr>
        <w:t xml:space="preserve">Fields and Constraints</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 = primary key; FK = foreign key. An external reference is validated by the application or integration service, rather than a foreign key across independent databases. Field definitions below are the proposed logical design.</w:t>
      </w:r>
      <w:r w:rsidDel="00000000" w:rsidR="00000000" w:rsidRPr="00000000">
        <w:rPr>
          <w:rtl w:val="0"/>
        </w:rPr>
      </w:r>
    </w:p>
    <w:p w:rsidR="00000000" w:rsidDel="00000000" w:rsidP="00000000" w:rsidRDefault="00000000" w:rsidRPr="00000000" w14:paraId="00000264">
      <w:pPr>
        <w:pStyle w:val="Heading3"/>
        <w:spacing w:after="120" w:line="480" w:lineRule="auto"/>
        <w:jc w:val="center"/>
        <w:rPr>
          <w:vertAlign w:val="baseline"/>
        </w:rPr>
      </w:pPr>
      <w:bookmarkStart w:colFirst="0" w:colLast="0" w:name="_heading=h.9jkyfufo0maw" w:id="24"/>
      <w:bookmarkEnd w:id="24"/>
      <w:r w:rsidDel="00000000" w:rsidR="00000000" w:rsidRPr="00000000">
        <w:rPr>
          <w:rtl w:val="0"/>
        </w:rPr>
        <w:t xml:space="preserve">M</w:t>
      </w:r>
      <w:r w:rsidDel="00000000" w:rsidR="00000000" w:rsidRPr="00000000">
        <w:rPr>
          <w:vertAlign w:val="baseline"/>
          <w:rtl w:val="0"/>
        </w:rPr>
        <w:t xml:space="preserve">onitoring</w:t>
      </w:r>
      <w:r w:rsidDel="00000000" w:rsidR="00000000" w:rsidRPr="00000000">
        <w:rPr>
          <w:rtl w:val="0"/>
        </w:rPr>
        <w:t xml:space="preserve"> U</w:t>
      </w:r>
      <w:r w:rsidDel="00000000" w:rsidR="00000000" w:rsidRPr="00000000">
        <w:rPr>
          <w:vertAlign w:val="baseline"/>
          <w:rtl w:val="0"/>
        </w:rPr>
        <w:t xml:space="preserve">nits</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 devices installed at the same monitoring point.</w:t>
      </w:r>
    </w:p>
    <w:p>
      <w:pPr>
        <w:pStyle w:val="Normal"/>
        <w:keepNext/>
        <w:spacing w:line="480" w:lineRule="auto" w:before="0" w:after="0"/>
        <w:ind w:firstLine="0"/>
      </w:pPr>
      <w:bookmarkStart w:id="2020" w:name="Table_A13"/>
      <w:r>
        <w:rPr>
          <w:rFonts w:ascii="Times New Roman" w:hAnsi="Times New Roman"/>
          <w:b/>
          <w:color w:val="000000"/>
          <w:sz w:val="24"/>
        </w:rPr>
        <w:t>Table A13</w:t>
      </w:r>
      <w:bookmarkEnd w:id="2020"/>
    </w:p>
    <w:tbl>
      <w:tblPr>
        <w:tblStyle w:val="Table16"/>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26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6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6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6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6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unit_id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6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6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6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the installation.</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6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6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7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7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the responsible city.</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7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road_id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7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7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 external reference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7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a road segment.</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7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description</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7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7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7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Describe the monitoring point.</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7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lane_number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7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INTEGER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7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 &gt; 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7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the monitored lane, when applicable.</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7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location</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7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GEOMETRY(Point,4326)</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8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8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Position of the installation; requires PostGIS.</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8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status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8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8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8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active, inactive, or maintenance.</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8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created_at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8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8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8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Record creation time in UTC.</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8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updated_at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8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8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8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Latest update time in UTC.</w:t>
            </w:r>
            <w:r w:rsidDel="00000000" w:rsidR="00000000" w:rsidRPr="00000000">
              <w:rPr>
                <w:rtl w:val="0"/>
              </w:rPr>
            </w:r>
          </w:p>
        </w:tc>
      </w:tr>
    </w:tbl>
    <w:p w:rsidR="00000000" w:rsidDel="00000000" w:rsidP="00000000" w:rsidRDefault="00000000" w:rsidRPr="00000000" w14:paraId="0000028F">
      <w:pPr>
        <w:pStyle w:val="Heading3"/>
        <w:keepNext w:val="1"/>
        <w:spacing w:after="120" w:line="480" w:lineRule="auto"/>
        <w:jc w:val="center"/>
        <w:rPr>
          <w:vertAlign w:val="baseline"/>
        </w:rPr>
      </w:pPr>
      <w:bookmarkStart w:colFirst="0" w:colLast="0" w:name="_heading=h.elgayy9dn6tz" w:id="25"/>
      <w:bookmarkEnd w:id="25"/>
      <w:r w:rsidDel="00000000" w:rsidR="00000000" w:rsidRPr="00000000">
        <w:rPr>
          <w:rtl w:val="0"/>
        </w:rPr>
        <w:t xml:space="preserve">S</w:t>
      </w:r>
      <w:r w:rsidDel="00000000" w:rsidR="00000000" w:rsidRPr="00000000">
        <w:rPr>
          <w:vertAlign w:val="baseline"/>
          <w:rtl w:val="0"/>
        </w:rPr>
        <w:t xml:space="preserve">ensors</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Register radars, cameras, and other transportation devices.</w:t>
      </w:r>
    </w:p>
    <w:p>
      <w:pPr>
        <w:pStyle w:val="Normal"/>
        <w:keepNext/>
        <w:spacing w:line="480" w:lineRule="auto" w:before="0" w:after="0"/>
        <w:ind w:firstLine="0"/>
      </w:pPr>
      <w:bookmarkStart w:id="2021" w:name="Table_A14"/>
      <w:r>
        <w:rPr>
          <w:rFonts w:ascii="Times New Roman" w:hAnsi="Times New Roman"/>
          <w:b/>
          <w:color w:val="000000"/>
          <w:sz w:val="24"/>
        </w:rPr>
        <w:t>Table A14</w:t>
      </w:r>
      <w:bookmarkEnd w:id="2021"/>
    </w:p>
    <w:tbl>
      <w:tblPr>
        <w:tblStyle w:val="Table17"/>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29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9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9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9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9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sensor_id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9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9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9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the device.</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9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unit_id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9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9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9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monitoring_units.unit_id.</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9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sensor_type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9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9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A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radar, camera, occupancy_detector, or other approved type.</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A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status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A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A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A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active, inactive, or maintenance.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A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configuration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A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JSONB</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A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JSON object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A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Store device-specific settings validated by sensor type.</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A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configuration.sampling_interval_seconds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A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JSON integer</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A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Radar; &gt; 0 when present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A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Configure the interval between readings.</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A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configuration.measured_variables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A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JSON array of strings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A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Radar; 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B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List measurements, such as speed_kmh.</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B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configuration.capture_mode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B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JSON string</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B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Camera; optional</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B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triggered or continuous.</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B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configuration.resolution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B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JSON object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B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Camera; 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B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Group output image dimensions.</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B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configuration.resolution.width_px</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B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JSON integer</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B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Camera; &gt; 0 when present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B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Image width in pixels.</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B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configuration.resolution.height_px</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B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JSON integer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B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Camera; &gt; 0 when present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C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Image height in pixels.</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C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created_at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C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C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C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Record creation time in UTC.</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C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updated_at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C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C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C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Latest update time in UTC.</w:t>
            </w:r>
            <w:r w:rsidDel="00000000" w:rsidR="00000000" w:rsidRPr="00000000">
              <w:rPr>
                <w:rtl w:val="0"/>
              </w:rPr>
            </w:r>
          </w:p>
        </w:tc>
      </w:tr>
    </w:tbl>
    <w:p w:rsidR="00000000" w:rsidDel="00000000" w:rsidP="00000000" w:rsidRDefault="00000000" w:rsidRPr="00000000" w14:paraId="000002CA">
      <w:pPr>
        <w:pStyle w:val="Heading3"/>
        <w:keepNext w:val="1"/>
        <w:spacing w:after="120" w:line="480" w:lineRule="auto"/>
        <w:jc w:val="center"/>
        <w:rPr>
          <w:vertAlign w:val="baseline"/>
        </w:rPr>
      </w:pPr>
      <w:bookmarkStart w:colFirst="0" w:colLast="0" w:name="_heading=h.qwamvh5m6tp5" w:id="26"/>
      <w:bookmarkEnd w:id="26"/>
      <w:r w:rsidDel="00000000" w:rsidR="00000000" w:rsidRPr="00000000">
        <w:rPr>
          <w:rtl w:val="0"/>
        </w:rPr>
        <w:t xml:space="preserve">T</w:t>
      </w:r>
      <w:r w:rsidDel="00000000" w:rsidR="00000000" w:rsidRPr="00000000">
        <w:rPr>
          <w:vertAlign w:val="baseline"/>
          <w:rtl w:val="0"/>
        </w:rPr>
        <w:t xml:space="preserve">raffic</w:t>
      </w:r>
      <w:r w:rsidDel="00000000" w:rsidR="00000000" w:rsidRPr="00000000">
        <w:rPr>
          <w:rtl w:val="0"/>
        </w:rPr>
        <w:t xml:space="preserve"> R</w:t>
      </w:r>
      <w:r w:rsidDel="00000000" w:rsidR="00000000" w:rsidRPr="00000000">
        <w:rPr>
          <w:vertAlign w:val="baseline"/>
          <w:rtl w:val="0"/>
        </w:rPr>
        <w:t xml:space="preserve">eadings</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 one measurement from one device at a specified time.</w:t>
      </w:r>
    </w:p>
    <w:p>
      <w:pPr>
        <w:pStyle w:val="Normal"/>
        <w:keepNext/>
        <w:spacing w:line="480" w:lineRule="auto" w:before="0" w:after="0"/>
        <w:ind w:firstLine="0"/>
      </w:pPr>
      <w:bookmarkStart w:id="2022" w:name="Table_A15"/>
      <w:r>
        <w:rPr>
          <w:rFonts w:ascii="Times New Roman" w:hAnsi="Times New Roman"/>
          <w:b/>
          <w:color w:val="000000"/>
          <w:sz w:val="24"/>
        </w:rPr>
        <w:t>Table A15</w:t>
      </w:r>
      <w:bookmarkEnd w:id="2022"/>
    </w:p>
    <w:tbl>
      <w:tblPr>
        <w:tblStyle w:val="Table18"/>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2C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C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C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C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D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reading_id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D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D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D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the reading.</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D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sensor_id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D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D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D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the device producing the measurement.</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D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source_event_id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D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D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unique per sensor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D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Prevent duplicate ingestion of the same source reading.</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D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recorded_at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D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D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D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 of measurement.</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E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measurement_type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E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E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E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speed, occupancy, or congestion_level.</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E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numeric_value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E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DOUBLE PRECISION</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E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Conditional</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E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Value for speed or occupancy; null for categorical readings.</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E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category_value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E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E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Conditional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E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Congestion category; null for numeric readings.</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E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unit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E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E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Conditional</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E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km/h or percent for numeric readings.</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F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lane_number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F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INTEGER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F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 &gt; 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F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Lane measured.</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2F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vehicle_track_id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F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F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2F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Temporary equipment tracking identifier for individual vehicles.</w:t>
            </w:r>
            <w:r w:rsidDel="00000000" w:rsidR="00000000" w:rsidRPr="00000000">
              <w:rPr>
                <w:rtl w:val="0"/>
              </w:rPr>
            </w:r>
          </w:p>
        </w:tc>
      </w:tr>
    </w:tbl>
    <w:p w:rsidR="00000000" w:rsidDel="00000000" w:rsidP="00000000" w:rsidRDefault="00000000" w:rsidRPr="00000000" w14:paraId="000002F9">
      <w:pPr>
        <w:pStyle w:val="Heading3"/>
        <w:keepNext w:val="1"/>
        <w:spacing w:after="120" w:line="480" w:lineRule="auto"/>
        <w:jc w:val="center"/>
        <w:rPr>
          <w:vertAlign w:val="baseline"/>
        </w:rPr>
      </w:pPr>
      <w:bookmarkStart w:colFirst="0" w:colLast="0" w:name="_heading=h.m9pl8ijbpcdo" w:id="27"/>
      <w:bookmarkEnd w:id="27"/>
      <w:r w:rsidDel="00000000" w:rsidR="00000000" w:rsidRPr="00000000">
        <w:rPr>
          <w:rtl w:val="0"/>
        </w:rPr>
        <w:t xml:space="preserve">T</w:t>
      </w:r>
      <w:r w:rsidDel="00000000" w:rsidR="00000000" w:rsidRPr="00000000">
        <w:rPr>
          <w:vertAlign w:val="baseline"/>
          <w:rtl w:val="0"/>
        </w:rPr>
        <w:t xml:space="preserve">ransit</w:t>
      </w:r>
      <w:r w:rsidDel="00000000" w:rsidR="00000000" w:rsidRPr="00000000">
        <w:rPr>
          <w:rtl w:val="0"/>
        </w:rPr>
        <w:t xml:space="preserve"> E</w:t>
      </w:r>
      <w:r w:rsidDel="00000000" w:rsidR="00000000" w:rsidRPr="00000000">
        <w:rPr>
          <w:vertAlign w:val="baseline"/>
          <w:rtl w:val="0"/>
        </w:rPr>
        <w:t xml:space="preserve">vents</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 actual arrivals and compare them with schedules.</w:t>
      </w:r>
    </w:p>
    <w:p>
      <w:pPr>
        <w:pStyle w:val="Normal"/>
        <w:keepNext/>
        <w:spacing w:line="480" w:lineRule="auto" w:before="0" w:after="0"/>
        <w:ind w:firstLine="0"/>
      </w:pPr>
      <w:bookmarkStart w:id="2023" w:name="Table_A16"/>
      <w:r>
        <w:rPr>
          <w:rFonts w:ascii="Times New Roman" w:hAnsi="Times New Roman"/>
          <w:b/>
          <w:color w:val="000000"/>
          <w:sz w:val="24"/>
        </w:rPr>
        <w:t>Table A16</w:t>
      </w:r>
      <w:bookmarkEnd w:id="2023"/>
    </w:p>
    <w:tbl>
      <w:tblPr>
        <w:tblStyle w:val="Table19"/>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2F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F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F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2F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F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transit_event_id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0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0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0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the event.</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0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stop_id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0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0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0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a bus stop in facilities.</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0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route_id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0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0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0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Transit provider route identifier.</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0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vehicle_id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0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0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0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Transit provider vehicle identifier.</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0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source_event_id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1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1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unique with provider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1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the source event for duplicate prevention.</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1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provider_id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1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1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1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the transit data provider.</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1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scheduled_at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1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1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1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Expected arrival time, if supplied.</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1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occurred_at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1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1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1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Actual event time.</w:t>
            </w:r>
            <w:r w:rsidDel="00000000" w:rsidR="00000000" w:rsidRPr="00000000">
              <w:rPr>
                <w:rtl w:val="0"/>
              </w:rPr>
            </w:r>
          </w:p>
        </w:tc>
      </w:tr>
    </w:tbl>
    <w:p w:rsidR="00000000" w:rsidDel="00000000" w:rsidP="00000000" w:rsidRDefault="00000000" w:rsidRPr="00000000" w14:paraId="00000320">
      <w:pPr>
        <w:pStyle w:val="Heading3"/>
        <w:keepNext w:val="1"/>
        <w:spacing w:after="120" w:line="480" w:lineRule="auto"/>
        <w:jc w:val="center"/>
        <w:rPr>
          <w:vertAlign w:val="baseline"/>
        </w:rPr>
      </w:pPr>
      <w:bookmarkStart w:colFirst="0" w:colLast="0" w:name="_heading=h.ergpi5161vz9" w:id="28"/>
      <w:bookmarkEnd w:id="28"/>
      <w:r w:rsidDel="00000000" w:rsidR="00000000" w:rsidRPr="00000000">
        <w:rPr>
          <w:rtl w:val="0"/>
        </w:rPr>
        <w:t xml:space="preserve">C</w:t>
      </w:r>
      <w:r w:rsidDel="00000000" w:rsidR="00000000" w:rsidRPr="00000000">
        <w:rPr>
          <w:vertAlign w:val="baseline"/>
          <w:rtl w:val="0"/>
        </w:rPr>
        <w:t xml:space="preserve">apture</w:t>
      </w:r>
      <w:r w:rsidDel="00000000" w:rsidR="00000000" w:rsidRPr="00000000">
        <w:rPr>
          <w:rtl w:val="0"/>
        </w:rPr>
        <w:t xml:space="preserve"> E</w:t>
      </w:r>
      <w:r w:rsidDel="00000000" w:rsidR="00000000" w:rsidRPr="00000000">
        <w:rPr>
          <w:vertAlign w:val="baseline"/>
          <w:rtl w:val="0"/>
        </w:rPr>
        <w:t xml:space="preserve">vents</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Associate an optional camera capture with a traffic reading.</w:t>
      </w:r>
    </w:p>
    <w:p>
      <w:pPr>
        <w:pStyle w:val="Normal"/>
        <w:keepNext/>
        <w:spacing w:line="480" w:lineRule="auto" w:before="0" w:after="0"/>
        <w:ind w:firstLine="0"/>
      </w:pPr>
      <w:bookmarkStart w:id="2024" w:name="Table_A17"/>
      <w:r>
        <w:rPr>
          <w:rFonts w:ascii="Times New Roman" w:hAnsi="Times New Roman"/>
          <w:b/>
          <w:color w:val="000000"/>
          <w:sz w:val="24"/>
        </w:rPr>
        <w:t>Table A17</w:t>
      </w:r>
      <w:bookmarkEnd w:id="2024"/>
    </w:p>
    <w:tbl>
      <w:tblPr>
        <w:tblStyle w:val="Table20"/>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32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2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2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2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2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capture_id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2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2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2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the capture.</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2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reading_id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2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2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2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the associated traffic reading.</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2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camera_id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2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3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3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a sensor classified as a camera.</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3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captured_at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3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3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3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Image capture time.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3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vehicle_track_id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3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3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3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Correlate the captured vehicle with the reading.</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3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plate_text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3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3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3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Automatically recognized plate text, if this extension is enabled.</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3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plate_confidence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3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NUMERIC(5,4)</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4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 between 0 and 1</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4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Confidence of the plate recognition result.</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4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review_status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4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4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4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pending, accepted, or rejected.</w:t>
            </w:r>
            <w:r w:rsidDel="00000000" w:rsidR="00000000" w:rsidRPr="00000000">
              <w:rPr>
                <w:rtl w:val="0"/>
              </w:rPr>
            </w:r>
          </w:p>
        </w:tc>
      </w:tr>
    </w:tbl>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apture</w:t>
      </w:r>
      <w:r w:rsidDel="00000000" w:rsidR="00000000" w:rsidRPr="00000000">
        <w:rPr>
          <w:rFonts w:ascii="Times New Roman" w:cs="Times New Roman" w:eastAsia="Times New Roman" w:hAnsi="Times New Roman"/>
          <w:b w:val="1"/>
          <w:bCs w:val="1"/>
          <w:sz w:val="24"/>
          <w:szCs w:val="24"/>
          <w:rtl w:val="0"/>
        </w:rPr>
        <w:t xml:space="preserve"> 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edia</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Associate capture events with multimedia assets.</w:t>
      </w:r>
    </w:p>
    <w:p>
      <w:pPr>
        <w:pStyle w:val="Normal"/>
        <w:keepNext/>
        <w:spacing w:line="480" w:lineRule="auto" w:before="0" w:after="0"/>
        <w:ind w:firstLine="0"/>
      </w:pPr>
      <w:bookmarkStart w:id="2025" w:name="Table_A18"/>
      <w:r>
        <w:rPr>
          <w:rFonts w:ascii="Times New Roman" w:hAnsi="Times New Roman"/>
          <w:b/>
          <w:color w:val="000000"/>
          <w:sz w:val="24"/>
        </w:rPr>
        <w:t>Table A18</w:t>
      </w:r>
      <w:bookmarkEnd w:id="2025"/>
    </w:p>
    <w:tbl>
      <w:tblPr>
        <w:tblStyle w:val="Table21"/>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34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4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4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4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4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capture_id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4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4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composite PK; local FK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5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the owning record.</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5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media_id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5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5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composite PK;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5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an asset in MULTIMEDIA.media_assets.</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5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evidence_role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5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5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5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Describe the evidence role, such as before, after, or supporting.</w:t>
            </w:r>
            <w:r w:rsidDel="00000000" w:rsidR="00000000" w:rsidRPr="00000000">
              <w:rPr>
                <w:rtl w:val="0"/>
              </w:rPr>
            </w:r>
          </w:p>
        </w:tc>
      </w:tr>
    </w:tbl>
    <w:p w:rsidR="00000000" w:rsidDel="00000000" w:rsidP="00000000" w:rsidRDefault="00000000" w:rsidRPr="00000000" w14:paraId="0000035A">
      <w:pPr>
        <w:pStyle w:val="Heading3"/>
        <w:keepNext w:val="1"/>
        <w:spacing w:after="120" w:line="480" w:lineRule="auto"/>
        <w:jc w:val="center"/>
        <w:rPr>
          <w:vertAlign w:val="baseline"/>
        </w:rPr>
      </w:pPr>
      <w:bookmarkStart w:colFirst="0" w:colLast="0" w:name="_heading=h.za34sjeikszn" w:id="29"/>
      <w:bookmarkEnd w:id="29"/>
      <w:r w:rsidDel="00000000" w:rsidR="00000000" w:rsidRPr="00000000">
        <w:rPr>
          <w:vertAlign w:val="baseline"/>
          <w:rtl w:val="0"/>
        </w:rPr>
        <w:t xml:space="preserve">Relationships and Validation</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sensor belongs to one monitoring unit. A unit references a city and optionally a road segment in the location context. JSONB configuration differs by device type. For radar it may contain sampling_interval_seconds (integer) and measured_variables (array of strings); for cameras, capture_mode (string) and resolution (object with integer width_px and height_px). Individual speed and aggregate occupancy are distinct measurement types. Camera-to-vehicle correlation requires validated timing, lane, and tracking information; an automatic plate result is not a confirmed violation. Local FKs enforce relationships only within this PostgreSQL context.</w:t>
      </w:r>
    </w:p>
    <w:p w:rsidR="00000000" w:rsidDel="00000000" w:rsidP="00000000" w:rsidRDefault="00000000" w:rsidRPr="00000000" w14:paraId="0000035C">
      <w:pPr>
        <w:pStyle w:val="Heading2"/>
        <w:keepNext w:val="1"/>
        <w:pageBreakBefore w:val="0"/>
        <w:spacing w:after="120" w:line="480" w:lineRule="auto"/>
        <w:jc w:val="center"/>
        <w:rPr>
          <w:vertAlign w:val="baseline"/>
        </w:rPr>
      </w:pPr>
      <w:bookmarkStart w:id="2026" w:name="Appendix_A_4"/>
      <w:bookmarkStart w:colFirst="0" w:colLast="0" w:name="_heading=h.ou07b7ypjizm" w:id="30"/>
      <w:bookmarkEnd w:id="30"/>
      <w:r w:rsidDel="00000000" w:rsidR="00000000" w:rsidRPr="00000000">
        <w:rPr>
          <w:vertAlign w:val="baseline"/>
          <w:rtl w:val="0"/>
        </w:rPr>
        <w:t>A.4 Environmental Monitoring</w:t>
      </w:r>
      <w:bookmarkEnd w:id="2026"/>
    </w:p>
    <w:p>
      <w:pPr>
        <w:pStyle w:val="Normal"/>
        <w:keepNext w:val="1"/>
        <w:spacing w:line="480" w:lineRule="auto" w:before="0" w:after="0"/>
        <w:ind w:firstLine="0"/>
      </w:pPr>
      <w:bookmarkStart w:id="2027" w:name="Figure_A4"/>
      <w:r>
        <w:rPr>
          <w:rFonts w:ascii="Times New Roman" w:hAnsi="Times New Roman"/>
          <w:b/>
          <w:color w:val="000000"/>
          <w:sz w:val="24"/>
        </w:rPr>
        <w:t>Figure A4</w:t>
      </w:r>
      <w:bookmarkEnd w:id="2027"/>
    </w:p>
    <w:p w:rsidR="00000000" w:rsidDel="00000000" w:rsidP="00000000" w:rsidRDefault="00000000" w:rsidRPr="00000000" w14:paraId="0000035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943600" cy="4135755"/>
            <wp:effectExtent b="0" l="0" r="0" t="0"/>
            <wp:docPr descr="Solid blue boxes identify tables or collections; dashed boxes identify processes. Dashed arrows indicate optional links." id="43" name="image14.png"/>
            <a:graphic>
              <a:graphicData uri="http://schemas.openxmlformats.org/drawingml/2006/picture">
                <pic:pic>
                  <pic:nvPicPr>
                    <pic:cNvPr descr="Solid blue boxes identify tables or collections; dashed boxes identify processes. Dashed arrows indicate optional links." id="0" name="image14.png"/>
                    <pic:cNvPicPr preferRelativeResize="0"/>
                  </pic:nvPicPr>
                  <pic:blipFill>
                    <a:blip r:embed="rId12"/>
                    <a:srcRect b="0" l="0" r="0" t="0"/>
                    <a:stretch>
                      <a:fillRect/>
                    </a:stretch>
                  </pic:blipFill>
                  <pic:spPr>
                    <a:xfrm>
                      <a:off x="0" y="0"/>
                      <a:ext cx="5943600" cy="4135755"/>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Numbering indicates dependency levels. Solid blue boxes identify tables or collections; dashed boxes identify processes. Dashed arrows indicate optional links.</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Responsibility: Maintain device configurations and record environmental measurements and observed events, supporting monitoring and emergency rule evaluation.</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426309221"/>
          <w:tag w:val="goog_rdk_13"/>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Workflow: Register a device → receive a measurement → validate device, metric, unit, and timestamp → store the reading → update monitoring views → forward relevant observations for emergency rule evaluation.</w:t>
          </w:r>
        </w:sdtContent>
      </w:sdt>
    </w:p>
    <w:p w:rsidR="00000000" w:rsidDel="00000000" w:rsidP="00000000" w:rsidRDefault="00000000" w:rsidRPr="00000000" w14:paraId="00000361">
      <w:pPr>
        <w:pStyle w:val="Heading3"/>
        <w:keepNext w:val="1"/>
        <w:spacing w:after="120" w:line="480" w:lineRule="auto"/>
        <w:jc w:val="center"/>
        <w:rPr>
          <w:vertAlign w:val="baseline"/>
        </w:rPr>
      </w:pPr>
      <w:bookmarkStart w:colFirst="0" w:colLast="0" w:name="_heading=h.d7kpgwol04r0" w:id="31"/>
      <w:bookmarkEnd w:id="31"/>
      <w:r w:rsidDel="00000000" w:rsidR="00000000" w:rsidRPr="00000000">
        <w:rPr>
          <w:vertAlign w:val="baseline"/>
          <w:rtl w:val="0"/>
        </w:rPr>
        <w:t xml:space="preserve">Tables and Collections</w:t>
      </w:r>
    </w:p>
    <w:p>
      <w:pPr>
        <w:pStyle w:val="Normal"/>
        <w:keepNext/>
        <w:spacing w:line="480" w:lineRule="auto" w:before="0" w:after="0"/>
        <w:ind w:firstLine="0"/>
      </w:pPr>
      <w:bookmarkStart w:id="2028" w:name="Table_A19"/>
      <w:r>
        <w:rPr>
          <w:rFonts w:ascii="Times New Roman" w:hAnsi="Times New Roman"/>
          <w:b/>
          <w:color w:val="000000"/>
          <w:sz w:val="24"/>
        </w:rPr>
        <w:t>Table A19</w:t>
      </w:r>
      <w:bookmarkEnd w:id="2028"/>
    </w:p>
    <w:tbl>
      <w:tblPr>
        <w:tblStyle w:val="Table22"/>
        <w:tblW w:w="9360.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3240"/>
        <w:gridCol w:w="3744"/>
        <w:tblGridChange w:id="0">
          <w:tblGrid>
            <w:gridCol w:w="2376"/>
            <w:gridCol w:w="3240"/>
            <w:gridCol w:w="374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36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Table / Collection</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6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Information Stored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6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Business Justification</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6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monitoring_devices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6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Register devices and their measurement capabilities.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6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Manage heterogeneous environmental devices and their capabilities.</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6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environmental_readings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6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Store one environmental metric measured at one time.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6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Support trends and risk detection using traceable measurements.</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6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environmental_events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6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Record environmental observations and source events.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6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Give operators contextual observations for investigation and response.</w:t>
            </w:r>
            <w:r w:rsidDel="00000000" w:rsidR="00000000" w:rsidRPr="00000000">
              <w:rPr>
                <w:rtl w:val="0"/>
              </w:rPr>
            </w:r>
          </w:p>
        </w:tc>
      </w:tr>
    </w:tbl>
    <w:p w:rsidR="00000000" w:rsidDel="00000000" w:rsidP="00000000" w:rsidRDefault="00000000" w:rsidRPr="00000000" w14:paraId="0000036F">
      <w:pPr>
        <w:pStyle w:val="Heading3"/>
        <w:keepNext w:val="1"/>
        <w:spacing w:after="120" w:line="480" w:lineRule="auto"/>
        <w:jc w:val="center"/>
        <w:rPr>
          <w:vertAlign w:val="baseline"/>
        </w:rPr>
      </w:pPr>
      <w:bookmarkStart w:colFirst="0" w:colLast="0" w:name="_heading=h.u8ic01pyyu1i" w:id="32"/>
      <w:bookmarkEnd w:id="32"/>
      <w:r w:rsidDel="00000000" w:rsidR="00000000" w:rsidRPr="00000000">
        <w:rPr>
          <w:vertAlign w:val="baseline"/>
          <w:rtl w:val="0"/>
        </w:rPr>
        <w:t xml:space="preserve">Fields and Constraints</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 = primary key; FK = foreign key. An external reference is validated by the application or integration service, rather than a foreign key across independent databases. Field definitions below are the proposed logical design.</w:t>
      </w:r>
    </w:p>
    <w:p w:rsidR="00000000" w:rsidDel="00000000" w:rsidP="00000000" w:rsidRDefault="00000000" w:rsidRPr="00000000" w14:paraId="00000371">
      <w:pPr>
        <w:pStyle w:val="Heading3"/>
        <w:keepNext w:val="1"/>
        <w:spacing w:after="120" w:line="480" w:lineRule="auto"/>
        <w:jc w:val="center"/>
        <w:rPr>
          <w:vertAlign w:val="baseline"/>
        </w:rPr>
      </w:pPr>
      <w:bookmarkStart w:colFirst="0" w:colLast="0" w:name="_heading=h.dpi867uo5hzz" w:id="33"/>
      <w:bookmarkEnd w:id="33"/>
      <w:r w:rsidDel="00000000" w:rsidR="00000000" w:rsidRPr="00000000">
        <w:rPr>
          <w:rtl w:val="0"/>
        </w:rPr>
        <w:t xml:space="preserve">M</w:t>
      </w:r>
      <w:r w:rsidDel="00000000" w:rsidR="00000000" w:rsidRPr="00000000">
        <w:rPr>
          <w:vertAlign w:val="baseline"/>
          <w:rtl w:val="0"/>
        </w:rPr>
        <w:t xml:space="preserve">onitoring</w:t>
      </w:r>
      <w:r w:rsidDel="00000000" w:rsidR="00000000" w:rsidRPr="00000000">
        <w:rPr>
          <w:rtl w:val="0"/>
        </w:rPr>
        <w:t xml:space="preserve"> D</w:t>
      </w:r>
      <w:r w:rsidDel="00000000" w:rsidR="00000000" w:rsidRPr="00000000">
        <w:rPr>
          <w:vertAlign w:val="baseline"/>
          <w:rtl w:val="0"/>
        </w:rPr>
        <w:t xml:space="preserve">evices</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Register devices and their measurement capabilities.</w:t>
      </w:r>
    </w:p>
    <w:p>
      <w:pPr>
        <w:pStyle w:val="Normal"/>
        <w:keepNext/>
        <w:spacing w:line="480" w:lineRule="auto" w:before="0" w:after="0"/>
        <w:ind w:firstLine="0"/>
      </w:pPr>
      <w:bookmarkStart w:id="2029" w:name="Table_A20"/>
      <w:r>
        <w:rPr>
          <w:rFonts w:ascii="Times New Roman" w:hAnsi="Times New Roman"/>
          <w:b/>
          <w:color w:val="000000"/>
          <w:sz w:val="24"/>
        </w:rPr>
        <w:t>Table A20</w:t>
      </w:r>
      <w:bookmarkEnd w:id="2029"/>
    </w:p>
    <w:tbl>
      <w:tblPr>
        <w:tblStyle w:val="Table23"/>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37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7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7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7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7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7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String</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7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unique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7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Application-assigned device identifier.</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7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7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String (UUID)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7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7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the city.</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7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facility_id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8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String (UUID)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8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 external reference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8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the installation hosting the device.</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8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location</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8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Object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8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8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GeoJSON point representing device position.</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8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location.type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8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String</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8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value Point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8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the GeoJSON geometry type.</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8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location.coordinates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8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Array&lt;Double&gt;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8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two values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8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Longitude followed by latitude.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8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status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9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String</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9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9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active, inactive, or maintenance.</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9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configuration</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9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Object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9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9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Device settings.</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9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configuration.sampling_interval_seconds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9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Integer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9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&gt; 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9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Expected measurement interval.</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9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configuration.metrics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9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Array&lt;Object&gt;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9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9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Supported measurements, each with metric (string) and unit (string).</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9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updated_at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A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BSON Date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A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A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Latest device update time.</w:t>
            </w:r>
            <w:r w:rsidDel="00000000" w:rsidR="00000000" w:rsidRPr="00000000">
              <w:rPr>
                <w:rtl w:val="0"/>
              </w:rPr>
            </w:r>
          </w:p>
        </w:tc>
      </w:tr>
    </w:tbl>
    <w:p w:rsidR="00000000" w:rsidDel="00000000" w:rsidP="00000000" w:rsidRDefault="00000000" w:rsidRPr="00000000" w14:paraId="000003A4">
      <w:pPr>
        <w:pStyle w:val="Heading3"/>
        <w:keepNext w:val="1"/>
        <w:spacing w:after="120" w:line="480" w:lineRule="auto"/>
        <w:jc w:val="center"/>
        <w:rPr>
          <w:vertAlign w:val="baseline"/>
        </w:rPr>
      </w:pPr>
      <w:bookmarkStart w:colFirst="0" w:colLast="0" w:name="_heading=h.38bt5i15a486" w:id="34"/>
      <w:bookmarkEnd w:id="34"/>
      <w:r w:rsidDel="00000000" w:rsidR="00000000" w:rsidRPr="00000000">
        <w:rPr>
          <w:rtl w:val="0"/>
        </w:rPr>
        <w:t xml:space="preserve">E</w:t>
      </w:r>
      <w:r w:rsidDel="00000000" w:rsidR="00000000" w:rsidRPr="00000000">
        <w:rPr>
          <w:vertAlign w:val="baseline"/>
          <w:rtl w:val="0"/>
        </w:rPr>
        <w:t xml:space="preserve">nvironmental</w:t>
      </w:r>
      <w:r w:rsidDel="00000000" w:rsidR="00000000" w:rsidRPr="00000000">
        <w:rPr>
          <w:rtl w:val="0"/>
        </w:rPr>
        <w:t xml:space="preserve"> R</w:t>
      </w:r>
      <w:r w:rsidDel="00000000" w:rsidR="00000000" w:rsidRPr="00000000">
        <w:rPr>
          <w:vertAlign w:val="baseline"/>
          <w:rtl w:val="0"/>
        </w:rPr>
        <w:t xml:space="preserve">eadings</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 one environmental metric measured at one time.</w:t>
      </w:r>
    </w:p>
    <w:p>
      <w:pPr>
        <w:pStyle w:val="Normal"/>
        <w:keepNext/>
        <w:spacing w:line="480" w:lineRule="auto" w:before="0" w:after="0"/>
        <w:ind w:firstLine="0"/>
      </w:pPr>
      <w:bookmarkStart w:id="2030" w:name="Table_A21"/>
      <w:r>
        <w:rPr>
          <w:rFonts w:ascii="Times New Roman" w:hAnsi="Times New Roman"/>
          <w:b/>
          <w:color w:val="000000"/>
          <w:sz w:val="24"/>
        </w:rPr>
        <w:t>Table A21</w:t>
      </w:r>
      <w:bookmarkEnd w:id="2030"/>
    </w:p>
    <w:tbl>
      <w:tblPr>
        <w:tblStyle w:val="Table24"/>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3A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A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A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A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A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reading_id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A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String</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A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application identifier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A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the reading for traceability.</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A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recorded_at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A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BSON Date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B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time field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B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 the measurement was taken.</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B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metadata</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B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Object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B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metadata field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B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the measurement series.</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B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metadata.device_id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B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String</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B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logical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B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monitoring_devices._id.</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B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metadata.city_id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B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String (UUID)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B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external reference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B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the responsible city.</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B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metadata.metric</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B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String</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C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C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temperature, water_level, noise_level, or a specific air pollutant.</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C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metadata.unit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C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String</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C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C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Unit appropriate to the metric, such as degC or dB.</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C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value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C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Double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C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C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Measured numeric value.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C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quality_status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C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String</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C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C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valid, suspect, or invalid.</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C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received_at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C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BSON Date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D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D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 the platform received the reading.</w:t>
            </w:r>
            <w:r w:rsidDel="00000000" w:rsidR="00000000" w:rsidRPr="00000000">
              <w:rPr>
                <w:rtl w:val="0"/>
              </w:rPr>
            </w:r>
          </w:p>
        </w:tc>
      </w:tr>
    </w:tbl>
    <w:p w:rsidR="00000000" w:rsidDel="00000000" w:rsidP="00000000" w:rsidRDefault="00000000" w:rsidRPr="00000000" w14:paraId="000003D3">
      <w:pPr>
        <w:pStyle w:val="Heading3"/>
        <w:keepNext w:val="1"/>
        <w:spacing w:after="120" w:line="480" w:lineRule="auto"/>
        <w:jc w:val="center"/>
        <w:rPr>
          <w:vertAlign w:val="baseline"/>
        </w:rPr>
      </w:pPr>
      <w:bookmarkStart w:colFirst="0" w:colLast="0" w:name="_heading=h.8ap16fj7ceo0" w:id="35"/>
      <w:bookmarkEnd w:id="35"/>
      <w:r w:rsidDel="00000000" w:rsidR="00000000" w:rsidRPr="00000000">
        <w:rPr>
          <w:rtl w:val="0"/>
        </w:rPr>
        <w:t xml:space="preserve">E</w:t>
      </w:r>
      <w:r w:rsidDel="00000000" w:rsidR="00000000" w:rsidRPr="00000000">
        <w:rPr>
          <w:vertAlign w:val="baseline"/>
          <w:rtl w:val="0"/>
        </w:rPr>
        <w:t xml:space="preserve">nvironmental</w:t>
      </w:r>
      <w:r w:rsidDel="00000000" w:rsidR="00000000" w:rsidRPr="00000000">
        <w:rPr>
          <w:rtl w:val="0"/>
        </w:rPr>
        <w:t xml:space="preserve"> E</w:t>
      </w:r>
      <w:r w:rsidDel="00000000" w:rsidR="00000000" w:rsidRPr="00000000">
        <w:rPr>
          <w:vertAlign w:val="baseline"/>
          <w:rtl w:val="0"/>
        </w:rPr>
        <w:t xml:space="preserve">vents</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 environmental observations and source events.</w:t>
      </w:r>
    </w:p>
    <w:p>
      <w:pPr>
        <w:pStyle w:val="Normal"/>
        <w:keepNext/>
        <w:spacing w:line="480" w:lineRule="auto" w:before="0" w:after="0"/>
        <w:ind w:firstLine="0"/>
      </w:pPr>
      <w:bookmarkStart w:id="2031" w:name="Table_A22"/>
      <w:r>
        <w:rPr>
          <w:rFonts w:ascii="Times New Roman" w:hAnsi="Times New Roman"/>
          <w:b/>
          <w:color w:val="000000"/>
          <w:sz w:val="24"/>
        </w:rPr>
        <w:t>Table A22</w:t>
      </w:r>
      <w:bookmarkEnd w:id="2031"/>
    </w:p>
    <w:tbl>
      <w:tblPr>
        <w:tblStyle w:val="Table25"/>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3D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D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D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D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D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D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String</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D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unique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D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the event.</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D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device_id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D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String</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D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 logical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E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the reporting device when applicable.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E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reading_id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E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String</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E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 logical reference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E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a supporting measurement.</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E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E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String (UUID)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E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E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the affected city.</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E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event_type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E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String</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E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E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Classify the event, such as weather_event or elevated_water_level.</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3E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occurred_at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E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BSON Date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E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3F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 of the observed event.</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F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details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F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Object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F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F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Store event-specific attributes; validate by event type.</w:t>
            </w:r>
            <w:r w:rsidDel="00000000" w:rsidR="00000000" w:rsidRPr="00000000">
              <w:rPr>
                <w:rtl w:val="0"/>
              </w:rPr>
            </w:r>
          </w:p>
        </w:tc>
      </w:tr>
    </w:tbl>
    <w:p w:rsidR="00000000" w:rsidDel="00000000" w:rsidP="00000000" w:rsidRDefault="00000000" w:rsidRPr="00000000" w14:paraId="000003F6">
      <w:pPr>
        <w:pStyle w:val="Heading3"/>
        <w:keepNext w:val="1"/>
        <w:spacing w:after="120" w:line="480" w:lineRule="auto"/>
        <w:jc w:val="center"/>
        <w:rPr>
          <w:vertAlign w:val="baseline"/>
        </w:rPr>
      </w:pPr>
      <w:bookmarkStart w:colFirst="0" w:colLast="0" w:name="_heading=h.sn1lbmvzzmq2" w:id="36"/>
      <w:bookmarkEnd w:id="36"/>
      <w:r w:rsidDel="00000000" w:rsidR="00000000" w:rsidRPr="00000000">
        <w:rPr>
          <w:vertAlign w:val="baseline"/>
          <w:rtl w:val="0"/>
        </w:rPr>
        <w:t xml:space="preserve">Relationships and Validation</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onitoring_devices and environmental_events are regular collections. environmental_readings is a proposed time-series collection using recorded_at as its time field and metadata as its metadata field. The application generates reading_id for traceability; ingestion duplicate handling is an application responsibility. UUIDs from PostgreSQL are represented consistently as strings. Environmental events represent observations; response alerts are owned by EMERGENCY_RULES_AND_RESPONSE. Missing measurements are not interpreted as zero.</w:t>
      </w:r>
    </w:p>
    <w:p w:rsidR="00000000" w:rsidDel="00000000" w:rsidP="00000000" w:rsidRDefault="00000000" w:rsidRPr="00000000" w14:paraId="000003F8">
      <w:pPr>
        <w:pStyle w:val="Heading2"/>
        <w:keepNext w:val="1"/>
        <w:pageBreakBefore w:val="0"/>
        <w:spacing w:after="120" w:line="480" w:lineRule="auto"/>
        <w:jc w:val="center"/>
        <w:rPr>
          <w:vertAlign w:val="baseline"/>
        </w:rPr>
      </w:pPr>
      <w:bookmarkStart w:id="2032" w:name="Appendix_A_5"/>
      <w:bookmarkStart w:colFirst="0" w:colLast="0" w:name="_heading=h.6mep8iiundyy" w:id="37"/>
      <w:bookmarkEnd w:id="37"/>
      <w:r w:rsidDel="00000000" w:rsidR="00000000" w:rsidRPr="00000000">
        <w:rPr>
          <w:vertAlign w:val="baseline"/>
          <w:rtl w:val="0"/>
        </w:rPr>
        <w:t>A.5 Citizen Service Requests</w:t>
      </w:r>
      <w:bookmarkEnd w:id="2032"/>
    </w:p>
    <w:p>
      <w:pPr>
        <w:pStyle w:val="Normal"/>
        <w:keepNext w:val="1"/>
        <w:spacing w:line="480" w:lineRule="auto" w:before="0" w:after="0"/>
        <w:ind w:firstLine="0"/>
      </w:pPr>
      <w:bookmarkStart w:id="2033" w:name="Figure_A5"/>
      <w:r>
        <w:rPr>
          <w:rFonts w:ascii="Times New Roman" w:hAnsi="Times New Roman"/>
          <w:b/>
          <w:color w:val="000000"/>
          <w:sz w:val="24"/>
        </w:rPr>
        <w:t>Figure A5</w:t>
      </w:r>
      <w:bookmarkEnd w:id="2033"/>
    </w:p>
    <w:p w:rsidR="00000000" w:rsidDel="00000000" w:rsidP="00000000" w:rsidRDefault="00000000" w:rsidRPr="00000000" w14:paraId="000003F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943600" cy="4135755"/>
            <wp:effectExtent b="0" l="0" r="0" t="0"/>
            <wp:docPr descr="Solid blue boxes identify tables or collections; dashed boxes identify processes. Dashed arrows indicate optional links." id="42" name="image9.png"/>
            <a:graphic>
              <a:graphicData uri="http://schemas.openxmlformats.org/drawingml/2006/picture">
                <pic:pic>
                  <pic:nvPicPr>
                    <pic:cNvPr descr="Solid blue boxes identify tables or collections; dashed boxes identify processes. Dashed arrows indicate optional links." id="0" name="image9.png"/>
                    <pic:cNvPicPr preferRelativeResize="0"/>
                  </pic:nvPicPr>
                  <pic:blipFill>
                    <a:blip r:embed="rId13"/>
                    <a:srcRect b="0" l="0" r="0" t="0"/>
                    <a:stretch>
                      <a:fillRect/>
                    </a:stretch>
                  </pic:blipFill>
                  <pic:spPr>
                    <a:xfrm>
                      <a:off x="0" y="0"/>
                      <a:ext cx="5943600" cy="4135755"/>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Note. Solid boxes identify tables, collections, or storage. Dashed boxes identify processes or states. External components are labelled. Optional links are marked explicitly.</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Responsibility: Register citizen-reported issues, assign departmental ownership, preserve status changes, and link optional supporting evidence.</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311023171"/>
          <w:tag w:val="goog_rdk_14"/>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Workflow: Citizen submits issue details and location → system validates and issues a tracking number → staff triage and assign a department → staff update progress → maintenance is requested where necessary → resolution is recorded and the request is closed.</w:t>
          </w:r>
        </w:sdtContent>
      </w:sdt>
    </w:p>
    <w:p w:rsidR="00000000" w:rsidDel="00000000" w:rsidP="00000000" w:rsidRDefault="00000000" w:rsidRPr="00000000" w14:paraId="000003FD">
      <w:pPr>
        <w:pStyle w:val="Heading3"/>
        <w:keepNext w:val="1"/>
        <w:spacing w:after="120" w:line="480" w:lineRule="auto"/>
        <w:jc w:val="center"/>
        <w:rPr>
          <w:vertAlign w:val="baseline"/>
        </w:rPr>
      </w:pPr>
      <w:bookmarkStart w:colFirst="0" w:colLast="0" w:name="_heading=h.rf0y2xsyb5tq" w:id="38"/>
      <w:bookmarkEnd w:id="38"/>
      <w:r w:rsidDel="00000000" w:rsidR="00000000" w:rsidRPr="00000000">
        <w:rPr>
          <w:vertAlign w:val="baseline"/>
          <w:rtl w:val="0"/>
        </w:rPr>
        <w:t xml:space="preserve">Tables and Collections</w:t>
      </w:r>
    </w:p>
    <w:p>
      <w:pPr>
        <w:pStyle w:val="Normal"/>
        <w:keepNext/>
        <w:spacing w:line="480" w:lineRule="auto" w:before="0" w:after="0"/>
        <w:ind w:firstLine="0"/>
      </w:pPr>
      <w:bookmarkStart w:id="2034" w:name="Table_A23"/>
      <w:r>
        <w:rPr>
          <w:rFonts w:ascii="Times New Roman" w:hAnsi="Times New Roman"/>
          <w:b/>
          <w:color w:val="000000"/>
          <w:sz w:val="24"/>
        </w:rPr>
        <w:t>Table A23</w:t>
      </w:r>
      <w:bookmarkEnd w:id="2034"/>
    </w:p>
    <w:tbl>
      <w:tblPr>
        <w:tblStyle w:val="Table26"/>
        <w:tblW w:w="9360.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3240"/>
        <w:gridCol w:w="3744"/>
        <w:tblGridChange w:id="0">
          <w:tblGrid>
            <w:gridCol w:w="2376"/>
            <w:gridCol w:w="3240"/>
            <w:gridCol w:w="374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3F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Table / Collection</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3F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Information Stored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0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Business Justification</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0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departments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0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departments responsible for service delivery.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0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Establish clear ownership and support departmental reporting structures.</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0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service_requests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0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Store each citizen-reported issue and its current state.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0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Provide reliable citizen issue tracking and accountable assignment.</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0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request_status_history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0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Preserve the progression of a request.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0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Explain progress, delays, and resolution through an auditable history.</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0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request_media</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0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Link requests to optional supporting files.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0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Make citizen evidence available to the team handling the request.</w:t>
            </w:r>
            <w:r w:rsidDel="00000000" w:rsidR="00000000" w:rsidRPr="00000000">
              <w:rPr>
                <w:rtl w:val="0"/>
              </w:rPr>
            </w:r>
          </w:p>
        </w:tc>
      </w:tr>
    </w:tbl>
    <w:p w:rsidR="00000000" w:rsidDel="00000000" w:rsidP="00000000" w:rsidRDefault="00000000" w:rsidRPr="00000000" w14:paraId="0000040E">
      <w:pPr>
        <w:pStyle w:val="Heading3"/>
        <w:keepNext w:val="1"/>
        <w:spacing w:after="120" w:line="480" w:lineRule="auto"/>
        <w:jc w:val="center"/>
        <w:rPr>
          <w:vertAlign w:val="baseline"/>
        </w:rPr>
      </w:pPr>
      <w:bookmarkStart w:colFirst="0" w:colLast="0" w:name="_heading=h.79csinpmawjc" w:id="39"/>
      <w:bookmarkEnd w:id="39"/>
      <w:r w:rsidDel="00000000" w:rsidR="00000000" w:rsidRPr="00000000">
        <w:rPr>
          <w:vertAlign w:val="baseline"/>
          <w:rtl w:val="0"/>
        </w:rPr>
        <w:t xml:space="preserve">Fields and Constraints</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 = primary key; FK = foreign key. An external reference is validated by the application or integration service, rather than a foreign key across independent databases. Field definitions below are the proposed logical design.</w:t>
      </w:r>
    </w:p>
    <w:p w:rsidR="00000000" w:rsidDel="00000000" w:rsidP="00000000" w:rsidRDefault="00000000" w:rsidRPr="00000000" w14:paraId="00000410">
      <w:pPr>
        <w:pStyle w:val="Heading3"/>
        <w:keepNext w:val="1"/>
        <w:spacing w:after="120" w:line="480" w:lineRule="auto"/>
        <w:jc w:val="center"/>
        <w:rPr>
          <w:vertAlign w:val="baseline"/>
        </w:rPr>
      </w:pPr>
      <w:bookmarkStart w:colFirst="0" w:colLast="0" w:name="_heading=h.cpzgx4kkrqgq" w:id="40"/>
      <w:bookmarkEnd w:id="40"/>
      <w:r w:rsidDel="00000000" w:rsidR="00000000" w:rsidRPr="00000000">
        <w:rPr>
          <w:rtl w:val="0"/>
        </w:rPr>
        <w:t xml:space="preserve">D</w:t>
      </w:r>
      <w:r w:rsidDel="00000000" w:rsidR="00000000" w:rsidRPr="00000000">
        <w:rPr>
          <w:vertAlign w:val="baseline"/>
          <w:rtl w:val="0"/>
        </w:rPr>
        <w:t xml:space="preserve">epartments</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departments responsible for service delivery.</w:t>
      </w:r>
    </w:p>
    <w:p>
      <w:pPr>
        <w:pStyle w:val="Normal"/>
        <w:keepNext/>
        <w:spacing w:line="480" w:lineRule="auto" w:before="0" w:after="0"/>
        <w:ind w:firstLine="0"/>
      </w:pPr>
      <w:bookmarkStart w:id="2035" w:name="Table_A24"/>
      <w:r>
        <w:rPr>
          <w:rFonts w:ascii="Times New Roman" w:hAnsi="Times New Roman"/>
          <w:b/>
          <w:color w:val="000000"/>
          <w:sz w:val="24"/>
        </w:rPr>
        <w:t>Table A24</w:t>
      </w:r>
      <w:bookmarkEnd w:id="2035"/>
    </w:p>
    <w:tbl>
      <w:tblPr>
        <w:tblStyle w:val="Table27"/>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41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1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1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1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1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department_id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1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1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1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the department.</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1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1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1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1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the responsible city.</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1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parent_department_id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1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2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 self FK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2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Represent a parent department where a hierarchy exists.</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2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name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2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2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2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Department name.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2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is_active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2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BOOLEAN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2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2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Whether the department accepts assignments.</w:t>
            </w:r>
            <w:r w:rsidDel="00000000" w:rsidR="00000000" w:rsidRPr="00000000">
              <w:rPr>
                <w:rtl w:val="0"/>
              </w:rPr>
            </w:r>
          </w:p>
        </w:tc>
      </w:tr>
    </w:tbl>
    <w:p w:rsidR="00000000" w:rsidDel="00000000" w:rsidP="00000000" w:rsidRDefault="00000000" w:rsidRPr="00000000" w14:paraId="0000042B">
      <w:pPr>
        <w:pStyle w:val="Heading3"/>
        <w:keepNext w:val="1"/>
        <w:spacing w:after="120" w:line="480" w:lineRule="auto"/>
        <w:jc w:val="center"/>
        <w:rPr>
          <w:vertAlign w:val="baseline"/>
        </w:rPr>
      </w:pPr>
      <w:bookmarkStart w:colFirst="0" w:colLast="0" w:name="_heading=h.t4uyfiuabv4q" w:id="41"/>
      <w:bookmarkEnd w:id="41"/>
      <w:r w:rsidDel="00000000" w:rsidR="00000000" w:rsidRPr="00000000">
        <w:rPr>
          <w:rtl w:val="0"/>
        </w:rPr>
        <w:t xml:space="preserve">S</w:t>
      </w:r>
      <w:r w:rsidDel="00000000" w:rsidR="00000000" w:rsidRPr="00000000">
        <w:rPr>
          <w:vertAlign w:val="baseline"/>
          <w:rtl w:val="0"/>
        </w:rPr>
        <w:t xml:space="preserve">ervice</w:t>
      </w:r>
      <w:r w:rsidDel="00000000" w:rsidR="00000000" w:rsidRPr="00000000">
        <w:rPr>
          <w:rtl w:val="0"/>
        </w:rPr>
        <w:t xml:space="preserve"> R</w:t>
      </w:r>
      <w:r w:rsidDel="00000000" w:rsidR="00000000" w:rsidRPr="00000000">
        <w:rPr>
          <w:vertAlign w:val="baseline"/>
          <w:rtl w:val="0"/>
        </w:rPr>
        <w:t xml:space="preserve">equests</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 each citizen-reported issue and its current state.</w:t>
      </w:r>
    </w:p>
    <w:p>
      <w:pPr>
        <w:pStyle w:val="Normal"/>
        <w:keepNext/>
        <w:spacing w:line="480" w:lineRule="auto" w:before="0" w:after="0"/>
        <w:ind w:firstLine="0"/>
      </w:pPr>
      <w:bookmarkStart w:id="2036" w:name="Table_A25"/>
      <w:r>
        <w:rPr>
          <w:rFonts w:ascii="Times New Roman" w:hAnsi="Times New Roman"/>
          <w:b/>
          <w:color w:val="000000"/>
          <w:sz w:val="24"/>
        </w:rPr>
        <w:t>Table A25</w:t>
      </w:r>
      <w:bookmarkEnd w:id="2036"/>
    </w:p>
    <w:tbl>
      <w:tblPr>
        <w:tblStyle w:val="Table28"/>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42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2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2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3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3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request_id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3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3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3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the request.</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3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tracking_number</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3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3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unique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3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Provide a public tracking reference.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3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submitted_by_ref</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3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3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3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Opaque identity reference; anonymous reports may omit it.</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3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3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3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4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the city.</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4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road_id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4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4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 external reference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4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an affected road segment.</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4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facility_id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4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4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4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an affected facility.</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4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department_id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4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4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 local FK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4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the assigned department after triage.</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4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category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4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4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5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Classify the issue, such as pothole or broken_streetlight.</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5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description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5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5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5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Describe the reported problem.</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5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location</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5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GEOMETRY(Point,4326)</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5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5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Position of the issue; requires PostGIS.</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5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priority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5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5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5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low, normal, high, or urgent.</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5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status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5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5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6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submitted, triaged, assigned, in_progress, resolved, or closed.</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6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resolved_at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6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6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6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 resolution was recorded.</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6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created_at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6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6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6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Record creation time in UTC.</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6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updated_at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6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6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6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Latest update time in UTC.</w:t>
            </w:r>
            <w:r w:rsidDel="00000000" w:rsidR="00000000" w:rsidRPr="00000000">
              <w:rPr>
                <w:rtl w:val="0"/>
              </w:rPr>
            </w:r>
          </w:p>
        </w:tc>
      </w:tr>
    </w:tbl>
    <w:p w:rsidR="00000000" w:rsidDel="00000000" w:rsidP="00000000" w:rsidRDefault="00000000" w:rsidRPr="00000000" w14:paraId="0000046D">
      <w:pPr>
        <w:pStyle w:val="Heading3"/>
        <w:keepNext w:val="1"/>
        <w:spacing w:after="120" w:line="480" w:lineRule="auto"/>
        <w:jc w:val="center"/>
        <w:rPr>
          <w:vertAlign w:val="baseline"/>
        </w:rPr>
      </w:pPr>
      <w:bookmarkStart w:colFirst="0" w:colLast="0" w:name="_heading=h.mgxt1n8vf2" w:id="42"/>
      <w:bookmarkEnd w:id="42"/>
      <w:r w:rsidDel="00000000" w:rsidR="00000000" w:rsidRPr="00000000">
        <w:rPr>
          <w:rtl w:val="0"/>
        </w:rPr>
        <w:t xml:space="preserve">R</w:t>
      </w:r>
      <w:r w:rsidDel="00000000" w:rsidR="00000000" w:rsidRPr="00000000">
        <w:rPr>
          <w:vertAlign w:val="baseline"/>
          <w:rtl w:val="0"/>
        </w:rPr>
        <w:t xml:space="preserve">equest</w:t>
      </w:r>
      <w:r w:rsidDel="00000000" w:rsidR="00000000" w:rsidRPr="00000000">
        <w:rPr>
          <w:rtl w:val="0"/>
        </w:rPr>
        <w:t xml:space="preserve"> S</w:t>
      </w:r>
      <w:r w:rsidDel="00000000" w:rsidR="00000000" w:rsidRPr="00000000">
        <w:rPr>
          <w:vertAlign w:val="baseline"/>
          <w:rtl w:val="0"/>
        </w:rPr>
        <w:t xml:space="preserve">tatus</w:t>
      </w:r>
      <w:r w:rsidDel="00000000" w:rsidR="00000000" w:rsidRPr="00000000">
        <w:rPr>
          <w:rtl w:val="0"/>
        </w:rPr>
        <w:t xml:space="preserve"> H</w:t>
      </w:r>
      <w:r w:rsidDel="00000000" w:rsidR="00000000" w:rsidRPr="00000000">
        <w:rPr>
          <w:vertAlign w:val="baseline"/>
          <w:rtl w:val="0"/>
        </w:rPr>
        <w:t xml:space="preserve">istory</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Preserve the progression of a request.</w:t>
      </w:r>
    </w:p>
    <w:p>
      <w:pPr>
        <w:pStyle w:val="Normal"/>
        <w:keepNext/>
        <w:spacing w:line="480" w:lineRule="auto" w:before="0" w:after="0"/>
        <w:ind w:firstLine="0"/>
      </w:pPr>
      <w:bookmarkStart w:id="2037" w:name="Table_A26"/>
      <w:r>
        <w:rPr>
          <w:rFonts w:ascii="Times New Roman" w:hAnsi="Times New Roman"/>
          <w:b/>
          <w:color w:val="000000"/>
          <w:sz w:val="24"/>
        </w:rPr>
        <w:t>Table A26</w:t>
      </w:r>
      <w:bookmarkEnd w:id="2037"/>
    </w:p>
    <w:tbl>
      <w:tblPr>
        <w:tblStyle w:val="Table29"/>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46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7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7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7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7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history_id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7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7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7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the transition.</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7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request_id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7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7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7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service_requests.request_id.</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7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from_status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7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7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7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Previous status; absent for initial registration.</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7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to_status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8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8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8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New status.</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8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changed_by_ref</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8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8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8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Identity or service performing the transition.</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8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changed_at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8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8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8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 of the transition.</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8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note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8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8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8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Explain the action or resolution.</w:t>
            </w:r>
            <w:r w:rsidDel="00000000" w:rsidR="00000000" w:rsidRPr="00000000">
              <w:rPr>
                <w:rtl w:val="0"/>
              </w:rPr>
            </w:r>
          </w:p>
        </w:tc>
      </w:tr>
    </w:tbl>
    <w:p w:rsidR="00000000" w:rsidDel="00000000" w:rsidP="00000000" w:rsidRDefault="00000000" w:rsidRPr="00000000" w14:paraId="00000490">
      <w:pPr>
        <w:pStyle w:val="Heading3"/>
        <w:keepNext w:val="1"/>
        <w:spacing w:after="120" w:line="480" w:lineRule="auto"/>
        <w:jc w:val="center"/>
        <w:rPr>
          <w:vertAlign w:val="baseline"/>
        </w:rPr>
      </w:pPr>
      <w:bookmarkStart w:colFirst="0" w:colLast="0" w:name="_heading=h.gks0sn1aqitz" w:id="43"/>
      <w:bookmarkEnd w:id="43"/>
      <w:r w:rsidDel="00000000" w:rsidR="00000000" w:rsidRPr="00000000">
        <w:rPr>
          <w:rtl w:val="0"/>
        </w:rPr>
        <w:t xml:space="preserve">R</w:t>
      </w:r>
      <w:r w:rsidDel="00000000" w:rsidR="00000000" w:rsidRPr="00000000">
        <w:rPr>
          <w:vertAlign w:val="baseline"/>
          <w:rtl w:val="0"/>
        </w:rPr>
        <w:t xml:space="preserve">equest</w:t>
      </w:r>
      <w:r w:rsidDel="00000000" w:rsidR="00000000" w:rsidRPr="00000000">
        <w:rPr>
          <w:rtl w:val="0"/>
        </w:rPr>
        <w:t xml:space="preserve"> M</w:t>
      </w:r>
      <w:r w:rsidDel="00000000" w:rsidR="00000000" w:rsidRPr="00000000">
        <w:rPr>
          <w:vertAlign w:val="baseline"/>
          <w:rtl w:val="0"/>
        </w:rPr>
        <w:t xml:space="preserve">edia</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 requests to optional supporting files.</w:t>
      </w:r>
    </w:p>
    <w:p>
      <w:pPr>
        <w:pStyle w:val="Normal"/>
        <w:keepNext/>
        <w:spacing w:line="480" w:lineRule="auto" w:before="0" w:after="0"/>
        <w:ind w:firstLine="0"/>
      </w:pPr>
      <w:bookmarkStart w:id="2038" w:name="Table_A27"/>
      <w:r>
        <w:rPr>
          <w:rFonts w:ascii="Times New Roman" w:hAnsi="Times New Roman"/>
          <w:b/>
          <w:color w:val="000000"/>
          <w:sz w:val="24"/>
        </w:rPr>
        <w:t>Table A27</w:t>
      </w:r>
      <w:bookmarkEnd w:id="2038"/>
    </w:p>
    <w:tbl>
      <w:tblPr>
        <w:tblStyle w:val="Table30"/>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49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9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9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9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9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request_id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9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9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composite PK; local FK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9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the owning record.</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9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media_id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9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9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composite PK;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9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an asset in MULTIMEDIA.media_assets.</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9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evidence_role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9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A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A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Describe the evidence role, such as before, after, or supporting.</w:t>
            </w:r>
            <w:r w:rsidDel="00000000" w:rsidR="00000000" w:rsidRPr="00000000">
              <w:rPr>
                <w:rtl w:val="0"/>
              </w:rPr>
            </w:r>
          </w:p>
        </w:tc>
      </w:tr>
    </w:tbl>
    <w:p w:rsidR="00000000" w:rsidDel="00000000" w:rsidP="00000000" w:rsidRDefault="00000000" w:rsidRPr="00000000" w14:paraId="000004A3">
      <w:pPr>
        <w:pStyle w:val="Heading3"/>
        <w:keepNext w:val="1"/>
        <w:spacing w:after="120" w:line="480" w:lineRule="auto"/>
        <w:jc w:val="center"/>
        <w:rPr>
          <w:vertAlign w:val="baseline"/>
        </w:rPr>
      </w:pPr>
      <w:bookmarkStart w:colFirst="0" w:colLast="0" w:name="_heading=h.u2mxc8ver1p2" w:id="44"/>
      <w:bookmarkEnd w:id="44"/>
      <w:r w:rsidDel="00000000" w:rsidR="00000000" w:rsidRPr="00000000">
        <w:rPr>
          <w:vertAlign w:val="baseline"/>
          <w:rtl w:val="0"/>
        </w:rPr>
        <w:t xml:space="preserve">Relationships and Validation</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City, road, and facility identifiers reference the location context. A request may identify a precise location without referring to an existing facility. Submitter references are opaque identifiers managed by an identity service; personal contact information is outside this dictionary. Current status and its history are updated in one local transaction. A request can lead to several work orders, each referencing the originating request. Status transitions and priority values are validated by application rules.</w:t>
      </w:r>
    </w:p>
    <w:p w:rsidR="00000000" w:rsidDel="00000000" w:rsidP="00000000" w:rsidRDefault="00000000" w:rsidRPr="00000000" w14:paraId="000004A5">
      <w:pPr>
        <w:pStyle w:val="Heading2"/>
        <w:keepNext w:val="1"/>
        <w:pageBreakBefore w:val="0"/>
        <w:spacing w:after="120" w:line="480" w:lineRule="auto"/>
        <w:jc w:val="center"/>
        <w:rPr>
          <w:vertAlign w:val="baseline"/>
        </w:rPr>
      </w:pPr>
      <w:bookmarkStart w:id="2039" w:name="Appendix_A_6"/>
      <w:bookmarkStart w:colFirst="0" w:colLast="0" w:name="_heading=h.hpxftparogg1" w:id="45"/>
      <w:bookmarkEnd w:id="45"/>
      <w:r w:rsidDel="00000000" w:rsidR="00000000" w:rsidRPr="00000000">
        <w:rPr>
          <w:vertAlign w:val="baseline"/>
          <w:rtl w:val="0"/>
        </w:rPr>
        <w:t>A.6 Facility Maintenance</w:t>
      </w:r>
      <w:bookmarkEnd w:id="2039"/>
    </w:p>
    <w:p>
      <w:pPr>
        <w:pStyle w:val="Normal"/>
        <w:keepNext w:val="1"/>
        <w:spacing w:line="480" w:lineRule="auto" w:before="0" w:after="0"/>
        <w:ind w:firstLine="0"/>
      </w:pPr>
      <w:bookmarkStart w:id="2040" w:name="Figure_A6"/>
      <w:r>
        <w:rPr>
          <w:rFonts w:ascii="Times New Roman" w:hAnsi="Times New Roman"/>
          <w:b/>
          <w:color w:val="000000"/>
          <w:sz w:val="24"/>
        </w:rPr>
        <w:t>Figure A6</w:t>
      </w:r>
      <w:bookmarkEnd w:id="2040"/>
    </w:p>
    <w:p w:rsidR="00000000" w:rsidDel="00000000" w:rsidP="00000000" w:rsidRDefault="00000000" w:rsidRPr="00000000" w14:paraId="000004A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943600" cy="4135755"/>
            <wp:effectExtent b="0" l="0" r="0" t="0"/>
            <wp:docPr descr="Solid blue boxes identify tables or collections; dashed boxes identify processes. Dashed arrows indicate optional links." id="45" name="image5.png"/>
            <a:graphic>
              <a:graphicData uri="http://schemas.openxmlformats.org/drawingml/2006/picture">
                <pic:pic>
                  <pic:nvPicPr>
                    <pic:cNvPr descr="Solid blue boxes identify tables or collections; dashed boxes identify processes. Dashed arrows indicate optional links." id="0" name="image5.png"/>
                    <pic:cNvPicPr preferRelativeResize="0"/>
                  </pic:nvPicPr>
                  <pic:blipFill>
                    <a:blip r:embed="rId14"/>
                    <a:srcRect b="0" l="0" r="0" t="0"/>
                    <a:stretch>
                      <a:fillRect/>
                    </a:stretch>
                  </pic:blipFill>
                  <pic:spPr>
                    <a:xfrm>
                      <a:off x="0" y="0"/>
                      <a:ext cx="5943600" cy="4135755"/>
                    </a:xfrm>
                    <a:prstGeom prst="rect"/>
                    <a:ln/>
                  </pic:spPr>
                </pic:pic>
              </a:graphicData>
            </a:graphic>
          </wp:inline>
        </w:drawing>
      </w:r>
      <w:r w:rsidDel="00000000" w:rsidR="00000000" w:rsidRPr="00000000">
        <w:rPr>
          <w:rtl w:val="0"/>
        </w:rPr>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Note. Numbering indicates dependency levels. Solid blue boxes identify tables or collections; dashed boxes identify processes. Dashed arrows indicate optional links.</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Responsibility: Coordinate inspections and preventive or corrective maintenance, tracking team assignments, work progress, costs, equipment, and inspection evidence.</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911313883"/>
          <w:tag w:val="goog_rdk_15"/>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Workflow: Inspection, citizen request, or preventive schedule creates a demand → coordinator opens a work order → assigns a team and priority → team records work, equipment use, and costs → supervisor verifies completion → work order closes and the originating request is notified where applicable.</w:t>
          </w:r>
        </w:sdtContent>
      </w:sdt>
    </w:p>
    <w:p w:rsidR="00000000" w:rsidDel="00000000" w:rsidP="00000000" w:rsidRDefault="00000000" w:rsidRPr="00000000" w14:paraId="000004AA">
      <w:pPr>
        <w:pStyle w:val="Heading3"/>
        <w:keepNext w:val="1"/>
        <w:spacing w:after="120" w:line="480" w:lineRule="auto"/>
        <w:jc w:val="center"/>
        <w:rPr>
          <w:vertAlign w:val="baseline"/>
        </w:rPr>
      </w:pPr>
      <w:bookmarkStart w:colFirst="0" w:colLast="0" w:name="_heading=h.auc96o3iz1f7" w:id="46"/>
      <w:bookmarkEnd w:id="46"/>
      <w:r w:rsidDel="00000000" w:rsidR="00000000" w:rsidRPr="00000000">
        <w:rPr>
          <w:vertAlign w:val="baseline"/>
          <w:rtl w:val="0"/>
        </w:rPr>
        <w:t xml:space="preserve">Tables and Collections</w:t>
      </w:r>
    </w:p>
    <w:p>
      <w:pPr>
        <w:pStyle w:val="Normal"/>
        <w:keepNext/>
        <w:spacing w:line="480" w:lineRule="auto" w:before="0" w:after="0"/>
        <w:ind w:firstLine="0"/>
      </w:pPr>
      <w:bookmarkStart w:id="2041" w:name="Table_A28"/>
      <w:r>
        <w:rPr>
          <w:rFonts w:ascii="Times New Roman" w:hAnsi="Times New Roman"/>
          <w:b/>
          <w:color w:val="000000"/>
          <w:sz w:val="24"/>
        </w:rPr>
        <w:t>Table A28</w:t>
      </w:r>
      <w:bookmarkEnd w:id="2041"/>
    </w:p>
    <w:tbl>
      <w:tblPr>
        <w:tblStyle w:val="Table31"/>
        <w:tblW w:w="9360.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3240"/>
        <w:gridCol w:w="3744"/>
        <w:tblGridChange w:id="0">
          <w:tblGrid>
            <w:gridCol w:w="2376"/>
            <w:gridCol w:w="3240"/>
            <w:gridCol w:w="374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4A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Table / Collection</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A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Information Stored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A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Business Justification</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A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teams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A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maintenance teams and their specialties.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B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Support assignment of work to an appropriate maintenance specialty.</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B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inspections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B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Record an inspection of a public facility.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B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Document facility condition and support verification of completed repairs.</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B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work_orders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B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Plan and track maintenance execution.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B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Coordinate execution, priority, scheduling, and completion of maintenance.</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B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work_order_status_history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B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Preserve work order status transitions.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B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Preserve the progression and responsibility for maintenance actions.</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B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work_order_costs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B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Record individual cost items for a work order.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B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Support expenditure oversight and comparable cost reporting.</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B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equipment_usage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B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Record equipment used during maintenance.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B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Provide accountability for equipment deployed during maintenance.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C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inspection_media</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C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Link inspection findings to multimedia evidence.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C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Support assessment and verification with photographic or video evidence.</w:t>
            </w:r>
            <w:r w:rsidDel="00000000" w:rsidR="00000000" w:rsidRPr="00000000">
              <w:rPr>
                <w:rtl w:val="0"/>
              </w:rPr>
            </w:r>
          </w:p>
        </w:tc>
      </w:tr>
    </w:tbl>
    <w:p w:rsidR="00000000" w:rsidDel="00000000" w:rsidP="00000000" w:rsidRDefault="00000000" w:rsidRPr="00000000" w14:paraId="000004C4">
      <w:pPr>
        <w:pStyle w:val="Heading3"/>
        <w:keepNext w:val="1"/>
        <w:spacing w:after="120" w:line="480" w:lineRule="auto"/>
        <w:jc w:val="center"/>
        <w:rPr>
          <w:vertAlign w:val="baseline"/>
        </w:rPr>
      </w:pPr>
      <w:bookmarkStart w:colFirst="0" w:colLast="0" w:name="_heading=h.s58ig0i3zbvi" w:id="47"/>
      <w:bookmarkEnd w:id="47"/>
      <w:r w:rsidDel="00000000" w:rsidR="00000000" w:rsidRPr="00000000">
        <w:rPr>
          <w:vertAlign w:val="baseline"/>
          <w:rtl w:val="0"/>
        </w:rPr>
        <w:t xml:space="preserve">Fields and Constraints</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 = primary key; FK = foreign key. An external reference is validated by the application or integration service, rather than a foreign key across independent databases. Field definitions below are the proposed logical design.</w:t>
      </w:r>
    </w:p>
    <w:p w:rsidR="00000000" w:rsidDel="00000000" w:rsidP="00000000" w:rsidRDefault="00000000" w:rsidRPr="00000000" w14:paraId="000004C6">
      <w:pPr>
        <w:pStyle w:val="Heading3"/>
        <w:keepNext w:val="1"/>
        <w:spacing w:after="120" w:line="480" w:lineRule="auto"/>
        <w:jc w:val="center"/>
        <w:rPr>
          <w:vertAlign w:val="baseline"/>
        </w:rPr>
      </w:pPr>
      <w:bookmarkStart w:colFirst="0" w:colLast="0" w:name="_heading=h.9aghrg5g2rxn" w:id="48"/>
      <w:bookmarkEnd w:id="48"/>
      <w:r w:rsidDel="00000000" w:rsidR="00000000" w:rsidRPr="00000000">
        <w:rPr>
          <w:rtl w:val="0"/>
        </w:rPr>
        <w:t xml:space="preserve">T</w:t>
      </w:r>
      <w:r w:rsidDel="00000000" w:rsidR="00000000" w:rsidRPr="00000000">
        <w:rPr>
          <w:vertAlign w:val="baseline"/>
          <w:rtl w:val="0"/>
        </w:rPr>
        <w:t xml:space="preserve">eams</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maintenance teams and their specialties.</w:t>
      </w:r>
    </w:p>
    <w:p>
      <w:pPr>
        <w:pStyle w:val="Normal"/>
        <w:keepNext/>
        <w:spacing w:line="480" w:lineRule="auto" w:before="0" w:after="0"/>
        <w:ind w:firstLine="0"/>
      </w:pPr>
      <w:bookmarkStart w:id="2042" w:name="Table_A29"/>
      <w:r>
        <w:rPr>
          <w:rFonts w:ascii="Times New Roman" w:hAnsi="Times New Roman"/>
          <w:b/>
          <w:color w:val="000000"/>
          <w:sz w:val="24"/>
        </w:rPr>
        <w:t>Table A29</w:t>
      </w:r>
      <w:bookmarkEnd w:id="2042"/>
    </w:p>
    <w:tbl>
      <w:tblPr>
        <w:tblStyle w:val="Table32"/>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4C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C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C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C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C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team_id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C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C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C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the team.</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D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department_id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D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D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D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the responsible department.</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D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name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D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D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D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Team name.</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D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specialty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D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D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D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Primary maintenance specialty.</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D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is_active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D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BOOLEAN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D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D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Whether the team is available for assignment.</w:t>
            </w:r>
            <w:r w:rsidDel="00000000" w:rsidR="00000000" w:rsidRPr="00000000">
              <w:rPr>
                <w:rtl w:val="0"/>
              </w:rPr>
            </w:r>
          </w:p>
        </w:tc>
      </w:tr>
    </w:tbl>
    <w:p w:rsidR="00000000" w:rsidDel="00000000" w:rsidP="00000000" w:rsidRDefault="00000000" w:rsidRPr="00000000" w14:paraId="000004E1">
      <w:pPr>
        <w:pStyle w:val="Heading3"/>
        <w:keepNext w:val="1"/>
        <w:spacing w:after="120" w:line="480" w:lineRule="auto"/>
        <w:jc w:val="center"/>
        <w:rPr>
          <w:vertAlign w:val="baseline"/>
        </w:rPr>
      </w:pPr>
      <w:bookmarkStart w:colFirst="0" w:colLast="0" w:name="_heading=h.cgwt51kimey4" w:id="49"/>
      <w:bookmarkEnd w:id="49"/>
      <w:r w:rsidDel="00000000" w:rsidR="00000000" w:rsidRPr="00000000">
        <w:rPr>
          <w:rtl w:val="0"/>
        </w:rPr>
        <w:t xml:space="preserve">I</w:t>
      </w:r>
      <w:r w:rsidDel="00000000" w:rsidR="00000000" w:rsidRPr="00000000">
        <w:rPr>
          <w:vertAlign w:val="baseline"/>
          <w:rtl w:val="0"/>
        </w:rPr>
        <w:t xml:space="preserve">nspections</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 an inspection of a public facility.</w:t>
      </w:r>
    </w:p>
    <w:p>
      <w:pPr>
        <w:pStyle w:val="Normal"/>
        <w:keepNext/>
        <w:spacing w:line="480" w:lineRule="auto" w:before="0" w:after="0"/>
        <w:ind w:firstLine="0"/>
      </w:pPr>
      <w:bookmarkStart w:id="2043" w:name="Table_A30"/>
      <w:r>
        <w:rPr>
          <w:rFonts w:ascii="Times New Roman" w:hAnsi="Times New Roman"/>
          <w:b/>
          <w:color w:val="000000"/>
          <w:sz w:val="24"/>
        </w:rPr>
        <w:t>Table A30</w:t>
      </w:r>
      <w:bookmarkEnd w:id="2043"/>
    </w:p>
    <w:tbl>
      <w:tblPr>
        <w:tblStyle w:val="Table33"/>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4E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E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E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4E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E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inspection_id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E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E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E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the inspection.</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E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facility_id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E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E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E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the inspected facility.</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E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inspector_ref</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F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F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F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Identity reference of the inspector.</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F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inspected_at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F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F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F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 of inspection.</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F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inspection_type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F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F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4F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routine, issue_assessment, or completion_verification.</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4F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outcome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F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F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4F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satisfactory, action_required, or follow_up.</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4F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findings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0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0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0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Describe observations and required action.</w:t>
            </w:r>
            <w:r w:rsidDel="00000000" w:rsidR="00000000" w:rsidRPr="00000000">
              <w:rPr>
                <w:rtl w:val="0"/>
              </w:rPr>
            </w:r>
          </w:p>
        </w:tc>
      </w:tr>
    </w:tbl>
    <w:p w:rsidR="00000000" w:rsidDel="00000000" w:rsidP="00000000" w:rsidRDefault="00000000" w:rsidRPr="00000000" w14:paraId="00000504">
      <w:pPr>
        <w:pStyle w:val="Heading3"/>
        <w:keepNext w:val="1"/>
        <w:spacing w:after="120" w:line="480" w:lineRule="auto"/>
        <w:jc w:val="center"/>
        <w:rPr>
          <w:vertAlign w:val="baseline"/>
        </w:rPr>
      </w:pPr>
      <w:bookmarkStart w:colFirst="0" w:colLast="0" w:name="_heading=h.arsjid9pte20" w:id="50"/>
      <w:bookmarkEnd w:id="50"/>
      <w:r w:rsidDel="00000000" w:rsidR="00000000" w:rsidRPr="00000000">
        <w:rPr>
          <w:rtl w:val="0"/>
        </w:rPr>
        <w:t xml:space="preserve">W</w:t>
      </w:r>
      <w:r w:rsidDel="00000000" w:rsidR="00000000" w:rsidRPr="00000000">
        <w:rPr>
          <w:vertAlign w:val="baseline"/>
          <w:rtl w:val="0"/>
        </w:rPr>
        <w:t xml:space="preserve">ork</w:t>
      </w:r>
      <w:r w:rsidDel="00000000" w:rsidR="00000000" w:rsidRPr="00000000">
        <w:rPr>
          <w:rtl w:val="0"/>
        </w:rPr>
        <w:t xml:space="preserve"> O</w:t>
      </w:r>
      <w:r w:rsidDel="00000000" w:rsidR="00000000" w:rsidRPr="00000000">
        <w:rPr>
          <w:vertAlign w:val="baseline"/>
          <w:rtl w:val="0"/>
        </w:rPr>
        <w:t xml:space="preserve">rders</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 and track maintenance execution.</w:t>
      </w:r>
    </w:p>
    <w:p>
      <w:pPr>
        <w:pStyle w:val="Normal"/>
        <w:keepNext/>
        <w:spacing w:line="480" w:lineRule="auto" w:before="0" w:after="0"/>
        <w:ind w:firstLine="0"/>
      </w:pPr>
      <w:bookmarkStart w:id="2044" w:name="Table_A31"/>
      <w:r>
        <w:rPr>
          <w:rFonts w:ascii="Times New Roman" w:hAnsi="Times New Roman"/>
          <w:b/>
          <w:color w:val="000000"/>
          <w:sz w:val="24"/>
        </w:rPr>
        <w:t>Table A31</w:t>
      </w:r>
      <w:bookmarkEnd w:id="2044"/>
    </w:p>
    <w:tbl>
      <w:tblPr>
        <w:tblStyle w:val="Table34"/>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50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0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0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0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0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work_order_id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0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0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0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the work order.</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0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facility_id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0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1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1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the maintained facility.</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1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source_request_id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1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1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 external reference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1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an originating citizen request.</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1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source_inspection_id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1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1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1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an inspection that identified the issue.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1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completion_inspection_id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1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1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 local FK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1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a completion verification inspection.</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1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team_id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1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2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2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the assigned team.</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2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description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2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2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2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Describe the work to perform.</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2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maintenance_type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2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2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2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preventive or corrective.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2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priority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2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2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2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low, normal, high, or urgent.</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2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status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2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3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3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open, assigned, in_progress, awaiting_verification, completed, or cancelled.</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3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scheduled_for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3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3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3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Planned start time.</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3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completed_at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3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3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3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Verified completion time.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3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created_at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3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3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3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Record creation time in UTC.</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3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updated_at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3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4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4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Latest update time in UTC.</w:t>
            </w:r>
            <w:r w:rsidDel="00000000" w:rsidR="00000000" w:rsidRPr="00000000">
              <w:rPr>
                <w:rtl w:val="0"/>
              </w:rPr>
            </w:r>
          </w:p>
        </w:tc>
      </w:tr>
    </w:tbl>
    <w:p w:rsidR="00000000" w:rsidDel="00000000" w:rsidP="00000000" w:rsidRDefault="00000000" w:rsidRPr="00000000" w14:paraId="00000543">
      <w:pPr>
        <w:pStyle w:val="Heading3"/>
        <w:keepNext w:val="1"/>
        <w:spacing w:after="120" w:line="480" w:lineRule="auto"/>
        <w:jc w:val="center"/>
        <w:rPr>
          <w:vertAlign w:val="baseline"/>
        </w:rPr>
      </w:pPr>
      <w:bookmarkStart w:colFirst="0" w:colLast="0" w:name="_heading=h.permlivpogqu" w:id="51"/>
      <w:bookmarkEnd w:id="51"/>
      <w:r w:rsidDel="00000000" w:rsidR="00000000" w:rsidRPr="00000000">
        <w:rPr>
          <w:rtl w:val="0"/>
        </w:rPr>
        <w:t xml:space="preserve">W</w:t>
      </w:r>
      <w:r w:rsidDel="00000000" w:rsidR="00000000" w:rsidRPr="00000000">
        <w:rPr>
          <w:vertAlign w:val="baseline"/>
          <w:rtl w:val="0"/>
        </w:rPr>
        <w:t xml:space="preserve">ork</w:t>
      </w:r>
      <w:r w:rsidDel="00000000" w:rsidR="00000000" w:rsidRPr="00000000">
        <w:rPr>
          <w:rtl w:val="0"/>
        </w:rPr>
        <w:t xml:space="preserve"> O</w:t>
      </w:r>
      <w:r w:rsidDel="00000000" w:rsidR="00000000" w:rsidRPr="00000000">
        <w:rPr>
          <w:vertAlign w:val="baseline"/>
          <w:rtl w:val="0"/>
        </w:rPr>
        <w:t xml:space="preserve">rder</w:t>
      </w:r>
      <w:r w:rsidDel="00000000" w:rsidR="00000000" w:rsidRPr="00000000">
        <w:rPr>
          <w:rtl w:val="0"/>
        </w:rPr>
        <w:t xml:space="preserve"> S</w:t>
      </w:r>
      <w:r w:rsidDel="00000000" w:rsidR="00000000" w:rsidRPr="00000000">
        <w:rPr>
          <w:vertAlign w:val="baseline"/>
          <w:rtl w:val="0"/>
        </w:rPr>
        <w:t xml:space="preserve">tatus</w:t>
      </w:r>
      <w:r w:rsidDel="00000000" w:rsidR="00000000" w:rsidRPr="00000000">
        <w:rPr>
          <w:rtl w:val="0"/>
        </w:rPr>
        <w:t xml:space="preserve"> H</w:t>
      </w:r>
      <w:r w:rsidDel="00000000" w:rsidR="00000000" w:rsidRPr="00000000">
        <w:rPr>
          <w:vertAlign w:val="baseline"/>
          <w:rtl w:val="0"/>
        </w:rPr>
        <w:t xml:space="preserve">istory</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Preserve work order status transitions.</w:t>
      </w:r>
    </w:p>
    <w:p>
      <w:pPr>
        <w:pStyle w:val="Normal"/>
        <w:keepNext/>
        <w:spacing w:line="480" w:lineRule="auto" w:before="0" w:after="0"/>
        <w:ind w:firstLine="0"/>
      </w:pPr>
      <w:bookmarkStart w:id="2045" w:name="Table_A32"/>
      <w:r>
        <w:rPr>
          <w:rFonts w:ascii="Times New Roman" w:hAnsi="Times New Roman"/>
          <w:b/>
          <w:color w:val="000000"/>
          <w:sz w:val="24"/>
        </w:rPr>
        <w:t>Table A32</w:t>
      </w:r>
      <w:bookmarkEnd w:id="2045"/>
    </w:p>
    <w:tbl>
      <w:tblPr>
        <w:tblStyle w:val="Table35"/>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54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4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4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4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4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history_id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4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4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4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the transition.</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4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work_order_id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4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4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5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the work order.</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5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from_status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5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5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5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Previous status.</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5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to_status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5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5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5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New status.</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5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changed_by_ref</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5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5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5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Identity or service performing the change.</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5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changed_at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5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5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6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Transition time.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6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note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6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6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6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Explain the action.</w:t>
            </w:r>
            <w:r w:rsidDel="00000000" w:rsidR="00000000" w:rsidRPr="00000000">
              <w:rPr>
                <w:rtl w:val="0"/>
              </w:rPr>
            </w:r>
          </w:p>
        </w:tc>
      </w:tr>
    </w:tbl>
    <w:p w:rsidR="00000000" w:rsidDel="00000000" w:rsidP="00000000" w:rsidRDefault="00000000" w:rsidRPr="00000000" w14:paraId="00000566">
      <w:pPr>
        <w:pStyle w:val="Heading3"/>
        <w:keepNext w:val="1"/>
        <w:spacing w:after="120" w:line="480" w:lineRule="auto"/>
        <w:jc w:val="center"/>
        <w:rPr>
          <w:vertAlign w:val="baseline"/>
        </w:rPr>
      </w:pPr>
      <w:bookmarkStart w:colFirst="0" w:colLast="0" w:name="_heading=h.3r2w5is1sx3a" w:id="52"/>
      <w:bookmarkEnd w:id="52"/>
      <w:r w:rsidDel="00000000" w:rsidR="00000000" w:rsidRPr="00000000">
        <w:rPr>
          <w:rtl w:val="0"/>
        </w:rPr>
        <w:t xml:space="preserve">W</w:t>
      </w:r>
      <w:r w:rsidDel="00000000" w:rsidR="00000000" w:rsidRPr="00000000">
        <w:rPr>
          <w:vertAlign w:val="baseline"/>
          <w:rtl w:val="0"/>
        </w:rPr>
        <w:t xml:space="preserve">ork</w:t>
      </w:r>
      <w:r w:rsidDel="00000000" w:rsidR="00000000" w:rsidRPr="00000000">
        <w:rPr>
          <w:rtl w:val="0"/>
        </w:rPr>
        <w:t xml:space="preserve"> O</w:t>
      </w:r>
      <w:r w:rsidDel="00000000" w:rsidR="00000000" w:rsidRPr="00000000">
        <w:rPr>
          <w:vertAlign w:val="baseline"/>
          <w:rtl w:val="0"/>
        </w:rPr>
        <w:t xml:space="preserve">rder</w:t>
      </w:r>
      <w:r w:rsidDel="00000000" w:rsidR="00000000" w:rsidRPr="00000000">
        <w:rPr>
          <w:rtl w:val="0"/>
        </w:rPr>
        <w:t xml:space="preserve"> C</w:t>
      </w:r>
      <w:r w:rsidDel="00000000" w:rsidR="00000000" w:rsidRPr="00000000">
        <w:rPr>
          <w:vertAlign w:val="baseline"/>
          <w:rtl w:val="0"/>
        </w:rPr>
        <w:t xml:space="preserve">osts</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 individual cost items for a work order.</w:t>
      </w:r>
    </w:p>
    <w:p>
      <w:pPr>
        <w:pStyle w:val="Normal"/>
        <w:keepNext/>
        <w:spacing w:line="480" w:lineRule="auto" w:before="0" w:after="0"/>
        <w:ind w:firstLine="0"/>
      </w:pPr>
      <w:bookmarkStart w:id="2046" w:name="Table_A33"/>
      <w:r>
        <w:rPr>
          <w:rFonts w:ascii="Times New Roman" w:hAnsi="Times New Roman"/>
          <w:b/>
          <w:color w:val="000000"/>
          <w:sz w:val="24"/>
        </w:rPr>
        <w:t>Table A33</w:t>
      </w:r>
      <w:bookmarkEnd w:id="2046"/>
    </w:p>
    <w:tbl>
      <w:tblPr>
        <w:tblStyle w:val="Table36"/>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56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6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6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6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6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cost_id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6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6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6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the cost item.</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7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work_order_id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7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7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7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the work order.</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7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cost_category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7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7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7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labour, materials, equipment, or external_service.</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7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description</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7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7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7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Describe the cost item.</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7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amount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7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NUMERIC(14,2)</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7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&gt;= 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7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Actual cost amount.</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8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currency_code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8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CHAR(3)</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8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8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Currency of the cost, such as CAD.</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8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recorded_at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8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8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8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Cost recording time.</w:t>
            </w:r>
            <w:r w:rsidDel="00000000" w:rsidR="00000000" w:rsidRPr="00000000">
              <w:rPr>
                <w:rtl w:val="0"/>
              </w:rPr>
            </w:r>
          </w:p>
        </w:tc>
      </w:tr>
    </w:tbl>
    <w:p w:rsidR="00000000" w:rsidDel="00000000" w:rsidP="00000000" w:rsidRDefault="00000000" w:rsidRPr="00000000" w14:paraId="00000589">
      <w:pPr>
        <w:pStyle w:val="Heading3"/>
        <w:keepNext w:val="1"/>
        <w:spacing w:after="120" w:line="480" w:lineRule="auto"/>
        <w:jc w:val="center"/>
        <w:rPr>
          <w:vertAlign w:val="baseline"/>
        </w:rPr>
      </w:pPr>
      <w:bookmarkStart w:colFirst="0" w:colLast="0" w:name="_heading=h.wvjiwa9zb4td" w:id="53"/>
      <w:bookmarkEnd w:id="53"/>
      <w:r w:rsidDel="00000000" w:rsidR="00000000" w:rsidRPr="00000000">
        <w:rPr>
          <w:rtl w:val="0"/>
        </w:rPr>
        <w:t xml:space="preserve">E</w:t>
      </w:r>
      <w:r w:rsidDel="00000000" w:rsidR="00000000" w:rsidRPr="00000000">
        <w:rPr>
          <w:vertAlign w:val="baseline"/>
          <w:rtl w:val="0"/>
        </w:rPr>
        <w:t xml:space="preserve">quipment</w:t>
      </w:r>
      <w:r w:rsidDel="00000000" w:rsidR="00000000" w:rsidRPr="00000000">
        <w:rPr>
          <w:rtl w:val="0"/>
        </w:rPr>
        <w:t xml:space="preserve"> U</w:t>
      </w:r>
      <w:r w:rsidDel="00000000" w:rsidR="00000000" w:rsidRPr="00000000">
        <w:rPr>
          <w:vertAlign w:val="baseline"/>
          <w:rtl w:val="0"/>
        </w:rPr>
        <w:t xml:space="preserve">sage</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 equipment used during maintenance.</w:t>
      </w:r>
    </w:p>
    <w:p>
      <w:pPr>
        <w:pStyle w:val="Normal"/>
        <w:keepNext/>
        <w:spacing w:line="480" w:lineRule="auto" w:before="0" w:after="0"/>
        <w:ind w:firstLine="0"/>
      </w:pPr>
      <w:bookmarkStart w:id="2047" w:name="Table_A34"/>
      <w:r>
        <w:rPr>
          <w:rFonts w:ascii="Times New Roman" w:hAnsi="Times New Roman"/>
          <w:b/>
          <w:color w:val="000000"/>
          <w:sz w:val="24"/>
        </w:rPr>
        <w:t>Table A34</w:t>
      </w:r>
      <w:bookmarkEnd w:id="2047"/>
    </w:p>
    <w:tbl>
      <w:tblPr>
        <w:tblStyle w:val="Table37"/>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58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8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8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8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8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usage_id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9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9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9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the usage record.</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9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work_order_id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9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9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9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the work order.</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9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equipment_ref</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9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9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9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equipment in the municipal asset register.</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9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started_at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9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9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9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Start of equipment use.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9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ended_at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A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A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 &gt;= started_at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A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End of use, when known.</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A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note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A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A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A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Describe how the equipment was used.</w:t>
            </w:r>
            <w:r w:rsidDel="00000000" w:rsidR="00000000" w:rsidRPr="00000000">
              <w:rPr>
                <w:rtl w:val="0"/>
              </w:rPr>
            </w:r>
          </w:p>
        </w:tc>
      </w:tr>
    </w:tbl>
    <w:p w:rsidR="00000000" w:rsidDel="00000000" w:rsidP="00000000" w:rsidRDefault="00000000" w:rsidRPr="00000000" w14:paraId="000005A8">
      <w:pPr>
        <w:pStyle w:val="Heading3"/>
        <w:keepNext w:val="1"/>
        <w:spacing w:after="120" w:line="480" w:lineRule="auto"/>
        <w:jc w:val="center"/>
        <w:rPr>
          <w:vertAlign w:val="baseline"/>
        </w:rPr>
      </w:pPr>
      <w:bookmarkStart w:colFirst="0" w:colLast="0" w:name="_heading=h.w06lxja0wlyn" w:id="54"/>
      <w:bookmarkEnd w:id="54"/>
      <w:r w:rsidDel="00000000" w:rsidR="00000000" w:rsidRPr="00000000">
        <w:rPr>
          <w:rtl w:val="0"/>
        </w:rPr>
        <w:t xml:space="preserve">I</w:t>
      </w:r>
      <w:r w:rsidDel="00000000" w:rsidR="00000000" w:rsidRPr="00000000">
        <w:rPr>
          <w:vertAlign w:val="baseline"/>
          <w:rtl w:val="0"/>
        </w:rPr>
        <w:t xml:space="preserve">nspection</w:t>
      </w:r>
      <w:r w:rsidDel="00000000" w:rsidR="00000000" w:rsidRPr="00000000">
        <w:rPr>
          <w:rtl w:val="0"/>
        </w:rPr>
        <w:t xml:space="preserve"> M</w:t>
      </w:r>
      <w:r w:rsidDel="00000000" w:rsidR="00000000" w:rsidRPr="00000000">
        <w:rPr>
          <w:vertAlign w:val="baseline"/>
          <w:rtl w:val="0"/>
        </w:rPr>
        <w:t xml:space="preserve">edia</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 inspection findings to multimedia evidence.</w:t>
      </w:r>
    </w:p>
    <w:p>
      <w:pPr>
        <w:pStyle w:val="Normal"/>
        <w:keepNext/>
        <w:spacing w:line="480" w:lineRule="auto" w:before="0" w:after="0"/>
        <w:ind w:firstLine="0"/>
      </w:pPr>
      <w:bookmarkStart w:id="2048" w:name="Table_A35"/>
      <w:r>
        <w:rPr>
          <w:rFonts w:ascii="Times New Roman" w:hAnsi="Times New Roman"/>
          <w:b/>
          <w:color w:val="000000"/>
          <w:sz w:val="24"/>
        </w:rPr>
        <w:t>Table A35</w:t>
      </w:r>
      <w:bookmarkEnd w:id="2048"/>
    </w:p>
    <w:tbl>
      <w:tblPr>
        <w:tblStyle w:val="Table38"/>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5A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A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A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A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A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inspection_id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A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B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composite PK; local FK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B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the owning record.</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B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media_id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B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B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composite PK;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B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an asset in MULTIMEDIA.media_assets.</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B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evidence_role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B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B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B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Describe the evidence role, such as before, after, or supporting.</w:t>
            </w:r>
            <w:r w:rsidDel="00000000" w:rsidR="00000000" w:rsidRPr="00000000">
              <w:rPr>
                <w:rtl w:val="0"/>
              </w:rPr>
            </w:r>
          </w:p>
        </w:tc>
      </w:tr>
    </w:tbl>
    <w:p w:rsidR="00000000" w:rsidDel="00000000" w:rsidP="00000000" w:rsidRDefault="00000000" w:rsidRPr="00000000" w14:paraId="000005BB">
      <w:pPr>
        <w:pStyle w:val="Heading3"/>
        <w:keepNext w:val="1"/>
        <w:spacing w:after="120" w:line="480" w:lineRule="auto"/>
        <w:jc w:val="center"/>
        <w:rPr>
          <w:vertAlign w:val="baseline"/>
        </w:rPr>
      </w:pPr>
      <w:bookmarkStart w:colFirst="0" w:colLast="0" w:name="_heading=h.q679y6nilv8" w:id="55"/>
      <w:bookmarkEnd w:id="55"/>
      <w:r w:rsidDel="00000000" w:rsidR="00000000" w:rsidRPr="00000000">
        <w:rPr>
          <w:vertAlign w:val="baseline"/>
          <w:rtl w:val="0"/>
        </w:rPr>
        <w:t xml:space="preserve">Relationships and Validation</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Facility references are owned by ROAD_AND_FACILITY_LOCATIONS and department references by CITIZEN_SERVICE_REQUESTS. inspections may create work orders; work orders may instead originate from a request or preventive activity. No source inspection or request is mandatory for preventive work. inspection_media links before or after inspection evidence. Completion is verified by an inspection linked through completion_inspection_id. Teams and work orders are locally related. Monetary values are stored with a currency code and are not aggregated across currencies without an explicit conversion policy.</w:t>
      </w:r>
    </w:p>
    <w:p w:rsidR="00000000" w:rsidDel="00000000" w:rsidP="00000000" w:rsidRDefault="00000000" w:rsidRPr="00000000" w14:paraId="000005BD">
      <w:pPr>
        <w:pStyle w:val="Heading2"/>
        <w:keepNext w:val="1"/>
        <w:pageBreakBefore w:val="0"/>
        <w:spacing w:after="120" w:line="480" w:lineRule="auto"/>
        <w:jc w:val="center"/>
        <w:rPr>
          <w:vertAlign w:val="baseline"/>
        </w:rPr>
      </w:pPr>
      <w:bookmarkStart w:id="2049" w:name="Appendix_A_7"/>
      <w:bookmarkStart w:colFirst="0" w:colLast="0" w:name="_heading=h.dsaurekcmin3" w:id="56"/>
      <w:bookmarkEnd w:id="56"/>
      <w:r w:rsidDel="00000000" w:rsidR="00000000" w:rsidRPr="00000000">
        <w:rPr>
          <w:vertAlign w:val="baseline"/>
          <w:rtl w:val="0"/>
        </w:rPr>
        <w:t>A.7 Emergency Rules and Response</w:t>
      </w:r>
      <w:bookmarkEnd w:id="2049"/>
    </w:p>
    <w:p>
      <w:pPr>
        <w:pStyle w:val="Normal"/>
        <w:keepNext w:val="1"/>
        <w:spacing w:line="480" w:lineRule="auto" w:before="0" w:after="0"/>
        <w:ind w:firstLine="0"/>
      </w:pPr>
      <w:bookmarkStart w:id="2050" w:name="Figure_A7"/>
      <w:r>
        <w:rPr>
          <w:rFonts w:ascii="Times New Roman" w:hAnsi="Times New Roman"/>
          <w:b/>
          <w:color w:val="000000"/>
          <w:sz w:val="24"/>
        </w:rPr>
        <w:t>Figure A7</w:t>
      </w:r>
      <w:bookmarkEnd w:id="2050"/>
    </w:p>
    <w:p w:rsidR="00000000" w:rsidDel="00000000" w:rsidP="00000000" w:rsidRDefault="00000000" w:rsidRPr="00000000" w14:paraId="000005B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943600" cy="4135755"/>
            <wp:effectExtent b="0" l="0" r="0" t="0"/>
            <wp:docPr descr="Solid blue boxes identify tables or collections; dashed boxes identify processes. Dashed arrows indicate optional links." id="44" name="image15.png"/>
            <a:graphic>
              <a:graphicData uri="http://schemas.openxmlformats.org/drawingml/2006/picture">
                <pic:pic>
                  <pic:nvPicPr>
                    <pic:cNvPr descr="Solid blue boxes identify tables or collections; dashed boxes identify processes. Dashed arrows indicate optional links." id="0" name="image15.png"/>
                    <pic:cNvPicPr preferRelativeResize="0"/>
                  </pic:nvPicPr>
                  <pic:blipFill>
                    <a:blip r:embed="rId15"/>
                    <a:srcRect b="0" l="0" r="0" t="0"/>
                    <a:stretch>
                      <a:fillRect/>
                    </a:stretch>
                  </pic:blipFill>
                  <pic:spPr>
                    <a:xfrm>
                      <a:off x="0" y="0"/>
                      <a:ext cx="5943600" cy="4135755"/>
                    </a:xfrm>
                    <a:prstGeom prst="rect"/>
                    <a:ln/>
                  </pic:spPr>
                </pic:pic>
              </a:graphicData>
            </a:graphic>
          </wp:inline>
        </w:drawing>
      </w:r>
      <w:r w:rsidDel="00000000" w:rsidR="00000000" w:rsidRPr="00000000">
        <w:rPr>
          <w:rtl w:val="0"/>
        </w:rPr>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Note. Numbering indicates dependency levels. Solid blue boxes identify tables or collections; dashed boxes identify processes. Dashed arrows indicate optional links.</w:t>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Responsibility: Maintain approved response rules, evaluate incoming events, and preserve alerts, response actions, and escalation history.</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419941290"/>
          <w:tag w:val="goog_rdk_16"/>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Workflow: Create a rule → approve an immutable version → receive an event → evaluate conditions against the applicable version → record an alert → acknowledge and act → escalate when required → close the alert.</w:t>
          </w:r>
        </w:sdtContent>
      </w:sdt>
    </w:p>
    <w:p w:rsidR="00000000" w:rsidDel="00000000" w:rsidP="00000000" w:rsidRDefault="00000000" w:rsidRPr="00000000" w14:paraId="000005C2">
      <w:pPr>
        <w:pStyle w:val="Heading3"/>
        <w:keepNext w:val="1"/>
        <w:spacing w:after="120" w:line="480" w:lineRule="auto"/>
        <w:jc w:val="center"/>
        <w:rPr>
          <w:vertAlign w:val="baseline"/>
        </w:rPr>
      </w:pPr>
      <w:bookmarkStart w:colFirst="0" w:colLast="0" w:name="_heading=h.ifq2j3wkdyfc" w:id="57"/>
      <w:bookmarkEnd w:id="57"/>
      <w:r w:rsidDel="00000000" w:rsidR="00000000" w:rsidRPr="00000000">
        <w:rPr>
          <w:vertAlign w:val="baseline"/>
          <w:rtl w:val="0"/>
        </w:rPr>
        <w:t xml:space="preserve">Tables and Collections</w:t>
      </w:r>
    </w:p>
    <w:p>
      <w:pPr>
        <w:pStyle w:val="Normal"/>
        <w:keepNext/>
        <w:spacing w:line="480" w:lineRule="auto" w:before="0" w:after="0"/>
        <w:ind w:firstLine="0"/>
      </w:pPr>
      <w:bookmarkStart w:id="2051" w:name="Table_A36"/>
      <w:r>
        <w:rPr>
          <w:rFonts w:ascii="Times New Roman" w:hAnsi="Times New Roman"/>
          <w:b/>
          <w:color w:val="000000"/>
          <w:sz w:val="24"/>
        </w:rPr>
        <w:t>Table A36</w:t>
      </w:r>
      <w:bookmarkEnd w:id="2051"/>
    </w:p>
    <w:tbl>
      <w:tblPr>
        <w:tblStyle w:val="Table39"/>
        <w:tblW w:w="9360.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3240"/>
        <w:gridCol w:w="3744"/>
        <w:tblGridChange w:id="0">
          <w:tblGrid>
            <w:gridCol w:w="2376"/>
            <w:gridCol w:w="3240"/>
            <w:gridCol w:w="374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5C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Table / Collection</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C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Information Stored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C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Business Justification</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C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response_rules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C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response policies and their scope.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C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Provide governed, clearly scoped response policies.</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C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rule_versions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C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Preserve approved conditions and response settings.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C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Make decisions reproducible using the approved conditions applied at the time.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C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alerts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C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Record each condition requiring a response.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C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Keep incidents requiring action visible and prevent duplicate response records.</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C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alert_actions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D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Track acknowledgements and response activities.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D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Record acknowledgement and follow-through by responsible personnel.</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D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escalation_history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D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Track transfers to additional response authorities.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D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Show why and when responsibility was escalated.</w:t>
            </w:r>
            <w:r w:rsidDel="00000000" w:rsidR="00000000" w:rsidRPr="00000000">
              <w:rPr>
                <w:rtl w:val="0"/>
              </w:rPr>
            </w:r>
          </w:p>
        </w:tc>
      </w:tr>
    </w:tbl>
    <w:p w:rsidR="00000000" w:rsidDel="00000000" w:rsidP="00000000" w:rsidRDefault="00000000" w:rsidRPr="00000000" w14:paraId="000005D6">
      <w:pPr>
        <w:pStyle w:val="Heading3"/>
        <w:keepNext w:val="1"/>
        <w:spacing w:after="120" w:line="480" w:lineRule="auto"/>
        <w:jc w:val="center"/>
        <w:rPr>
          <w:vertAlign w:val="baseline"/>
        </w:rPr>
      </w:pPr>
      <w:bookmarkStart w:colFirst="0" w:colLast="0" w:name="_heading=h.2jjz8th4l513" w:id="58"/>
      <w:bookmarkEnd w:id="58"/>
      <w:r w:rsidDel="00000000" w:rsidR="00000000" w:rsidRPr="00000000">
        <w:rPr>
          <w:vertAlign w:val="baseline"/>
          <w:rtl w:val="0"/>
        </w:rPr>
        <w:t xml:space="preserve">Fields and Constraints</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 = primary key; FK = foreign key. An external reference is validated by the application or integration service, rather than a foreign key across independent databases. Field definitions below are the proposed logical design.</w:t>
      </w:r>
    </w:p>
    <w:p w:rsidR="00000000" w:rsidDel="00000000" w:rsidP="00000000" w:rsidRDefault="00000000" w:rsidRPr="00000000" w14:paraId="000005D8">
      <w:pPr>
        <w:pStyle w:val="Heading3"/>
        <w:keepNext w:val="1"/>
        <w:spacing w:after="120" w:line="480" w:lineRule="auto"/>
        <w:jc w:val="center"/>
        <w:rPr>
          <w:vertAlign w:val="baseline"/>
        </w:rPr>
      </w:pPr>
      <w:bookmarkStart w:colFirst="0" w:colLast="0" w:name="_heading=h.v18szrw3pmk3" w:id="59"/>
      <w:bookmarkEnd w:id="59"/>
      <w:r w:rsidDel="00000000" w:rsidR="00000000" w:rsidRPr="00000000">
        <w:rPr>
          <w:rtl w:val="0"/>
        </w:rPr>
        <w:t xml:space="preserve">R</w:t>
      </w:r>
      <w:r w:rsidDel="00000000" w:rsidR="00000000" w:rsidRPr="00000000">
        <w:rPr>
          <w:vertAlign w:val="baseline"/>
          <w:rtl w:val="0"/>
        </w:rPr>
        <w:t xml:space="preserve">esponse</w:t>
      </w:r>
      <w:r w:rsidDel="00000000" w:rsidR="00000000" w:rsidRPr="00000000">
        <w:rPr>
          <w:rtl w:val="0"/>
        </w:rPr>
        <w:t xml:space="preserve"> R</w:t>
      </w:r>
      <w:r w:rsidDel="00000000" w:rsidR="00000000" w:rsidRPr="00000000">
        <w:rPr>
          <w:vertAlign w:val="baseline"/>
          <w:rtl w:val="0"/>
        </w:rPr>
        <w:t xml:space="preserve">ules</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response policies and their scope.</w:t>
      </w:r>
    </w:p>
    <w:p>
      <w:pPr>
        <w:pStyle w:val="Normal"/>
        <w:keepNext/>
        <w:spacing w:line="480" w:lineRule="auto" w:before="0" w:after="0"/>
        <w:ind w:firstLine="0"/>
      </w:pPr>
      <w:bookmarkStart w:id="2052" w:name="Table_A37"/>
      <w:r>
        <w:rPr>
          <w:rFonts w:ascii="Times New Roman" w:hAnsi="Times New Roman"/>
          <w:b/>
          <w:color w:val="000000"/>
          <w:sz w:val="24"/>
        </w:rPr>
        <w:t>Table A37</w:t>
      </w:r>
      <w:bookmarkEnd w:id="2052"/>
    </w:p>
    <w:tbl>
      <w:tblPr>
        <w:tblStyle w:val="Table40"/>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5D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D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D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5D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D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rule_id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D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E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E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the policy.</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E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name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E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E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E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Rule name.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E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description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E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E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E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Business purpose of the rule.</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E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source_context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E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E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E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Context whose events the rule evaluates.</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E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city_id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E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F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 external reference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F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Limit the rule to a city; absent for regional scope.</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F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zone_id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F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F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 external reference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F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Limit the rule to a service zone.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F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is_active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F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BOOLEAN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F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F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Whether the policy is enabled.</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5F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created_at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F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F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5F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Record creation time in UTC.</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5F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updated_at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5F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0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0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Latest update time in UTC.</w:t>
            </w:r>
            <w:r w:rsidDel="00000000" w:rsidR="00000000" w:rsidRPr="00000000">
              <w:rPr>
                <w:rtl w:val="0"/>
              </w:rPr>
            </w:r>
          </w:p>
        </w:tc>
      </w:tr>
    </w:tbl>
    <w:p w:rsidR="00000000" w:rsidDel="00000000" w:rsidP="00000000" w:rsidRDefault="00000000" w:rsidRPr="00000000" w14:paraId="00000603">
      <w:pPr>
        <w:pStyle w:val="Heading3"/>
        <w:keepNext w:val="1"/>
        <w:spacing w:after="120" w:line="480" w:lineRule="auto"/>
        <w:jc w:val="center"/>
        <w:rPr>
          <w:vertAlign w:val="baseline"/>
        </w:rPr>
      </w:pPr>
      <w:bookmarkStart w:colFirst="0" w:colLast="0" w:name="_heading=h.1qw91q21zn30" w:id="60"/>
      <w:bookmarkEnd w:id="60"/>
      <w:r w:rsidDel="00000000" w:rsidR="00000000" w:rsidRPr="00000000">
        <w:rPr>
          <w:rtl w:val="0"/>
        </w:rPr>
        <w:t xml:space="preserve">R</w:t>
      </w:r>
      <w:r w:rsidDel="00000000" w:rsidR="00000000" w:rsidRPr="00000000">
        <w:rPr>
          <w:vertAlign w:val="baseline"/>
          <w:rtl w:val="0"/>
        </w:rPr>
        <w:t xml:space="preserve">ule</w:t>
      </w:r>
      <w:r w:rsidDel="00000000" w:rsidR="00000000" w:rsidRPr="00000000">
        <w:rPr>
          <w:rtl w:val="0"/>
        </w:rPr>
        <w:t xml:space="preserve"> V</w:t>
      </w:r>
      <w:r w:rsidDel="00000000" w:rsidR="00000000" w:rsidRPr="00000000">
        <w:rPr>
          <w:vertAlign w:val="baseline"/>
          <w:rtl w:val="0"/>
        </w:rPr>
        <w:t xml:space="preserve">ersions</w:t>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Preserve approved conditions and response settings.</w:t>
      </w:r>
    </w:p>
    <w:p>
      <w:pPr>
        <w:pStyle w:val="Normal"/>
        <w:keepNext/>
        <w:spacing w:line="480" w:lineRule="auto" w:before="0" w:after="0"/>
        <w:ind w:firstLine="0"/>
      </w:pPr>
      <w:bookmarkStart w:id="2053" w:name="Table_A38"/>
      <w:r>
        <w:rPr>
          <w:rFonts w:ascii="Times New Roman" w:hAnsi="Times New Roman"/>
          <w:b/>
          <w:color w:val="000000"/>
          <w:sz w:val="24"/>
        </w:rPr>
        <w:t>Table A38</w:t>
      </w:r>
      <w:bookmarkEnd w:id="2053"/>
    </w:p>
    <w:tbl>
      <w:tblPr>
        <w:tblStyle w:val="Table41"/>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60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0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0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0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0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rule_version_id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0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0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0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the version.</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0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rule_id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0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0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1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response_rules.rule_id.</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1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version_number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1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INTEGER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1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unique per rule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1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Sequence of versions.</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1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conditions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1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JSONB</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1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validated object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1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metric (string), operator (string), threshold (number), unit (string), and optional window_seconds (integer).</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1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priority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1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1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1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Priority assigned when the condition is met.</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1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target_department_ref</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1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1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2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the initial responding department.</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2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escalation_after_seconds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2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INTEGER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2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 &gt; 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2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Delay before escalation if unresolved.</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2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approval_status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2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2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2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draft, approved, or retired.</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2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approved_by_ref</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2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2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Conditional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2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Approver identity; required for approved versions.</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2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effective_from</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2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2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3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Start of version applicability.</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3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effective_to</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3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3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 &gt; effective_from</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3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End of version applicability.</w:t>
            </w:r>
            <w:r w:rsidDel="00000000" w:rsidR="00000000" w:rsidRPr="00000000">
              <w:rPr>
                <w:rtl w:val="0"/>
              </w:rPr>
            </w:r>
          </w:p>
        </w:tc>
      </w:tr>
    </w:tbl>
    <w:p w:rsidR="00000000" w:rsidDel="00000000" w:rsidP="00000000" w:rsidRDefault="00000000" w:rsidRPr="00000000" w14:paraId="00000636">
      <w:pPr>
        <w:pStyle w:val="Heading3"/>
        <w:keepNext w:val="1"/>
        <w:spacing w:after="120" w:line="480" w:lineRule="auto"/>
        <w:jc w:val="center"/>
        <w:rPr>
          <w:vertAlign w:val="baseline"/>
        </w:rPr>
      </w:pPr>
      <w:bookmarkStart w:colFirst="0" w:colLast="0" w:name="_heading=h.xc1bbk5c4abh" w:id="61"/>
      <w:bookmarkEnd w:id="61"/>
      <w:r w:rsidDel="00000000" w:rsidR="00000000" w:rsidRPr="00000000">
        <w:rPr>
          <w:rtl w:val="0"/>
        </w:rPr>
        <w:t xml:space="preserve">A</w:t>
      </w:r>
      <w:r w:rsidDel="00000000" w:rsidR="00000000" w:rsidRPr="00000000">
        <w:rPr>
          <w:vertAlign w:val="baseline"/>
          <w:rtl w:val="0"/>
        </w:rPr>
        <w:t xml:space="preserve">lerts</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 each condition requiring a response.</w:t>
      </w:r>
    </w:p>
    <w:p>
      <w:pPr>
        <w:pStyle w:val="Normal"/>
        <w:keepNext/>
        <w:spacing w:line="480" w:lineRule="auto" w:before="0" w:after="0"/>
        <w:ind w:firstLine="0"/>
      </w:pPr>
      <w:bookmarkStart w:id="2054" w:name="Table_A39"/>
      <w:r>
        <w:rPr>
          <w:rFonts w:ascii="Times New Roman" w:hAnsi="Times New Roman"/>
          <w:b/>
          <w:color w:val="000000"/>
          <w:sz w:val="24"/>
        </w:rPr>
        <w:t>Table A39</w:t>
      </w:r>
      <w:bookmarkEnd w:id="2054"/>
    </w:p>
    <w:tbl>
      <w:tblPr>
        <w:tblStyle w:val="Table42"/>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63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3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3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3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3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alert_id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3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3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3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the alert.</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4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rule_version_id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4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4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4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the exact rule version evaluated.</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4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source_context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4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4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4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the originating context.</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4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source_event_id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4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4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4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Identifier of the event or reading evaluated.</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4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deduplication_key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4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4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unique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4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Prevent duplicate alerts for the same evaluation.</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5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priority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5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5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5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Priority captured at alert creation.</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5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status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5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5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controlled values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5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open, acknowledged, in_progress, or closed.</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5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triggered_at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5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5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5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 the alert was generated.</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5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closed_at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5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5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5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 response was closed.</w:t>
            </w:r>
            <w:r w:rsidDel="00000000" w:rsidR="00000000" w:rsidRPr="00000000">
              <w:rPr>
                <w:rtl w:val="0"/>
              </w:rPr>
            </w:r>
          </w:p>
        </w:tc>
      </w:tr>
    </w:tbl>
    <w:p w:rsidR="00000000" w:rsidDel="00000000" w:rsidP="00000000" w:rsidRDefault="00000000" w:rsidRPr="00000000" w14:paraId="00000661">
      <w:pPr>
        <w:pStyle w:val="Heading3"/>
        <w:keepNext w:val="1"/>
        <w:spacing w:after="120" w:line="480" w:lineRule="auto"/>
        <w:jc w:val="center"/>
        <w:rPr>
          <w:vertAlign w:val="baseline"/>
        </w:rPr>
      </w:pPr>
      <w:bookmarkStart w:colFirst="0" w:colLast="0" w:name="_heading=h.jkrettsc00ac" w:id="62"/>
      <w:bookmarkEnd w:id="62"/>
      <w:r w:rsidDel="00000000" w:rsidR="00000000" w:rsidRPr="00000000">
        <w:rPr>
          <w:rtl w:val="0"/>
        </w:rPr>
        <w:t xml:space="preserve">A</w:t>
      </w:r>
      <w:r w:rsidDel="00000000" w:rsidR="00000000" w:rsidRPr="00000000">
        <w:rPr>
          <w:vertAlign w:val="baseline"/>
          <w:rtl w:val="0"/>
        </w:rPr>
        <w:t xml:space="preserve">lert_actions</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 acknowledgements and response activities.</w:t>
      </w:r>
    </w:p>
    <w:p>
      <w:pPr>
        <w:pStyle w:val="Normal"/>
        <w:keepNext/>
        <w:spacing w:line="480" w:lineRule="auto" w:before="0" w:after="0"/>
        <w:ind w:firstLine="0"/>
      </w:pPr>
      <w:bookmarkStart w:id="2055" w:name="Table_A40"/>
      <w:r>
        <w:rPr>
          <w:rFonts w:ascii="Times New Roman" w:hAnsi="Times New Roman"/>
          <w:b/>
          <w:color w:val="000000"/>
          <w:sz w:val="24"/>
        </w:rPr>
        <w:t>Table A40</w:t>
      </w:r>
      <w:bookmarkEnd w:id="2055"/>
    </w:p>
    <w:tbl>
      <w:tblPr>
        <w:tblStyle w:val="Table43"/>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66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6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6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6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6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action_id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6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6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6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the action.</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6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alert_id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6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6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6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alerts.alert_id.</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6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action_type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7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7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7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acknowledged, team_dispatched, status_changed, or closed.</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7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performed_by_ref</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7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7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7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Identity or service performing the action.</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7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performed_at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7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7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7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 of action.</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7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note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7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7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7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Describe the action or outcome.</w:t>
            </w:r>
            <w:r w:rsidDel="00000000" w:rsidR="00000000" w:rsidRPr="00000000">
              <w:rPr>
                <w:rtl w:val="0"/>
              </w:rPr>
            </w:r>
          </w:p>
        </w:tc>
      </w:tr>
    </w:tbl>
    <w:p w:rsidR="00000000" w:rsidDel="00000000" w:rsidP="00000000" w:rsidRDefault="00000000" w:rsidRPr="00000000" w14:paraId="00000680">
      <w:pPr>
        <w:pStyle w:val="Heading3"/>
        <w:keepNext w:val="1"/>
        <w:spacing w:after="120" w:line="480" w:lineRule="auto"/>
        <w:jc w:val="center"/>
        <w:rPr>
          <w:vertAlign w:val="baseline"/>
        </w:rPr>
      </w:pPr>
      <w:bookmarkStart w:colFirst="0" w:colLast="0" w:name="_heading=h.unl4cfkxxnup" w:id="63"/>
      <w:bookmarkEnd w:id="63"/>
      <w:r w:rsidDel="00000000" w:rsidR="00000000" w:rsidRPr="00000000">
        <w:rPr>
          <w:rtl w:val="0"/>
        </w:rPr>
        <w:t xml:space="preserve">E</w:t>
      </w:r>
      <w:r w:rsidDel="00000000" w:rsidR="00000000" w:rsidRPr="00000000">
        <w:rPr>
          <w:vertAlign w:val="baseline"/>
          <w:rtl w:val="0"/>
        </w:rPr>
        <w:t xml:space="preserve">scalation</w:t>
      </w:r>
      <w:r w:rsidDel="00000000" w:rsidR="00000000" w:rsidRPr="00000000">
        <w:rPr>
          <w:rtl w:val="0"/>
        </w:rPr>
        <w:t xml:space="preserve"> H</w:t>
      </w:r>
      <w:r w:rsidDel="00000000" w:rsidR="00000000" w:rsidRPr="00000000">
        <w:rPr>
          <w:vertAlign w:val="baseline"/>
          <w:rtl w:val="0"/>
        </w:rPr>
        <w:t xml:space="preserve">istory</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 transfers to additional response authorities.</w:t>
      </w:r>
    </w:p>
    <w:p>
      <w:pPr>
        <w:pStyle w:val="Normal"/>
        <w:keepNext/>
        <w:spacing w:line="480" w:lineRule="auto" w:before="0" w:after="0"/>
        <w:ind w:firstLine="0"/>
      </w:pPr>
      <w:bookmarkStart w:id="2056" w:name="Table_A41"/>
      <w:r>
        <w:rPr>
          <w:rFonts w:ascii="Times New Roman" w:hAnsi="Times New Roman"/>
          <w:b/>
          <w:color w:val="000000"/>
          <w:sz w:val="24"/>
        </w:rPr>
        <w:t>Table A41</w:t>
      </w:r>
      <w:bookmarkEnd w:id="2056"/>
    </w:p>
    <w:tbl>
      <w:tblPr>
        <w:tblStyle w:val="Table44"/>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68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8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8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8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8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escalation_id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8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8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8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the escalation.</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8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alert_id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8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8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8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the alert.</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8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from_department_ref</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8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9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9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Previous responsible department.</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9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to_department_ref</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9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9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9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Department receiving the escalation.</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9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reason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9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9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9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Explain why escalation occurred.</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9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escalated_at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9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9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9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 of escalation.</w:t>
            </w:r>
            <w:r w:rsidDel="00000000" w:rsidR="00000000" w:rsidRPr="00000000">
              <w:rPr>
                <w:rtl w:val="0"/>
              </w:rPr>
            </w:r>
          </w:p>
        </w:tc>
      </w:tr>
    </w:tbl>
    <w:p w:rsidR="00000000" w:rsidDel="00000000" w:rsidP="00000000" w:rsidRDefault="00000000" w:rsidRPr="00000000" w14:paraId="0000069F">
      <w:pPr>
        <w:pStyle w:val="Heading3"/>
        <w:keepNext w:val="1"/>
        <w:spacing w:after="120" w:line="480" w:lineRule="auto"/>
        <w:jc w:val="center"/>
        <w:rPr>
          <w:vertAlign w:val="baseline"/>
        </w:rPr>
      </w:pPr>
      <w:bookmarkStart w:colFirst="0" w:colLast="0" w:name="_heading=h.jcn8nrp9jzqt" w:id="64"/>
      <w:bookmarkEnd w:id="64"/>
      <w:r w:rsidDel="00000000" w:rsidR="00000000" w:rsidRPr="00000000">
        <w:rPr>
          <w:vertAlign w:val="baseline"/>
          <w:rtl w:val="0"/>
        </w:rPr>
        <w:t xml:space="preserve">Relationships and Validation</w:t>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response_rules identifies a policy; rule_versions stores immutable versions. conditions is a JSONB object validated against an approved rule language, not executable SQL supplied by users. The external service performs evaluation; this design does not claim that PostgreSQL triggers execute the rule engine. Each alert records the exact version applied and the source context plus event identifier. Recording an alert and its initial action should be coordinated locally; notification delivery uses retry and deduplication. Only approved, effective versions can be evaluated.</w:t>
      </w:r>
    </w:p>
    <w:p w:rsidR="00000000" w:rsidDel="00000000" w:rsidP="00000000" w:rsidRDefault="00000000" w:rsidRPr="00000000" w14:paraId="000006A1">
      <w:pPr>
        <w:pStyle w:val="Heading2"/>
        <w:keepNext w:val="1"/>
        <w:pageBreakBefore w:val="0"/>
        <w:spacing w:after="120" w:line="480" w:lineRule="auto"/>
        <w:jc w:val="center"/>
        <w:rPr>
          <w:vertAlign w:val="baseline"/>
        </w:rPr>
      </w:pPr>
      <w:bookmarkStart w:id="2057" w:name="Appendix_A_8"/>
      <w:bookmarkStart w:colFirst="0" w:colLast="0" w:name="_heading=h.diqtdlasp4km" w:id="65"/>
      <w:bookmarkEnd w:id="65"/>
      <w:r w:rsidDel="00000000" w:rsidR="00000000" w:rsidRPr="00000000">
        <w:rPr>
          <w:vertAlign w:val="baseline"/>
          <w:rtl w:val="0"/>
        </w:rPr>
        <w:t>A.8 Historical Planning</w:t>
      </w:r>
      <w:bookmarkEnd w:id="2057"/>
    </w:p>
    <w:p>
      <w:pPr>
        <w:pStyle w:val="Normal"/>
        <w:keepNext w:val="1"/>
        <w:spacing w:line="480" w:lineRule="auto" w:before="0" w:after="0"/>
        <w:ind w:firstLine="0"/>
      </w:pPr>
      <w:bookmarkStart w:id="2058" w:name="Figure_A8"/>
      <w:r>
        <w:rPr>
          <w:rFonts w:ascii="Times New Roman" w:hAnsi="Times New Roman"/>
          <w:b/>
          <w:color w:val="000000"/>
          <w:sz w:val="24"/>
        </w:rPr>
        <w:t>Figure A8</w:t>
      </w:r>
      <w:bookmarkEnd w:id="2058"/>
    </w:p>
    <w:p w:rsidR="00000000" w:rsidDel="00000000" w:rsidP="00000000" w:rsidRDefault="00000000" w:rsidRPr="00000000" w14:paraId="000006A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943600" cy="4135755"/>
            <wp:effectExtent b="0" l="0" r="0" t="0"/>
            <wp:docPr descr="Solid blue boxes identify tables or collections; dashed boxes identify processes. Dashed arrows indicate optional links." id="48" name="image6.png"/>
            <a:graphic>
              <a:graphicData uri="http://schemas.openxmlformats.org/drawingml/2006/picture">
                <pic:pic>
                  <pic:nvPicPr>
                    <pic:cNvPr descr="Solid blue boxes identify tables or collections; dashed boxes identify processes. Dashed arrows indicate optional links." id="0" name="image6.png"/>
                    <pic:cNvPicPr preferRelativeResize="0"/>
                  </pic:nvPicPr>
                  <pic:blipFill>
                    <a:blip r:embed="rId16"/>
                    <a:srcRect b="0" l="0" r="0" t="0"/>
                    <a:stretch>
                      <a:fillRect/>
                    </a:stretch>
                  </pic:blipFill>
                  <pic:spPr>
                    <a:xfrm>
                      <a:off x="0" y="0"/>
                      <a:ext cx="5943600" cy="4135755"/>
                    </a:xfrm>
                    <a:prstGeom prst="rect"/>
                    <a:ln/>
                  </pic:spPr>
                </pic:pic>
              </a:graphicData>
            </a:graphic>
          </wp:inline>
        </w:drawing>
      </w:r>
      <w:r w:rsidDel="00000000" w:rsidR="00000000" w:rsidRPr="00000000">
        <w:rPr>
          <w:rtl w:val="0"/>
        </w:rPr>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Note. Numbering indicates dependency levels. Solid blue boxes identify tables or collections; dashed boxes identify processes. Dashed arrows indicate optional links.</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Responsibility: Consolidate operational information into daily indicators for regional planning without placing reporting workloads on operational stores.</w:t>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759190886"/>
          <w:tag w:val="goog_rdk_17"/>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Workflow: Extract changes from operational sources → validate identifiers, dates, units, and completeness → load dimensions → aggregate and upsert daily facts → publish reports with a visible refresh time.</w:t>
          </w:r>
        </w:sdtContent>
      </w:sdt>
    </w:p>
    <w:p w:rsidR="00000000" w:rsidDel="00000000" w:rsidP="00000000" w:rsidRDefault="00000000" w:rsidRPr="00000000" w14:paraId="000006A6">
      <w:pPr>
        <w:pStyle w:val="Heading3"/>
        <w:keepNext w:val="1"/>
        <w:spacing w:after="120" w:line="480" w:lineRule="auto"/>
        <w:jc w:val="center"/>
        <w:rPr>
          <w:vertAlign w:val="baseline"/>
        </w:rPr>
      </w:pPr>
      <w:bookmarkStart w:colFirst="0" w:colLast="0" w:name="_heading=h.1slisp36m0pc" w:id="66"/>
      <w:bookmarkEnd w:id="66"/>
      <w:r w:rsidDel="00000000" w:rsidR="00000000" w:rsidRPr="00000000">
        <w:rPr>
          <w:vertAlign w:val="baseline"/>
          <w:rtl w:val="0"/>
        </w:rPr>
        <w:t xml:space="preserve">Tables and Collections</w:t>
      </w:r>
    </w:p>
    <w:p>
      <w:pPr>
        <w:pStyle w:val="Normal"/>
        <w:keepNext/>
        <w:spacing w:line="480" w:lineRule="auto" w:before="0" w:after="0"/>
        <w:ind w:firstLine="0"/>
      </w:pPr>
      <w:bookmarkStart w:id="2059" w:name="Table_A42"/>
      <w:r>
        <w:rPr>
          <w:rFonts w:ascii="Times New Roman" w:hAnsi="Times New Roman"/>
          <w:b/>
          <w:color w:val="000000"/>
          <w:sz w:val="24"/>
        </w:rPr>
        <w:t>Table A42</w:t>
      </w:r>
      <w:bookmarkEnd w:id="2059"/>
    </w:p>
    <w:tbl>
      <w:tblPr>
        <w:tblStyle w:val="Table45"/>
        <w:tblW w:w="9360.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3240"/>
        <w:gridCol w:w="3744"/>
        <w:tblGridChange w:id="0">
          <w:tblGrid>
            <w:gridCol w:w="2376"/>
            <w:gridCol w:w="3240"/>
            <w:gridCol w:w="374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6A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Table / Collection</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A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Information Stored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A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Business Justification</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A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dim_date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A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Provide a shared reporting calendar.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A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Make reporting periods consistent across operational domains.</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A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dim_city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A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Provide a common city dimension.</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A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Enable consistent comparisons between participating cities.</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B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dim_facility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B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Provide facility context for maintenance indicators.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B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Connect facility characteristics to maintenance expenditure.</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B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fact_traffic_summary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B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Grain: one city, road segment, and reporting date.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B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Support road-level trend comparisons for transportation planning.</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B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fact_environmental_summary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B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Grain: one city, metric, unit, and reporting date.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B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Support environmental comparisons using explicit metrics and units.</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B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fact_service_performance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B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Grain: one city, request category, and reporting date.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B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Assess service demand and resolution performance by city and category.</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B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fact_maintenance_cost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B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Grain: one facility, currency, and cost-recording date.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B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Support maintenance budgets and facility investment decisions.</w:t>
            </w:r>
            <w:r w:rsidDel="00000000" w:rsidR="00000000" w:rsidRPr="00000000">
              <w:rPr>
                <w:rtl w:val="0"/>
              </w:rPr>
            </w:r>
          </w:p>
        </w:tc>
      </w:tr>
    </w:tbl>
    <w:p w:rsidR="00000000" w:rsidDel="00000000" w:rsidP="00000000" w:rsidRDefault="00000000" w:rsidRPr="00000000" w14:paraId="000006C0">
      <w:pPr>
        <w:pStyle w:val="Heading3"/>
        <w:keepNext w:val="1"/>
        <w:spacing w:after="120" w:line="480" w:lineRule="auto"/>
        <w:jc w:val="center"/>
        <w:rPr>
          <w:vertAlign w:val="baseline"/>
        </w:rPr>
      </w:pPr>
      <w:bookmarkStart w:colFirst="0" w:colLast="0" w:name="_heading=h.qbx5hkeb2adc" w:id="67"/>
      <w:bookmarkEnd w:id="67"/>
      <w:r w:rsidDel="00000000" w:rsidR="00000000" w:rsidRPr="00000000">
        <w:rPr>
          <w:vertAlign w:val="baseline"/>
          <w:rtl w:val="0"/>
        </w:rPr>
        <w:t xml:space="preserve">Fields and Constraints</w:t>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 = primary key; FK = foreign key. An external reference is validated by the application or integration service, rather than a foreign key across independent databases. Field definitions below are the proposed logical design.</w:t>
      </w:r>
    </w:p>
    <w:p w:rsidR="00000000" w:rsidDel="00000000" w:rsidP="00000000" w:rsidRDefault="00000000" w:rsidRPr="00000000" w14:paraId="000006C2">
      <w:pPr>
        <w:pStyle w:val="Heading3"/>
        <w:keepNext w:val="1"/>
        <w:spacing w:after="120" w:line="480" w:lineRule="auto"/>
        <w:jc w:val="center"/>
        <w:rPr>
          <w:vertAlign w:val="baseline"/>
        </w:rPr>
      </w:pPr>
      <w:bookmarkStart w:colFirst="0" w:colLast="0" w:name="_heading=h.xnt21bxtkqsx" w:id="68"/>
      <w:bookmarkEnd w:id="68"/>
      <w:r w:rsidDel="00000000" w:rsidR="00000000" w:rsidRPr="00000000">
        <w:rPr>
          <w:rtl w:val="0"/>
        </w:rPr>
        <w:t xml:space="preserve">D</w:t>
      </w:r>
      <w:r w:rsidDel="00000000" w:rsidR="00000000" w:rsidRPr="00000000">
        <w:rPr>
          <w:vertAlign w:val="baseline"/>
          <w:rtl w:val="0"/>
        </w:rPr>
        <w:t xml:space="preserve">im</w:t>
      </w:r>
      <w:r w:rsidDel="00000000" w:rsidR="00000000" w:rsidRPr="00000000">
        <w:rPr>
          <w:rtl w:val="0"/>
        </w:rPr>
        <w:t xml:space="preserve"> D</w:t>
      </w:r>
      <w:r w:rsidDel="00000000" w:rsidR="00000000" w:rsidRPr="00000000">
        <w:rPr>
          <w:vertAlign w:val="baseline"/>
          <w:rtl w:val="0"/>
        </w:rPr>
        <w:t xml:space="preserve">ate</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 shared reporting calendar.</w:t>
      </w:r>
    </w:p>
    <w:p>
      <w:pPr>
        <w:pStyle w:val="Normal"/>
        <w:keepNext/>
        <w:spacing w:line="480" w:lineRule="auto" w:before="0" w:after="0"/>
        <w:ind w:firstLine="0"/>
      </w:pPr>
      <w:bookmarkStart w:id="2060" w:name="Table_A43"/>
      <w:r>
        <w:rPr>
          <w:rFonts w:ascii="Times New Roman" w:hAnsi="Times New Roman"/>
          <w:b/>
          <w:color w:val="000000"/>
          <w:sz w:val="24"/>
        </w:rPr>
        <w:t>Table A43</w:t>
      </w:r>
      <w:bookmarkEnd w:id="2060"/>
    </w:p>
    <w:tbl>
      <w:tblPr>
        <w:tblStyle w:val="Table46"/>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6C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C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C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C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C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date_key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C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INTEGER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C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C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Calendar key in YYYYMMDD form.</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C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calendar_date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C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DATE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C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unique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C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Actual reporting date.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D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year_number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D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SMALLINT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D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D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Calendar year.</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D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month_number</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D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SMALLINT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D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1 to 12</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D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Calendar month.</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D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day_of_week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D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SMALLINT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D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1 to 7</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D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ISO weekday number.</w:t>
            </w:r>
            <w:r w:rsidDel="00000000" w:rsidR="00000000" w:rsidRPr="00000000">
              <w:rPr>
                <w:rtl w:val="0"/>
              </w:rPr>
            </w:r>
          </w:p>
        </w:tc>
      </w:tr>
    </w:tbl>
    <w:p w:rsidR="00000000" w:rsidDel="00000000" w:rsidP="00000000" w:rsidRDefault="00000000" w:rsidRPr="00000000" w14:paraId="000006DD">
      <w:pPr>
        <w:pStyle w:val="Heading3"/>
        <w:keepNext w:val="1"/>
        <w:spacing w:after="120" w:line="480" w:lineRule="auto"/>
        <w:jc w:val="center"/>
        <w:rPr>
          <w:vertAlign w:val="baseline"/>
        </w:rPr>
      </w:pPr>
      <w:bookmarkStart w:colFirst="0" w:colLast="0" w:name="_heading=h.lruhtovf6jnp" w:id="69"/>
      <w:bookmarkEnd w:id="69"/>
      <w:r w:rsidDel="00000000" w:rsidR="00000000" w:rsidRPr="00000000">
        <w:rPr>
          <w:rtl w:val="0"/>
        </w:rPr>
        <w:t xml:space="preserve">D</w:t>
      </w:r>
      <w:r w:rsidDel="00000000" w:rsidR="00000000" w:rsidRPr="00000000">
        <w:rPr>
          <w:vertAlign w:val="baseline"/>
          <w:rtl w:val="0"/>
        </w:rPr>
        <w:t xml:space="preserve">im</w:t>
      </w:r>
      <w:r w:rsidDel="00000000" w:rsidR="00000000" w:rsidRPr="00000000">
        <w:rPr>
          <w:rtl w:val="0"/>
        </w:rPr>
        <w:t xml:space="preserve"> C</w:t>
      </w:r>
      <w:r w:rsidDel="00000000" w:rsidR="00000000" w:rsidRPr="00000000">
        <w:rPr>
          <w:vertAlign w:val="baseline"/>
          <w:rtl w:val="0"/>
        </w:rPr>
        <w:t xml:space="preserve">ity</w:t>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 common city dimension.</w:t>
      </w:r>
    </w:p>
    <w:p>
      <w:pPr>
        <w:pStyle w:val="Normal"/>
        <w:keepNext/>
        <w:spacing w:line="480" w:lineRule="auto" w:before="0" w:after="0"/>
        <w:ind w:firstLine="0"/>
      </w:pPr>
      <w:bookmarkStart w:id="2061" w:name="Table_A44"/>
      <w:r>
        <w:rPr>
          <w:rFonts w:ascii="Times New Roman" w:hAnsi="Times New Roman"/>
          <w:b/>
          <w:color w:val="000000"/>
          <w:sz w:val="24"/>
        </w:rPr>
        <w:t>Table A44</w:t>
      </w:r>
      <w:bookmarkEnd w:id="2061"/>
    </w:p>
    <w:tbl>
      <w:tblPr>
        <w:tblStyle w:val="Table47"/>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6D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E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E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E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E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city_key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E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E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surrogate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E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the analytical city record.</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E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source_city_id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E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E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unique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E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Original city identifier.</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E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city_name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E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E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E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City name used for reporting.</w:t>
            </w:r>
            <w:r w:rsidDel="00000000" w:rsidR="00000000" w:rsidRPr="00000000">
              <w:rPr>
                <w:rtl w:val="0"/>
              </w:rPr>
            </w:r>
          </w:p>
        </w:tc>
      </w:tr>
    </w:tbl>
    <w:p w:rsidR="00000000" w:rsidDel="00000000" w:rsidP="00000000" w:rsidRDefault="00000000" w:rsidRPr="00000000" w14:paraId="000006F0">
      <w:pPr>
        <w:pStyle w:val="Heading3"/>
        <w:keepNext w:val="1"/>
        <w:spacing w:after="120" w:line="480" w:lineRule="auto"/>
        <w:jc w:val="center"/>
        <w:rPr>
          <w:vertAlign w:val="baseline"/>
        </w:rPr>
      </w:pPr>
      <w:bookmarkStart w:colFirst="0" w:colLast="0" w:name="_heading=h.b96hmjuxt41t" w:id="70"/>
      <w:bookmarkEnd w:id="70"/>
      <w:r w:rsidDel="00000000" w:rsidR="00000000" w:rsidRPr="00000000">
        <w:rPr>
          <w:rtl w:val="0"/>
        </w:rPr>
        <w:t xml:space="preserve">D</w:t>
      </w:r>
      <w:r w:rsidDel="00000000" w:rsidR="00000000" w:rsidRPr="00000000">
        <w:rPr>
          <w:vertAlign w:val="baseline"/>
          <w:rtl w:val="0"/>
        </w:rPr>
        <w:t xml:space="preserve">im</w:t>
      </w:r>
      <w:r w:rsidDel="00000000" w:rsidR="00000000" w:rsidRPr="00000000">
        <w:rPr>
          <w:rtl w:val="0"/>
        </w:rPr>
        <w:t xml:space="preserve"> F</w:t>
      </w:r>
      <w:r w:rsidDel="00000000" w:rsidR="00000000" w:rsidRPr="00000000">
        <w:rPr>
          <w:vertAlign w:val="baseline"/>
          <w:rtl w:val="0"/>
        </w:rPr>
        <w:t xml:space="preserve">acility</w:t>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facility context for maintenance indicators.</w:t>
      </w:r>
    </w:p>
    <w:p>
      <w:pPr>
        <w:pStyle w:val="Normal"/>
        <w:keepNext/>
        <w:spacing w:line="480" w:lineRule="auto" w:before="0" w:after="0"/>
        <w:ind w:firstLine="0"/>
      </w:pPr>
      <w:bookmarkStart w:id="2062" w:name="Table_A45"/>
      <w:r>
        <w:rPr>
          <w:rFonts w:ascii="Times New Roman" w:hAnsi="Times New Roman"/>
          <w:b/>
          <w:color w:val="000000"/>
          <w:sz w:val="24"/>
        </w:rPr>
        <w:t>Table A45</w:t>
      </w:r>
      <w:bookmarkEnd w:id="2062"/>
    </w:p>
    <w:tbl>
      <w:tblPr>
        <w:tblStyle w:val="Table48"/>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6F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F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F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6F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F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facility_key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F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F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surrogate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F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the analytical facility record.</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6F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source_facility_id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F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F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unique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6F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Original facility identifier.</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6F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city_key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6F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0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0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dim_city.city_key.</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0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facility_name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0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0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0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Facility display name.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0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facility_type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0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0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0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Facility category.</w:t>
            </w:r>
            <w:r w:rsidDel="00000000" w:rsidR="00000000" w:rsidRPr="00000000">
              <w:rPr>
                <w:rtl w:val="0"/>
              </w:rPr>
            </w:r>
          </w:p>
        </w:tc>
      </w:tr>
    </w:tbl>
    <w:p w:rsidR="00000000" w:rsidDel="00000000" w:rsidP="00000000" w:rsidRDefault="00000000" w:rsidRPr="00000000" w14:paraId="0000070B">
      <w:pPr>
        <w:pStyle w:val="Heading3"/>
        <w:keepNext w:val="1"/>
        <w:spacing w:after="120" w:line="480" w:lineRule="auto"/>
        <w:jc w:val="center"/>
        <w:rPr>
          <w:vertAlign w:val="baseline"/>
        </w:rPr>
      </w:pPr>
      <w:bookmarkStart w:colFirst="0" w:colLast="0" w:name="_heading=h.s4vgfex5kzrk" w:id="71"/>
      <w:bookmarkEnd w:id="71"/>
      <w:r w:rsidDel="00000000" w:rsidR="00000000" w:rsidRPr="00000000">
        <w:rPr>
          <w:rtl w:val="0"/>
        </w:rPr>
        <w:t xml:space="preserve">F</w:t>
      </w:r>
      <w:r w:rsidDel="00000000" w:rsidR="00000000" w:rsidRPr="00000000">
        <w:rPr>
          <w:vertAlign w:val="baseline"/>
          <w:rtl w:val="0"/>
        </w:rPr>
        <w:t xml:space="preserve">act</w:t>
      </w:r>
      <w:r w:rsidDel="00000000" w:rsidR="00000000" w:rsidRPr="00000000">
        <w:rPr>
          <w:rtl w:val="0"/>
        </w:rPr>
        <w:t xml:space="preserve"> T</w:t>
      </w:r>
      <w:r w:rsidDel="00000000" w:rsidR="00000000" w:rsidRPr="00000000">
        <w:rPr>
          <w:vertAlign w:val="baseline"/>
          <w:rtl w:val="0"/>
        </w:rPr>
        <w:t xml:space="preserve">raffic</w:t>
      </w:r>
      <w:r w:rsidDel="00000000" w:rsidR="00000000" w:rsidRPr="00000000">
        <w:rPr>
          <w:rtl w:val="0"/>
        </w:rPr>
        <w:t xml:space="preserve"> S</w:t>
      </w:r>
      <w:r w:rsidDel="00000000" w:rsidR="00000000" w:rsidRPr="00000000">
        <w:rPr>
          <w:vertAlign w:val="baseline"/>
          <w:rtl w:val="0"/>
        </w:rPr>
        <w:t xml:space="preserve">ummary</w:t>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Grain: one city, road segment, and reporting date.</w:t>
      </w:r>
    </w:p>
    <w:p>
      <w:pPr>
        <w:pStyle w:val="Normal"/>
        <w:keepNext/>
        <w:spacing w:line="480" w:lineRule="auto" w:before="0" w:after="0"/>
        <w:ind w:firstLine="0"/>
      </w:pPr>
      <w:bookmarkStart w:id="2063" w:name="Table_A46"/>
      <w:r>
        <w:rPr>
          <w:rFonts w:ascii="Times New Roman" w:hAnsi="Times New Roman"/>
          <w:b/>
          <w:color w:val="000000"/>
          <w:sz w:val="24"/>
        </w:rPr>
        <w:t>Table A46</w:t>
      </w:r>
      <w:bookmarkEnd w:id="2063"/>
    </w:p>
    <w:tbl>
      <w:tblPr>
        <w:tblStyle w:val="Table49"/>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70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70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70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71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1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traffic_summary_id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1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1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surrogate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1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the daily summary.</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1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date_key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1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INTEGER</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1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1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dim_date.date_key.</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1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city_key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1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1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1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dim_city.city_key.</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1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source_road_id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1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UUID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1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grain key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2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Original road segment identifier.</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2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speed_sample_count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2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2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&gt;= 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2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Number of valid speed samples.</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2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average_speed_kmh</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2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DOUBLE PRECISION</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2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2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Average of comparable valid speed readings.</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2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average_occupancy_percentage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2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DOUBLE PRECISION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2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 0 to 100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2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Average valid occupancy over the reporting period.</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2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loaded_at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2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2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3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Latest successful load time.</w:t>
            </w:r>
            <w:r w:rsidDel="00000000" w:rsidR="00000000" w:rsidRPr="00000000">
              <w:rPr>
                <w:rtl w:val="0"/>
              </w:rPr>
            </w:r>
          </w:p>
        </w:tc>
      </w:tr>
    </w:tbl>
    <w:p w:rsidR="00000000" w:rsidDel="00000000" w:rsidP="00000000" w:rsidRDefault="00000000" w:rsidRPr="00000000" w14:paraId="00000732">
      <w:pPr>
        <w:pStyle w:val="Heading3"/>
        <w:keepNext w:val="1"/>
        <w:spacing w:after="120" w:line="480" w:lineRule="auto"/>
        <w:jc w:val="center"/>
        <w:rPr>
          <w:vertAlign w:val="baseline"/>
        </w:rPr>
      </w:pPr>
      <w:bookmarkStart w:colFirst="0" w:colLast="0" w:name="_heading=h.vrhoaqb50vo0" w:id="72"/>
      <w:bookmarkEnd w:id="72"/>
      <w:r w:rsidDel="00000000" w:rsidR="00000000" w:rsidRPr="00000000">
        <w:rPr>
          <w:rtl w:val="0"/>
        </w:rPr>
        <w:t xml:space="preserve">F</w:t>
      </w:r>
      <w:r w:rsidDel="00000000" w:rsidR="00000000" w:rsidRPr="00000000">
        <w:rPr>
          <w:vertAlign w:val="baseline"/>
          <w:rtl w:val="0"/>
        </w:rPr>
        <w:t xml:space="preserve">act</w:t>
      </w:r>
      <w:r w:rsidDel="00000000" w:rsidR="00000000" w:rsidRPr="00000000">
        <w:rPr>
          <w:rtl w:val="0"/>
        </w:rPr>
        <w:t xml:space="preserve"> E</w:t>
      </w:r>
      <w:r w:rsidDel="00000000" w:rsidR="00000000" w:rsidRPr="00000000">
        <w:rPr>
          <w:vertAlign w:val="baseline"/>
          <w:rtl w:val="0"/>
        </w:rPr>
        <w:t xml:space="preserve">nvironmental</w:t>
      </w:r>
      <w:r w:rsidDel="00000000" w:rsidR="00000000" w:rsidRPr="00000000">
        <w:rPr>
          <w:rtl w:val="0"/>
        </w:rPr>
        <w:t xml:space="preserve"> S</w:t>
      </w:r>
      <w:r w:rsidDel="00000000" w:rsidR="00000000" w:rsidRPr="00000000">
        <w:rPr>
          <w:vertAlign w:val="baseline"/>
          <w:rtl w:val="0"/>
        </w:rPr>
        <w:t xml:space="preserve">ummary</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Grain: one city, metric, unit, and reporting date.</w:t>
      </w:r>
    </w:p>
    <w:p>
      <w:pPr>
        <w:pStyle w:val="Normal"/>
        <w:keepNext/>
        <w:spacing w:line="480" w:lineRule="auto" w:before="0" w:after="0"/>
        <w:ind w:firstLine="0"/>
      </w:pPr>
      <w:bookmarkStart w:id="2064" w:name="Table_A47"/>
      <w:r>
        <w:rPr>
          <w:rFonts w:ascii="Times New Roman" w:hAnsi="Times New Roman"/>
          <w:b/>
          <w:color w:val="000000"/>
          <w:sz w:val="24"/>
        </w:rPr>
        <w:t>Table A47</w:t>
      </w:r>
      <w:bookmarkEnd w:id="2064"/>
    </w:p>
    <w:tbl>
      <w:tblPr>
        <w:tblStyle w:val="Table50"/>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73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73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73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73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3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environmental_summary_id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3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3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surrogate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3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the daily summary.</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3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date_key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3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INTEGER</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3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3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dim_date.date_key.</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4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city_key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4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4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4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dim_city.city_key.</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4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metric</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4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4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grain key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4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Specific environmental variable.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4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unit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4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4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grain key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4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Measurement unit; incompatible units are not combined.</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4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sample_count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4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BIGINT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4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&gt;= 0</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4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Number of valid samples.</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5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minimum_value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5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DOUBLE PRECISION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5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5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Minimum valid observed value.</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5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maximum_value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5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DOUBLE PRECISION</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5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5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Maximum valid observed value.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5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average_value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5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DOUBLE PRECISION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5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Optional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5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Average of comparable samples; not an area-weighted city estimate.</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5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loaded_at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5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5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5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Latest successful load time.</w:t>
            </w:r>
            <w:r w:rsidDel="00000000" w:rsidR="00000000" w:rsidRPr="00000000">
              <w:rPr>
                <w:rtl w:val="0"/>
              </w:rPr>
            </w:r>
          </w:p>
        </w:tc>
      </w:tr>
    </w:tbl>
    <w:p w:rsidR="00000000" w:rsidDel="00000000" w:rsidP="00000000" w:rsidRDefault="00000000" w:rsidRPr="00000000" w14:paraId="00000760">
      <w:pPr>
        <w:pStyle w:val="Heading3"/>
        <w:keepNext w:val="1"/>
        <w:spacing w:after="120" w:line="480" w:lineRule="auto"/>
        <w:jc w:val="center"/>
        <w:rPr>
          <w:vertAlign w:val="baseline"/>
        </w:rPr>
      </w:pPr>
      <w:bookmarkStart w:colFirst="0" w:colLast="0" w:name="_heading=h.z3sswe772o2x" w:id="73"/>
      <w:bookmarkEnd w:id="73"/>
      <w:r w:rsidDel="00000000" w:rsidR="00000000" w:rsidRPr="00000000">
        <w:rPr>
          <w:rtl w:val="0"/>
        </w:rPr>
        <w:t xml:space="preserve">F</w:t>
      </w:r>
      <w:r w:rsidDel="00000000" w:rsidR="00000000" w:rsidRPr="00000000">
        <w:rPr>
          <w:vertAlign w:val="baseline"/>
          <w:rtl w:val="0"/>
        </w:rPr>
        <w:t xml:space="preserve">act</w:t>
      </w:r>
      <w:r w:rsidDel="00000000" w:rsidR="00000000" w:rsidRPr="00000000">
        <w:rPr>
          <w:rtl w:val="0"/>
        </w:rPr>
        <w:t xml:space="preserve"> S</w:t>
      </w:r>
      <w:r w:rsidDel="00000000" w:rsidR="00000000" w:rsidRPr="00000000">
        <w:rPr>
          <w:vertAlign w:val="baseline"/>
          <w:rtl w:val="0"/>
        </w:rPr>
        <w:t xml:space="preserve">ervice</w:t>
      </w:r>
      <w:r w:rsidDel="00000000" w:rsidR="00000000" w:rsidRPr="00000000">
        <w:rPr>
          <w:rtl w:val="0"/>
        </w:rPr>
        <w:t xml:space="preserve"> P</w:t>
      </w:r>
      <w:r w:rsidDel="00000000" w:rsidR="00000000" w:rsidRPr="00000000">
        <w:rPr>
          <w:vertAlign w:val="baseline"/>
          <w:rtl w:val="0"/>
        </w:rPr>
        <w:t xml:space="preserve">erformance</w:t>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Grain: one city, request category, and reporting date.</w:t>
      </w:r>
    </w:p>
    <w:p>
      <w:pPr>
        <w:pStyle w:val="Normal"/>
        <w:keepNext/>
        <w:spacing w:line="480" w:lineRule="auto" w:before="0" w:after="0"/>
        <w:ind w:firstLine="0"/>
      </w:pPr>
      <w:bookmarkStart w:id="2065" w:name="Table_A48"/>
      <w:r>
        <w:rPr>
          <w:rFonts w:ascii="Times New Roman" w:hAnsi="Times New Roman"/>
          <w:b/>
          <w:color w:val="000000"/>
          <w:sz w:val="24"/>
        </w:rPr>
        <w:t>Table A48</w:t>
      </w:r>
      <w:bookmarkEnd w:id="2065"/>
    </w:p>
    <w:tbl>
      <w:tblPr>
        <w:tblStyle w:val="Table51"/>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76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76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76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76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6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service_summary_id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6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6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surrogate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6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the daily summary.</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6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date_key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6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INTEGER</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6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6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dim_date.date_key.</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6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city_key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6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7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7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dim_city.city_key.</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7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request_category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7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7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grain key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7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Service request category.</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7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submitted_count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7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7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&gt;= 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7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Requests submitted on this date.</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7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resolved_count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7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BIGINT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7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&gt;= 0</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7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Requests resolved on this date.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7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total_resolution_seconds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7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NUMERIC(20,0)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8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&gt;= 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8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Sum of creation-to-resolution durations for requests resolved on this date.</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8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loaded_at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8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8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8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Latest successful load time.</w:t>
            </w:r>
            <w:r w:rsidDel="00000000" w:rsidR="00000000" w:rsidRPr="00000000">
              <w:rPr>
                <w:rtl w:val="0"/>
              </w:rPr>
            </w:r>
          </w:p>
        </w:tc>
      </w:tr>
    </w:tbl>
    <w:p w:rsidR="00000000" w:rsidDel="00000000" w:rsidP="00000000" w:rsidRDefault="00000000" w:rsidRPr="00000000" w14:paraId="00000787">
      <w:pPr>
        <w:pStyle w:val="Heading3"/>
        <w:keepNext w:val="1"/>
        <w:spacing w:after="120" w:line="480" w:lineRule="auto"/>
        <w:jc w:val="center"/>
        <w:rPr>
          <w:vertAlign w:val="baseline"/>
        </w:rPr>
      </w:pPr>
      <w:bookmarkStart w:colFirst="0" w:colLast="0" w:name="_heading=h.dd6ysebh2ly0" w:id="74"/>
      <w:bookmarkEnd w:id="74"/>
      <w:r w:rsidDel="00000000" w:rsidR="00000000" w:rsidRPr="00000000">
        <w:rPr>
          <w:rtl w:val="0"/>
        </w:rPr>
        <w:t xml:space="preserve">F</w:t>
      </w:r>
      <w:r w:rsidDel="00000000" w:rsidR="00000000" w:rsidRPr="00000000">
        <w:rPr>
          <w:vertAlign w:val="baseline"/>
          <w:rtl w:val="0"/>
        </w:rPr>
        <w:t xml:space="preserve">act</w:t>
      </w:r>
      <w:r w:rsidDel="00000000" w:rsidR="00000000" w:rsidRPr="00000000">
        <w:rPr>
          <w:rtl w:val="0"/>
        </w:rPr>
        <w:t xml:space="preserve"> M</w:t>
      </w:r>
      <w:r w:rsidDel="00000000" w:rsidR="00000000" w:rsidRPr="00000000">
        <w:rPr>
          <w:vertAlign w:val="baseline"/>
          <w:rtl w:val="0"/>
        </w:rPr>
        <w:t xml:space="preserve">aintenance</w:t>
      </w:r>
      <w:r w:rsidDel="00000000" w:rsidR="00000000" w:rsidRPr="00000000">
        <w:rPr>
          <w:rtl w:val="0"/>
        </w:rPr>
        <w:t xml:space="preserve"> C</w:t>
      </w:r>
      <w:r w:rsidDel="00000000" w:rsidR="00000000" w:rsidRPr="00000000">
        <w:rPr>
          <w:vertAlign w:val="baseline"/>
          <w:rtl w:val="0"/>
        </w:rPr>
        <w:t xml:space="preserve">ost</w:t>
      </w:r>
    </w:p>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Grain: one facility, currency, and cost-recording date.</w:t>
      </w:r>
    </w:p>
    <w:p>
      <w:pPr>
        <w:pStyle w:val="Normal"/>
        <w:keepNext/>
        <w:spacing w:line="480" w:lineRule="auto" w:before="0" w:after="0"/>
        <w:ind w:firstLine="0"/>
      </w:pPr>
      <w:bookmarkStart w:id="2066" w:name="Table_A49"/>
      <w:r>
        <w:rPr>
          <w:rFonts w:ascii="Times New Roman" w:hAnsi="Times New Roman"/>
          <w:b/>
          <w:color w:val="000000"/>
          <w:sz w:val="24"/>
        </w:rPr>
        <w:t>Table A49</w:t>
      </w:r>
      <w:bookmarkEnd w:id="2066"/>
    </w:p>
    <w:tbl>
      <w:tblPr>
        <w:tblStyle w:val="Table52"/>
        <w:tblW w:w="9359.999999999998"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376"/>
        <w:gridCol w:w="1728"/>
        <w:gridCol w:w="1872"/>
        <w:gridCol w:w="3384"/>
        <w:tblGridChange w:id="0">
          <w:tblGrid>
            <w:gridCol w:w="2376"/>
            <w:gridCol w:w="1728"/>
            <w:gridCol w:w="1872"/>
            <w:gridCol w:w="3384"/>
          </w:tblGrid>
        </w:tblGridChange>
      </w:tblGrid>
      <w:tr>
        <w:trPr>
          <w:tblHeader w:val="1"/>
        </w:trPr>
        <w:tc>
          <w:tcPr>
            <w:shd w:fill="e8eef4" w:val="clear"/>
            <w:tcMar>
              <w:top w:w="85.0" w:type="dxa"/>
              <w:left w:w="85.0" w:type="dxa"/>
              <w:bottom w:w="85.0" w:type="dxa"/>
              <w:right w:w="85.0" w:type="dxa"/>
            </w:tcMar>
            <w:vAlign w:val="center"/>
          </w:tcPr>
          <w:p w:rsidR="00000000" w:rsidDel="00000000" w:rsidP="00000000" w:rsidRDefault="00000000" w:rsidRPr="00000000" w14:paraId="0000078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78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Data Type</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78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Required / Constraint</w:t>
            </w:r>
            <w:r w:rsidDel="00000000" w:rsidR="00000000" w:rsidRPr="00000000">
              <w:rPr>
                <w:rtl w:val="0"/>
              </w:rPr>
            </w:r>
          </w:p>
        </w:tc>
        <w:tc>
          <w:tcPr>
            <w:shd w:fill="e8eef4" w:val="clear"/>
            <w:tcMar>
              <w:top w:w="85.0" w:type="dxa"/>
              <w:left w:w="85.0" w:type="dxa"/>
              <w:bottom w:w="85.0" w:type="dxa"/>
              <w:right w:w="85.0" w:type="dxa"/>
            </w:tcMar>
            <w:vAlign w:val="center"/>
          </w:tcPr>
          <w:p w:rsidR="00000000" w:rsidDel="00000000" w:rsidP="00000000" w:rsidRDefault="00000000" w:rsidRPr="00000000" w14:paraId="0000078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8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maintenance_summary_id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8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8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surrogate PK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9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Identify the daily summary.</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9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date_key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9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INTEGER</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9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9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dim_date.date_key.</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9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facility_key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9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9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local FK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9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Reference dim_facility.facility_key.</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99">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currency_code</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9A">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CHAR(3)</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9B">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grain key</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9C">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Currency used for the cost total.</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9D">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cost_item_count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9E">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BIGINT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9F">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&gt;= 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A0">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Number of cost entries recorded on this date.</w:t>
            </w:r>
            <w:r w:rsidDel="00000000" w:rsidR="00000000" w:rsidRPr="00000000">
              <w:rPr>
                <w:rtl w:val="0"/>
              </w:rPr>
            </w:r>
          </w:p>
        </w:tc>
      </w:tr>
      <w:tr>
        <w:trPr>
          <w:tblHeader w:val="0"/>
        </w:trPr>
        <w:tc>
          <w:tcPr>
            <w:shd w:fill="f7f9fb" w:val="clear"/>
            <w:tcMar>
              <w:top w:w="85.0" w:type="dxa"/>
              <w:left w:w="85.0" w:type="dxa"/>
              <w:bottom w:w="85.0" w:type="dxa"/>
              <w:right w:w="85.0" w:type="dxa"/>
            </w:tcMar>
            <w:vAlign w:val="center"/>
          </w:tcPr>
          <w:p w:rsidR="00000000" w:rsidDel="00000000" w:rsidP="00000000" w:rsidRDefault="00000000" w:rsidRPr="00000000" w14:paraId="000007A1">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total_cost</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A2">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NUMERIC(18,2)</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A3">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 &gt;= 0</w:t>
            </w:r>
            <w:r w:rsidDel="00000000" w:rsidR="00000000" w:rsidRPr="00000000">
              <w:rPr>
                <w:rtl w:val="0"/>
              </w:rPr>
            </w:r>
          </w:p>
        </w:tc>
        <w:tc>
          <w:tcPr>
            <w:shd w:fill="f7f9fb" w:val="clear"/>
            <w:tcMar>
              <w:top w:w="85.0" w:type="dxa"/>
              <w:left w:w="85.0" w:type="dxa"/>
              <w:bottom w:w="85.0" w:type="dxa"/>
              <w:right w:w="85.0" w:type="dxa"/>
            </w:tcMar>
            <w:vAlign w:val="center"/>
          </w:tcPr>
          <w:p w:rsidR="00000000" w:rsidDel="00000000" w:rsidP="00000000" w:rsidRDefault="00000000" w:rsidRPr="00000000" w14:paraId="000007A4">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Sum of cost entries in the specified currency.</w:t>
            </w:r>
            <w:r w:rsidDel="00000000" w:rsidR="00000000" w:rsidRPr="00000000">
              <w:rPr>
                <w:rtl w:val="0"/>
              </w:rPr>
            </w:r>
          </w:p>
        </w:tc>
      </w:tr>
      <w:tr>
        <w:trPr>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7A5">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loaded_at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A6">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TIMESTAMPTZ</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A7">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Required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7A8">
            <w:pPr>
              <w:keepNext w:val="0"/>
              <w:spacing w:after="0" w:before="0" w:line="480" w:lineRule="auto"/>
              <w:ind w:left="0" w:right="0" w:firstLine="0"/>
              <w:rPr>
                <w:sz w:val="24"/>
                <w:szCs w:val="24"/>
              </w:rPr>
              <w:keepLines w:val="0"/>
            </w:pPr>
            <w:r w:rsidDel="00000000" w:rsidR="00000000" w:rsidRPr="00000000">
              <w:rPr>
                <w:rFonts w:ascii="Times New Roman" w:cs="Times New Roman" w:eastAsia="Times New Roman" w:hAnsi="Times New Roman"/>
                <w:b w:val="0"/>
                <w:bCs w:val="0"/>
                <w:color w:val="000000"/>
                <w:sz w:val="24"/>
                <w:szCs w:val="24"/>
                <w:rtl w:val="0"/>
              </w:rPr>
              <w:t xml:space="preserve">Latest successful load time.</w:t>
            </w:r>
            <w:r w:rsidDel="00000000" w:rsidR="00000000" w:rsidRPr="00000000">
              <w:rPr>
                <w:rtl w:val="0"/>
              </w:rPr>
            </w:r>
          </w:p>
        </w:tc>
      </w:tr>
    </w:tbl>
    <w:p w:rsidR="00000000" w:rsidDel="00000000" w:rsidP="00000000" w:rsidRDefault="00000000" w:rsidRPr="00000000" w14:paraId="000007AA">
      <w:pPr>
        <w:pStyle w:val="Heading3"/>
        <w:keepNext w:val="1"/>
        <w:spacing w:after="120" w:line="480" w:lineRule="auto"/>
        <w:jc w:val="center"/>
        <w:rPr>
          <w:vertAlign w:val="baseline"/>
        </w:rPr>
      </w:pPr>
      <w:bookmarkStart w:colFirst="0" w:colLast="0" w:name="_heading=h.5gtr2rx3mnzh" w:id="75"/>
      <w:bookmarkEnd w:id="75"/>
      <w:r w:rsidDel="00000000" w:rsidR="00000000" w:rsidRPr="00000000">
        <w:rPr>
          <w:vertAlign w:val="baseline"/>
          <w:rtl w:val="0"/>
        </w:rPr>
        <w:t xml:space="preserve">Relationships and Validation</w:t>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7" w:type="default"/>
          <w:headerReference r:id="rId18" w:type="first"/>
          <w:footerReference r:id="rId19" w:type="default"/>
          <w:pgSz w:h="15840" w:w="12240" w:orient="portrait"/>
          <w:pgMar w:bottom="1440" w:top="1440" w:left="1440" w:right="1440" w:header="720" w:footer="720"/>
          <w:pgNumType/>
          <w:titlePg w:val="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Daily fact tables use a unique constraint on their declared grain. Integration maps source identifiers to analytical keys and loads dimensions before facts. There are no cross-database foreign keys. Group dates in one documented reporting timezone and display the latest successful refresh time. Preserve missing measurements as unknown. Facts join to their applicable dimensions, not to other fact tables.</w:t>
      </w:r>
    </w:p>
    <w:p>
      <w:pPr>
        <w:pStyle w:val="Heading1"/>
        <w:spacing w:line="480" w:lineRule="auto" w:before="0" w:after="120"/>
      </w:pPr>
      <w:bookmarkStart w:id="2067" w:name="Appendix_B"/>
      <w:r>
        <w:rPr>
          <w:rFonts w:ascii="Times New Roman" w:hAnsi="Times New Roman"/>
          <w:color w:val="000000"/>
          <w:sz w:val="24"/>
        </w:rPr>
        <w:t>Appendix B</w:t>
      </w:r>
      <w:bookmarkEnd w:id="2067"/>
    </w:p>
    <w:p>
      <w:pPr>
        <w:pStyle w:val="Heading2"/>
        <w:spacing w:line="480" w:lineRule="auto" w:before="0" w:after="120"/>
      </w:pPr>
      <w:r>
        <w:rPr>
          <w:rFonts w:ascii="Times New Roman" w:hAnsi="Times New Roman"/>
          <w:color w:val="000000"/>
          <w:sz w:val="24"/>
        </w:rPr>
        <w:t>Entity Relationship Diagrams</w:t>
      </w:r>
    </w:p>
    <w:p>
      <w:pPr>
        <w:pStyle w:val="Normal"/>
        <w:spacing w:line="480" w:lineRule="auto" w:before="0" w:after="0"/>
        <w:ind w:firstLine="720"/>
        <w:keepNext w:val="0"/>
        <w:keepLines w:val="0"/>
        <w:widowControl w:val="1"/>
      </w:pPr>
      <w:r>
        <w:rPr>
          <w:rFonts w:ascii="Times New Roman" w:hAnsi="Times New Roman"/>
          <w:color w:val="000000"/>
          <w:sz w:val="24"/>
        </w:rPr>
        <w:t>These diagrams expand the operational and analytical relationships discussed in Part 2. Figures B1–B8 correspond to the eight data sources, including SQL foreign keys and application-managed references.</w:t>
      </w:r>
    </w:p>
    <w:p w:rsidR="00000000" w:rsidDel="00000000" w:rsidP="00000000" w:rsidRDefault="00000000" w:rsidRPr="00000000" w14:paraId="000007AC">
      <w:pPr>
        <w:pStyle w:val="Heading2"/>
        <w:spacing w:after="120" w:line="480" w:lineRule="auto"/>
        <w:jc w:val="center"/>
        <w:rPr/>
      </w:pPr>
      <w:bookmarkStart w:colFirst="0" w:colLast="0" w:name="_heading=h.v9o9hpwwyf23" w:id="76"/>
      <w:bookmarkEnd w:id="76"/>
      <w:r w:rsidDel="00000000" w:rsidR="00000000" w:rsidRPr="00000000">
        <w:rPr>
          <w:rtl w:val="0"/>
        </w:rPr>
        <w:t xml:space="preserve">Entity Relationships</w:t>
      </w:r>
    </w:p>
    <w:p w:rsidR="00000000" w:rsidDel="00000000" w:rsidP="00000000" w:rsidRDefault="00000000" w:rsidRPr="00000000" w14:paraId="000007AD">
      <w:pPr>
        <w:pStyle w:val="Heading3"/>
        <w:keepNext/>
        <w:pageBreakBefore w:val="0"/>
        <w:spacing w:after="120" w:line="480" w:lineRule="auto"/>
        <w:jc w:val="center"/>
        <w:rPr/>
      </w:pPr>
      <w:bookmarkStart w:id="2068" w:name="Appendix_B_1"/>
      <w:bookmarkStart w:colFirst="0" w:colLast="0" w:name="_heading=h.n0jbw78e9208" w:id="77"/>
      <w:bookmarkEnd w:id="77"/>
      <w:r w:rsidDel="00000000" w:rsidR="00000000" w:rsidRPr="00000000">
        <w:rPr>
          <w:rtl w:val="0"/>
        </w:rPr>
        <w:t>B.1 ROAD_AND_FACILITY_LOCATIONS</w:t>
      </w:r>
      <w:bookmarkEnd w:id="2068"/>
    </w:p>
    <w:p w:rsidR="00000000" w:rsidDel="00000000" w:rsidP="00000000" w:rsidRDefault="00000000" w:rsidRPr="00000000" w14:paraId="000007AE">
      <w:pPr>
        <w:spacing w:after="0" w:before="0" w:line="480" w:lineRule="auto"/>
        <w:ind w:firstLine="720"/>
        <w:rPr>
          <w:sz w:val="24"/>
          <w:szCs w:val="24"/>
        </w:rPr>
        <w:keepNext w:val="0"/>
        <w:keepLines w:val="0"/>
        <w:widowControl w:val="1"/>
      </w:pPr>
      <w:r w:rsidDel="00000000" w:rsidR="00000000" w:rsidRPr="00000000">
        <w:rPr>
          <w:rFonts w:ascii="Times New Roman" w:cs="Times New Roman" w:eastAsia="Times New Roman" w:hAnsi="Times New Roman"/>
          <w:b w:val="0"/>
          <w:bCs w:val="0"/>
          <w:sz w:val="20"/>
          <w:szCs w:val="24"/>
          <w:rtl w:val="0"/>
        </w:rPr>
        <w:t xml:space="preserve">PK = primary key   FK = foreign key (solid line)   REF = logical reference (dashed)   ID = document identifier</w:t>
      </w:r>
      <w:r w:rsidDel="00000000" w:rsidR="00000000" w:rsidRPr="00000000">
        <w:rPr>
          <w:sz w:val="20"/>
          <w:rtl w:val="0"/>
        </w:rPr>
      </w:r>
    </w:p>
    <w:p w:rsidR="00000000" w:rsidDel="00000000" w:rsidP="00000000" w:rsidRDefault="00000000" w:rsidRPr="00000000" w14:paraId="000007AF">
      <w:pPr>
        <w:spacing w:after="0" w:before="0" w:line="480" w:lineRule="auto"/>
        <w:ind w:firstLine="720"/>
        <w:rPr>
          <w:sz w:val="24"/>
          <w:szCs w:val="24"/>
        </w:rPr>
        <w:keepNext w:val="0"/>
        <w:keepLines w:val="0"/>
        <w:widowControl w:val="1"/>
      </w:pPr>
      <w:r w:rsidDel="00000000" w:rsidR="00000000" w:rsidRPr="00000000">
        <w:rPr>
          <w:rFonts w:ascii="Times New Roman" w:cs="Times New Roman" w:eastAsia="Times New Roman" w:hAnsi="Times New Roman"/>
          <w:b w:val="0"/>
          <w:bCs w:val="0"/>
          <w:sz w:val="20"/>
          <w:szCs w:val="24"/>
          <w:rtl w:val="0"/>
        </w:rPr>
        <w:t xml:space="preserve">Arrow: parent to child. Label: parent count : child count. 1 = one; 0..1 = optional one; 0..N = zero or many.</w:t>
      </w:r>
      <w:r w:rsidDel="00000000" w:rsidR="00000000" w:rsidRPr="00000000">
        <w:rPr>
          <w:sz w:val="20"/>
          <w:rtl w:val="0"/>
        </w:rPr>
      </w:r>
    </w:p>
    <w:p>
      <w:pPr>
        <w:pStyle w:val="Normal"/>
        <w:keepNext w:val="1"/>
        <w:spacing w:line="480" w:lineRule="auto" w:before="0" w:after="0"/>
        <w:ind w:firstLine="0"/>
      </w:pPr>
      <w:bookmarkStart w:id="2069" w:name="Figure_B1"/>
      <w:r>
        <w:rPr>
          <w:rFonts w:ascii="Times New Roman" w:hAnsi="Times New Roman"/>
          <w:b/>
          <w:color w:val="000000"/>
          <w:sz w:val="24"/>
        </w:rPr>
        <w:t>Figure B1</w:t>
      </w:r>
      <w:bookmarkEnd w:id="2069"/>
    </w:p>
    <w:p w:rsidR="00000000" w:rsidDel="00000000" w:rsidP="00000000" w:rsidRDefault="00000000" w:rsidRPr="00000000" w14:paraId="000007B0">
      <w:pPr>
        <w:keepNext/>
        <w:spacing w:after="0" w:before="0" w:line="480" w:lineRule="auto"/>
        <w:jc w:val="center"/>
        <w:rPr>
          <w:sz w:val="24"/>
          <w:szCs w:val="24"/>
        </w:rPr>
      </w:pPr>
      <w:r w:rsidDel="00000000" w:rsidR="00000000" w:rsidRPr="00000000">
        <w:rPr>
          <w:sz w:val="24"/>
          <w:szCs w:val="24"/>
        </w:rPr>
        <w:drawing>
          <wp:inline distB="0" distT="0" distL="114300" distR="114300">
            <wp:extent cx="4636008" cy="3492107"/>
            <wp:effectExtent b="0" l="0" r="0" t="0"/>
            <wp:docPr id="4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636008" cy="3492107"/>
                    </a:xfrm>
                    <a:prstGeom prst="rect"/>
                    <a:ln/>
                  </pic:spPr>
                </pic:pic>
              </a:graphicData>
            </a:graphic>
          </wp:inline>
        </w:drawing>
      </w:r>
      <w:r w:rsidDel="00000000" w:rsidR="00000000" w:rsidRPr="00000000">
        <w:rPr>
          <w:rtl w:val="0"/>
        </w:rPr>
      </w:r>
    </w:p>
    <w:p w:rsidR="00000000" w:rsidDel="00000000" w:rsidP="00000000" w:rsidRDefault="00000000" w:rsidRPr="00000000" w14:paraId="000007B1">
      <w:pPr>
        <w:spacing w:after="0" w:before="0" w:line="480" w:lineRule="auto"/>
        <w:ind w:firstLine="720"/>
        <w:rPr>
          <w:sz w:val="24"/>
          <w:szCs w:val="24"/>
        </w:rPr>
        <w:sectPr>
          <w:headerReference r:id="rId21" w:type="default"/>
          <w:headerReference r:id="rId22" w:type="first"/>
          <w:footerReference r:id="rId23" w:type="default"/>
          <w:type w:val="nextPage"/>
          <w:pgSz w:h="15840" w:w="12240" w:orient="portrait"/>
          <w:pgMar w:bottom="1440" w:top="1440" w:left="1440" w:right="1440" w:header="720" w:footer="720"/>
          <w:titlePg w:val="1"/>
        </w:sectPr>
        <w:keepNext w:val="0"/>
        <w:keepLines w:val="0"/>
        <w:widowControl w:val="1"/>
      </w:pPr>
      <w:r w:rsidDel="00000000" w:rsidR="00000000" w:rsidRPr="00000000">
        <w:rPr>
          <w:rFonts w:ascii="Times New Roman" w:cs="Times New Roman" w:eastAsia="Times New Roman" w:hAnsi="Times New Roman"/>
          <w:b w:val="0"/>
          <w:bCs w:val="0"/>
          <w:sz w:val="20"/>
          <w:szCs w:val="24"/>
          <w:rtl w:val="0"/>
        </w:rPr>
        <w:t xml:space="preserve">Shared identifiers link each optional MongoDB attribute document to exactly one road or facility. Each parent has at most one such document.</w:t>
      </w:r>
      <w:r w:rsidDel="00000000" w:rsidR="00000000" w:rsidRPr="00000000">
        <w:rPr>
          <w:sz w:val="20"/>
          <w:rtl w:val="0"/>
        </w:rPr>
      </w:r>
    </w:p>
    <w:p w:rsidR="00000000" w:rsidDel="00000000" w:rsidP="00000000" w:rsidRDefault="00000000" w:rsidRPr="00000000" w14:paraId="000007B2">
      <w:pPr>
        <w:pStyle w:val="Heading3"/>
        <w:keepNext/>
        <w:pageBreakBefore/>
        <w:spacing w:after="120" w:line="480" w:lineRule="auto"/>
        <w:jc w:val="center"/>
        <w:rPr/>
      </w:pPr>
      <w:bookmarkStart w:id="2070" w:name="Appendix_B_2"/>
      <w:bookmarkStart w:colFirst="0" w:colLast="0" w:name="_heading=h.dbvhqbsozap2" w:id="78"/>
      <w:bookmarkEnd w:id="78"/>
      <w:r w:rsidDel="00000000" w:rsidR="00000000" w:rsidRPr="00000000">
        <w:rPr>
          <w:rtl w:val="0"/>
        </w:rPr>
        <w:t>B.2 MULTIMEDIA</w:t>
      </w:r>
      <w:bookmarkEnd w:id="2070"/>
    </w:p>
    <w:p w:rsidR="00000000" w:rsidDel="00000000" w:rsidP="00000000" w:rsidRDefault="00000000" w:rsidRPr="00000000" w14:paraId="000007B3">
      <w:pPr>
        <w:spacing w:after="0" w:before="0" w:line="480" w:lineRule="auto"/>
        <w:ind w:firstLine="720"/>
        <w:rPr>
          <w:sz w:val="24"/>
          <w:szCs w:val="24"/>
        </w:rPr>
        <w:keepNext w:val="0"/>
        <w:keepLines w:val="0"/>
        <w:widowControl w:val="1"/>
      </w:pPr>
      <w:r w:rsidDel="00000000" w:rsidR="00000000" w:rsidRPr="00000000">
        <w:rPr>
          <w:rFonts w:ascii="Times New Roman" w:cs="Times New Roman" w:eastAsia="Times New Roman" w:hAnsi="Times New Roman"/>
          <w:b w:val="0"/>
          <w:bCs w:val="0"/>
          <w:sz w:val="20"/>
          <w:szCs w:val="24"/>
          <w:rtl w:val="0"/>
        </w:rPr>
        <w:t xml:space="preserve">PK = primary key   FK = foreign key (solid line)   REF = logical reference (dashed)   ID = document identifier</w:t>
      </w:r>
      <w:r w:rsidDel="00000000" w:rsidR="00000000" w:rsidRPr="00000000">
        <w:rPr>
          <w:sz w:val="20"/>
          <w:rtl w:val="0"/>
        </w:rPr>
      </w:r>
    </w:p>
    <w:p w:rsidR="00000000" w:rsidDel="00000000" w:rsidP="00000000" w:rsidRDefault="00000000" w:rsidRPr="00000000" w14:paraId="000007B4">
      <w:pPr>
        <w:spacing w:after="0" w:before="0" w:line="480" w:lineRule="auto"/>
        <w:rPr>
          <w:sz w:val="24"/>
          <w:szCs w:val="24"/>
        </w:rPr>
        <w:keepNext w:val="0"/>
        <w:keepLines w:val="0"/>
        <w:widowControl w:val="1"/>
      </w:pPr>
      <w:r w:rsidDel="00000000" w:rsidR="00000000" w:rsidRPr="00000000">
        <w:rPr>
          <w:rFonts w:ascii="Times New Roman" w:cs="Times New Roman" w:eastAsia="Times New Roman" w:hAnsi="Times New Roman"/>
          <w:b w:val="0"/>
          <w:bCs w:val="0"/>
          <w:sz w:val="20"/>
          <w:szCs w:val="24"/>
          <w:rtl w:val="0"/>
        </w:rPr>
        <w:t xml:space="preserve">Arrow: parent to child. Label: parent count : child count. 1 = one; 0..1 = optional one; 0..N = zero or many.</w:t>
      </w:r>
      <w:r w:rsidDel="00000000" w:rsidR="00000000" w:rsidRPr="00000000">
        <w:rPr>
          <w:sz w:val="20"/>
          <w:rtl w:val="0"/>
        </w:rPr>
      </w:r>
    </w:p>
    <w:p>
      <w:pPr>
        <w:pStyle w:val="Normal"/>
        <w:keepNext w:val="1"/>
        <w:spacing w:line="480" w:lineRule="auto" w:before="0" w:after="0"/>
        <w:ind w:firstLine="0"/>
      </w:pPr>
      <w:bookmarkStart w:id="2071" w:name="Figure_B2"/>
      <w:r>
        <w:rPr>
          <w:rFonts w:ascii="Times New Roman" w:hAnsi="Times New Roman"/>
          <w:b/>
          <w:color w:val="000000"/>
          <w:sz w:val="24"/>
        </w:rPr>
        <w:t>Figure B2</w:t>
      </w:r>
      <w:bookmarkEnd w:id="2071"/>
    </w:p>
    <w:p w:rsidR="00000000" w:rsidDel="00000000" w:rsidP="00000000" w:rsidRDefault="00000000" w:rsidRPr="00000000" w14:paraId="000007B5">
      <w:pPr>
        <w:keepNext/>
        <w:spacing w:after="0" w:before="0" w:line="480" w:lineRule="auto"/>
        <w:jc w:val="center"/>
        <w:rPr>
          <w:sz w:val="24"/>
          <w:szCs w:val="24"/>
        </w:rPr>
      </w:pPr>
      <w:r w:rsidDel="00000000" w:rsidR="00000000" w:rsidRPr="00000000">
        <w:rPr>
          <w:sz w:val="24"/>
          <w:szCs w:val="24"/>
        </w:rPr>
        <w:drawing>
          <wp:inline distB="0" distT="0" distL="114300" distR="114300">
            <wp:extent cx="8229600" cy="2835516"/>
            <wp:effectExtent b="0" l="0" r="0" t="0"/>
            <wp:docPr id="47"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8229600" cy="2835516"/>
                    </a:xfrm>
                    <a:prstGeom prst="rect"/>
                    <a:ln/>
                  </pic:spPr>
                </pic:pic>
              </a:graphicData>
            </a:graphic>
          </wp:inline>
        </w:drawing>
      </w:r>
      <w:r w:rsidDel="00000000" w:rsidR="00000000" w:rsidRPr="00000000">
        <w:rPr>
          <w:rtl w:val="0"/>
        </w:rPr>
      </w:r>
    </w:p>
    <w:p w:rsidR="00000000" w:rsidDel="00000000" w:rsidP="00000000" w:rsidRDefault="00000000" w:rsidRPr="00000000" w14:paraId="000007B6">
      <w:pPr>
        <w:spacing w:after="120" w:before="0" w:line="480" w:lineRule="auto"/>
        <w:ind w:firstLine="720"/>
        <w:rPr>
          <w:sz w:val="24"/>
          <w:szCs w:val="24"/>
        </w:rPr>
        <w:sectPr>
          <w:headerReference r:id="rId25" w:type="default"/>
          <w:headerReference r:id="rId26" w:type="first"/>
          <w:footerReference r:id="rId27" w:type="default"/>
          <w:type w:val="nextPage"/>
          <w:pgSz w:h="12240" w:w="15840" w:orient="landscape"/>
          <w:pgMar w:bottom="1440" w:top="1440" w:left="1440" w:right="1440" w:header="720" w:footer="720"/>
          <w:titlePg w:val="1"/>
        </w:sectPr>
        <w:keepNext w:val="0"/>
        <w:keepLines w:val="0"/>
        <w:widowControl w:val="1"/>
      </w:pPr>
      <w:r w:rsidDel="00000000" w:rsidR="00000000" w:rsidRPr="00000000">
        <w:rPr>
          <w:rFonts w:ascii="Times New Roman" w:cs="Times New Roman" w:eastAsia="Times New Roman" w:hAnsi="Times New Roman"/>
          <w:b w:val="0"/>
          <w:bCs w:val="0"/>
          <w:sz w:val="24"/>
          <w:szCs w:val="24"/>
          <w:rtl w:val="0"/>
        </w:rPr>
        <w:t xml:space="preserve">MULTIMEDIA contains only media_assets. capture_media belongs to TRANSPORTATION_SENSORS; request_media belongs to CITIZEN_SERVICE_REQUESTS; inspection_media belongs to FACILITY_MAINTENANCE. These external linking tables reference media_assets. S3 objects are files, not relational tables.</w:t>
      </w:r>
      <w:r w:rsidDel="00000000" w:rsidR="00000000" w:rsidRPr="00000000">
        <w:rPr>
          <w:rtl w:val="0"/>
        </w:rPr>
      </w:r>
    </w:p>
    <w:p w:rsidR="00000000" w:rsidDel="00000000" w:rsidP="00000000" w:rsidRDefault="00000000" w:rsidRPr="00000000" w14:paraId="000007B7">
      <w:pPr>
        <w:pStyle w:val="Heading3"/>
        <w:keepNext/>
        <w:pageBreakBefore/>
        <w:spacing w:after="120" w:line="480" w:lineRule="auto"/>
        <w:jc w:val="center"/>
        <w:rPr/>
      </w:pPr>
      <w:bookmarkStart w:id="2072" w:name="Appendix_B_3"/>
      <w:bookmarkStart w:colFirst="0" w:colLast="0" w:name="_heading=h.tzf28f8ozpu5" w:id="79"/>
      <w:bookmarkEnd w:id="79"/>
      <w:r w:rsidDel="00000000" w:rsidR="00000000" w:rsidRPr="00000000">
        <w:rPr>
          <w:rtl w:val="0"/>
        </w:rPr>
        <w:t>B.3 TRANSPORTATION_SENSORS</w:t>
      </w:r>
      <w:bookmarkEnd w:id="2072"/>
    </w:p>
    <w:p w:rsidR="00000000" w:rsidDel="00000000" w:rsidP="00000000" w:rsidRDefault="00000000" w:rsidRPr="00000000" w14:paraId="000007B8">
      <w:pPr>
        <w:spacing w:after="0" w:before="0" w:line="480" w:lineRule="auto"/>
        <w:ind w:firstLine="720"/>
        <w:rPr>
          <w:sz w:val="24"/>
          <w:szCs w:val="24"/>
        </w:rPr>
        <w:keepNext w:val="0"/>
        <w:keepLines w:val="0"/>
        <w:widowControl w:val="1"/>
      </w:pPr>
      <w:r w:rsidDel="00000000" w:rsidR="00000000" w:rsidRPr="00000000">
        <w:rPr>
          <w:rFonts w:ascii="Times New Roman" w:cs="Times New Roman" w:eastAsia="Times New Roman" w:hAnsi="Times New Roman"/>
          <w:b w:val="0"/>
          <w:bCs w:val="0"/>
          <w:sz w:val="20"/>
          <w:szCs w:val="24"/>
          <w:rtl w:val="0"/>
        </w:rPr>
        <w:t xml:space="preserve">PK = primary key   FK = foreign key (solid line)   REF = logical reference (dashed)   ID = document identifier</w:t>
      </w:r>
      <w:r w:rsidDel="00000000" w:rsidR="00000000" w:rsidRPr="00000000">
        <w:rPr>
          <w:rFonts w:ascii="Times New Roman" w:cs="Times New Roman" w:eastAsia="Times New Roman" w:hAnsi="Times New Roman"/>
          <w:sz w:val="20"/>
          <w:szCs w:val="24"/>
          <w:rtl w:val="0"/>
        </w:rPr>
        <w:t xml:space="preserve"> </w:t>
      </w:r>
      <w:r w:rsidDel="00000000" w:rsidR="00000000" w:rsidRPr="00000000">
        <w:rPr>
          <w:rFonts w:ascii="Times New Roman" w:cs="Times New Roman" w:eastAsia="Times New Roman" w:hAnsi="Times New Roman"/>
          <w:b w:val="0"/>
          <w:bCs w:val="0"/>
          <w:sz w:val="20"/>
          <w:szCs w:val="24"/>
          <w:rtl w:val="0"/>
        </w:rPr>
        <w:t xml:space="preserve">Arrow: parent to child. Label: parent count : child count. 1 = one; 0..1 = optional one; 0..N = zero or many.</w:t>
      </w:r>
      <w:r w:rsidDel="00000000" w:rsidR="00000000" w:rsidRPr="00000000">
        <w:rPr>
          <w:sz w:val="20"/>
          <w:rtl w:val="0"/>
        </w:rPr>
      </w:r>
    </w:p>
    <w:p>
      <w:pPr>
        <w:pStyle w:val="Normal"/>
        <w:keepNext w:val="1"/>
        <w:spacing w:line="480" w:lineRule="auto" w:before="0" w:after="0"/>
        <w:ind w:firstLine="0"/>
      </w:pPr>
      <w:bookmarkStart w:id="2073" w:name="Figure_B3"/>
      <w:r>
        <w:rPr>
          <w:rFonts w:ascii="Times New Roman" w:hAnsi="Times New Roman"/>
          <w:b/>
          <w:color w:val="000000"/>
          <w:sz w:val="24"/>
        </w:rPr>
        <w:t>Figure B3</w:t>
      </w:r>
      <w:bookmarkEnd w:id="2073"/>
    </w:p>
    <w:p w:rsidR="00000000" w:rsidDel="00000000" w:rsidP="00000000" w:rsidRDefault="00000000" w:rsidRPr="00000000" w14:paraId="000007B9">
      <w:pPr>
        <w:keepNext/>
        <w:spacing w:after="0" w:before="0" w:line="480" w:lineRule="auto"/>
        <w:jc w:val="center"/>
        <w:rPr>
          <w:sz w:val="24"/>
          <w:szCs w:val="24"/>
        </w:rPr>
      </w:pPr>
      <w:r w:rsidDel="00000000" w:rsidR="00000000" w:rsidRPr="00000000">
        <w:rPr>
          <w:sz w:val="24"/>
          <w:szCs w:val="24"/>
        </w:rPr>
        <w:drawing>
          <wp:inline distB="0" distT="0" distL="114300" distR="114300">
            <wp:extent cx="3378774" cy="5486400"/>
            <wp:effectExtent b="0" l="0" r="0" t="0"/>
            <wp:docPr id="49"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3378774"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7BA">
      <w:pPr>
        <w:spacing w:after="0" w:before="0" w:line="480" w:lineRule="auto"/>
        <w:rPr>
          <w:sz w:val="24"/>
          <w:szCs w:val="24"/>
        </w:rPr>
        <w:sectPr>
          <w:headerReference r:id="rId29" w:type="default"/>
          <w:headerReference r:id="rId30" w:type="first"/>
          <w:footerReference r:id="rId31" w:type="default"/>
          <w:type w:val="nextPage"/>
          <w:pgSz w:h="15840" w:w="12240" w:orient="portrait"/>
          <w:pgMar w:bottom="1440" w:top="1440" w:left="1440" w:right="1440" w:header="720" w:footer="720"/>
          <w:titlePg w:val="1"/>
        </w:sectPr>
        <w:keepNext w:val="0"/>
        <w:keepLines w:val="0"/>
        <w:widowControl w:val="1"/>
      </w:pPr>
      <w:r w:rsidDel="00000000" w:rsidR="00000000" w:rsidRPr="00000000">
        <w:rPr>
          <w:rFonts w:ascii="Times New Roman" w:cs="Times New Roman" w:eastAsia="Times New Roman" w:hAnsi="Times New Roman"/>
          <w:b w:val="0"/>
          <w:bCs w:val="0"/>
          <w:sz w:val="20"/>
          <w:szCs w:val="24"/>
          <w:rtl w:val="0"/>
        </w:rPr>
        <w:t xml:space="preserve">camera_id references a sensor registered as a camera. A reading may have several capture events; reading_id is not unique in capture_events</w:t>
      </w:r>
      <w:r w:rsidDel="00000000" w:rsidR="00000000" w:rsidRPr="00000000">
        <w:rPr>
          <w:sz w:val="20"/>
          <w:rtl w:val="0"/>
        </w:rPr>
      </w:r>
    </w:p>
    <w:p w:rsidR="00000000" w:rsidDel="00000000" w:rsidP="00000000" w:rsidRDefault="00000000" w:rsidRPr="00000000" w14:paraId="000007BB">
      <w:pPr>
        <w:pStyle w:val="Heading3"/>
        <w:keepNext/>
        <w:pageBreakBefore/>
        <w:spacing w:after="120" w:line="480" w:lineRule="auto"/>
        <w:jc w:val="center"/>
        <w:rPr/>
      </w:pPr>
      <w:bookmarkStart w:id="2074" w:name="Appendix_B_4"/>
      <w:bookmarkStart w:colFirst="0" w:colLast="0" w:name="_heading=h.u3gkx91lo95j" w:id="80"/>
      <w:bookmarkEnd w:id="80"/>
      <w:r w:rsidDel="00000000" w:rsidR="00000000" w:rsidRPr="00000000">
        <w:rPr>
          <w:rtl w:val="0"/>
        </w:rPr>
        <w:t>B.4 ENVIRONMENTAL_MONITORING</w:t>
      </w:r>
      <w:bookmarkEnd w:id="2074"/>
    </w:p>
    <w:p w:rsidR="00000000" w:rsidDel="00000000" w:rsidP="00000000" w:rsidRDefault="00000000" w:rsidRPr="00000000" w14:paraId="000007BC">
      <w:pPr>
        <w:spacing w:after="0" w:before="0" w:line="480" w:lineRule="auto"/>
        <w:ind w:firstLine="720"/>
        <w:rPr>
          <w:sz w:val="24"/>
          <w:szCs w:val="24"/>
        </w:rPr>
        <w:keepNext w:val="0"/>
        <w:keepLines w:val="0"/>
        <w:widowControl w:val="1"/>
      </w:pPr>
      <w:r w:rsidDel="00000000" w:rsidR="00000000" w:rsidRPr="00000000">
        <w:rPr>
          <w:rFonts w:ascii="Times New Roman" w:cs="Times New Roman" w:eastAsia="Times New Roman" w:hAnsi="Times New Roman"/>
          <w:b w:val="0"/>
          <w:bCs w:val="0"/>
          <w:sz w:val="20"/>
          <w:szCs w:val="24"/>
          <w:rtl w:val="0"/>
        </w:rPr>
        <w:t xml:space="preserve">PK = primary key   FK = foreign key (solid line)   REF = logical reference (dashed)   ID = document identifier</w:t>
      </w:r>
      <w:r w:rsidDel="00000000" w:rsidR="00000000" w:rsidRPr="00000000">
        <w:rPr>
          <w:sz w:val="20"/>
          <w:rtl w:val="0"/>
        </w:rPr>
      </w:r>
    </w:p>
    <w:p w:rsidR="00000000" w:rsidDel="00000000" w:rsidP="00000000" w:rsidRDefault="00000000" w:rsidRPr="00000000" w14:paraId="000007BD">
      <w:pPr>
        <w:spacing w:after="0" w:before="0" w:line="480" w:lineRule="auto"/>
        <w:rPr>
          <w:sz w:val="24"/>
          <w:szCs w:val="24"/>
        </w:rPr>
        <w:keepNext w:val="0"/>
        <w:keepLines w:val="0"/>
        <w:widowControl w:val="1"/>
      </w:pPr>
      <w:r w:rsidDel="00000000" w:rsidR="00000000" w:rsidRPr="00000000">
        <w:rPr>
          <w:rFonts w:ascii="Times New Roman" w:cs="Times New Roman" w:eastAsia="Times New Roman" w:hAnsi="Times New Roman"/>
          <w:b w:val="0"/>
          <w:bCs w:val="0"/>
          <w:sz w:val="20"/>
          <w:szCs w:val="24"/>
          <w:rtl w:val="0"/>
        </w:rPr>
        <w:t xml:space="preserve">Arrow: parent to child. Label: parent count : child count. 1 = one; 0..1 = optional one; 0..N = zero or many.</w:t>
      </w:r>
      <w:r w:rsidDel="00000000" w:rsidR="00000000" w:rsidRPr="00000000">
        <w:rPr>
          <w:sz w:val="20"/>
          <w:rtl w:val="0"/>
        </w:rPr>
      </w:r>
    </w:p>
    <w:p>
      <w:pPr>
        <w:pStyle w:val="Normal"/>
        <w:keepNext w:val="1"/>
        <w:spacing w:line="480" w:lineRule="auto" w:before="0" w:after="0"/>
        <w:ind w:firstLine="0"/>
      </w:pPr>
      <w:bookmarkStart w:id="2075" w:name="Figure_B4"/>
      <w:r>
        <w:rPr>
          <w:rFonts w:ascii="Times New Roman" w:hAnsi="Times New Roman"/>
          <w:b/>
          <w:color w:val="000000"/>
          <w:sz w:val="24"/>
        </w:rPr>
        <w:t>Figure B4</w:t>
      </w:r>
      <w:bookmarkEnd w:id="2075"/>
    </w:p>
    <w:p w:rsidR="00000000" w:rsidDel="00000000" w:rsidP="00000000" w:rsidRDefault="00000000" w:rsidRPr="00000000" w14:paraId="000007BE">
      <w:pPr>
        <w:keepNext/>
        <w:spacing w:after="0" w:before="0" w:line="480" w:lineRule="auto"/>
        <w:jc w:val="center"/>
        <w:rPr>
          <w:sz w:val="24"/>
          <w:szCs w:val="24"/>
        </w:rPr>
      </w:pPr>
      <w:r w:rsidDel="00000000" w:rsidR="00000000" w:rsidRPr="00000000">
        <w:rPr>
          <w:sz w:val="24"/>
          <w:szCs w:val="24"/>
        </w:rPr>
        <w:drawing>
          <wp:inline distB="0" distT="0" distL="114300" distR="114300">
            <wp:extent cx="3678307" cy="5486400"/>
            <wp:effectExtent b="0" l="0" r="0" t="0"/>
            <wp:docPr id="50"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3678307"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7BF">
      <w:pPr>
        <w:spacing w:after="0" w:before="0" w:line="480" w:lineRule="auto"/>
        <w:ind w:firstLine="720"/>
        <w:rPr>
          <w:sz w:val="24"/>
          <w:szCs w:val="24"/>
        </w:rPr>
        <w:sectPr>
          <w:headerReference r:id="rId33" w:type="default"/>
          <w:headerReference r:id="rId34" w:type="first"/>
          <w:footerReference r:id="rId35" w:type="default"/>
          <w:type w:val="nextPage"/>
          <w:pgSz w:h="15840" w:w="12240" w:orient="portrait"/>
          <w:pgMar w:bottom="1440" w:top="1440" w:left="1440" w:right="1440" w:header="720" w:footer="720"/>
          <w:titlePg w:val="1"/>
        </w:sectPr>
        <w:keepNext w:val="0"/>
        <w:keepLines w:val="0"/>
        <w:widowControl w:val="1"/>
      </w:pPr>
      <w:r w:rsidDel="00000000" w:rsidR="00000000" w:rsidRPr="00000000">
        <w:rPr>
          <w:rFonts w:ascii="Times New Roman" w:cs="Times New Roman" w:eastAsia="Times New Roman" w:hAnsi="Times New Roman"/>
          <w:b w:val="0"/>
          <w:bCs w:val="0"/>
          <w:sz w:val="20"/>
          <w:szCs w:val="24"/>
          <w:rtl w:val="0"/>
        </w:rPr>
        <w:t xml:space="preserve">MongoDB collections use logical references, not SQL FKs. ID* reading_id is an application traceability identifier; uniqueness is not enforced by this time-series design.</w:t>
      </w:r>
      <w:r w:rsidDel="00000000" w:rsidR="00000000" w:rsidRPr="00000000">
        <w:rPr>
          <w:sz w:val="20"/>
          <w:rtl w:val="0"/>
        </w:rPr>
      </w:r>
    </w:p>
    <w:p w:rsidR="00000000" w:rsidDel="00000000" w:rsidP="00000000" w:rsidRDefault="00000000" w:rsidRPr="00000000" w14:paraId="000007C0">
      <w:pPr>
        <w:pStyle w:val="Heading3"/>
        <w:keepNext/>
        <w:pageBreakBefore/>
        <w:spacing w:after="120" w:line="480" w:lineRule="auto"/>
        <w:jc w:val="center"/>
        <w:rPr/>
      </w:pPr>
      <w:bookmarkStart w:id="2076" w:name="Appendix_B_5"/>
      <w:bookmarkStart w:colFirst="0" w:colLast="0" w:name="_heading=h.9iqwmgcjlrfl" w:id="81"/>
      <w:bookmarkEnd w:id="81"/>
      <w:r w:rsidDel="00000000" w:rsidR="00000000" w:rsidRPr="00000000">
        <w:rPr>
          <w:rtl w:val="0"/>
        </w:rPr>
        <w:t>B.5 CITIZEN_SERVICE_REQUESTS</w:t>
      </w:r>
      <w:bookmarkEnd w:id="2076"/>
    </w:p>
    <w:p w:rsidR="00000000" w:rsidDel="00000000" w:rsidP="00000000" w:rsidRDefault="00000000" w:rsidRPr="00000000" w14:paraId="000007C1">
      <w:pPr>
        <w:spacing w:after="0" w:before="0" w:line="480" w:lineRule="auto"/>
        <w:ind w:firstLine="720"/>
        <w:rPr>
          <w:sz w:val="24"/>
          <w:szCs w:val="24"/>
        </w:rPr>
        <w:keepNext w:val="0"/>
        <w:keepLines w:val="0"/>
        <w:widowControl w:val="1"/>
      </w:pPr>
      <w:r w:rsidDel="00000000" w:rsidR="00000000" w:rsidRPr="00000000">
        <w:rPr>
          <w:rFonts w:ascii="Times New Roman" w:cs="Times New Roman" w:eastAsia="Times New Roman" w:hAnsi="Times New Roman"/>
          <w:b w:val="0"/>
          <w:bCs w:val="0"/>
          <w:sz w:val="20"/>
          <w:szCs w:val="24"/>
          <w:rtl w:val="0"/>
        </w:rPr>
        <w:t xml:space="preserve">PK = primary key   FK = foreign key (solid line)   REF = logical reference (dashed)   ID = document identifier</w:t>
      </w:r>
      <w:r w:rsidDel="00000000" w:rsidR="00000000" w:rsidRPr="00000000">
        <w:rPr>
          <w:sz w:val="20"/>
          <w:rtl w:val="0"/>
        </w:rPr>
      </w:r>
    </w:p>
    <w:p w:rsidR="00000000" w:rsidDel="00000000" w:rsidP="00000000" w:rsidRDefault="00000000" w:rsidRPr="00000000" w14:paraId="000007C2">
      <w:pPr>
        <w:spacing w:after="0" w:before="0" w:line="480" w:lineRule="auto"/>
        <w:rPr>
          <w:sz w:val="24"/>
          <w:szCs w:val="24"/>
        </w:rPr>
        <w:keepNext w:val="0"/>
        <w:keepLines w:val="0"/>
        <w:widowControl w:val="1"/>
      </w:pPr>
      <w:r w:rsidDel="00000000" w:rsidR="00000000" w:rsidRPr="00000000">
        <w:rPr>
          <w:rFonts w:ascii="Times New Roman" w:cs="Times New Roman" w:eastAsia="Times New Roman" w:hAnsi="Times New Roman"/>
          <w:b w:val="0"/>
          <w:bCs w:val="0"/>
          <w:sz w:val="20"/>
          <w:szCs w:val="24"/>
          <w:rtl w:val="0"/>
        </w:rPr>
        <w:t xml:space="preserve">Arrow: parent to child. Label: parent count : child count. 1 = one; 0..1 = optional one; 0..N = zero or many.</w:t>
      </w:r>
      <w:r w:rsidDel="00000000" w:rsidR="00000000" w:rsidRPr="00000000">
        <w:rPr>
          <w:sz w:val="20"/>
          <w:rtl w:val="0"/>
        </w:rPr>
      </w:r>
    </w:p>
    <w:p>
      <w:pPr>
        <w:pStyle w:val="Normal"/>
        <w:keepNext w:val="1"/>
        <w:spacing w:line="480" w:lineRule="auto" w:before="0" w:after="0"/>
        <w:ind w:firstLine="0"/>
      </w:pPr>
      <w:bookmarkStart w:id="2077" w:name="Figure_B5"/>
      <w:r>
        <w:rPr>
          <w:rFonts w:ascii="Times New Roman" w:hAnsi="Times New Roman"/>
          <w:b/>
          <w:color w:val="000000"/>
          <w:sz w:val="24"/>
        </w:rPr>
        <w:t>Figure B5</w:t>
      </w:r>
      <w:bookmarkEnd w:id="2077"/>
    </w:p>
    <w:p w:rsidR="00000000" w:rsidDel="00000000" w:rsidP="00000000" w:rsidRDefault="00000000" w:rsidRPr="00000000" w14:paraId="000007C3">
      <w:pPr>
        <w:keepNext/>
        <w:spacing w:after="0" w:before="0" w:line="480" w:lineRule="auto"/>
        <w:jc w:val="center"/>
        <w:rPr>
          <w:sz w:val="24"/>
          <w:szCs w:val="24"/>
        </w:rPr>
      </w:pPr>
      <w:r w:rsidDel="00000000" w:rsidR="00000000" w:rsidRPr="00000000">
        <w:rPr>
          <w:sz w:val="24"/>
          <w:szCs w:val="24"/>
        </w:rPr>
        <w:drawing>
          <wp:inline distB="0" distT="0" distL="114300" distR="114300">
            <wp:extent cx="5943600" cy="4925116"/>
            <wp:effectExtent b="0" l="0" r="0" t="0"/>
            <wp:docPr id="51"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5943600" cy="4925116"/>
                    </a:xfrm>
                    <a:prstGeom prst="rect"/>
                    <a:ln/>
                  </pic:spPr>
                </pic:pic>
              </a:graphicData>
            </a:graphic>
          </wp:inline>
        </w:drawing>
      </w:r>
      <w:r w:rsidDel="00000000" w:rsidR="00000000" w:rsidRPr="00000000">
        <w:rPr>
          <w:rtl w:val="0"/>
        </w:rPr>
      </w:r>
    </w:p>
    <w:p w:rsidR="00000000" w:rsidDel="00000000" w:rsidP="00000000" w:rsidRDefault="00000000" w:rsidRPr="00000000" w14:paraId="000007C4">
      <w:pPr>
        <w:spacing w:after="0" w:before="0" w:line="480" w:lineRule="auto"/>
        <w:rPr>
          <w:sz w:val="24"/>
          <w:szCs w:val="24"/>
        </w:rPr>
        <w:sectPr>
          <w:headerReference r:id="rId37" w:type="default"/>
          <w:headerReference r:id="rId38" w:type="first"/>
          <w:footerReference r:id="rId39" w:type="default"/>
          <w:type w:val="nextPage"/>
          <w:pgSz w:h="15840" w:w="12240" w:orient="portrait"/>
          <w:pgMar w:bottom="1440" w:top="1440" w:left="1440" w:right="1440" w:header="720" w:footer="720"/>
          <w:titlePg w:val="1"/>
        </w:sectPr>
        <w:keepNext w:val="0"/>
        <w:keepLines w:val="0"/>
        <w:widowControl w:val="1"/>
      </w:pPr>
      <w:r w:rsidDel="00000000" w:rsidR="00000000" w:rsidRPr="00000000">
        <w:rPr>
          <w:rFonts w:ascii="Times New Roman" w:cs="Times New Roman" w:eastAsia="Times New Roman" w:hAnsi="Times New Roman"/>
          <w:b w:val="0"/>
          <w:bCs w:val="0"/>
          <w:sz w:val="20"/>
          <w:szCs w:val="24"/>
          <w:rtl w:val="0"/>
        </w:rPr>
        <w:t xml:space="preserve">A request may be unassigned and may reference a road or facility. The department hierarchy allows one optional parent and many children; cycles must be prevented.</w:t>
      </w:r>
      <w:r w:rsidDel="00000000" w:rsidR="00000000" w:rsidRPr="00000000">
        <w:rPr>
          <w:sz w:val="20"/>
          <w:rtl w:val="0"/>
        </w:rPr>
      </w:r>
    </w:p>
    <w:p w:rsidR="00000000" w:rsidDel="00000000" w:rsidP="00000000" w:rsidRDefault="00000000" w:rsidRPr="00000000" w14:paraId="000007C5">
      <w:pPr>
        <w:pStyle w:val="Heading3"/>
        <w:keepNext/>
        <w:pageBreakBefore/>
        <w:spacing w:after="120" w:line="480" w:lineRule="auto"/>
        <w:jc w:val="center"/>
        <w:rPr/>
      </w:pPr>
      <w:bookmarkStart w:id="2078" w:name="Appendix_B_6"/>
      <w:bookmarkStart w:colFirst="0" w:colLast="0" w:name="_heading=h.bes63penm6eq" w:id="82"/>
      <w:bookmarkEnd w:id="82"/>
      <w:r w:rsidDel="00000000" w:rsidR="00000000" w:rsidRPr="00000000">
        <w:rPr>
          <w:rtl w:val="0"/>
        </w:rPr>
        <w:t>B.6 FACILITY_MAINTENANCE</w:t>
      </w:r>
      <w:bookmarkEnd w:id="2078"/>
    </w:p>
    <w:p w:rsidR="00000000" w:rsidDel="00000000" w:rsidP="00000000" w:rsidRDefault="00000000" w:rsidRPr="00000000" w14:paraId="000007C6">
      <w:pPr>
        <w:spacing w:after="0" w:before="0" w:line="480" w:lineRule="auto"/>
        <w:rPr>
          <w:sz w:val="24"/>
          <w:szCs w:val="24"/>
        </w:rPr>
        <w:keepNext w:val="0"/>
        <w:keepLines w:val="0"/>
        <w:widowControl w:val="1"/>
      </w:pPr>
      <w:r w:rsidDel="00000000" w:rsidR="00000000" w:rsidRPr="00000000">
        <w:rPr>
          <w:rFonts w:ascii="Times New Roman" w:cs="Times New Roman" w:eastAsia="Times New Roman" w:hAnsi="Times New Roman"/>
          <w:b w:val="0"/>
          <w:bCs w:val="0"/>
          <w:sz w:val="20"/>
          <w:szCs w:val="24"/>
          <w:rtl w:val="0"/>
        </w:rPr>
        <w:t xml:space="preserve">PK = primary key   FK = foreign key (solid line)   REF = logical reference (dashed)   ID = document identifier</w:t>
      </w:r>
      <w:r w:rsidDel="00000000" w:rsidR="00000000" w:rsidRPr="00000000">
        <w:rPr>
          <w:sz w:val="20"/>
          <w:rtl w:val="0"/>
        </w:rPr>
      </w:r>
    </w:p>
    <w:p w:rsidR="00000000" w:rsidDel="00000000" w:rsidP="00000000" w:rsidRDefault="00000000" w:rsidRPr="00000000" w14:paraId="000007C7">
      <w:pPr>
        <w:spacing w:after="0" w:before="0" w:line="480" w:lineRule="auto"/>
        <w:rPr>
          <w:sz w:val="24"/>
          <w:szCs w:val="24"/>
        </w:rPr>
        <w:keepNext w:val="0"/>
        <w:keepLines w:val="0"/>
        <w:widowControl w:val="1"/>
      </w:pPr>
      <w:r w:rsidDel="00000000" w:rsidR="00000000" w:rsidRPr="00000000">
        <w:rPr>
          <w:rFonts w:ascii="Times New Roman" w:cs="Times New Roman" w:eastAsia="Times New Roman" w:hAnsi="Times New Roman"/>
          <w:b w:val="0"/>
          <w:bCs w:val="0"/>
          <w:sz w:val="20"/>
          <w:szCs w:val="24"/>
          <w:rtl w:val="0"/>
        </w:rPr>
        <w:t xml:space="preserve">Arrow: parent to child. Label: parent count : child count. 1 = one; 0..1 = optional one; 0..N = zero or many.</w:t>
      </w:r>
      <w:r w:rsidDel="00000000" w:rsidR="00000000" w:rsidRPr="00000000">
        <w:rPr>
          <w:sz w:val="20"/>
          <w:rtl w:val="0"/>
        </w:rPr>
      </w:r>
    </w:p>
    <w:p>
      <w:pPr>
        <w:pStyle w:val="Normal"/>
        <w:keepNext w:val="1"/>
        <w:spacing w:line="480" w:lineRule="auto" w:before="0" w:after="0"/>
        <w:ind w:firstLine="0"/>
      </w:pPr>
      <w:bookmarkStart w:id="2079" w:name="Figure_B6"/>
      <w:r>
        <w:rPr>
          <w:rFonts w:ascii="Times New Roman" w:hAnsi="Times New Roman"/>
          <w:b/>
          <w:color w:val="000000"/>
          <w:sz w:val="24"/>
        </w:rPr>
        <w:t>Figure B6</w:t>
      </w:r>
      <w:bookmarkEnd w:id="2079"/>
    </w:p>
    <w:p w:rsidR="00000000" w:rsidDel="00000000" w:rsidP="00000000" w:rsidRDefault="00000000" w:rsidRPr="00000000" w14:paraId="000007C8">
      <w:pPr>
        <w:keepNext/>
        <w:spacing w:after="0" w:before="0" w:line="480" w:lineRule="auto"/>
        <w:jc w:val="center"/>
        <w:rPr>
          <w:sz w:val="24"/>
          <w:szCs w:val="24"/>
        </w:rPr>
      </w:pPr>
      <w:r w:rsidDel="00000000" w:rsidR="00000000" w:rsidRPr="00000000">
        <w:rPr>
          <w:sz w:val="24"/>
          <w:szCs w:val="24"/>
        </w:rPr>
        <w:drawing>
          <wp:inline distB="0" distT="0" distL="114300" distR="114300">
            <wp:extent cx="5183089" cy="3474720"/>
            <wp:effectExtent b="0" l="0" r="0" t="0"/>
            <wp:docPr id="52"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5183089" cy="3474720"/>
                    </a:xfrm>
                    <a:prstGeom prst="rect"/>
                    <a:ln/>
                  </pic:spPr>
                </pic:pic>
              </a:graphicData>
            </a:graphic>
          </wp:inline>
        </w:drawing>
      </w:r>
      <w:r w:rsidDel="00000000" w:rsidR="00000000" w:rsidRPr="00000000">
        <w:rPr>
          <w:rtl w:val="0"/>
        </w:rPr>
      </w:r>
    </w:p>
    <w:p w:rsidR="00000000" w:rsidDel="00000000" w:rsidP="00000000" w:rsidRDefault="00000000" w:rsidRPr="00000000" w14:paraId="000007C9">
      <w:pPr>
        <w:spacing w:after="0" w:before="0" w:line="480" w:lineRule="auto"/>
        <w:ind w:firstLine="720"/>
        <w:rPr>
          <w:sz w:val="24"/>
          <w:szCs w:val="24"/>
        </w:rPr>
        <w:sectPr>
          <w:headerReference r:id="rId41" w:type="default"/>
          <w:headerReference r:id="rId42" w:type="first"/>
          <w:footerReference r:id="rId43" w:type="default"/>
          <w:type w:val="nextPage"/>
          <w:pgSz w:h="12240" w:w="15840" w:orient="landscape"/>
          <w:pgMar w:bottom="1440" w:top="1440" w:left="1440" w:right="1440" w:header="720" w:footer="720"/>
          <w:titlePg w:val="1"/>
        </w:sectPr>
        <w:keepNext w:val="0"/>
        <w:keepLines w:val="0"/>
        <w:widowControl w:val="1"/>
      </w:pPr>
      <w:r w:rsidDel="00000000" w:rsidR="00000000" w:rsidRPr="00000000">
        <w:rPr>
          <w:rFonts w:ascii="Times New Roman" w:cs="Times New Roman" w:eastAsia="Times New Roman" w:hAnsi="Times New Roman"/>
          <w:b w:val="0"/>
          <w:bCs w:val="0"/>
          <w:sz w:val="20"/>
          <w:szCs w:val="24"/>
          <w:rtl w:val="0"/>
        </w:rPr>
        <w:t xml:space="preserve">source_inspection_id and completion_inspection_id are separate optional relationships to inspections. Neither field is unique, so neither relationship is one-to-one.</w:t>
      </w:r>
      <w:r w:rsidDel="00000000" w:rsidR="00000000" w:rsidRPr="00000000">
        <w:rPr>
          <w:sz w:val="20"/>
          <w:rtl w:val="0"/>
        </w:rPr>
      </w:r>
    </w:p>
    <w:p w:rsidR="00000000" w:rsidDel="00000000" w:rsidP="00000000" w:rsidRDefault="00000000" w:rsidRPr="00000000" w14:paraId="000007CA">
      <w:pPr>
        <w:pStyle w:val="Heading3"/>
        <w:keepNext/>
        <w:pageBreakBefore/>
        <w:spacing w:after="120" w:line="480" w:lineRule="auto"/>
        <w:jc w:val="center"/>
        <w:rPr/>
      </w:pPr>
      <w:bookmarkStart w:id="2080" w:name="Appendix_B_7"/>
      <w:bookmarkStart w:colFirst="0" w:colLast="0" w:name="_heading=h.f0y8b0diqqae" w:id="83"/>
      <w:bookmarkEnd w:id="83"/>
      <w:r w:rsidDel="00000000" w:rsidR="00000000" w:rsidRPr="00000000">
        <w:rPr>
          <w:rtl w:val="0"/>
        </w:rPr>
        <w:t>B.7 EMERGENCY_RULES_AND_RESPONSE</w:t>
      </w:r>
      <w:bookmarkEnd w:id="2080"/>
    </w:p>
    <w:p w:rsidR="00000000" w:rsidDel="00000000" w:rsidP="00000000" w:rsidRDefault="00000000" w:rsidRPr="00000000" w14:paraId="000007CB">
      <w:pPr>
        <w:spacing w:after="0" w:before="0" w:line="480" w:lineRule="auto"/>
        <w:ind w:firstLine="720"/>
        <w:rPr>
          <w:sz w:val="24"/>
          <w:szCs w:val="24"/>
        </w:rPr>
        <w:keepNext w:val="0"/>
        <w:keepLines w:val="0"/>
        <w:widowControl w:val="1"/>
      </w:pPr>
      <w:r w:rsidDel="00000000" w:rsidR="00000000" w:rsidRPr="00000000">
        <w:rPr>
          <w:rFonts w:ascii="Times New Roman" w:cs="Times New Roman" w:eastAsia="Times New Roman" w:hAnsi="Times New Roman"/>
          <w:b w:val="0"/>
          <w:bCs w:val="0"/>
          <w:sz w:val="20"/>
          <w:szCs w:val="24"/>
          <w:rtl w:val="0"/>
        </w:rPr>
        <w:t xml:space="preserve">PK = primary key   FK = foreign key (solid line)   REF = logical reference (dashed)   ID = document identifier</w:t>
      </w:r>
      <w:r w:rsidDel="00000000" w:rsidR="00000000" w:rsidRPr="00000000">
        <w:rPr>
          <w:sz w:val="20"/>
          <w:rtl w:val="0"/>
        </w:rPr>
      </w:r>
    </w:p>
    <w:p w:rsidR="00000000" w:rsidDel="00000000" w:rsidP="00000000" w:rsidRDefault="00000000" w:rsidRPr="00000000" w14:paraId="000007CC">
      <w:pPr>
        <w:spacing w:after="0" w:before="0" w:line="480" w:lineRule="auto"/>
        <w:rPr>
          <w:sz w:val="24"/>
          <w:szCs w:val="24"/>
        </w:rPr>
        <w:keepNext w:val="0"/>
        <w:keepLines w:val="0"/>
        <w:widowControl w:val="1"/>
      </w:pPr>
      <w:r w:rsidDel="00000000" w:rsidR="00000000" w:rsidRPr="00000000">
        <w:rPr>
          <w:rFonts w:ascii="Times New Roman" w:cs="Times New Roman" w:eastAsia="Times New Roman" w:hAnsi="Times New Roman"/>
          <w:b w:val="0"/>
          <w:bCs w:val="0"/>
          <w:sz w:val="20"/>
          <w:szCs w:val="24"/>
          <w:rtl w:val="0"/>
        </w:rPr>
        <w:t xml:space="preserve">Arrow: parent to child. Label: parent count : child count. 1 = one; 0..1 = optional one; 0..N = zero or many.</w:t>
      </w:r>
      <w:r w:rsidDel="00000000" w:rsidR="00000000" w:rsidRPr="00000000">
        <w:rPr>
          <w:sz w:val="20"/>
          <w:rtl w:val="0"/>
        </w:rPr>
      </w:r>
    </w:p>
    <w:p>
      <w:pPr>
        <w:pStyle w:val="Normal"/>
        <w:keepNext w:val="1"/>
        <w:spacing w:line="480" w:lineRule="auto" w:before="0" w:after="0"/>
        <w:ind w:firstLine="0"/>
      </w:pPr>
      <w:bookmarkStart w:id="2081" w:name="Figure_B7"/>
      <w:r>
        <w:rPr>
          <w:rFonts w:ascii="Times New Roman" w:hAnsi="Times New Roman"/>
          <w:b/>
          <w:color w:val="000000"/>
          <w:sz w:val="24"/>
        </w:rPr>
        <w:t>Figure B7</w:t>
      </w:r>
      <w:bookmarkEnd w:id="2081"/>
    </w:p>
    <w:p w:rsidR="00000000" w:rsidDel="00000000" w:rsidP="00000000" w:rsidRDefault="00000000" w:rsidRPr="00000000" w14:paraId="000007CD">
      <w:pPr>
        <w:keepNext/>
        <w:spacing w:after="0" w:before="0" w:line="480" w:lineRule="auto"/>
        <w:jc w:val="center"/>
        <w:rPr>
          <w:sz w:val="24"/>
          <w:szCs w:val="24"/>
        </w:rPr>
      </w:pPr>
      <w:r w:rsidDel="00000000" w:rsidR="00000000" w:rsidRPr="00000000">
        <w:rPr>
          <w:sz w:val="24"/>
          <w:szCs w:val="24"/>
        </w:rPr>
        <w:drawing>
          <wp:inline distB="0" distT="0" distL="114300" distR="114300">
            <wp:extent cx="2763883" cy="5486400"/>
            <wp:effectExtent b="0" l="0" r="0" t="0"/>
            <wp:docPr id="53"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2763883"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7CE">
      <w:pPr>
        <w:spacing w:after="0" w:before="0" w:line="480" w:lineRule="auto"/>
        <w:rPr>
          <w:sz w:val="24"/>
          <w:szCs w:val="24"/>
        </w:rPr>
        <w:sectPr>
          <w:headerReference r:id="rId45" w:type="default"/>
          <w:headerReference r:id="rId46" w:type="first"/>
          <w:footerReference r:id="rId47" w:type="default"/>
          <w:type w:val="nextPage"/>
          <w:pgSz w:h="15840" w:w="12240" w:orient="portrait"/>
          <w:pgMar w:bottom="1440" w:top="1440" w:left="1440" w:right="1440" w:header="720" w:footer="720"/>
          <w:titlePg w:val="1"/>
        </w:sectPr>
        <w:keepNext w:val="0"/>
        <w:keepLines w:val="0"/>
        <w:widowControl w:val="1"/>
      </w:pPr>
      <w:r w:rsidDel="00000000" w:rsidR="00000000" w:rsidRPr="00000000">
        <w:rPr>
          <w:rFonts w:ascii="Times New Roman" w:cs="Times New Roman" w:eastAsia="Times New Roman" w:hAnsi="Times New Roman"/>
          <w:b w:val="0"/>
          <w:bCs w:val="0"/>
          <w:sz w:val="20"/>
          <w:szCs w:val="24"/>
          <w:rtl w:val="0"/>
        </w:rPr>
        <w:t xml:space="preserve">REF* identifies application-managed references. source_context with source_event_id identifies an event in the originating context; it is not a SQL FK. Department references are resolved by the application.</w:t>
      </w:r>
      <w:r w:rsidDel="00000000" w:rsidR="00000000" w:rsidRPr="00000000">
        <w:rPr>
          <w:sz w:val="20"/>
          <w:rtl w:val="0"/>
        </w:rPr>
      </w:r>
    </w:p>
    <w:p w:rsidR="00000000" w:rsidDel="00000000" w:rsidP="00000000" w:rsidRDefault="00000000" w:rsidRPr="00000000" w14:paraId="000007CF">
      <w:pPr>
        <w:pStyle w:val="Heading3"/>
        <w:keepNext/>
        <w:pageBreakBefore/>
        <w:spacing w:after="120" w:line="480" w:lineRule="auto"/>
        <w:jc w:val="center"/>
        <w:rPr/>
      </w:pPr>
      <w:bookmarkStart w:id="2082" w:name="Appendix_B_8"/>
      <w:bookmarkStart w:colFirst="0" w:colLast="0" w:name="_heading=h.9ygtijp6fnsa" w:id="84"/>
      <w:bookmarkEnd w:id="84"/>
      <w:r w:rsidDel="00000000" w:rsidR="00000000" w:rsidRPr="00000000">
        <w:rPr>
          <w:rtl w:val="0"/>
        </w:rPr>
        <w:t>B.8 HISTORICAL_PLANNING</w:t>
      </w:r>
      <w:bookmarkEnd w:id="2082"/>
    </w:p>
    <w:p w:rsidR="00000000" w:rsidDel="00000000" w:rsidP="00000000" w:rsidRDefault="00000000" w:rsidRPr="00000000" w14:paraId="000007D0">
      <w:pPr>
        <w:spacing w:after="0" w:before="0" w:line="480" w:lineRule="auto"/>
        <w:ind w:firstLine="720"/>
        <w:rPr>
          <w:sz w:val="24"/>
          <w:szCs w:val="24"/>
        </w:rPr>
        <w:keepNext w:val="0"/>
        <w:keepLines w:val="0"/>
        <w:widowControl w:val="1"/>
      </w:pPr>
      <w:r w:rsidDel="00000000" w:rsidR="00000000" w:rsidRPr="00000000">
        <w:rPr>
          <w:rFonts w:ascii="Times New Roman" w:cs="Times New Roman" w:eastAsia="Times New Roman" w:hAnsi="Times New Roman"/>
          <w:b w:val="0"/>
          <w:bCs w:val="0"/>
          <w:sz w:val="20"/>
          <w:szCs w:val="24"/>
          <w:rtl w:val="0"/>
        </w:rPr>
        <w:t xml:space="preserve">PK = primary key   FK = foreign key (solid line)   REF = logical reference (dashed)   ID = document identifier</w:t>
      </w:r>
      <w:r w:rsidDel="00000000" w:rsidR="00000000" w:rsidRPr="00000000">
        <w:rPr>
          <w:sz w:val="20"/>
          <w:rtl w:val="0"/>
        </w:rPr>
      </w:r>
    </w:p>
    <w:p w:rsidR="00000000" w:rsidDel="00000000" w:rsidP="00000000" w:rsidRDefault="00000000" w:rsidRPr="00000000" w14:paraId="000007D1">
      <w:pPr>
        <w:spacing w:after="0" w:before="0" w:line="480" w:lineRule="auto"/>
        <w:rPr>
          <w:sz w:val="24"/>
          <w:szCs w:val="24"/>
        </w:rPr>
        <w:keepNext w:val="0"/>
        <w:keepLines w:val="0"/>
        <w:widowControl w:val="1"/>
      </w:pPr>
      <w:r w:rsidDel="00000000" w:rsidR="00000000" w:rsidRPr="00000000">
        <w:rPr>
          <w:rFonts w:ascii="Times New Roman" w:cs="Times New Roman" w:eastAsia="Times New Roman" w:hAnsi="Times New Roman"/>
          <w:b w:val="0"/>
          <w:bCs w:val="0"/>
          <w:sz w:val="20"/>
          <w:szCs w:val="24"/>
          <w:rtl w:val="0"/>
        </w:rPr>
        <w:t xml:space="preserve">Arrow: parent to child. Label: parent count : child count. 1 = one; 0..1 = optional one; 0..N = zero or many.</w:t>
      </w:r>
      <w:r w:rsidDel="00000000" w:rsidR="00000000" w:rsidRPr="00000000">
        <w:rPr>
          <w:sz w:val="20"/>
          <w:rtl w:val="0"/>
        </w:rPr>
      </w:r>
    </w:p>
    <w:p>
      <w:pPr>
        <w:pStyle w:val="Normal"/>
        <w:keepNext w:val="1"/>
        <w:spacing w:line="480" w:lineRule="auto" w:before="0" w:after="0"/>
        <w:ind w:firstLine="0"/>
      </w:pPr>
      <w:bookmarkStart w:id="2083" w:name="Figure_B8"/>
      <w:r>
        <w:rPr>
          <w:rFonts w:ascii="Times New Roman" w:hAnsi="Times New Roman"/>
          <w:b/>
          <w:color w:val="000000"/>
          <w:sz w:val="24"/>
        </w:rPr>
        <w:t>Figure B8</w:t>
      </w:r>
      <w:bookmarkEnd w:id="2083"/>
    </w:p>
    <w:p w:rsidR="00000000" w:rsidDel="00000000" w:rsidP="00000000" w:rsidRDefault="00000000" w:rsidRPr="00000000" w14:paraId="000007D2">
      <w:pPr>
        <w:keepNext/>
        <w:spacing w:after="0" w:before="0" w:line="480" w:lineRule="auto"/>
        <w:jc w:val="center"/>
        <w:rPr>
          <w:sz w:val="24"/>
          <w:szCs w:val="24"/>
        </w:rPr>
      </w:pPr>
      <w:r w:rsidDel="00000000" w:rsidR="00000000" w:rsidRPr="00000000">
        <w:rPr>
          <w:sz w:val="24"/>
          <w:szCs w:val="24"/>
        </w:rPr>
        <w:drawing>
          <wp:inline distB="0" distT="0" distL="114300" distR="114300">
            <wp:extent cx="6569392" cy="3474720"/>
            <wp:effectExtent b="0" l="0" r="0" t="0"/>
            <wp:docPr id="54" name="image1.png"/>
            <a:graphic>
              <a:graphicData uri="http://schemas.openxmlformats.org/drawingml/2006/picture">
                <pic:pic>
                  <pic:nvPicPr>
                    <pic:cNvPr id="0" name="image1.png"/>
                    <pic:cNvPicPr preferRelativeResize="0"/>
                  </pic:nvPicPr>
                  <pic:blipFill>
                    <a:blip r:embed="rId48"/>
                    <a:srcRect b="0" l="0" r="0" t="0"/>
                    <a:stretch>
                      <a:fillRect/>
                    </a:stretch>
                  </pic:blipFill>
                  <pic:spPr>
                    <a:xfrm>
                      <a:off x="0" y="0"/>
                      <a:ext cx="6569392" cy="3474720"/>
                    </a:xfrm>
                    <a:prstGeom prst="rect"/>
                    <a:ln/>
                  </pic:spPr>
                </pic:pic>
              </a:graphicData>
            </a:graphic>
          </wp:inline>
        </w:drawing>
      </w:r>
      <w:r w:rsidDel="00000000" w:rsidR="00000000" w:rsidRPr="00000000">
        <w:rPr>
          <w:rtl w:val="0"/>
        </w:rPr>
      </w:r>
    </w:p>
    <w:p w:rsidR="00000000" w:rsidDel="00000000" w:rsidP="00000000" w:rsidRDefault="00000000" w:rsidRPr="00000000" w14:paraId="000007D3">
      <w:pPr>
        <w:spacing w:after="0" w:before="0" w:line="480" w:lineRule="auto"/>
        <w:ind w:firstLine="720"/>
        <w:rPr>
          <w:sz w:val="24"/>
          <w:szCs w:val="24"/>
        </w:rPr>
        <w:sectPr>
          <w:headerReference r:id="rId49" w:type="default"/>
          <w:headerReference r:id="rId50" w:type="first"/>
          <w:footerReference r:id="rId51" w:type="default"/>
          <w:type w:val="nextPage"/>
          <w:pgSz w:h="12240" w:w="15840" w:orient="landscape"/>
          <w:pgMar w:bottom="1440" w:top="1440" w:left="1440" w:right="1440" w:header="720" w:footer="720"/>
          <w:titlePg w:val="1"/>
        </w:sectPr>
        <w:keepNext w:val="0"/>
        <w:keepLines w:val="0"/>
        <w:widowControl w:val="1"/>
      </w:pPr>
      <w:r w:rsidDel="00000000" w:rsidR="00000000" w:rsidRPr="00000000">
        <w:rPr>
          <w:rFonts w:ascii="Times New Roman" w:cs="Times New Roman" w:eastAsia="Times New Roman" w:hAnsi="Times New Roman"/>
          <w:b w:val="0"/>
          <w:bCs w:val="0"/>
          <w:sz w:val="20"/>
          <w:szCs w:val="24"/>
          <w:rtl w:val="0"/>
        </w:rPr>
        <w:t xml:space="preserve">Facts reference shared dimensions. Unique source_city_id and source_facility_id allow at most one current dimension record per source entity. Dashed links show lineage references, not database FKs.</w:t>
      </w:r>
      <w:r w:rsidDel="00000000" w:rsidR="00000000" w:rsidRPr="00000000">
        <w:rPr>
          <w:sz w:val="20"/>
          <w:rtl w:val="0"/>
        </w:rPr>
      </w:r>
    </w:p>
    <w:p>
      <w:pPr>
        <w:pStyle w:val="Heading1"/>
        <w:spacing w:line="480" w:lineRule="auto" w:before="0" w:after="120"/>
      </w:pPr>
      <w:bookmarkStart w:id="2084" w:name="Appendix_C"/>
      <w:r>
        <w:rPr>
          <w:rFonts w:ascii="Times New Roman" w:hAnsi="Times New Roman"/>
          <w:color w:val="000000"/>
          <w:sz w:val="24"/>
        </w:rPr>
        <w:t>Appendix C</w:t>
      </w:r>
      <w:bookmarkEnd w:id="2084"/>
    </w:p>
    <w:p>
      <w:pPr>
        <w:pStyle w:val="Heading2"/>
        <w:spacing w:line="480" w:lineRule="auto" w:before="0" w:after="120"/>
      </w:pPr>
      <w:r>
        <w:rPr>
          <w:rFonts w:ascii="Times New Roman" w:hAnsi="Times New Roman"/>
          <w:color w:val="000000"/>
          <w:sz w:val="24"/>
        </w:rPr>
        <w:t>Database Scripts and CRUD Examples</w:t>
      </w:r>
    </w:p>
    <w:p>
      <w:pPr>
        <w:pStyle w:val="Normal"/>
        <w:spacing w:line="480" w:lineRule="auto" w:before="0" w:after="0"/>
        <w:ind w:firstLine="720"/>
        <w:keepNext w:val="0"/>
        <w:keepLines w:val="0"/>
        <w:widowControl w:val="1"/>
      </w:pPr>
      <w:r>
        <w:rPr>
          <w:rFonts w:ascii="Times New Roman" w:hAnsi="Times New Roman"/>
          <w:color w:val="000000"/>
          <w:sz w:val="24"/>
        </w:rPr>
        <w:t>This appendix contains the implementation instructions and complete CRUD examples referenced in Part 3. Table C1 links to the eight native database scripts in the GitHub repository. Sections C.1–C.8 preserve the examples for each source.</w:t>
      </w:r>
    </w:p>
    <w:p w:rsidR="00000000" w:rsidDel="00000000" w:rsidP="00000000" w:rsidRDefault="00000000" w:rsidRPr="00000000" w14:paraId="00000831">
      <w:pPr>
        <w:pStyle w:val="Heading2"/>
        <w:spacing w:line="480" w:lineRule="auto"/>
        <w:rPr/>
      </w:pPr>
      <w:r w:rsidDel="00000000" w:rsidR="00000000" w:rsidRPr="00000000">
        <w:rPr>
          <w:rtl w:val="0"/>
        </w:rPr>
        <w:t xml:space="preserve">Implementation and Execution Order</w:t>
      </w:r>
    </w:p>
    <w:p w:rsidR="00000000" w:rsidDel="00000000" w:rsidP="00000000" w:rsidRDefault="00000000" w:rsidRPr="00000000" w14:paraId="00000832">
      <w:pPr>
        <w:spacing w:line="480" w:lineRule="auto" w:after="0" w:before="0"/>
        <w:ind w:firstLine="720"/>
        <w:rPr/>
        <w:keepNext w:val="0"/>
        <w:keepLines w:val="0"/>
        <w:widowControl w:val="1"/>
      </w:pPr>
      <w:r w:rsidDel="00000000" w:rsidR="00000000" w:rsidRPr="00000000">
        <w:rPr>
          <w:rFonts w:ascii="Times New Roman" w:cs="Times New Roman" w:eastAsia="Times New Roman" w:hAnsi="Times New Roman"/>
          <w:sz w:val="24"/>
          <w:szCs w:val="24"/>
          <w:rtl w:val="0"/>
        </w:rPr>
        <w:t xml:space="preserve">The operational schemas share srsp_operational; the historical schema uses srsp_analytics. MongoDB databases are srsp_location_attributes and srsp_environment. Script 02 stores the S3 bucket and object key as metadata; the upload service handles the files separately. All eight scripts are available in the project’s GitHub repository under </w:t>
      </w:r>
      <w:hyperlink r:id="rId52">
        <w:r w:rsidDel="00000000" w:rsidR="00000000" w:rsidRPr="00000000">
          <w:rPr>
            <w:rFonts w:ascii="Times New Roman" w:cs="Times New Roman" w:eastAsia="Times New Roman" w:hAnsi="Times New Roman"/>
            <w:color w:val="0563c1"/>
            <w:sz w:val="24"/>
            <w:szCs w:val="24"/>
            <w:u w:val="single"/>
            <w:rtl w:val="0"/>
          </w:rPr>
          <w:t xml:space="preserve">part3/scripts</w:t>
        </w:r>
      </w:hyperlink>
      <w:r w:rsidDel="00000000" w:rsidR="00000000" w:rsidRPr="00000000">
        <w:rPr>
          <w:rFonts w:ascii="Times New Roman" w:cs="Times New Roman" w:eastAsia="Times New Roman" w:hAnsi="Times New Roman"/>
          <w:sz w:val="24"/>
          <w:szCs w:val="24"/>
          <w:rtl w:val="0"/>
        </w:rPr>
        <w:t xml:space="preserve"> (main branch); the table links directly to each file (mehrthur-teste, n.d.).</w:t>
      </w:r>
      <w:r w:rsidDel="00000000" w:rsidR="00000000" w:rsidRPr="00000000">
        <w:rPr>
          <w:rtl w:val="0"/>
        </w:rPr>
      </w:r>
    </w:p>
    <w:p>
      <w:pPr>
        <w:pStyle w:val="Normal"/>
        <w:keepNext/>
        <w:spacing w:line="480" w:lineRule="auto" w:before="0" w:after="0"/>
        <w:ind w:firstLine="0"/>
      </w:pPr>
      <w:bookmarkStart w:id="2085" w:name="Table_C1"/>
      <w:r>
        <w:rPr>
          <w:rFonts w:ascii="Times New Roman" w:hAnsi="Times New Roman"/>
          <w:b/>
          <w:color w:val="000000"/>
          <w:sz w:val="24"/>
        </w:rPr>
        <w:t>Table C1</w:t>
      </w:r>
      <w:bookmarkEnd w:id="2085"/>
    </w:p>
    <w:tbl>
      <w:tblPr>
        <w:tblStyle w:val="Table55"/>
        <w:tblW w:w="936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720"/>
        <w:gridCol w:w="2160"/>
        <w:gridCol w:w="6480"/>
        <w:tblGridChange w:id="0">
          <w:tblGrid>
            <w:gridCol w:w="720"/>
            <w:gridCol w:w="2160"/>
            <w:gridCol w:w="6480"/>
          </w:tblGrid>
        </w:tblGridChange>
      </w:tblGrid>
      <w:tr>
        <w:trPr>
          <w:tblHeader w:val="1"/>
        </w:trPr>
        <w:tc>
          <w:tcPr>
            <w:shd w:fill="17365d" w:val="clear"/>
            <w:tcMar>
              <w:top w:w="75.0" w:type="dxa"/>
              <w:left w:w="75.0" w:type="dxa"/>
              <w:bottom w:w="75.0" w:type="dxa"/>
              <w:right w:w="75.0" w:type="dxa"/>
            </w:tcMar>
            <w:vAlign w:val="center"/>
          </w:tcPr>
          <w:p w:rsidR="00000000" w:rsidDel="00000000" w:rsidP="00000000" w:rsidRDefault="00000000" w:rsidRPr="00000000" w14:paraId="00000833">
            <w:pPr>
              <w:spacing w:after="0" w:before="0" w:line="252.00000000000003" w:lineRule="auto"/>
              <w:rPr/>
              <w:keepNext w:val="0"/>
              <w:keepLines w:val="0"/>
            </w:pPr>
            <w:r w:rsidDel="00000000" w:rsidR="00000000" w:rsidRPr="00000000">
              <w:rPr>
                <w:rFonts w:ascii="Times New Roman" w:cs="Times New Roman" w:eastAsia="Times New Roman" w:hAnsi="Times New Roman"/>
                <w:b w:val="1"/>
                <w:bCs w:val="1"/>
                <w:color w:val="ffffff"/>
                <w:sz w:val="18"/>
                <w:szCs w:val="18"/>
                <w:rtl w:val="0"/>
              </w:rPr>
              <w:t xml:space="preserve">Order</w:t>
            </w:r>
            <w:r w:rsidDel="00000000" w:rsidR="00000000" w:rsidRPr="00000000">
              <w:rPr>
                <w:rtl w:val="0"/>
              </w:rPr>
            </w:r>
          </w:p>
        </w:tc>
        <w:tc>
          <w:tcPr>
            <w:shd w:fill="17365d" w:val="clear"/>
            <w:tcMar>
              <w:top w:w="75.0" w:type="dxa"/>
              <w:left w:w="75.0" w:type="dxa"/>
              <w:bottom w:w="75.0" w:type="dxa"/>
              <w:right w:w="75.0" w:type="dxa"/>
            </w:tcMar>
            <w:vAlign w:val="center"/>
          </w:tcPr>
          <w:p w:rsidR="00000000" w:rsidDel="00000000" w:rsidP="00000000" w:rsidRDefault="00000000" w:rsidRPr="00000000" w14:paraId="00000834">
            <w:pPr>
              <w:spacing w:after="0" w:before="0" w:line="252.00000000000003" w:lineRule="auto"/>
              <w:rPr/>
              <w:keepNext w:val="0"/>
              <w:keepLines w:val="0"/>
            </w:pPr>
            <w:r w:rsidDel="00000000" w:rsidR="00000000" w:rsidRPr="00000000">
              <w:rPr>
                <w:rFonts w:ascii="Times New Roman" w:cs="Times New Roman" w:eastAsia="Times New Roman" w:hAnsi="Times New Roman"/>
                <w:b w:val="1"/>
                <w:bCs w:val="1"/>
                <w:color w:val="ffffff"/>
                <w:sz w:val="18"/>
                <w:szCs w:val="18"/>
                <w:rtl w:val="0"/>
              </w:rPr>
              <w:t xml:space="preserve">Context</w:t>
            </w:r>
            <w:r w:rsidDel="00000000" w:rsidR="00000000" w:rsidRPr="00000000">
              <w:rPr>
                <w:rtl w:val="0"/>
              </w:rPr>
            </w:r>
          </w:p>
        </w:tc>
        <w:tc>
          <w:tcPr>
            <w:shd w:fill="17365d" w:val="clear"/>
            <w:tcMar>
              <w:top w:w="75.0" w:type="dxa"/>
              <w:left w:w="75.0" w:type="dxa"/>
              <w:bottom w:w="75.0" w:type="dxa"/>
              <w:right w:w="75.0" w:type="dxa"/>
            </w:tcMar>
            <w:vAlign w:val="center"/>
          </w:tcPr>
          <w:p w:rsidR="00000000" w:rsidDel="00000000" w:rsidP="00000000" w:rsidRDefault="00000000" w:rsidRPr="00000000" w14:paraId="00000835">
            <w:pPr>
              <w:spacing w:after="0" w:before="0" w:line="252.00000000000003" w:lineRule="auto"/>
              <w:rPr/>
              <w:keepNext w:val="0"/>
              <w:keepLines w:val="0"/>
            </w:pPr>
            <w:r w:rsidDel="00000000" w:rsidR="00000000" w:rsidRPr="00000000">
              <w:rPr>
                <w:rFonts w:ascii="Times New Roman" w:cs="Times New Roman" w:eastAsia="Times New Roman" w:hAnsi="Times New Roman"/>
                <w:b w:val="1"/>
                <w:bCs w:val="1"/>
                <w:color w:val="ffffff"/>
                <w:sz w:val="18"/>
                <w:szCs w:val="18"/>
                <w:rtl w:val="0"/>
              </w:rPr>
              <w:t xml:space="preserve">Executable script</w:t>
            </w:r>
            <w:r w:rsidDel="00000000" w:rsidR="00000000" w:rsidRPr="00000000">
              <w:rPr>
                <w:rtl w:val="0"/>
              </w:rPr>
            </w:r>
          </w:p>
        </w:tc>
      </w:tr>
      <w:tr>
        <w:trPr>
          <w:tblHeader w:val="0"/>
        </w:trPr>
        <w:tc>
          <w:tcPr>
            <w:shd w:fill="eef3f8" w:val="clear"/>
            <w:tcMar>
              <w:top w:w="75.0" w:type="dxa"/>
              <w:left w:w="75.0" w:type="dxa"/>
              <w:bottom w:w="75.0" w:type="dxa"/>
              <w:right w:w="75.0" w:type="dxa"/>
            </w:tcMar>
            <w:vAlign w:val="center"/>
          </w:tcPr>
          <w:p w:rsidR="00000000" w:rsidDel="00000000" w:rsidP="00000000" w:rsidRDefault="00000000" w:rsidRPr="00000000" w14:paraId="00000836">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01</w:t>
            </w:r>
            <w:r w:rsidDel="00000000" w:rsidR="00000000" w:rsidRPr="00000000">
              <w:rPr>
                <w:rtl w:val="0"/>
              </w:rPr>
            </w:r>
          </w:p>
        </w:tc>
        <w:tc>
          <w:tcPr>
            <w:shd w:fill="eef3f8" w:val="clear"/>
            <w:tcMar>
              <w:top w:w="75.0" w:type="dxa"/>
              <w:left w:w="75.0" w:type="dxa"/>
              <w:bottom w:w="75.0" w:type="dxa"/>
              <w:right w:w="75.0" w:type="dxa"/>
            </w:tcMar>
            <w:vAlign w:val="center"/>
          </w:tcPr>
          <w:p w:rsidR="00000000" w:rsidDel="00000000" w:rsidP="00000000" w:rsidRDefault="00000000" w:rsidRPr="00000000" w14:paraId="00000837">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Locations</w:t>
            </w:r>
            <w:r w:rsidDel="00000000" w:rsidR="00000000" w:rsidRPr="00000000">
              <w:rPr>
                <w:rtl w:val="0"/>
              </w:rPr>
            </w:r>
          </w:p>
        </w:tc>
        <w:tc>
          <w:tcPr>
            <w:shd w:fill="eef3f8" w:val="clear"/>
            <w:tcMar>
              <w:top w:w="75.0" w:type="dxa"/>
              <w:left w:w="75.0" w:type="dxa"/>
              <w:bottom w:w="75.0" w:type="dxa"/>
              <w:right w:w="75.0" w:type="dxa"/>
            </w:tcMar>
            <w:vAlign w:val="center"/>
          </w:tcPr>
          <w:p w:rsidR="00000000" w:rsidDel="00000000" w:rsidP="00000000" w:rsidRDefault="00000000" w:rsidRPr="00000000" w14:paraId="00000838">
            <w:pPr>
              <w:spacing w:after="0" w:before="0" w:line="252.00000000000003" w:lineRule="auto"/>
              <w:rPr/>
              <w:keepNext w:val="0"/>
              <w:keepLines w:val="0"/>
            </w:pPr>
            <w:hyperlink r:id="rId53">
              <w:r w:rsidDel="00000000" w:rsidR="00000000" w:rsidRPr="00000000">
                <w:rPr>
                  <w:rFonts w:ascii="Times New Roman" w:cs="Times New Roman" w:eastAsia="Times New Roman" w:hAnsi="Times New Roman"/>
                  <w:color w:val="0563c1"/>
                  <w:sz w:val="18"/>
                  <w:szCs w:val="18"/>
                  <w:u w:val="single"/>
                  <w:rtl w:val="0"/>
                </w:rPr>
                <w:t xml:space="preserve">01_road_and_facility_locations.sql</w:t>
              </w:r>
            </w:hyperlink>
            <w:r w:rsidDel="00000000" w:rsidR="00000000" w:rsidRPr="00000000">
              <w:rPr>
                <w:rtl w:val="0"/>
              </w:rPr>
            </w:r>
          </w:p>
        </w:tc>
      </w:tr>
      <w:tr>
        <w:trPr>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839">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02</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83A">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Multimedia</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83B">
            <w:pPr>
              <w:spacing w:after="0" w:before="0" w:line="252.00000000000003" w:lineRule="auto"/>
              <w:rPr/>
              <w:keepNext w:val="0"/>
              <w:keepLines w:val="0"/>
            </w:pPr>
            <w:hyperlink r:id="rId54">
              <w:r w:rsidDel="00000000" w:rsidR="00000000" w:rsidRPr="00000000">
                <w:rPr>
                  <w:rFonts w:ascii="Times New Roman" w:cs="Times New Roman" w:eastAsia="Times New Roman" w:hAnsi="Times New Roman"/>
                  <w:color w:val="0563c1"/>
                  <w:sz w:val="18"/>
                  <w:szCs w:val="18"/>
                  <w:u w:val="single"/>
                  <w:rtl w:val="0"/>
                </w:rPr>
                <w:t xml:space="preserve">02_multimedia.sql</w:t>
              </w:r>
            </w:hyperlink>
            <w:r w:rsidDel="00000000" w:rsidR="00000000" w:rsidRPr="00000000">
              <w:rPr>
                <w:rtl w:val="0"/>
              </w:rPr>
            </w:r>
          </w:p>
        </w:tc>
      </w:tr>
      <w:tr>
        <w:trPr>
          <w:tblHeader w:val="0"/>
        </w:trPr>
        <w:tc>
          <w:tcPr>
            <w:shd w:fill="eef3f8" w:val="clear"/>
            <w:tcMar>
              <w:top w:w="75.0" w:type="dxa"/>
              <w:left w:w="75.0" w:type="dxa"/>
              <w:bottom w:w="75.0" w:type="dxa"/>
              <w:right w:w="75.0" w:type="dxa"/>
            </w:tcMar>
            <w:vAlign w:val="center"/>
          </w:tcPr>
          <w:p w:rsidR="00000000" w:rsidDel="00000000" w:rsidP="00000000" w:rsidRDefault="00000000" w:rsidRPr="00000000" w14:paraId="0000083C">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03</w:t>
            </w:r>
            <w:r w:rsidDel="00000000" w:rsidR="00000000" w:rsidRPr="00000000">
              <w:rPr>
                <w:rtl w:val="0"/>
              </w:rPr>
            </w:r>
          </w:p>
        </w:tc>
        <w:tc>
          <w:tcPr>
            <w:shd w:fill="eef3f8" w:val="clear"/>
            <w:tcMar>
              <w:top w:w="75.0" w:type="dxa"/>
              <w:left w:w="75.0" w:type="dxa"/>
              <w:bottom w:w="75.0" w:type="dxa"/>
              <w:right w:w="75.0" w:type="dxa"/>
            </w:tcMar>
            <w:vAlign w:val="center"/>
          </w:tcPr>
          <w:p w:rsidR="00000000" w:rsidDel="00000000" w:rsidP="00000000" w:rsidRDefault="00000000" w:rsidRPr="00000000" w14:paraId="0000083D">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Transportation</w:t>
            </w:r>
            <w:r w:rsidDel="00000000" w:rsidR="00000000" w:rsidRPr="00000000">
              <w:rPr>
                <w:rtl w:val="0"/>
              </w:rPr>
            </w:r>
          </w:p>
        </w:tc>
        <w:tc>
          <w:tcPr>
            <w:shd w:fill="eef3f8" w:val="clear"/>
            <w:tcMar>
              <w:top w:w="75.0" w:type="dxa"/>
              <w:left w:w="75.0" w:type="dxa"/>
              <w:bottom w:w="75.0" w:type="dxa"/>
              <w:right w:w="75.0" w:type="dxa"/>
            </w:tcMar>
            <w:vAlign w:val="center"/>
          </w:tcPr>
          <w:p w:rsidR="00000000" w:rsidDel="00000000" w:rsidP="00000000" w:rsidRDefault="00000000" w:rsidRPr="00000000" w14:paraId="0000083E">
            <w:pPr>
              <w:spacing w:after="0" w:before="0" w:line="252.00000000000003" w:lineRule="auto"/>
              <w:rPr/>
              <w:keepNext w:val="0"/>
              <w:keepLines w:val="0"/>
            </w:pPr>
            <w:hyperlink r:id="rId55">
              <w:r w:rsidDel="00000000" w:rsidR="00000000" w:rsidRPr="00000000">
                <w:rPr>
                  <w:rFonts w:ascii="Times New Roman" w:cs="Times New Roman" w:eastAsia="Times New Roman" w:hAnsi="Times New Roman"/>
                  <w:color w:val="0563c1"/>
                  <w:sz w:val="18"/>
                  <w:szCs w:val="18"/>
                  <w:u w:val="single"/>
                  <w:rtl w:val="0"/>
                </w:rPr>
                <w:t xml:space="preserve">03_transportation_sensors.sql</w:t>
              </w:r>
            </w:hyperlink>
            <w:r w:rsidDel="00000000" w:rsidR="00000000" w:rsidRPr="00000000">
              <w:rPr>
                <w:rtl w:val="0"/>
              </w:rPr>
            </w:r>
          </w:p>
        </w:tc>
      </w:tr>
      <w:tr>
        <w:trPr>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83F">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04</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840">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Environment</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841">
            <w:pPr>
              <w:spacing w:after="0" w:before="0" w:line="252.00000000000003" w:lineRule="auto"/>
              <w:rPr/>
              <w:keepNext w:val="0"/>
              <w:keepLines w:val="0"/>
            </w:pPr>
            <w:hyperlink r:id="rId56">
              <w:r w:rsidDel="00000000" w:rsidR="00000000" w:rsidRPr="00000000">
                <w:rPr>
                  <w:rFonts w:ascii="Times New Roman" w:cs="Times New Roman" w:eastAsia="Times New Roman" w:hAnsi="Times New Roman"/>
                  <w:color w:val="0563c1"/>
                  <w:sz w:val="18"/>
                  <w:szCs w:val="18"/>
                  <w:u w:val="single"/>
                  <w:rtl w:val="0"/>
                </w:rPr>
                <w:t xml:space="preserve">04_environmental_monitoring.js</w:t>
              </w:r>
            </w:hyperlink>
            <w:r w:rsidDel="00000000" w:rsidR="00000000" w:rsidRPr="00000000">
              <w:rPr>
                <w:rtl w:val="0"/>
              </w:rPr>
            </w:r>
          </w:p>
        </w:tc>
      </w:tr>
      <w:tr>
        <w:trPr>
          <w:tblHeader w:val="0"/>
        </w:trPr>
        <w:tc>
          <w:tcPr>
            <w:shd w:fill="eef3f8" w:val="clear"/>
            <w:tcMar>
              <w:top w:w="75.0" w:type="dxa"/>
              <w:left w:w="75.0" w:type="dxa"/>
              <w:bottom w:w="75.0" w:type="dxa"/>
              <w:right w:w="75.0" w:type="dxa"/>
            </w:tcMar>
            <w:vAlign w:val="center"/>
          </w:tcPr>
          <w:p w:rsidR="00000000" w:rsidDel="00000000" w:rsidP="00000000" w:rsidRDefault="00000000" w:rsidRPr="00000000" w14:paraId="00000842">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05</w:t>
            </w:r>
            <w:r w:rsidDel="00000000" w:rsidR="00000000" w:rsidRPr="00000000">
              <w:rPr>
                <w:rtl w:val="0"/>
              </w:rPr>
            </w:r>
          </w:p>
        </w:tc>
        <w:tc>
          <w:tcPr>
            <w:shd w:fill="eef3f8" w:val="clear"/>
            <w:tcMar>
              <w:top w:w="75.0" w:type="dxa"/>
              <w:left w:w="75.0" w:type="dxa"/>
              <w:bottom w:w="75.0" w:type="dxa"/>
              <w:right w:w="75.0" w:type="dxa"/>
            </w:tcMar>
            <w:vAlign w:val="center"/>
          </w:tcPr>
          <w:p w:rsidR="00000000" w:rsidDel="00000000" w:rsidP="00000000" w:rsidRDefault="00000000" w:rsidRPr="00000000" w14:paraId="00000843">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Citizen requests</w:t>
            </w:r>
            <w:r w:rsidDel="00000000" w:rsidR="00000000" w:rsidRPr="00000000">
              <w:rPr>
                <w:rtl w:val="0"/>
              </w:rPr>
            </w:r>
          </w:p>
        </w:tc>
        <w:tc>
          <w:tcPr>
            <w:shd w:fill="eef3f8" w:val="clear"/>
            <w:tcMar>
              <w:top w:w="75.0" w:type="dxa"/>
              <w:left w:w="75.0" w:type="dxa"/>
              <w:bottom w:w="75.0" w:type="dxa"/>
              <w:right w:w="75.0" w:type="dxa"/>
            </w:tcMar>
            <w:vAlign w:val="center"/>
          </w:tcPr>
          <w:p w:rsidR="00000000" w:rsidDel="00000000" w:rsidP="00000000" w:rsidRDefault="00000000" w:rsidRPr="00000000" w14:paraId="00000844">
            <w:pPr>
              <w:spacing w:after="0" w:before="0" w:line="252.00000000000003" w:lineRule="auto"/>
              <w:rPr/>
              <w:keepNext w:val="0"/>
              <w:keepLines w:val="0"/>
            </w:pPr>
            <w:hyperlink r:id="rId57">
              <w:r w:rsidDel="00000000" w:rsidR="00000000" w:rsidRPr="00000000">
                <w:rPr>
                  <w:rFonts w:ascii="Times New Roman" w:cs="Times New Roman" w:eastAsia="Times New Roman" w:hAnsi="Times New Roman"/>
                  <w:color w:val="0563c1"/>
                  <w:sz w:val="18"/>
                  <w:szCs w:val="18"/>
                  <w:u w:val="single"/>
                  <w:rtl w:val="0"/>
                </w:rPr>
                <w:t xml:space="preserve">05_citizen_service_requests.sql</w:t>
              </w:r>
            </w:hyperlink>
            <w:r w:rsidDel="00000000" w:rsidR="00000000" w:rsidRPr="00000000">
              <w:rPr>
                <w:rtl w:val="0"/>
              </w:rPr>
            </w:r>
          </w:p>
        </w:tc>
      </w:tr>
      <w:tr>
        <w:trPr>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845">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06</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846">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Maintenance</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847">
            <w:pPr>
              <w:spacing w:after="0" w:before="0" w:line="252.00000000000003" w:lineRule="auto"/>
              <w:rPr/>
              <w:keepNext w:val="0"/>
              <w:keepLines w:val="0"/>
            </w:pPr>
            <w:hyperlink r:id="rId58">
              <w:r w:rsidDel="00000000" w:rsidR="00000000" w:rsidRPr="00000000">
                <w:rPr>
                  <w:rFonts w:ascii="Times New Roman" w:cs="Times New Roman" w:eastAsia="Times New Roman" w:hAnsi="Times New Roman"/>
                  <w:color w:val="0563c1"/>
                  <w:sz w:val="18"/>
                  <w:szCs w:val="18"/>
                  <w:u w:val="single"/>
                  <w:rtl w:val="0"/>
                </w:rPr>
                <w:t xml:space="preserve">06_facility_maintenance.sql</w:t>
              </w:r>
            </w:hyperlink>
            <w:r w:rsidDel="00000000" w:rsidR="00000000" w:rsidRPr="00000000">
              <w:rPr>
                <w:rtl w:val="0"/>
              </w:rPr>
            </w:r>
          </w:p>
        </w:tc>
      </w:tr>
      <w:tr>
        <w:trPr>
          <w:tblHeader w:val="0"/>
        </w:trPr>
        <w:tc>
          <w:tcPr>
            <w:shd w:fill="eef3f8" w:val="clear"/>
            <w:tcMar>
              <w:top w:w="75.0" w:type="dxa"/>
              <w:left w:w="75.0" w:type="dxa"/>
              <w:bottom w:w="75.0" w:type="dxa"/>
              <w:right w:w="75.0" w:type="dxa"/>
            </w:tcMar>
            <w:vAlign w:val="center"/>
          </w:tcPr>
          <w:p w:rsidR="00000000" w:rsidDel="00000000" w:rsidP="00000000" w:rsidRDefault="00000000" w:rsidRPr="00000000" w14:paraId="00000848">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07</w:t>
            </w:r>
            <w:r w:rsidDel="00000000" w:rsidR="00000000" w:rsidRPr="00000000">
              <w:rPr>
                <w:rtl w:val="0"/>
              </w:rPr>
            </w:r>
          </w:p>
        </w:tc>
        <w:tc>
          <w:tcPr>
            <w:shd w:fill="eef3f8" w:val="clear"/>
            <w:tcMar>
              <w:top w:w="75.0" w:type="dxa"/>
              <w:left w:w="75.0" w:type="dxa"/>
              <w:bottom w:w="75.0" w:type="dxa"/>
              <w:right w:w="75.0" w:type="dxa"/>
            </w:tcMar>
            <w:vAlign w:val="center"/>
          </w:tcPr>
          <w:p w:rsidR="00000000" w:rsidDel="00000000" w:rsidP="00000000" w:rsidRDefault="00000000" w:rsidRPr="00000000" w14:paraId="00000849">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Emergency response</w:t>
            </w:r>
            <w:r w:rsidDel="00000000" w:rsidR="00000000" w:rsidRPr="00000000">
              <w:rPr>
                <w:rtl w:val="0"/>
              </w:rPr>
            </w:r>
          </w:p>
        </w:tc>
        <w:tc>
          <w:tcPr>
            <w:shd w:fill="eef3f8" w:val="clear"/>
            <w:tcMar>
              <w:top w:w="75.0" w:type="dxa"/>
              <w:left w:w="75.0" w:type="dxa"/>
              <w:bottom w:w="75.0" w:type="dxa"/>
              <w:right w:w="75.0" w:type="dxa"/>
            </w:tcMar>
            <w:vAlign w:val="center"/>
          </w:tcPr>
          <w:p w:rsidR="00000000" w:rsidDel="00000000" w:rsidP="00000000" w:rsidRDefault="00000000" w:rsidRPr="00000000" w14:paraId="0000084A">
            <w:pPr>
              <w:spacing w:after="0" w:before="0" w:line="252.00000000000003" w:lineRule="auto"/>
              <w:rPr/>
              <w:keepNext w:val="0"/>
              <w:keepLines w:val="0"/>
            </w:pPr>
            <w:hyperlink r:id="rId59">
              <w:r w:rsidDel="00000000" w:rsidR="00000000" w:rsidRPr="00000000">
                <w:rPr>
                  <w:rFonts w:ascii="Times New Roman" w:cs="Times New Roman" w:eastAsia="Times New Roman" w:hAnsi="Times New Roman"/>
                  <w:color w:val="0563c1"/>
                  <w:sz w:val="18"/>
                  <w:szCs w:val="18"/>
                  <w:u w:val="single"/>
                  <w:rtl w:val="0"/>
                </w:rPr>
                <w:t xml:space="preserve">07_emergency_rules_and_response.sql</w:t>
              </w:r>
            </w:hyperlink>
            <w:r w:rsidDel="00000000" w:rsidR="00000000" w:rsidRPr="00000000">
              <w:rPr>
                <w:rtl w:val="0"/>
              </w:rPr>
            </w:r>
          </w:p>
        </w:tc>
      </w:tr>
      <w:tr>
        <w:trPr>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84B">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08</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84C">
            <w:pPr>
              <w:spacing w:after="0" w:before="0" w:line="252.00000000000003" w:lineRule="auto"/>
              <w:rPr/>
              <w:keepNext w:val="0"/>
              <w:keepLines w:val="0"/>
            </w:pPr>
            <w:r w:rsidDel="00000000" w:rsidR="00000000" w:rsidRPr="00000000">
              <w:rPr>
                <w:rFonts w:ascii="Times New Roman" w:cs="Times New Roman" w:eastAsia="Times New Roman" w:hAnsi="Times New Roman"/>
                <w:b w:val="0"/>
                <w:bCs w:val="0"/>
                <w:color w:val="000000"/>
                <w:sz w:val="18"/>
                <w:szCs w:val="18"/>
                <w:rtl w:val="0"/>
              </w:rPr>
              <w:t xml:space="preserve">Historical planning</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84D">
            <w:pPr>
              <w:spacing w:after="0" w:before="0" w:line="252.00000000000003" w:lineRule="auto"/>
              <w:rPr/>
              <w:keepNext w:val="0"/>
              <w:keepLines w:val="0"/>
            </w:pPr>
            <w:hyperlink r:id="rId60">
              <w:r w:rsidDel="00000000" w:rsidR="00000000" w:rsidRPr="00000000">
                <w:rPr>
                  <w:rFonts w:ascii="Times New Roman" w:cs="Times New Roman" w:eastAsia="Times New Roman" w:hAnsi="Times New Roman"/>
                  <w:color w:val="0563c1"/>
                  <w:sz w:val="18"/>
                  <w:szCs w:val="18"/>
                  <w:u w:val="single"/>
                  <w:rtl w:val="0"/>
                </w:rPr>
                <w:t xml:space="preserve">08_historical_planning.sql</w:t>
              </w:r>
            </w:hyperlink>
            <w:r w:rsidDel="00000000" w:rsidR="00000000" w:rsidRPr="00000000">
              <w:rPr>
                <w:rtl w:val="0"/>
              </w:rPr>
            </w:r>
          </w:p>
        </w:tc>
      </w:tr>
    </w:tbl>
    <w:p w:rsidR="00000000" w:rsidDel="00000000" w:rsidP="00000000" w:rsidRDefault="00000000" w:rsidRPr="00000000" w14:paraId="0000084F">
      <w:pPr>
        <w:spacing w:line="480" w:lineRule="auto" w:after="0" w:before="0"/>
        <w:ind w:firstLine="720"/>
        <w:rPr>
          <w:rFonts w:ascii="Times New Roman" w:cs="Times New Roman" w:eastAsia="Times New Roman" w:hAnsi="Times New Roman"/>
        </w:rPr>
        <w:keepNext w:val="0"/>
        <w:keepLines w:val="0"/>
        <w:widowControl w:val="1"/>
      </w:pPr>
      <w:r w:rsidDel="00000000" w:rsidR="00000000" w:rsidRPr="00000000">
        <w:rPr>
          <w:rFonts w:ascii="Times New Roman" w:cs="Times New Roman" w:eastAsia="Times New Roman" w:hAnsi="Times New Roman"/>
          <w:rtl w:val="0"/>
        </w:rPr>
        <w:t xml:space="preserve">Run scripts 01–08 in order using psql and mongosh as described in part3/README.md. The scripts use concrete demonstration values; application integrations should bind submitted values as parameters. UUIDs identify operational records; MongoDB stores shared UUIDs as strings. Primary keys, unique constraints, checks and foreign keys protect the relational model. CREATE SCHEMA, CREATE TABLE and CREATE INDEX use IF NOT EXISTS. Database creation checks the catalogue because PostgreSQL has no CREATE DATABASE IF NOT EXISTS syntax.</w:t>
      </w:r>
    </w:p>
    <w:p w:rsidR="00000000" w:rsidDel="00000000" w:rsidP="00000000" w:rsidRDefault="00000000" w:rsidRPr="00000000" w14:paraId="00000850">
      <w:pPr>
        <w:spacing w:line="480" w:lineRule="auto" w:after="0" w:before="0"/>
        <w:ind w:firstLine="720"/>
        <w:rPr>
          <w:rFonts w:ascii="Times New Roman" w:cs="Times New Roman" w:eastAsia="Times New Roman" w:hAnsi="Times New Roman"/>
        </w:rPr>
        <w:keepNext w:val="0"/>
        <w:keepLines w:val="0"/>
        <w:widowControl w:val="1"/>
      </w:pPr>
      <w:r w:rsidDel="00000000" w:rsidR="00000000" w:rsidRPr="00000000">
        <w:rPr>
          <w:rFonts w:ascii="Times New Roman" w:cs="Times New Roman" w:eastAsia="Times New Roman" w:hAnsi="Times New Roman"/>
          <w:rtl w:val="0"/>
        </w:rPr>
        <w:t xml:space="preserve">Seven native PostgreSQL SQL files and one native mongosh JavaScript file implement all eight sources. Each SQL table has explicit INSERT, SELECT, UPDATE and DELETE statements. The MongoDB file also implements optional location attributes. Disposable records demonstrate deletion while retaining shared parents. Existing schemas require explicit migrations if their structure differs; IF NOT EXISTS does not repair incompatible tables.</w:t>
      </w:r>
    </w:p>
    <w:p w:rsidR="00000000" w:rsidDel="00000000" w:rsidP="00000000" w:rsidRDefault="00000000" w:rsidRPr="00000000" w14:paraId="00000851">
      <w:pPr>
        <w:spacing w:line="480" w:lineRule="auto" w:after="0" w:before="0"/>
        <w:ind w:firstLine="720"/>
        <w:rPr>
          <w:rFonts w:ascii="Times New Roman" w:cs="Times New Roman" w:eastAsia="Times New Roman" w:hAnsi="Times New Roman"/>
        </w:rPr>
        <w:keepNext w:val="0"/>
        <w:keepLines w:val="0"/>
        <w:widowControl w:val="1"/>
      </w:pPr>
      <w:r w:rsidDel="00000000" w:rsidR="00000000" w:rsidRPr="00000000">
        <w:rPr>
          <w:rFonts w:ascii="Times New Roman" w:cs="Times New Roman" w:eastAsia="Times New Roman" w:hAnsi="Times New Roman"/>
          <w:rtl w:val="0"/>
        </w:rPr>
        <w:t xml:space="preserve">The following SQL and MongoDB examples illustrate one representative record per source. They assume the tables and parent records already created by the executable scripts. Named values such as :request_id are application parameters; substitute bound values through the relevant driver. Run the DELETE examples only on disposable demonstration records. Full scripts also cover the supporting tables and collection validation.</w:t>
      </w:r>
    </w:p>
    <w:p w:rsidR="00000000" w:rsidDel="00000000" w:rsidP="00000000" w:rsidRDefault="00000000" w:rsidRPr="00000000" w14:paraId="00000853">
      <w:pPr>
        <w:pStyle w:val="Heading2"/>
        <w:rPr/>
        <w:pageBreakBefore w:val="0"/>
      </w:pPr>
      <w:bookmarkStart w:id="2086" w:name="Appendix_C_1"/>
      <w:r w:rsidDel="00000000" w:rsidR="00000000" w:rsidRPr="00000000">
        <w:rPr>
          <w:rtl w:val="0"/>
        </w:rPr>
        <w:t>C.1 CRUD Example 1 Road and Facility Locations</w:t>
      </w:r>
      <w:bookmarkEnd w:id="2086"/>
    </w:p>
    <w:p w:rsidR="00000000" w:rsidDel="00000000" w:rsidP="00000000" w:rsidRDefault="00000000" w:rsidRPr="00000000" w14:paraId="00000854">
      <w:pPr>
        <w:spacing w:line="480" w:lineRule="auto" w:after="0" w:before="0"/>
        <w:ind w:firstLine="720"/>
        <w:rPr>
          <w:rFonts w:ascii="Times New Roman" w:cs="Times New Roman" w:eastAsia="Times New Roman" w:hAnsi="Times New Roman"/>
        </w:rPr>
        <w:keepNext w:val="0"/>
        <w:keepLines w:val="0"/>
        <w:widowControl w:val="1"/>
      </w:pPr>
      <w:r w:rsidDel="00000000" w:rsidR="00000000" w:rsidRPr="00000000">
        <w:rPr>
          <w:rFonts w:ascii="Times New Roman" w:cs="Times New Roman" w:eastAsia="Times New Roman" w:hAnsi="Times New Roman"/>
          <w:rtl w:val="0"/>
        </w:rPr>
        <w:t xml:space="preserve">Executable script: 01_road_and_facility_locations.sql</w:t>
      </w:r>
    </w:p>
    <w:p w:rsidR="00000000" w:rsidDel="00000000" w:rsidP="00000000" w:rsidRDefault="00000000" w:rsidRPr="00000000" w14:paraId="00000855">
      <w:pPr>
        <w:spacing w:line="480" w:lineRule="auto" w:after="0" w:before="0"/>
        <w:rPr>
          <w:rFonts w:ascii="Times New Roman" w:cs="Times New Roman" w:eastAsia="Times New Roman" w:hAnsi="Times New Roman"/>
        </w:rPr>
        <w:keepNext w:val="0"/>
        <w:keepLines w:val="0"/>
        <w:widowControl w:val="1"/>
      </w:pPr>
      <w:r w:rsidDel="00000000" w:rsidR="00000000" w:rsidRPr="00000000">
        <w:rPr>
          <w:rFonts w:ascii="Times New Roman" w:cs="Times New Roman" w:eastAsia="Times New Roman" w:hAnsi="Times New Roman"/>
          <w:rtl w:val="0"/>
        </w:rPr>
        <w:t xml:space="preserve">PostGIS stores core geography; optional MongoDB attribute documents use the same UUID and are validated against SQL parents.</w:t>
      </w:r>
    </w:p>
    <w:p w:rsidR="00000000" w:rsidDel="00000000" w:rsidP="00000000" w:rsidRDefault="00000000" w:rsidRPr="00000000" w14:paraId="00000856">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CREATE a facility linked to an existing city</w:t>
      </w:r>
      <w:r w:rsidDel="00000000" w:rsidR="00000000" w:rsidRPr="00000000">
        <w:rPr>
          <w:rtl w:val="0"/>
        </w:rPr>
      </w:r>
    </w:p>
    <w:p w:rsidR="00000000" w:rsidDel="00000000" w:rsidP="00000000" w:rsidRDefault="00000000" w:rsidRPr="00000000" w14:paraId="00000857">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INSERT INTO road_and_facility_locations.facilities</w:t>
      </w:r>
      <w:r w:rsidDel="00000000" w:rsidR="00000000" w:rsidRPr="00000000">
        <w:rPr>
          <w:rtl w:val="0"/>
        </w:rPr>
      </w:r>
    </w:p>
    <w:p w:rsidR="00000000" w:rsidDel="00000000" w:rsidP="00000000" w:rsidRDefault="00000000" w:rsidRPr="00000000" w14:paraId="00000858">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(facility_id, city_id, name, facility_type, status, location)</w:t>
      </w:r>
      <w:r w:rsidDel="00000000" w:rsidR="00000000" w:rsidRPr="00000000">
        <w:rPr>
          <w:rtl w:val="0"/>
        </w:rPr>
      </w:r>
    </w:p>
    <w:p w:rsidR="00000000" w:rsidDel="00000000" w:rsidP="00000000" w:rsidRDefault="00000000" w:rsidRPr="00000000" w14:paraId="00000859">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VALUES (:facility_id, :city_id, 'Demo park', 'park',</w:t>
      </w:r>
      <w:r w:rsidDel="00000000" w:rsidR="00000000" w:rsidRPr="00000000">
        <w:rPr>
          <w:rtl w:val="0"/>
        </w:rPr>
      </w:r>
    </w:p>
    <w:p w:rsidR="00000000" w:rsidDel="00000000" w:rsidP="00000000" w:rsidRDefault="00000000" w:rsidRPr="00000000" w14:paraId="0000085A">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'operational', ST_SetSRID(ST_MakePoint(-79.38,43.65),4326));</w:t>
      </w:r>
      <w:r w:rsidDel="00000000" w:rsidR="00000000" w:rsidRPr="00000000">
        <w:rPr>
          <w:rtl w:val="0"/>
        </w:rPr>
      </w:r>
    </w:p>
    <w:p w:rsidR="00000000" w:rsidDel="00000000" w:rsidP="00000000" w:rsidRDefault="00000000" w:rsidRPr="00000000" w14:paraId="0000085C">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READ facilities within 1 kilometre</w:t>
      </w:r>
      <w:r w:rsidDel="00000000" w:rsidR="00000000" w:rsidRPr="00000000">
        <w:rPr>
          <w:rtl w:val="0"/>
        </w:rPr>
      </w:r>
    </w:p>
    <w:p w:rsidR="00000000" w:rsidDel="00000000" w:rsidP="00000000" w:rsidRDefault="00000000" w:rsidRPr="00000000" w14:paraId="0000085D">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SELECT facility_id, name</w:t>
      </w:r>
      <w:r w:rsidDel="00000000" w:rsidR="00000000" w:rsidRPr="00000000">
        <w:rPr>
          <w:rtl w:val="0"/>
        </w:rPr>
      </w:r>
    </w:p>
    <w:p w:rsidR="00000000" w:rsidDel="00000000" w:rsidP="00000000" w:rsidRDefault="00000000" w:rsidRPr="00000000" w14:paraId="0000085E">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FROM road_and_facility_locations.facilities</w:t>
      </w:r>
      <w:r w:rsidDel="00000000" w:rsidR="00000000" w:rsidRPr="00000000">
        <w:rPr>
          <w:rtl w:val="0"/>
        </w:rPr>
      </w:r>
    </w:p>
    <w:p w:rsidR="00000000" w:rsidDel="00000000" w:rsidP="00000000" w:rsidRDefault="00000000" w:rsidRPr="00000000" w14:paraId="0000085F">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WHERE ST_DWithin(location::geography,</w:t>
      </w:r>
      <w:r w:rsidDel="00000000" w:rsidR="00000000" w:rsidRPr="00000000">
        <w:rPr>
          <w:rtl w:val="0"/>
        </w:rPr>
      </w:r>
    </w:p>
    <w:p w:rsidR="00000000" w:rsidDel="00000000" w:rsidP="00000000" w:rsidRDefault="00000000" w:rsidRPr="00000000" w14:paraId="00000860">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ST_SetSRID(ST_MakePoint(-79.38,43.65),4326)::geography,1000);</w:t>
      </w:r>
      <w:r w:rsidDel="00000000" w:rsidR="00000000" w:rsidRPr="00000000">
        <w:rPr>
          <w:rtl w:val="0"/>
        </w:rPr>
      </w:r>
    </w:p>
    <w:p w:rsidR="00000000" w:rsidDel="00000000" w:rsidP="00000000" w:rsidRDefault="00000000" w:rsidRPr="00000000" w14:paraId="00000862">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UPDATE descriptive information</w:t>
      </w:r>
      <w:r w:rsidDel="00000000" w:rsidR="00000000" w:rsidRPr="00000000">
        <w:rPr>
          <w:rtl w:val="0"/>
        </w:rPr>
      </w:r>
    </w:p>
    <w:p w:rsidR="00000000" w:rsidDel="00000000" w:rsidP="00000000" w:rsidRDefault="00000000" w:rsidRPr="00000000" w14:paraId="00000863">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UPDATE road_and_facility_locations.facilities</w:t>
      </w:r>
      <w:r w:rsidDel="00000000" w:rsidR="00000000" w:rsidRPr="00000000">
        <w:rPr>
          <w:rtl w:val="0"/>
        </w:rPr>
      </w:r>
    </w:p>
    <w:p w:rsidR="00000000" w:rsidDel="00000000" w:rsidP="00000000" w:rsidRDefault="00000000" w:rsidRPr="00000000" w14:paraId="00000864">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SET name='Reviewed park', updated_at=now()</w:t>
      </w:r>
      <w:r w:rsidDel="00000000" w:rsidR="00000000" w:rsidRPr="00000000">
        <w:rPr>
          <w:rtl w:val="0"/>
        </w:rPr>
      </w:r>
    </w:p>
    <w:p w:rsidR="00000000" w:rsidDel="00000000" w:rsidP="00000000" w:rsidRDefault="00000000" w:rsidRPr="00000000" w14:paraId="00000865">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WHERE facility_id=:facility_id;</w:t>
      </w:r>
      <w:r w:rsidDel="00000000" w:rsidR="00000000" w:rsidRPr="00000000">
        <w:rPr>
          <w:rtl w:val="0"/>
        </w:rPr>
      </w:r>
    </w:p>
    <w:p w:rsidR="00000000" w:rsidDel="00000000" w:rsidP="00000000" w:rsidRDefault="00000000" w:rsidRPr="00000000" w14:paraId="00000867">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DELETE only an unreferenced demonstration facility</w:t>
      </w:r>
      <w:r w:rsidDel="00000000" w:rsidR="00000000" w:rsidRPr="00000000">
        <w:rPr>
          <w:rtl w:val="0"/>
        </w:rPr>
      </w:r>
    </w:p>
    <w:p w:rsidR="00000000" w:rsidDel="00000000" w:rsidP="00000000" w:rsidRDefault="00000000" w:rsidRPr="00000000" w14:paraId="00000868">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DELETE FROM road_and_facility_locations.facilities</w:t>
      </w:r>
      <w:r w:rsidDel="00000000" w:rsidR="00000000" w:rsidRPr="00000000">
        <w:rPr>
          <w:rtl w:val="0"/>
        </w:rPr>
      </w:r>
    </w:p>
    <w:p w:rsidR="00000000" w:rsidDel="00000000" w:rsidP="00000000" w:rsidRDefault="00000000" w:rsidRPr="00000000" w14:paraId="00000869">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WHERE facility_id=:facility_id;</w:t>
      </w:r>
      <w:r w:rsidDel="00000000" w:rsidR="00000000" w:rsidRPr="00000000">
        <w:rPr>
          <w:rtl w:val="0"/>
        </w:rPr>
      </w:r>
    </w:p>
    <w:p w:rsidR="00000000" w:rsidDel="00000000" w:rsidP="00000000" w:rsidRDefault="00000000" w:rsidRPr="00000000" w14:paraId="0000086B">
      <w:pPr>
        <w:pStyle w:val="Heading2"/>
        <w:rPr/>
        <w:pageBreakBefore w:val="0"/>
      </w:pPr>
      <w:bookmarkStart w:id="2087" w:name="Appendix_C_2"/>
      <w:r w:rsidDel="00000000" w:rsidR="00000000" w:rsidRPr="00000000">
        <w:rPr>
          <w:rtl w:val="0"/>
        </w:rPr>
        <w:t>C.2 CRUD Example 2 Multimedia</w:t>
      </w:r>
      <w:bookmarkEnd w:id="2087"/>
    </w:p>
    <w:p w:rsidR="00000000" w:rsidDel="00000000" w:rsidP="00000000" w:rsidRDefault="00000000" w:rsidRPr="00000000" w14:paraId="0000086C">
      <w:pPr>
        <w:spacing w:line="480" w:lineRule="auto" w:after="0" w:before="0"/>
        <w:ind w:firstLine="720"/>
        <w:rPr>
          <w:rFonts w:ascii="Times New Roman" w:cs="Times New Roman" w:eastAsia="Times New Roman" w:hAnsi="Times New Roman"/>
          <w:sz w:val="24"/>
          <w:szCs w:val="24"/>
        </w:rPr>
        <w:keepNext w:val="0"/>
        <w:keepLines w:val="0"/>
        <w:widowControl w:val="1"/>
      </w:pPr>
      <w:r w:rsidDel="00000000" w:rsidR="00000000" w:rsidRPr="00000000">
        <w:rPr>
          <w:rFonts w:ascii="Times New Roman" w:cs="Times New Roman" w:eastAsia="Times New Roman" w:hAnsi="Times New Roman"/>
          <w:sz w:val="24"/>
          <w:szCs w:val="24"/>
          <w:rtl w:val="0"/>
        </w:rPr>
        <w:t xml:space="preserve">Executable script: 02_multimedia.sql</w:t>
      </w:r>
    </w:p>
    <w:p w:rsidR="00000000" w:rsidDel="00000000" w:rsidP="00000000" w:rsidRDefault="00000000" w:rsidRPr="00000000" w14:paraId="0000086D">
      <w:pPr>
        <w:spacing w:line="480" w:lineRule="auto" w:after="0" w:before="0"/>
        <w:rPr>
          <w:rFonts w:ascii="Times New Roman" w:cs="Times New Roman" w:eastAsia="Times New Roman" w:hAnsi="Times New Roman"/>
          <w:sz w:val="24"/>
          <w:szCs w:val="24"/>
        </w:rPr>
        <w:keepNext w:val="0"/>
        <w:keepLines w:val="0"/>
        <w:widowControl w:val="1"/>
      </w:pPr>
      <w:r w:rsidDel="00000000" w:rsidR="00000000" w:rsidRPr="00000000">
        <w:rPr>
          <w:rFonts w:ascii="Times New Roman" w:cs="Times New Roman" w:eastAsia="Times New Roman" w:hAnsi="Times New Roman"/>
          <w:sz w:val="24"/>
          <w:szCs w:val="24"/>
          <w:rtl w:val="0"/>
        </w:rPr>
        <w:t xml:space="preserve">The SQL script implements catalogue CRUD. Seed metadata remains pending because no object is uploaded by SQL. The upload service performs S3 PutObject, GetObject and DeleteObject, then verifies the checksum before marking a file available.</w:t>
      </w:r>
    </w:p>
    <w:p w:rsidR="00000000" w:rsidDel="00000000" w:rsidP="00000000" w:rsidRDefault="00000000" w:rsidRPr="00000000" w14:paraId="0000086E">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CREATE metadata before uploading the S3 object</w:t>
      </w:r>
      <w:r w:rsidDel="00000000" w:rsidR="00000000" w:rsidRPr="00000000">
        <w:rPr>
          <w:rtl w:val="0"/>
        </w:rPr>
      </w:r>
    </w:p>
    <w:p w:rsidR="00000000" w:rsidDel="00000000" w:rsidP="00000000" w:rsidRDefault="00000000" w:rsidRPr="00000000" w14:paraId="0000086F">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INSERT INTO multimedia.media_assets</w:t>
      </w:r>
      <w:r w:rsidDel="00000000" w:rsidR="00000000" w:rsidRPr="00000000">
        <w:rPr>
          <w:rtl w:val="0"/>
        </w:rPr>
      </w:r>
    </w:p>
    <w:p w:rsidR="00000000" w:rsidDel="00000000" w:rsidP="00000000" w:rsidRDefault="00000000" w:rsidRPr="00000000" w14:paraId="00000870">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(media_id,media_type,mime_type,original_filename,size_bytes,</w:t>
      </w:r>
      <w:r w:rsidDel="00000000" w:rsidR="00000000" w:rsidRPr="00000000">
        <w:rPr>
          <w:rtl w:val="0"/>
        </w:rPr>
      </w:r>
    </w:p>
    <w:p w:rsidR="00000000" w:rsidDel="00000000" w:rsidP="00000000" w:rsidRDefault="00000000" w:rsidRPr="00000000" w14:paraId="00000871">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source_channel,storage_bucket,storage_key,upload_status)</w:t>
      </w:r>
      <w:r w:rsidDel="00000000" w:rsidR="00000000" w:rsidRPr="00000000">
        <w:rPr>
          <w:rtl w:val="0"/>
        </w:rPr>
      </w:r>
    </w:p>
    <w:p w:rsidR="00000000" w:rsidDel="00000000" w:rsidP="00000000" w:rsidRDefault="00000000" w:rsidRPr="00000000" w14:paraId="00000872">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VALUES (:media_id,'image','image/png','evidence.png',:size,</w:t>
      </w:r>
      <w:r w:rsidDel="00000000" w:rsidR="00000000" w:rsidRPr="00000000">
        <w:rPr>
          <w:rtl w:val="0"/>
        </w:rPr>
      </w:r>
    </w:p>
    <w:p w:rsidR="00000000" w:rsidDel="00000000" w:rsidP="00000000" w:rsidRDefault="00000000" w:rsidRPr="00000000" w14:paraId="00000873">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'citizen_portal',:bucket,:object_key,'pending');</w:t>
      </w:r>
      <w:r w:rsidDel="00000000" w:rsidR="00000000" w:rsidRPr="00000000">
        <w:rPr>
          <w:rtl w:val="0"/>
        </w:rPr>
      </w:r>
    </w:p>
    <w:p w:rsidR="00000000" w:rsidDel="00000000" w:rsidP="00000000" w:rsidRDefault="00000000" w:rsidRPr="00000000" w14:paraId="00000875">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READ the catalogue entry</w:t>
      </w:r>
      <w:r w:rsidDel="00000000" w:rsidR="00000000" w:rsidRPr="00000000">
        <w:rPr>
          <w:rtl w:val="0"/>
        </w:rPr>
      </w:r>
    </w:p>
    <w:p w:rsidR="00000000" w:rsidDel="00000000" w:rsidP="00000000" w:rsidRDefault="00000000" w:rsidRPr="00000000" w14:paraId="00000876">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SELECT media_id,storage_bucket,storage_key,upload_status</w:t>
      </w:r>
      <w:r w:rsidDel="00000000" w:rsidR="00000000" w:rsidRPr="00000000">
        <w:rPr>
          <w:rtl w:val="0"/>
        </w:rPr>
      </w:r>
    </w:p>
    <w:p w:rsidR="00000000" w:rsidDel="00000000" w:rsidP="00000000" w:rsidRDefault="00000000" w:rsidRPr="00000000" w14:paraId="00000877">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FROM multimedia.media_assets WHERE media_id=:media_id;</w:t>
      </w:r>
      <w:r w:rsidDel="00000000" w:rsidR="00000000" w:rsidRPr="00000000">
        <w:rPr>
          <w:rtl w:val="0"/>
        </w:rPr>
      </w:r>
    </w:p>
    <w:p w:rsidR="00000000" w:rsidDel="00000000" w:rsidP="00000000" w:rsidRDefault="00000000" w:rsidRPr="00000000" w14:paraId="00000879">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UPDATE only after successful upload and checksum verification</w:t>
      </w:r>
      <w:r w:rsidDel="00000000" w:rsidR="00000000" w:rsidRPr="00000000">
        <w:rPr>
          <w:rtl w:val="0"/>
        </w:rPr>
      </w:r>
    </w:p>
    <w:p w:rsidR="00000000" w:rsidDel="00000000" w:rsidP="00000000" w:rsidRDefault="00000000" w:rsidRPr="00000000" w14:paraId="0000087A">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UPDATE multimedia.media_assets</w:t>
      </w:r>
      <w:r w:rsidDel="00000000" w:rsidR="00000000" w:rsidRPr="00000000">
        <w:rPr>
          <w:rtl w:val="0"/>
        </w:rPr>
      </w:r>
    </w:p>
    <w:p w:rsidR="00000000" w:rsidDel="00000000" w:rsidP="00000000" w:rsidRDefault="00000000" w:rsidRPr="00000000" w14:paraId="0000087B">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SET upload_status='available',checksum_sha256=:checksum</w:t>
      </w:r>
      <w:r w:rsidDel="00000000" w:rsidR="00000000" w:rsidRPr="00000000">
        <w:rPr>
          <w:rtl w:val="0"/>
        </w:rPr>
      </w:r>
    </w:p>
    <w:p w:rsidR="00000000" w:rsidDel="00000000" w:rsidP="00000000" w:rsidRDefault="00000000" w:rsidRPr="00000000" w14:paraId="0000087C">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WHERE media_id=:media_id;</w:t>
      </w:r>
      <w:r w:rsidDel="00000000" w:rsidR="00000000" w:rsidRPr="00000000">
        <w:rPr>
          <w:rtl w:val="0"/>
        </w:rPr>
      </w:r>
    </w:p>
    <w:p w:rsidR="00000000" w:rsidDel="00000000" w:rsidP="00000000" w:rsidRDefault="00000000" w:rsidRPr="00000000" w14:paraId="0000087E">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Before file deletion, mark unavailable and unlink consumers.</w:t>
      </w:r>
      <w:r w:rsidDel="00000000" w:rsidR="00000000" w:rsidRPr="00000000">
        <w:rPr>
          <w:rtl w:val="0"/>
        </w:rPr>
      </w:r>
    </w:p>
    <w:p w:rsidR="00000000" w:rsidDel="00000000" w:rsidP="00000000" w:rsidRDefault="00000000" w:rsidRPr="00000000" w14:paraId="0000087F">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Delete the S3 object, then DELETE its disposable metadata.</w:t>
      </w:r>
      <w:r w:rsidDel="00000000" w:rsidR="00000000" w:rsidRPr="00000000">
        <w:rPr>
          <w:rtl w:val="0"/>
        </w:rPr>
      </w:r>
    </w:p>
    <w:p w:rsidR="00000000" w:rsidDel="00000000" w:rsidP="00000000" w:rsidRDefault="00000000" w:rsidRPr="00000000" w14:paraId="00000880">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DELETE FROM multimedia.media_assets WHERE media_id=:media_id;</w:t>
      </w:r>
      <w:r w:rsidDel="00000000" w:rsidR="00000000" w:rsidRPr="00000000">
        <w:rPr>
          <w:rtl w:val="0"/>
        </w:rPr>
      </w:r>
    </w:p>
    <w:p w:rsidR="00000000" w:rsidDel="00000000" w:rsidP="00000000" w:rsidRDefault="00000000" w:rsidRPr="00000000" w14:paraId="00000882">
      <w:pPr>
        <w:pStyle w:val="Heading2"/>
        <w:rPr/>
        <w:pageBreakBefore w:val="0"/>
      </w:pPr>
      <w:bookmarkStart w:id="2088" w:name="Appendix_C_3"/>
      <w:r w:rsidDel="00000000" w:rsidR="00000000" w:rsidRPr="00000000">
        <w:rPr>
          <w:rtl w:val="0"/>
        </w:rPr>
        <w:t>C.3 CRUD Example 3 Transportation Sensors</w:t>
      </w:r>
      <w:bookmarkEnd w:id="2088"/>
    </w:p>
    <w:p w:rsidR="00000000" w:rsidDel="00000000" w:rsidP="00000000" w:rsidRDefault="00000000" w:rsidRPr="00000000" w14:paraId="00000883">
      <w:pPr>
        <w:spacing w:line="480" w:lineRule="auto" w:after="0" w:before="0"/>
        <w:ind w:firstLine="720"/>
        <w:rPr>
          <w:rFonts w:ascii="Times New Roman" w:cs="Times New Roman" w:eastAsia="Times New Roman" w:hAnsi="Times New Roman"/>
          <w:sz w:val="24"/>
          <w:szCs w:val="24"/>
        </w:rPr>
        <w:keepNext w:val="0"/>
        <w:keepLines w:val="0"/>
        <w:widowControl w:val="1"/>
      </w:pPr>
      <w:r w:rsidDel="00000000" w:rsidR="00000000" w:rsidRPr="00000000">
        <w:rPr>
          <w:rFonts w:ascii="Times New Roman" w:cs="Times New Roman" w:eastAsia="Times New Roman" w:hAnsi="Times New Roman"/>
          <w:sz w:val="24"/>
          <w:szCs w:val="24"/>
          <w:rtl w:val="0"/>
        </w:rPr>
        <w:t xml:space="preserve">Executable script: 03_transportation_sensors.sql</w:t>
      </w:r>
    </w:p>
    <w:p w:rsidR="00000000" w:rsidDel="00000000" w:rsidP="00000000" w:rsidRDefault="00000000" w:rsidRPr="00000000" w14:paraId="00000884">
      <w:pPr>
        <w:spacing w:line="480" w:lineRule="auto" w:after="0" w:before="0"/>
        <w:rPr>
          <w:rFonts w:ascii="Times New Roman" w:cs="Times New Roman" w:eastAsia="Times New Roman" w:hAnsi="Times New Roman"/>
          <w:sz w:val="24"/>
          <w:szCs w:val="24"/>
        </w:rPr>
        <w:keepNext w:val="0"/>
        <w:keepLines w:val="0"/>
        <w:widowControl w:val="1"/>
      </w:pPr>
      <w:r w:rsidDel="00000000" w:rsidR="00000000" w:rsidRPr="00000000">
        <w:rPr>
          <w:rFonts w:ascii="Times New Roman" w:cs="Times New Roman" w:eastAsia="Times New Roman" w:hAnsi="Times New Roman"/>
          <w:sz w:val="24"/>
          <w:szCs w:val="24"/>
          <w:rtl w:val="0"/>
        </w:rPr>
        <w:t xml:space="preserve">A reading belongs to a sensor, which belongs to a monitoring unit and road. Source-event uniqueness prevents duplicate ingestion. The full script includes transit and camera evidence.</w:t>
      </w:r>
    </w:p>
    <w:p w:rsidR="00000000" w:rsidDel="00000000" w:rsidP="00000000" w:rsidRDefault="00000000" w:rsidRPr="00000000" w14:paraId="00000885">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CREATE a reading for an existing sensor</w:t>
      </w:r>
      <w:r w:rsidDel="00000000" w:rsidR="00000000" w:rsidRPr="00000000">
        <w:rPr>
          <w:rtl w:val="0"/>
        </w:rPr>
      </w:r>
    </w:p>
    <w:p w:rsidR="00000000" w:rsidDel="00000000" w:rsidP="00000000" w:rsidRDefault="00000000" w:rsidRPr="00000000" w14:paraId="00000886">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INSERT INTO transportation_sensors.traffic_readings</w:t>
      </w:r>
      <w:r w:rsidDel="00000000" w:rsidR="00000000" w:rsidRPr="00000000">
        <w:rPr>
          <w:rtl w:val="0"/>
        </w:rPr>
      </w:r>
    </w:p>
    <w:p w:rsidR="00000000" w:rsidDel="00000000" w:rsidP="00000000" w:rsidRDefault="00000000" w:rsidRPr="00000000" w14:paraId="00000887">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(reading_id,sensor_id,source_event_id,recorded_at,</w:t>
      </w:r>
      <w:r w:rsidDel="00000000" w:rsidR="00000000" w:rsidRPr="00000000">
        <w:rPr>
          <w:rtl w:val="0"/>
        </w:rPr>
      </w:r>
    </w:p>
    <w:p w:rsidR="00000000" w:rsidDel="00000000" w:rsidP="00000000" w:rsidRDefault="00000000" w:rsidRPr="00000000" w14:paraId="00000888">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measurement_type,numeric_value,unit)</w:t>
      </w:r>
      <w:r w:rsidDel="00000000" w:rsidR="00000000" w:rsidRPr="00000000">
        <w:rPr>
          <w:rtl w:val="0"/>
        </w:rPr>
      </w:r>
    </w:p>
    <w:p w:rsidR="00000000" w:rsidDel="00000000" w:rsidP="00000000" w:rsidRDefault="00000000" w:rsidRPr="00000000" w14:paraId="00000889">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VALUES (:reading_id,:sensor_id,:source_event_id,:recorded_at,</w:t>
      </w:r>
      <w:r w:rsidDel="00000000" w:rsidR="00000000" w:rsidRPr="00000000">
        <w:rPr>
          <w:rtl w:val="0"/>
        </w:rPr>
      </w:r>
    </w:p>
    <w:p w:rsidR="00000000" w:rsidDel="00000000" w:rsidP="00000000" w:rsidRDefault="00000000" w:rsidRPr="00000000" w14:paraId="0000088A">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'speed',62.5,'km/h');</w:t>
      </w:r>
      <w:r w:rsidDel="00000000" w:rsidR="00000000" w:rsidRPr="00000000">
        <w:rPr>
          <w:rtl w:val="0"/>
        </w:rPr>
      </w:r>
    </w:p>
    <w:p w:rsidR="00000000" w:rsidDel="00000000" w:rsidP="00000000" w:rsidRDefault="00000000" w:rsidRPr="00000000" w14:paraId="0000088C">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READ a bounded sensor history</w:t>
      </w:r>
      <w:r w:rsidDel="00000000" w:rsidR="00000000" w:rsidRPr="00000000">
        <w:rPr>
          <w:rtl w:val="0"/>
        </w:rPr>
      </w:r>
    </w:p>
    <w:p w:rsidR="00000000" w:rsidDel="00000000" w:rsidP="00000000" w:rsidRDefault="00000000" w:rsidRPr="00000000" w14:paraId="0000088D">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SELECT recorded_at,numeric_value,unit</w:t>
      </w:r>
      <w:r w:rsidDel="00000000" w:rsidR="00000000" w:rsidRPr="00000000">
        <w:rPr>
          <w:rtl w:val="0"/>
        </w:rPr>
      </w:r>
    </w:p>
    <w:p w:rsidR="00000000" w:rsidDel="00000000" w:rsidP="00000000" w:rsidRDefault="00000000" w:rsidRPr="00000000" w14:paraId="0000088E">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FROM transportation_sensors.traffic_readings</w:t>
      </w:r>
      <w:r w:rsidDel="00000000" w:rsidR="00000000" w:rsidRPr="00000000">
        <w:rPr>
          <w:rtl w:val="0"/>
        </w:rPr>
      </w:r>
    </w:p>
    <w:p w:rsidR="00000000" w:rsidDel="00000000" w:rsidP="00000000" w:rsidRDefault="00000000" w:rsidRPr="00000000" w14:paraId="0000088F">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WHERE sensor_id=:sensor_id</w:t>
      </w:r>
      <w:r w:rsidDel="00000000" w:rsidR="00000000" w:rsidRPr="00000000">
        <w:rPr>
          <w:rtl w:val="0"/>
        </w:rPr>
      </w:r>
    </w:p>
    <w:p w:rsidR="00000000" w:rsidDel="00000000" w:rsidP="00000000" w:rsidRDefault="00000000" w:rsidRPr="00000000" w14:paraId="00000890">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AND recorded_at&gt;=:start_time AND recorded_at&lt;:end_time</w:t>
      </w:r>
      <w:r w:rsidDel="00000000" w:rsidR="00000000" w:rsidRPr="00000000">
        <w:rPr>
          <w:rtl w:val="0"/>
        </w:rPr>
      </w:r>
    </w:p>
    <w:p w:rsidR="00000000" w:rsidDel="00000000" w:rsidP="00000000" w:rsidRDefault="00000000" w:rsidRPr="00000000" w14:paraId="00000891">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ORDER BY recorded_at DESC LIMIT 100;</w:t>
      </w:r>
      <w:r w:rsidDel="00000000" w:rsidR="00000000" w:rsidRPr="00000000">
        <w:rPr>
          <w:rtl w:val="0"/>
        </w:rPr>
      </w:r>
    </w:p>
    <w:p w:rsidR="00000000" w:rsidDel="00000000" w:rsidP="00000000" w:rsidRDefault="00000000" w:rsidRPr="00000000" w14:paraId="00000893">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UPDATE a corrected disposable reading</w:t>
      </w:r>
      <w:r w:rsidDel="00000000" w:rsidR="00000000" w:rsidRPr="00000000">
        <w:rPr>
          <w:rtl w:val="0"/>
        </w:rPr>
      </w:r>
    </w:p>
    <w:p w:rsidR="00000000" w:rsidDel="00000000" w:rsidP="00000000" w:rsidRDefault="00000000" w:rsidRPr="00000000" w14:paraId="00000894">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UPDATE transportation_sensors.traffic_readings</w:t>
      </w:r>
      <w:r w:rsidDel="00000000" w:rsidR="00000000" w:rsidRPr="00000000">
        <w:rPr>
          <w:rtl w:val="0"/>
        </w:rPr>
      </w:r>
    </w:p>
    <w:p w:rsidR="00000000" w:rsidDel="00000000" w:rsidP="00000000" w:rsidRDefault="00000000" w:rsidRPr="00000000" w14:paraId="00000895">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SET numeric_value=61.0 WHERE reading_id=:reading_id;</w:t>
      </w:r>
      <w:r w:rsidDel="00000000" w:rsidR="00000000" w:rsidRPr="00000000">
        <w:rPr>
          <w:rtl w:val="0"/>
        </w:rPr>
      </w:r>
    </w:p>
    <w:p w:rsidR="00000000" w:rsidDel="00000000" w:rsidP="00000000" w:rsidRDefault="00000000" w:rsidRPr="00000000" w14:paraId="00000897">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DELETE after removing any dependent capture links/events</w:t>
      </w:r>
      <w:r w:rsidDel="00000000" w:rsidR="00000000" w:rsidRPr="00000000">
        <w:rPr>
          <w:rtl w:val="0"/>
        </w:rPr>
      </w:r>
    </w:p>
    <w:p w:rsidR="00000000" w:rsidDel="00000000" w:rsidP="00000000" w:rsidRDefault="00000000" w:rsidRPr="00000000" w14:paraId="00000898">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DELETE FROM transportation_sensors.traffic_readings</w:t>
      </w:r>
      <w:r w:rsidDel="00000000" w:rsidR="00000000" w:rsidRPr="00000000">
        <w:rPr>
          <w:rtl w:val="0"/>
        </w:rPr>
      </w:r>
    </w:p>
    <w:p w:rsidR="00000000" w:rsidDel="00000000" w:rsidP="00000000" w:rsidRDefault="00000000" w:rsidRPr="00000000" w14:paraId="00000899">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WHERE reading_id=:reading_id;</w:t>
      </w:r>
      <w:r w:rsidDel="00000000" w:rsidR="00000000" w:rsidRPr="00000000">
        <w:rPr>
          <w:rtl w:val="0"/>
        </w:rPr>
      </w:r>
    </w:p>
    <w:p w:rsidR="00000000" w:rsidDel="00000000" w:rsidP="00000000" w:rsidRDefault="00000000" w:rsidRPr="00000000" w14:paraId="0000089B">
      <w:pPr>
        <w:pStyle w:val="Heading2"/>
        <w:rPr/>
        <w:pageBreakBefore w:val="0"/>
      </w:pPr>
      <w:bookmarkStart w:id="2089" w:name="Appendix_C_4"/>
      <w:r w:rsidDel="00000000" w:rsidR="00000000" w:rsidRPr="00000000">
        <w:rPr>
          <w:rtl w:val="0"/>
        </w:rPr>
        <w:t>C.4 CRUD Example 4 Environmental Monitoring</w:t>
      </w:r>
      <w:bookmarkEnd w:id="2089"/>
    </w:p>
    <w:p w:rsidR="00000000" w:rsidDel="00000000" w:rsidP="00000000" w:rsidRDefault="00000000" w:rsidRPr="00000000" w14:paraId="0000089C">
      <w:pPr>
        <w:spacing w:line="480" w:lineRule="auto" w:after="0" w:before="0"/>
        <w:ind w:firstLine="720"/>
        <w:rPr>
          <w:rFonts w:ascii="Times New Roman" w:cs="Times New Roman" w:eastAsia="Times New Roman" w:hAnsi="Times New Roman"/>
          <w:sz w:val="24"/>
          <w:szCs w:val="24"/>
        </w:rPr>
        <w:keepNext w:val="0"/>
        <w:keepLines w:val="0"/>
        <w:widowControl w:val="1"/>
      </w:pPr>
      <w:r w:rsidDel="00000000" w:rsidR="00000000" w:rsidRPr="00000000">
        <w:rPr>
          <w:rFonts w:ascii="Times New Roman" w:cs="Times New Roman" w:eastAsia="Times New Roman" w:hAnsi="Times New Roman"/>
          <w:sz w:val="24"/>
          <w:szCs w:val="24"/>
          <w:rtl w:val="0"/>
        </w:rPr>
        <w:t xml:space="preserve">Executable script: 04_environmental_monitoring.js</w:t>
      </w:r>
    </w:p>
    <w:p w:rsidR="00000000" w:rsidDel="00000000" w:rsidP="00000000" w:rsidRDefault="00000000" w:rsidRPr="00000000" w14:paraId="0000089D">
      <w:pPr>
        <w:spacing w:line="480" w:lineRule="auto" w:after="0" w:before="0"/>
        <w:rPr>
          <w:rFonts w:ascii="Times New Roman" w:cs="Times New Roman" w:eastAsia="Times New Roman" w:hAnsi="Times New Roman"/>
          <w:sz w:val="24"/>
          <w:szCs w:val="24"/>
        </w:rPr>
        <w:keepNext w:val="0"/>
        <w:keepLines w:val="0"/>
        <w:widowControl w:val="1"/>
      </w:pPr>
      <w:r w:rsidDel="00000000" w:rsidR="00000000" w:rsidRPr="00000000">
        <w:rPr>
          <w:rFonts w:ascii="Times New Roman" w:cs="Times New Roman" w:eastAsia="Times New Roman" w:hAnsi="Times New Roman"/>
          <w:sz w:val="24"/>
          <w:szCs w:val="24"/>
          <w:rtl w:val="0"/>
        </w:rPr>
        <w:t xml:space="preserve">The native mongosh script creates and validates regular collections and creates the time-series collection. It implements device/event CRUD and reading insertion, bounded retrieval, metadata update and temporary-series deletion. Optional location-attribute CRUD is included in the same file.</w:t>
      </w:r>
    </w:p>
    <w:p w:rsidR="00000000" w:rsidDel="00000000" w:rsidP="00000000" w:rsidRDefault="00000000" w:rsidRPr="00000000" w14:paraId="0000089E">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CREATE a regular device document</w:t>
      </w:r>
      <w:r w:rsidDel="00000000" w:rsidR="00000000" w:rsidRPr="00000000">
        <w:rPr>
          <w:rtl w:val="0"/>
        </w:rPr>
      </w:r>
    </w:p>
    <w:p w:rsidR="00000000" w:rsidDel="00000000" w:rsidP="00000000" w:rsidRDefault="00000000" w:rsidRPr="00000000" w14:paraId="0000089F">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const env = db.getSiblingDB('srsp_environment');</w:t>
      </w:r>
      <w:r w:rsidDel="00000000" w:rsidR="00000000" w:rsidRPr="00000000">
        <w:rPr>
          <w:rtl w:val="0"/>
        </w:rPr>
      </w:r>
    </w:p>
    <w:p w:rsidR="00000000" w:rsidDel="00000000" w:rsidP="00000000" w:rsidRDefault="00000000" w:rsidRPr="00000000" w14:paraId="000008A0">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env.monitoring_devices.insertOne({</w:t>
      </w:r>
      <w:r w:rsidDel="00000000" w:rsidR="00000000" w:rsidRPr="00000000">
        <w:rPr>
          <w:rtl w:val="0"/>
        </w:rPr>
      </w:r>
    </w:p>
    <w:p w:rsidR="00000000" w:rsidDel="00000000" w:rsidP="00000000" w:rsidRDefault="00000000" w:rsidRPr="00000000" w14:paraId="000008A1">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_id: deviceId, city_id: cityId,</w:t>
      </w:r>
      <w:r w:rsidDel="00000000" w:rsidR="00000000" w:rsidRPr="00000000">
        <w:rPr>
          <w:rtl w:val="0"/>
        </w:rPr>
      </w:r>
    </w:p>
    <w:p w:rsidR="00000000" w:rsidDel="00000000" w:rsidP="00000000" w:rsidRDefault="00000000" w:rsidRPr="00000000" w14:paraId="000008A2">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location: {type:'Point',coordinates:[-79.3832,43.6532]},</w:t>
      </w:r>
      <w:r w:rsidDel="00000000" w:rsidR="00000000" w:rsidRPr="00000000">
        <w:rPr>
          <w:rtl w:val="0"/>
        </w:rPr>
      </w:r>
    </w:p>
    <w:p w:rsidR="00000000" w:rsidDel="00000000" w:rsidP="00000000" w:rsidRDefault="00000000" w:rsidRPr="00000000" w14:paraId="000008A3">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status:'active',</w:t>
      </w:r>
      <w:r w:rsidDel="00000000" w:rsidR="00000000" w:rsidRPr="00000000">
        <w:rPr>
          <w:rtl w:val="0"/>
        </w:rPr>
      </w:r>
    </w:p>
    <w:p w:rsidR="00000000" w:rsidDel="00000000" w:rsidP="00000000" w:rsidRDefault="00000000" w:rsidRPr="00000000" w14:paraId="000008A4">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configuration:{sampling_interval_seconds:10,</w:t>
      </w:r>
      <w:r w:rsidDel="00000000" w:rsidR="00000000" w:rsidRPr="00000000">
        <w:rPr>
          <w:rtl w:val="0"/>
        </w:rPr>
      </w:r>
    </w:p>
    <w:p w:rsidR="00000000" w:rsidDel="00000000" w:rsidP="00000000" w:rsidRDefault="00000000" w:rsidRPr="00000000" w14:paraId="000008A5">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metrics:[{metric:'temperature',unit:'degC'}]},</w:t>
      </w:r>
      <w:r w:rsidDel="00000000" w:rsidR="00000000" w:rsidRPr="00000000">
        <w:rPr>
          <w:rtl w:val="0"/>
        </w:rPr>
      </w:r>
    </w:p>
    <w:p w:rsidR="00000000" w:rsidDel="00000000" w:rsidP="00000000" w:rsidRDefault="00000000" w:rsidRPr="00000000" w14:paraId="000008A6">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updated_at:new Date()</w:t>
      </w:r>
      <w:r w:rsidDel="00000000" w:rsidR="00000000" w:rsidRPr="00000000">
        <w:rPr>
          <w:rtl w:val="0"/>
        </w:rPr>
      </w:r>
    </w:p>
    <w:p w:rsidR="00000000" w:rsidDel="00000000" w:rsidP="00000000" w:rsidRDefault="00000000" w:rsidRPr="00000000" w14:paraId="000008A7">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8A9">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READ</w:t>
      </w:r>
      <w:r w:rsidDel="00000000" w:rsidR="00000000" w:rsidRPr="00000000">
        <w:rPr>
          <w:rtl w:val="0"/>
        </w:rPr>
      </w:r>
    </w:p>
    <w:p w:rsidR="00000000" w:rsidDel="00000000" w:rsidP="00000000" w:rsidRDefault="00000000" w:rsidRPr="00000000" w14:paraId="000008AA">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env.monitoring_devices.findOne({_id:deviceId});</w:t>
      </w:r>
      <w:r w:rsidDel="00000000" w:rsidR="00000000" w:rsidRPr="00000000">
        <w:rPr>
          <w:rtl w:val="0"/>
        </w:rPr>
      </w:r>
    </w:p>
    <w:p w:rsidR="00000000" w:rsidDel="00000000" w:rsidP="00000000" w:rsidRDefault="00000000" w:rsidRPr="00000000" w14:paraId="000008AC">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UPDATE</w:t>
      </w:r>
      <w:r w:rsidDel="00000000" w:rsidR="00000000" w:rsidRPr="00000000">
        <w:rPr>
          <w:rtl w:val="0"/>
        </w:rPr>
      </w:r>
    </w:p>
    <w:p w:rsidR="00000000" w:rsidDel="00000000" w:rsidP="00000000" w:rsidRDefault="00000000" w:rsidRPr="00000000" w14:paraId="000008AD">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env.monitoring_devices.updateOne({_id:deviceId},</w:t>
      </w:r>
      <w:r w:rsidDel="00000000" w:rsidR="00000000" w:rsidRPr="00000000">
        <w:rPr>
          <w:rtl w:val="0"/>
        </w:rPr>
      </w:r>
    </w:p>
    <w:p w:rsidR="00000000" w:rsidDel="00000000" w:rsidP="00000000" w:rsidRDefault="00000000" w:rsidRPr="00000000" w14:paraId="000008AE">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{$set:{status:'maintenance',updated_at:new Date()}});</w:t>
      </w:r>
      <w:r w:rsidDel="00000000" w:rsidR="00000000" w:rsidRPr="00000000">
        <w:rPr>
          <w:rtl w:val="0"/>
        </w:rPr>
      </w:r>
    </w:p>
    <w:p w:rsidR="00000000" w:rsidDel="00000000" w:rsidP="00000000" w:rsidRDefault="00000000" w:rsidRPr="00000000" w14:paraId="000008B0">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DELETE only after clearing reading/event references</w:t>
      </w:r>
      <w:r w:rsidDel="00000000" w:rsidR="00000000" w:rsidRPr="00000000">
        <w:rPr>
          <w:rtl w:val="0"/>
        </w:rPr>
      </w:r>
    </w:p>
    <w:p w:rsidR="00000000" w:rsidDel="00000000" w:rsidP="00000000" w:rsidRDefault="00000000" w:rsidRPr="00000000" w14:paraId="000008B1">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env.monitoring_devices.deleteOne({_id:deviceId});</w:t>
      </w:r>
      <w:r w:rsidDel="00000000" w:rsidR="00000000" w:rsidRPr="00000000">
        <w:rPr>
          <w:rtl w:val="0"/>
        </w:rPr>
      </w:r>
    </w:p>
    <w:p w:rsidR="00000000" w:rsidDel="00000000" w:rsidP="00000000" w:rsidRDefault="00000000" w:rsidRPr="00000000" w14:paraId="000008B3">
      <w:pPr>
        <w:pStyle w:val="Heading2"/>
        <w:rPr/>
        <w:pageBreakBefore w:val="0"/>
      </w:pPr>
      <w:bookmarkStart w:id="2090" w:name="Appendix_C_5"/>
      <w:r w:rsidDel="00000000" w:rsidR="00000000" w:rsidRPr="00000000">
        <w:rPr>
          <w:rtl w:val="0"/>
        </w:rPr>
        <w:t>C.5 CRUD Example 5 Citizen Service Requests</w:t>
      </w:r>
      <w:bookmarkEnd w:id="2090"/>
    </w:p>
    <w:p w:rsidR="00000000" w:rsidDel="00000000" w:rsidP="00000000" w:rsidRDefault="00000000" w:rsidRPr="00000000" w14:paraId="000008B4">
      <w:pPr>
        <w:spacing w:line="480" w:lineRule="auto" w:after="0" w:before="0"/>
        <w:ind w:firstLine="720"/>
        <w:rPr>
          <w:rFonts w:ascii="Times New Roman" w:cs="Times New Roman" w:eastAsia="Times New Roman" w:hAnsi="Times New Roman"/>
          <w:sz w:val="24"/>
          <w:szCs w:val="24"/>
        </w:rPr>
        <w:keepNext w:val="0"/>
        <w:keepLines w:val="0"/>
        <w:widowControl w:val="1"/>
      </w:pPr>
      <w:r w:rsidDel="00000000" w:rsidR="00000000" w:rsidRPr="00000000">
        <w:rPr>
          <w:rFonts w:ascii="Times New Roman" w:cs="Times New Roman" w:eastAsia="Times New Roman" w:hAnsi="Times New Roman"/>
          <w:sz w:val="24"/>
          <w:szCs w:val="24"/>
          <w:rtl w:val="0"/>
        </w:rPr>
        <w:t xml:space="preserve">Executable script: 05_citizen_service_requests.sql</w:t>
      </w:r>
    </w:p>
    <w:p w:rsidR="00000000" w:rsidDel="00000000" w:rsidP="00000000" w:rsidRDefault="00000000" w:rsidRPr="00000000" w14:paraId="000008B5">
      <w:pPr>
        <w:spacing w:line="480" w:lineRule="auto" w:after="0" w:before="0"/>
        <w:rPr>
          <w:rFonts w:ascii="Times New Roman" w:cs="Times New Roman" w:eastAsia="Times New Roman" w:hAnsi="Times New Roman"/>
          <w:sz w:val="24"/>
          <w:szCs w:val="24"/>
        </w:rPr>
        <w:keepNext w:val="0"/>
        <w:keepLines w:val="0"/>
        <w:widowControl w:val="1"/>
      </w:pPr>
      <w:r w:rsidDel="00000000" w:rsidR="00000000" w:rsidRPr="00000000">
        <w:rPr>
          <w:rFonts w:ascii="Times New Roman" w:cs="Times New Roman" w:eastAsia="Times New Roman" w:hAnsi="Times New Roman"/>
          <w:sz w:val="24"/>
          <w:szCs w:val="24"/>
          <w:rtl w:val="0"/>
        </w:rPr>
        <w:t xml:space="preserve">The full SQL script includes departments, requests, status history and media links. The demonstrated transition locks a disposable request and changes its expected previous state together with history in one transaction.</w:t>
      </w:r>
    </w:p>
    <w:p w:rsidR="00000000" w:rsidDel="00000000" w:rsidP="00000000" w:rsidRDefault="00000000" w:rsidRPr="00000000" w14:paraId="000008B6">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CREATE with existing city, department and optional facility</w:t>
      </w:r>
      <w:r w:rsidDel="00000000" w:rsidR="00000000" w:rsidRPr="00000000">
        <w:rPr>
          <w:rtl w:val="0"/>
        </w:rPr>
      </w:r>
    </w:p>
    <w:p w:rsidR="00000000" w:rsidDel="00000000" w:rsidP="00000000" w:rsidRDefault="00000000" w:rsidRPr="00000000" w14:paraId="000008B7">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INSERT INTO citizen_service_requests.service_requests</w:t>
      </w:r>
      <w:r w:rsidDel="00000000" w:rsidR="00000000" w:rsidRPr="00000000">
        <w:rPr>
          <w:rtl w:val="0"/>
        </w:rPr>
      </w:r>
    </w:p>
    <w:p w:rsidR="00000000" w:rsidDel="00000000" w:rsidP="00000000" w:rsidRDefault="00000000" w:rsidRPr="00000000" w14:paraId="000008B8">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(request_id,tracking_number,city_id,department_id,</w:t>
      </w:r>
      <w:r w:rsidDel="00000000" w:rsidR="00000000" w:rsidRPr="00000000">
        <w:rPr>
          <w:rtl w:val="0"/>
        </w:rPr>
      </w:r>
    </w:p>
    <w:p w:rsidR="00000000" w:rsidDel="00000000" w:rsidP="00000000" w:rsidRDefault="00000000" w:rsidRPr="00000000" w14:paraId="000008B9">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category,description,location,priority,status)</w:t>
      </w:r>
      <w:r w:rsidDel="00000000" w:rsidR="00000000" w:rsidRPr="00000000">
        <w:rPr>
          <w:rtl w:val="0"/>
        </w:rPr>
      </w:r>
    </w:p>
    <w:p w:rsidR="00000000" w:rsidDel="00000000" w:rsidP="00000000" w:rsidRDefault="00000000" w:rsidRPr="00000000" w14:paraId="000008BA">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VALUES (:request_id,:tracking_number,:city_id,:department_id,</w:t>
      </w:r>
      <w:r w:rsidDel="00000000" w:rsidR="00000000" w:rsidRPr="00000000">
        <w:rPr>
          <w:rtl w:val="0"/>
        </w:rPr>
      </w:r>
    </w:p>
    <w:p w:rsidR="00000000" w:rsidDel="00000000" w:rsidP="00000000" w:rsidRDefault="00000000" w:rsidRPr="00000000" w14:paraId="000008BB">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'broken_streetlight','Broken light',:point,'normal','submitted');</w:t>
      </w:r>
      <w:r w:rsidDel="00000000" w:rsidR="00000000" w:rsidRPr="00000000">
        <w:rPr>
          <w:rtl w:val="0"/>
        </w:rPr>
      </w:r>
    </w:p>
    <w:p w:rsidR="00000000" w:rsidDel="00000000" w:rsidP="00000000" w:rsidRDefault="00000000" w:rsidRPr="00000000" w14:paraId="000008BD">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READ by public tracking reference</w:t>
      </w:r>
      <w:r w:rsidDel="00000000" w:rsidR="00000000" w:rsidRPr="00000000">
        <w:rPr>
          <w:rtl w:val="0"/>
        </w:rPr>
      </w:r>
    </w:p>
    <w:p w:rsidR="00000000" w:rsidDel="00000000" w:rsidP="00000000" w:rsidRDefault="00000000" w:rsidRPr="00000000" w14:paraId="000008BE">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SELECT * FROM citizen_service_requests.service_requests</w:t>
      </w:r>
      <w:r w:rsidDel="00000000" w:rsidR="00000000" w:rsidRPr="00000000">
        <w:rPr>
          <w:rtl w:val="0"/>
        </w:rPr>
      </w:r>
    </w:p>
    <w:p w:rsidR="00000000" w:rsidDel="00000000" w:rsidP="00000000" w:rsidRDefault="00000000" w:rsidRPr="00000000" w14:paraId="000008BF">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WHERE tracking_number=:tracking_number;</w:t>
      </w:r>
      <w:r w:rsidDel="00000000" w:rsidR="00000000" w:rsidRPr="00000000">
        <w:rPr>
          <w:rtl w:val="0"/>
        </w:rPr>
      </w:r>
    </w:p>
    <w:p w:rsidR="00000000" w:rsidDel="00000000" w:rsidP="00000000" w:rsidRDefault="00000000" w:rsidRPr="00000000" w14:paraId="000008C1">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UPDATE state and history in one transaction after validation</w:t>
      </w:r>
      <w:r w:rsidDel="00000000" w:rsidR="00000000" w:rsidRPr="00000000">
        <w:rPr>
          <w:rtl w:val="0"/>
        </w:rPr>
      </w:r>
    </w:p>
    <w:p w:rsidR="00000000" w:rsidDel="00000000" w:rsidP="00000000" w:rsidRDefault="00000000" w:rsidRPr="00000000" w14:paraId="000008C2">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BEGIN;</w:t>
      </w:r>
      <w:r w:rsidDel="00000000" w:rsidR="00000000" w:rsidRPr="00000000">
        <w:rPr>
          <w:rtl w:val="0"/>
        </w:rPr>
      </w:r>
    </w:p>
    <w:p w:rsidR="00000000" w:rsidDel="00000000" w:rsidP="00000000" w:rsidRDefault="00000000" w:rsidRPr="00000000" w14:paraId="000008C3">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SELECT status FROM citizen_service_requests.service_requests</w:t>
      </w:r>
      <w:r w:rsidDel="00000000" w:rsidR="00000000" w:rsidRPr="00000000">
        <w:rPr>
          <w:rtl w:val="0"/>
        </w:rPr>
      </w:r>
    </w:p>
    <w:p w:rsidR="00000000" w:rsidDel="00000000" w:rsidP="00000000" w:rsidRDefault="00000000" w:rsidRPr="00000000" w14:paraId="000008C4">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WHERE request_id=:request_id FOR UPDATE;</w:t>
      </w:r>
      <w:r w:rsidDel="00000000" w:rsidR="00000000" w:rsidRPr="00000000">
        <w:rPr>
          <w:rtl w:val="0"/>
        </w:rPr>
      </w:r>
    </w:p>
    <w:p w:rsidR="00000000" w:rsidDel="00000000" w:rsidP="00000000" w:rsidRDefault="00000000" w:rsidRPr="00000000" w14:paraId="000008C5">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UPDATE citizen_service_requests.service_requests</w:t>
      </w:r>
      <w:r w:rsidDel="00000000" w:rsidR="00000000" w:rsidRPr="00000000">
        <w:rPr>
          <w:rtl w:val="0"/>
        </w:rPr>
      </w:r>
    </w:p>
    <w:p w:rsidR="00000000" w:rsidDel="00000000" w:rsidP="00000000" w:rsidRDefault="00000000" w:rsidRPr="00000000" w14:paraId="000008C6">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SET status='triaged',updated_at=now() WHERE request_id=:request_id;</w:t>
      </w:r>
      <w:r w:rsidDel="00000000" w:rsidR="00000000" w:rsidRPr="00000000">
        <w:rPr>
          <w:rtl w:val="0"/>
        </w:rPr>
      </w:r>
    </w:p>
    <w:p w:rsidR="00000000" w:rsidDel="00000000" w:rsidP="00000000" w:rsidRDefault="00000000" w:rsidRPr="00000000" w14:paraId="000008C7">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INSERT INTO citizen_service_requests.request_status_history</w:t>
      </w:r>
      <w:r w:rsidDel="00000000" w:rsidR="00000000" w:rsidRPr="00000000">
        <w:rPr>
          <w:rtl w:val="0"/>
        </w:rPr>
      </w:r>
    </w:p>
    <w:p w:rsidR="00000000" w:rsidDel="00000000" w:rsidP="00000000" w:rsidRDefault="00000000" w:rsidRPr="00000000" w14:paraId="000008C8">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(history_id,request_id,from_status,to_status,changed_by_ref)</w:t>
      </w:r>
      <w:r w:rsidDel="00000000" w:rsidR="00000000" w:rsidRPr="00000000">
        <w:rPr>
          <w:rtl w:val="0"/>
        </w:rPr>
      </w:r>
    </w:p>
    <w:p w:rsidR="00000000" w:rsidDel="00000000" w:rsidP="00000000" w:rsidRDefault="00000000" w:rsidRPr="00000000" w14:paraId="000008C9">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VALUES (:history_id,:request_id,'submitted','triaged',:actor);</w:t>
      </w:r>
      <w:r w:rsidDel="00000000" w:rsidR="00000000" w:rsidRPr="00000000">
        <w:rPr>
          <w:rtl w:val="0"/>
        </w:rPr>
      </w:r>
    </w:p>
    <w:p w:rsidR="00000000" w:rsidDel="00000000" w:rsidP="00000000" w:rsidRDefault="00000000" w:rsidRPr="00000000" w14:paraId="000008CA">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COMMIT;</w:t>
      </w:r>
      <w:r w:rsidDel="00000000" w:rsidR="00000000" w:rsidRPr="00000000">
        <w:rPr>
          <w:rtl w:val="0"/>
        </w:rPr>
      </w:r>
    </w:p>
    <w:p w:rsidR="00000000" w:rsidDel="00000000" w:rsidP="00000000" w:rsidRDefault="00000000" w:rsidRPr="00000000" w14:paraId="000008CC">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DELETE a disposable child history before its parent</w:t>
      </w:r>
      <w:r w:rsidDel="00000000" w:rsidR="00000000" w:rsidRPr="00000000">
        <w:rPr>
          <w:rtl w:val="0"/>
        </w:rPr>
      </w:r>
    </w:p>
    <w:p w:rsidR="00000000" w:rsidDel="00000000" w:rsidP="00000000" w:rsidRDefault="00000000" w:rsidRPr="00000000" w14:paraId="000008CD">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DELETE FROM citizen_service_requests.request_status_history</w:t>
      </w:r>
      <w:r w:rsidDel="00000000" w:rsidR="00000000" w:rsidRPr="00000000">
        <w:rPr>
          <w:rtl w:val="0"/>
        </w:rPr>
      </w:r>
    </w:p>
    <w:p w:rsidR="00000000" w:rsidDel="00000000" w:rsidP="00000000" w:rsidRDefault="00000000" w:rsidRPr="00000000" w14:paraId="000008CE">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WHERE request_id=:request_id;</w:t>
      </w:r>
      <w:r w:rsidDel="00000000" w:rsidR="00000000" w:rsidRPr="00000000">
        <w:rPr>
          <w:rtl w:val="0"/>
        </w:rPr>
      </w:r>
    </w:p>
    <w:p w:rsidR="00000000" w:rsidDel="00000000" w:rsidP="00000000" w:rsidRDefault="00000000" w:rsidRPr="00000000" w14:paraId="000008CF">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DELETE FROM citizen_service_requests.service_requests</w:t>
      </w:r>
      <w:r w:rsidDel="00000000" w:rsidR="00000000" w:rsidRPr="00000000">
        <w:rPr>
          <w:rtl w:val="0"/>
        </w:rPr>
      </w:r>
    </w:p>
    <w:p w:rsidR="00000000" w:rsidDel="00000000" w:rsidP="00000000" w:rsidRDefault="00000000" w:rsidRPr="00000000" w14:paraId="000008D0">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WHERE request_id=:request_id;</w:t>
      </w:r>
      <w:r w:rsidDel="00000000" w:rsidR="00000000" w:rsidRPr="00000000">
        <w:rPr>
          <w:rtl w:val="0"/>
        </w:rPr>
      </w:r>
    </w:p>
    <w:p w:rsidR="00000000" w:rsidDel="00000000" w:rsidP="00000000" w:rsidRDefault="00000000" w:rsidRPr="00000000" w14:paraId="000008D2">
      <w:pPr>
        <w:pStyle w:val="Heading2"/>
        <w:rPr/>
        <w:pageBreakBefore w:val="0"/>
      </w:pPr>
      <w:bookmarkStart w:id="2091" w:name="Appendix_C_6"/>
      <w:r w:rsidDel="00000000" w:rsidR="00000000" w:rsidRPr="00000000">
        <w:rPr>
          <w:rtl w:val="0"/>
        </w:rPr>
        <w:t>C.6 CRUD Example 6 Facility Maintenance</w:t>
      </w:r>
      <w:bookmarkEnd w:id="2091"/>
    </w:p>
    <w:p w:rsidR="00000000" w:rsidDel="00000000" w:rsidP="00000000" w:rsidRDefault="00000000" w:rsidRPr="00000000" w14:paraId="000008D3">
      <w:pPr>
        <w:spacing w:line="480" w:lineRule="auto" w:after="0" w:before="0"/>
        <w:ind w:firstLine="720"/>
        <w:rPr>
          <w:rFonts w:ascii="Times New Roman" w:cs="Times New Roman" w:eastAsia="Times New Roman" w:hAnsi="Times New Roman"/>
          <w:sz w:val="24"/>
          <w:szCs w:val="24"/>
        </w:rPr>
        <w:keepNext w:val="0"/>
        <w:keepLines w:val="0"/>
        <w:widowControl w:val="1"/>
      </w:pPr>
      <w:r w:rsidDel="00000000" w:rsidR="00000000" w:rsidRPr="00000000">
        <w:rPr>
          <w:rFonts w:ascii="Times New Roman" w:cs="Times New Roman" w:eastAsia="Times New Roman" w:hAnsi="Times New Roman"/>
          <w:sz w:val="24"/>
          <w:szCs w:val="24"/>
          <w:rtl w:val="0"/>
        </w:rPr>
        <w:t xml:space="preserve">Executable script: 06_facility_maintenance.sql</w:t>
      </w:r>
    </w:p>
    <w:p w:rsidR="00000000" w:rsidDel="00000000" w:rsidP="00000000" w:rsidRDefault="00000000" w:rsidRPr="00000000" w14:paraId="000008D4">
      <w:pPr>
        <w:spacing w:line="480" w:lineRule="auto" w:after="0" w:before="0"/>
        <w:rPr>
          <w:rFonts w:ascii="Times New Roman" w:cs="Times New Roman" w:eastAsia="Times New Roman" w:hAnsi="Times New Roman"/>
          <w:sz w:val="24"/>
          <w:szCs w:val="24"/>
        </w:rPr>
        <w:keepNext w:val="0"/>
        <w:keepLines w:val="0"/>
        <w:widowControl w:val="1"/>
      </w:pPr>
      <w:r w:rsidDel="00000000" w:rsidR="00000000" w:rsidRPr="00000000">
        <w:rPr>
          <w:rFonts w:ascii="Times New Roman" w:cs="Times New Roman" w:eastAsia="Times New Roman" w:hAnsi="Times New Roman"/>
          <w:sz w:val="24"/>
          <w:szCs w:val="24"/>
          <w:rtl w:val="0"/>
        </w:rPr>
        <w:t xml:space="preserve">Work orders can reference a request and source inspection; preventive orders may omit both. Completion needs a satisfactory verification inspection for the same facility. Status transitions also write history atomically.</w:t>
      </w:r>
    </w:p>
    <w:p w:rsidR="00000000" w:rsidDel="00000000" w:rsidP="00000000" w:rsidRDefault="00000000" w:rsidRPr="00000000" w14:paraId="000008D5">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CREATE with existing facility, team and optional request</w:t>
      </w:r>
      <w:r w:rsidDel="00000000" w:rsidR="00000000" w:rsidRPr="00000000">
        <w:rPr>
          <w:rtl w:val="0"/>
        </w:rPr>
      </w:r>
    </w:p>
    <w:p w:rsidR="00000000" w:rsidDel="00000000" w:rsidP="00000000" w:rsidRDefault="00000000" w:rsidRPr="00000000" w14:paraId="000008D6">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INSERT INTO facility_maintenance.work_orders</w:t>
      </w:r>
      <w:r w:rsidDel="00000000" w:rsidR="00000000" w:rsidRPr="00000000">
        <w:rPr>
          <w:rtl w:val="0"/>
        </w:rPr>
      </w:r>
    </w:p>
    <w:p w:rsidR="00000000" w:rsidDel="00000000" w:rsidP="00000000" w:rsidRDefault="00000000" w:rsidRPr="00000000" w14:paraId="000008D7">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(work_order_id,facility_id,source_request_id,team_id,</w:t>
      </w:r>
      <w:r w:rsidDel="00000000" w:rsidR="00000000" w:rsidRPr="00000000">
        <w:rPr>
          <w:rtl w:val="0"/>
        </w:rPr>
      </w:r>
    </w:p>
    <w:p w:rsidR="00000000" w:rsidDel="00000000" w:rsidP="00000000" w:rsidRDefault="00000000" w:rsidRPr="00000000" w14:paraId="000008D8">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description,maintenance_type,priority,status)</w:t>
      </w:r>
      <w:r w:rsidDel="00000000" w:rsidR="00000000" w:rsidRPr="00000000">
        <w:rPr>
          <w:rtl w:val="0"/>
        </w:rPr>
      </w:r>
    </w:p>
    <w:p w:rsidR="00000000" w:rsidDel="00000000" w:rsidP="00000000" w:rsidRDefault="00000000" w:rsidRPr="00000000" w14:paraId="000008D9">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VALUES (:work_order_id,:facility_id,:request_id,:team_id,</w:t>
      </w:r>
      <w:r w:rsidDel="00000000" w:rsidR="00000000" w:rsidRPr="00000000">
        <w:rPr>
          <w:rtl w:val="0"/>
        </w:rPr>
      </w:r>
    </w:p>
    <w:p w:rsidR="00000000" w:rsidDel="00000000" w:rsidP="00000000" w:rsidRDefault="00000000" w:rsidRPr="00000000" w14:paraId="000008DA">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'Repair light','corrective','normal','open');</w:t>
      </w:r>
      <w:r w:rsidDel="00000000" w:rsidR="00000000" w:rsidRPr="00000000">
        <w:rPr>
          <w:rtl w:val="0"/>
        </w:rPr>
      </w:r>
    </w:p>
    <w:p w:rsidR="00000000" w:rsidDel="00000000" w:rsidP="00000000" w:rsidRDefault="00000000" w:rsidRPr="00000000" w14:paraId="000008DC">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READ a facility history</w:t>
      </w:r>
      <w:r w:rsidDel="00000000" w:rsidR="00000000" w:rsidRPr="00000000">
        <w:rPr>
          <w:rtl w:val="0"/>
        </w:rPr>
      </w:r>
    </w:p>
    <w:p w:rsidR="00000000" w:rsidDel="00000000" w:rsidP="00000000" w:rsidRDefault="00000000" w:rsidRPr="00000000" w14:paraId="000008DD">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SELECT work_order_id,status,created_at</w:t>
      </w:r>
      <w:r w:rsidDel="00000000" w:rsidR="00000000" w:rsidRPr="00000000">
        <w:rPr>
          <w:rtl w:val="0"/>
        </w:rPr>
      </w:r>
    </w:p>
    <w:p w:rsidR="00000000" w:rsidDel="00000000" w:rsidP="00000000" w:rsidRDefault="00000000" w:rsidRPr="00000000" w14:paraId="000008DE">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FROM facility_maintenance.work_orders</w:t>
      </w:r>
      <w:r w:rsidDel="00000000" w:rsidR="00000000" w:rsidRPr="00000000">
        <w:rPr>
          <w:rtl w:val="0"/>
        </w:rPr>
      </w:r>
    </w:p>
    <w:p w:rsidR="00000000" w:rsidDel="00000000" w:rsidP="00000000" w:rsidRDefault="00000000" w:rsidRPr="00000000" w14:paraId="000008DF">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WHERE facility_id=:facility_id ORDER BY created_at DESC;</w:t>
      </w:r>
      <w:r w:rsidDel="00000000" w:rsidR="00000000" w:rsidRPr="00000000">
        <w:rPr>
          <w:rtl w:val="0"/>
        </w:rPr>
      </w:r>
    </w:p>
    <w:p w:rsidR="00000000" w:rsidDel="00000000" w:rsidP="00000000" w:rsidRDefault="00000000" w:rsidRPr="00000000" w14:paraId="000008E1">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UPDATE the descriptive scope</w:t>
      </w:r>
      <w:r w:rsidDel="00000000" w:rsidR="00000000" w:rsidRPr="00000000">
        <w:rPr>
          <w:rtl w:val="0"/>
        </w:rPr>
      </w:r>
    </w:p>
    <w:p w:rsidR="00000000" w:rsidDel="00000000" w:rsidP="00000000" w:rsidRDefault="00000000" w:rsidRPr="00000000" w14:paraId="000008E2">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UPDATE facility_maintenance.work_orders</w:t>
      </w:r>
      <w:r w:rsidDel="00000000" w:rsidR="00000000" w:rsidRPr="00000000">
        <w:rPr>
          <w:rtl w:val="0"/>
        </w:rPr>
      </w:r>
    </w:p>
    <w:p w:rsidR="00000000" w:rsidDel="00000000" w:rsidP="00000000" w:rsidRDefault="00000000" w:rsidRPr="00000000" w14:paraId="000008E3">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SET description='Replace damaged light',updated_at=now()</w:t>
      </w:r>
      <w:r w:rsidDel="00000000" w:rsidR="00000000" w:rsidRPr="00000000">
        <w:rPr>
          <w:rtl w:val="0"/>
        </w:rPr>
      </w:r>
    </w:p>
    <w:p w:rsidR="00000000" w:rsidDel="00000000" w:rsidP="00000000" w:rsidRDefault="00000000" w:rsidRPr="00000000" w14:paraId="000008E4">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WHERE work_order_id=:work_order_id;</w:t>
      </w:r>
      <w:r w:rsidDel="00000000" w:rsidR="00000000" w:rsidRPr="00000000">
        <w:rPr>
          <w:rtl w:val="0"/>
        </w:rPr>
      </w:r>
    </w:p>
    <w:p w:rsidR="00000000" w:rsidDel="00000000" w:rsidP="00000000" w:rsidRDefault="00000000" w:rsidRPr="00000000" w14:paraId="000008E6">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DELETE a disposable unreferenced work order</w:t>
      </w:r>
      <w:r w:rsidDel="00000000" w:rsidR="00000000" w:rsidRPr="00000000">
        <w:rPr>
          <w:rtl w:val="0"/>
        </w:rPr>
      </w:r>
    </w:p>
    <w:p w:rsidR="00000000" w:rsidDel="00000000" w:rsidP="00000000" w:rsidRDefault="00000000" w:rsidRPr="00000000" w14:paraId="000008E7">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Remove its costs, equipment usage and status history first.</w:t>
      </w:r>
      <w:r w:rsidDel="00000000" w:rsidR="00000000" w:rsidRPr="00000000">
        <w:rPr>
          <w:rtl w:val="0"/>
        </w:rPr>
      </w:r>
    </w:p>
    <w:p w:rsidR="00000000" w:rsidDel="00000000" w:rsidP="00000000" w:rsidRDefault="00000000" w:rsidRPr="00000000" w14:paraId="000008E8">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DELETE FROM facility_maintenance.work_orders</w:t>
      </w:r>
      <w:r w:rsidDel="00000000" w:rsidR="00000000" w:rsidRPr="00000000">
        <w:rPr>
          <w:rtl w:val="0"/>
        </w:rPr>
      </w:r>
    </w:p>
    <w:p w:rsidR="00000000" w:rsidDel="00000000" w:rsidP="00000000" w:rsidRDefault="00000000" w:rsidRPr="00000000" w14:paraId="000008E9">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WHERE work_order_id=:work_order_id;</w:t>
      </w:r>
      <w:r w:rsidDel="00000000" w:rsidR="00000000" w:rsidRPr="00000000">
        <w:rPr>
          <w:rtl w:val="0"/>
        </w:rPr>
      </w:r>
    </w:p>
    <w:p w:rsidR="00000000" w:rsidDel="00000000" w:rsidP="00000000" w:rsidRDefault="00000000" w:rsidRPr="00000000" w14:paraId="000008EB">
      <w:pPr>
        <w:pStyle w:val="Heading2"/>
        <w:rPr/>
        <w:pageBreakBefore w:val="0"/>
      </w:pPr>
      <w:bookmarkStart w:id="2092" w:name="Appendix_C_7"/>
      <w:r w:rsidDel="00000000" w:rsidR="00000000" w:rsidRPr="00000000">
        <w:rPr>
          <w:rtl w:val="0"/>
        </w:rPr>
        <w:t>C.7 CRUD Example 7 Emergency Rules and Response</w:t>
      </w:r>
      <w:bookmarkEnd w:id="2092"/>
    </w:p>
    <w:p w:rsidR="00000000" w:rsidDel="00000000" w:rsidP="00000000" w:rsidRDefault="00000000" w:rsidRPr="00000000" w14:paraId="000008EC">
      <w:pPr>
        <w:spacing w:line="480" w:lineRule="auto" w:after="0" w:before="0"/>
        <w:ind w:firstLine="720"/>
        <w:rPr>
          <w:rFonts w:ascii="Times New Roman" w:cs="Times New Roman" w:eastAsia="Times New Roman" w:hAnsi="Times New Roman"/>
        </w:rPr>
        <w:keepNext w:val="0"/>
        <w:keepLines w:val="0"/>
        <w:widowControl w:val="1"/>
      </w:pPr>
      <w:r w:rsidDel="00000000" w:rsidR="00000000" w:rsidRPr="00000000">
        <w:rPr>
          <w:rFonts w:ascii="Times New Roman" w:cs="Times New Roman" w:eastAsia="Times New Roman" w:hAnsi="Times New Roman"/>
          <w:rtl w:val="0"/>
        </w:rPr>
        <w:t xml:space="preserve">Executable script: 07_emergency_rules_and_response.sql</w:t>
      </w:r>
    </w:p>
    <w:p w:rsidR="00000000" w:rsidDel="00000000" w:rsidP="00000000" w:rsidRDefault="00000000" w:rsidRPr="00000000" w14:paraId="000008ED">
      <w:pPr>
        <w:spacing w:line="480" w:lineRule="auto" w:after="0" w:before="0"/>
        <w:rPr>
          <w:rFonts w:ascii="Times New Roman" w:cs="Times New Roman" w:eastAsia="Times New Roman" w:hAnsi="Times New Roman"/>
        </w:rPr>
        <w:keepNext w:val="0"/>
        <w:keepLines w:val="0"/>
        <w:widowControl w:val="1"/>
      </w:pPr>
      <w:r w:rsidDel="00000000" w:rsidR="00000000" w:rsidRPr="00000000">
        <w:rPr>
          <w:rFonts w:ascii="Times New Roman" w:cs="Times New Roman" w:eastAsia="Times New Roman" w:hAnsi="Times New Roman"/>
          <w:rtl w:val="0"/>
        </w:rPr>
        <w:t xml:space="preserve">Approved versions are immutable. The CRUD update uses a draft version; alerts retain a reference to an approved effective version. The service validates source events and responding departments.</w:t>
      </w:r>
    </w:p>
    <w:p w:rsidR="00000000" w:rsidDel="00000000" w:rsidP="00000000" w:rsidRDefault="00000000" w:rsidRPr="00000000" w14:paraId="000008EE">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CREATE an editable draft for an existing rule</w:t>
      </w:r>
      <w:r w:rsidDel="00000000" w:rsidR="00000000" w:rsidRPr="00000000">
        <w:rPr>
          <w:rtl w:val="0"/>
        </w:rPr>
      </w:r>
    </w:p>
    <w:p w:rsidR="00000000" w:rsidDel="00000000" w:rsidP="00000000" w:rsidRDefault="00000000" w:rsidRPr="00000000" w14:paraId="000008EF">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INSERT INTO emergency_rules_and_response.rule_versions</w:t>
      </w:r>
      <w:r w:rsidDel="00000000" w:rsidR="00000000" w:rsidRPr="00000000">
        <w:rPr>
          <w:rtl w:val="0"/>
        </w:rPr>
      </w:r>
    </w:p>
    <w:p w:rsidR="00000000" w:rsidDel="00000000" w:rsidP="00000000" w:rsidRDefault="00000000" w:rsidRPr="00000000" w14:paraId="000008F0">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(rule_version_id,rule_id,version_number,conditions,priority,</w:t>
      </w:r>
      <w:r w:rsidDel="00000000" w:rsidR="00000000" w:rsidRPr="00000000">
        <w:rPr>
          <w:rtl w:val="0"/>
        </w:rPr>
      </w:r>
    </w:p>
    <w:p w:rsidR="00000000" w:rsidDel="00000000" w:rsidP="00000000" w:rsidRDefault="00000000" w:rsidRPr="00000000" w14:paraId="000008F1">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target_department_ref,approval_status,effective_from)</w:t>
      </w:r>
      <w:r w:rsidDel="00000000" w:rsidR="00000000" w:rsidRPr="00000000">
        <w:rPr>
          <w:rtl w:val="0"/>
        </w:rPr>
      </w:r>
    </w:p>
    <w:p w:rsidR="00000000" w:rsidDel="00000000" w:rsidP="00000000" w:rsidRDefault="00000000" w:rsidRPr="00000000" w14:paraId="000008F2">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VALUES (:version_id,:rule_id,:version_number,</w:t>
      </w:r>
      <w:r w:rsidDel="00000000" w:rsidR="00000000" w:rsidRPr="00000000">
        <w:rPr>
          <w:rtl w:val="0"/>
        </w:rPr>
      </w:r>
    </w:p>
    <w:p w:rsidR="00000000" w:rsidDel="00000000" w:rsidP="00000000" w:rsidRDefault="00000000" w:rsidRPr="00000000" w14:paraId="000008F3">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'{"metric":"speed","operator":"&gt;","threshold":60,"unit":"km/h"}',</w:t>
      </w:r>
      <w:r w:rsidDel="00000000" w:rsidR="00000000" w:rsidRPr="00000000">
        <w:rPr>
          <w:rtl w:val="0"/>
        </w:rPr>
      </w:r>
    </w:p>
    <w:p w:rsidR="00000000" w:rsidDel="00000000" w:rsidP="00000000" w:rsidRDefault="00000000" w:rsidRPr="00000000" w14:paraId="000008F4">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'high',:department_ref,'draft',:effective_from);</w:t>
      </w:r>
      <w:r w:rsidDel="00000000" w:rsidR="00000000" w:rsidRPr="00000000">
        <w:rPr>
          <w:rtl w:val="0"/>
        </w:rPr>
      </w:r>
    </w:p>
    <w:p w:rsidR="00000000" w:rsidDel="00000000" w:rsidP="00000000" w:rsidRDefault="00000000" w:rsidRPr="00000000" w14:paraId="000008F6">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READ the rule version</w:t>
      </w:r>
      <w:r w:rsidDel="00000000" w:rsidR="00000000" w:rsidRPr="00000000">
        <w:rPr>
          <w:rtl w:val="0"/>
        </w:rPr>
      </w:r>
    </w:p>
    <w:p w:rsidR="00000000" w:rsidDel="00000000" w:rsidP="00000000" w:rsidRDefault="00000000" w:rsidRPr="00000000" w14:paraId="000008F7">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SELECT * FROM emergency_rules_and_response.rule_versions</w:t>
      </w:r>
      <w:r w:rsidDel="00000000" w:rsidR="00000000" w:rsidRPr="00000000">
        <w:rPr>
          <w:rtl w:val="0"/>
        </w:rPr>
      </w:r>
    </w:p>
    <w:p w:rsidR="00000000" w:rsidDel="00000000" w:rsidP="00000000" w:rsidRDefault="00000000" w:rsidRPr="00000000" w14:paraId="000008F8">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WHERE rule_version_id=:version_id;</w:t>
      </w:r>
      <w:r w:rsidDel="00000000" w:rsidR="00000000" w:rsidRPr="00000000">
        <w:rPr>
          <w:rtl w:val="0"/>
        </w:rPr>
      </w:r>
    </w:p>
    <w:p w:rsidR="00000000" w:rsidDel="00000000" w:rsidP="00000000" w:rsidRDefault="00000000" w:rsidRPr="00000000" w14:paraId="000008FA">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UPDATE only a draft; published versions require a new version</w:t>
      </w:r>
      <w:r w:rsidDel="00000000" w:rsidR="00000000" w:rsidRPr="00000000">
        <w:rPr>
          <w:rtl w:val="0"/>
        </w:rPr>
      </w:r>
    </w:p>
    <w:p w:rsidR="00000000" w:rsidDel="00000000" w:rsidP="00000000" w:rsidRDefault="00000000" w:rsidRPr="00000000" w14:paraId="000008FB">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UPDATE emergency_rules_and_response.rule_versions</w:t>
      </w:r>
      <w:r w:rsidDel="00000000" w:rsidR="00000000" w:rsidRPr="00000000">
        <w:rPr>
          <w:rtl w:val="0"/>
        </w:rPr>
      </w:r>
    </w:p>
    <w:p w:rsidR="00000000" w:rsidDel="00000000" w:rsidP="00000000" w:rsidRDefault="00000000" w:rsidRPr="00000000" w14:paraId="000008FC">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SET conditions=jsonb_set(conditions,'{threshold}','65')</w:t>
      </w:r>
      <w:r w:rsidDel="00000000" w:rsidR="00000000" w:rsidRPr="00000000">
        <w:rPr>
          <w:rtl w:val="0"/>
        </w:rPr>
      </w:r>
    </w:p>
    <w:p w:rsidR="00000000" w:rsidDel="00000000" w:rsidP="00000000" w:rsidRDefault="00000000" w:rsidRPr="00000000" w14:paraId="000008FD">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WHERE rule_version_id=:version_id AND approval_status='draft';</w:t>
      </w:r>
      <w:r w:rsidDel="00000000" w:rsidR="00000000" w:rsidRPr="00000000">
        <w:rPr>
          <w:rtl w:val="0"/>
        </w:rPr>
      </w:r>
    </w:p>
    <w:p w:rsidR="00000000" w:rsidDel="00000000" w:rsidP="00000000" w:rsidRDefault="00000000" w:rsidRPr="00000000" w14:paraId="000008FF">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DELETE an unreferenced disposable draft</w:t>
      </w:r>
      <w:r w:rsidDel="00000000" w:rsidR="00000000" w:rsidRPr="00000000">
        <w:rPr>
          <w:rtl w:val="0"/>
        </w:rPr>
      </w:r>
    </w:p>
    <w:p w:rsidR="00000000" w:rsidDel="00000000" w:rsidP="00000000" w:rsidRDefault="00000000" w:rsidRPr="00000000" w14:paraId="00000900">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DELETE FROM emergency_rules_and_response.rule_versions</w:t>
      </w:r>
      <w:r w:rsidDel="00000000" w:rsidR="00000000" w:rsidRPr="00000000">
        <w:rPr>
          <w:rtl w:val="0"/>
        </w:rPr>
      </w:r>
    </w:p>
    <w:p w:rsidR="00000000" w:rsidDel="00000000" w:rsidP="00000000" w:rsidRDefault="00000000" w:rsidRPr="00000000" w14:paraId="00000901">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WHERE rule_version_id=:version_id AND approval_status='draft';</w:t>
      </w:r>
      <w:r w:rsidDel="00000000" w:rsidR="00000000" w:rsidRPr="00000000">
        <w:rPr>
          <w:rtl w:val="0"/>
        </w:rPr>
      </w:r>
    </w:p>
    <w:p w:rsidR="00000000" w:rsidDel="00000000" w:rsidP="00000000" w:rsidRDefault="00000000" w:rsidRPr="00000000" w14:paraId="00000903">
      <w:pPr>
        <w:pStyle w:val="Heading2"/>
        <w:rPr/>
        <w:pageBreakBefore w:val="0"/>
      </w:pPr>
      <w:bookmarkStart w:id="2093" w:name="Appendix_C_8"/>
      <w:r w:rsidDel="00000000" w:rsidR="00000000" w:rsidRPr="00000000">
        <w:rPr>
          <w:rtl w:val="0"/>
        </w:rPr>
        <w:t>C.8 CRUD Example 8 Historical Planning</w:t>
      </w:r>
      <w:bookmarkEnd w:id="2093"/>
    </w:p>
    <w:p w:rsidR="00000000" w:rsidDel="00000000" w:rsidP="00000000" w:rsidRDefault="00000000" w:rsidRPr="00000000" w14:paraId="00000904">
      <w:pPr>
        <w:spacing w:line="480" w:lineRule="auto" w:after="0" w:before="0"/>
        <w:ind w:firstLine="720"/>
        <w:rPr>
          <w:rFonts w:ascii="Times New Roman" w:cs="Times New Roman" w:eastAsia="Times New Roman" w:hAnsi="Times New Roman"/>
          <w:sz w:val="24"/>
          <w:szCs w:val="24"/>
        </w:rPr>
        <w:keepNext w:val="0"/>
        <w:keepLines w:val="0"/>
        <w:widowControl w:val="1"/>
      </w:pPr>
      <w:r w:rsidDel="00000000" w:rsidR="00000000" w:rsidRPr="00000000">
        <w:rPr>
          <w:rFonts w:ascii="Times New Roman" w:cs="Times New Roman" w:eastAsia="Times New Roman" w:hAnsi="Times New Roman"/>
          <w:sz w:val="24"/>
          <w:szCs w:val="24"/>
          <w:rtl w:val="0"/>
        </w:rPr>
        <w:t xml:space="preserve">Executable script: 08_historical_planning.sql</w:t>
      </w:r>
    </w:p>
    <w:p w:rsidR="00000000" w:rsidDel="00000000" w:rsidP="00000000" w:rsidRDefault="00000000" w:rsidRPr="00000000" w14:paraId="00000905">
      <w:pPr>
        <w:spacing w:line="480" w:lineRule="auto" w:after="0" w:before="0"/>
        <w:rPr>
          <w:rFonts w:ascii="Times New Roman" w:cs="Times New Roman" w:eastAsia="Times New Roman" w:hAnsi="Times New Roman"/>
          <w:sz w:val="24"/>
          <w:szCs w:val="24"/>
        </w:rPr>
        <w:keepNext w:val="0"/>
        <w:keepLines w:val="0"/>
        <w:widowControl w:val="1"/>
      </w:pPr>
      <w:r w:rsidDel="00000000" w:rsidR="00000000" w:rsidRPr="00000000">
        <w:rPr>
          <w:rFonts w:ascii="Times New Roman" w:cs="Times New Roman" w:eastAsia="Times New Roman" w:hAnsi="Times New Roman"/>
          <w:sz w:val="24"/>
          <w:szCs w:val="24"/>
          <w:rtl w:val="0"/>
        </w:rPr>
        <w:t xml:space="preserve">Connect to srsp_analytics. Load dimensions before facts and map source UUIDs to local surrogate keys. No foreign key or SQL join crosses the operational and analytical databases.</w:t>
      </w:r>
    </w:p>
    <w:p w:rsidR="00000000" w:rsidDel="00000000" w:rsidP="00000000" w:rsidRDefault="00000000" w:rsidRPr="00000000" w14:paraId="00000906">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CREATE a daily fact after loading its date/city dimensions</w:t>
      </w:r>
      <w:r w:rsidDel="00000000" w:rsidR="00000000" w:rsidRPr="00000000">
        <w:rPr>
          <w:rtl w:val="0"/>
        </w:rPr>
      </w:r>
    </w:p>
    <w:p w:rsidR="00000000" w:rsidDel="00000000" w:rsidP="00000000" w:rsidRDefault="00000000" w:rsidRPr="00000000" w14:paraId="00000907">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INSERT INTO historical_planning.fact_traffic_summary</w:t>
      </w:r>
      <w:r w:rsidDel="00000000" w:rsidR="00000000" w:rsidRPr="00000000">
        <w:rPr>
          <w:rtl w:val="0"/>
        </w:rPr>
      </w:r>
    </w:p>
    <w:p w:rsidR="00000000" w:rsidDel="00000000" w:rsidP="00000000" w:rsidRDefault="00000000" w:rsidRPr="00000000" w14:paraId="00000908">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(date_key,city_key,source_road_id,speed_sample_count,</w:t>
      </w:r>
      <w:r w:rsidDel="00000000" w:rsidR="00000000" w:rsidRPr="00000000">
        <w:rPr>
          <w:rtl w:val="0"/>
        </w:rPr>
      </w:r>
    </w:p>
    <w:p w:rsidR="00000000" w:rsidDel="00000000" w:rsidP="00000000" w:rsidRDefault="00000000" w:rsidRPr="00000000" w14:paraId="00000909">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average_speed_kmh,loaded_at)</w:t>
      </w:r>
      <w:r w:rsidDel="00000000" w:rsidR="00000000" w:rsidRPr="00000000">
        <w:rPr>
          <w:rtl w:val="0"/>
        </w:rPr>
      </w:r>
    </w:p>
    <w:p w:rsidR="00000000" w:rsidDel="00000000" w:rsidP="00000000" w:rsidRDefault="00000000" w:rsidRPr="00000000" w14:paraId="0000090A">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VALUES (:date_key,:city_key,:road_id,100,45.5,now())</w:t>
      </w:r>
      <w:r w:rsidDel="00000000" w:rsidR="00000000" w:rsidRPr="00000000">
        <w:rPr>
          <w:rtl w:val="0"/>
        </w:rPr>
      </w:r>
    </w:p>
    <w:p w:rsidR="00000000" w:rsidDel="00000000" w:rsidP="00000000" w:rsidRDefault="00000000" w:rsidRPr="00000000" w14:paraId="0000090B">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ON CONFLICT (date_key,city_key,source_road_id) DO NOTHING;</w:t>
      </w:r>
      <w:r w:rsidDel="00000000" w:rsidR="00000000" w:rsidRPr="00000000">
        <w:rPr>
          <w:rtl w:val="0"/>
        </w:rPr>
      </w:r>
    </w:p>
    <w:p w:rsidR="00000000" w:rsidDel="00000000" w:rsidP="00000000" w:rsidRDefault="00000000" w:rsidRPr="00000000" w14:paraId="0000090D">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READ by reporting period and city</w:t>
      </w:r>
      <w:r w:rsidDel="00000000" w:rsidR="00000000" w:rsidRPr="00000000">
        <w:rPr>
          <w:rtl w:val="0"/>
        </w:rPr>
      </w:r>
    </w:p>
    <w:p w:rsidR="00000000" w:rsidDel="00000000" w:rsidP="00000000" w:rsidRDefault="00000000" w:rsidRPr="00000000" w14:paraId="0000090E">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SELECT d.calendar_date,f.average_speed_kmh,f.loaded_at</w:t>
      </w:r>
      <w:r w:rsidDel="00000000" w:rsidR="00000000" w:rsidRPr="00000000">
        <w:rPr>
          <w:rtl w:val="0"/>
        </w:rPr>
      </w:r>
    </w:p>
    <w:p w:rsidR="00000000" w:rsidDel="00000000" w:rsidP="00000000" w:rsidRDefault="00000000" w:rsidRPr="00000000" w14:paraId="0000090F">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FROM historical_planning.fact_traffic_summary f</w:t>
      </w:r>
      <w:r w:rsidDel="00000000" w:rsidR="00000000" w:rsidRPr="00000000">
        <w:rPr>
          <w:rtl w:val="0"/>
        </w:rPr>
      </w:r>
    </w:p>
    <w:p w:rsidR="00000000" w:rsidDel="00000000" w:rsidP="00000000" w:rsidRDefault="00000000" w:rsidRPr="00000000" w14:paraId="00000910">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JOIN historical_planning.dim_date d USING(date_key)</w:t>
      </w:r>
      <w:r w:rsidDel="00000000" w:rsidR="00000000" w:rsidRPr="00000000">
        <w:rPr>
          <w:rtl w:val="0"/>
        </w:rPr>
      </w:r>
    </w:p>
    <w:p w:rsidR="00000000" w:rsidDel="00000000" w:rsidP="00000000" w:rsidRDefault="00000000" w:rsidRPr="00000000" w14:paraId="00000911">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WHERE f.city_key=:city_key</w:t>
      </w:r>
      <w:r w:rsidDel="00000000" w:rsidR="00000000" w:rsidRPr="00000000">
        <w:rPr>
          <w:rtl w:val="0"/>
        </w:rPr>
      </w:r>
    </w:p>
    <w:p w:rsidR="00000000" w:rsidDel="00000000" w:rsidP="00000000" w:rsidRDefault="00000000" w:rsidRPr="00000000" w14:paraId="00000912">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AND d.calendar_date BETWEEN :start_date AND :end_date;</w:t>
      </w:r>
      <w:r w:rsidDel="00000000" w:rsidR="00000000" w:rsidRPr="00000000">
        <w:rPr>
          <w:rtl w:val="0"/>
        </w:rPr>
      </w:r>
    </w:p>
    <w:p w:rsidR="00000000" w:rsidDel="00000000" w:rsidP="00000000" w:rsidRDefault="00000000" w:rsidRPr="00000000" w14:paraId="00000914">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UPDATE a recomputed daily value without duplicating its grain</w:t>
      </w:r>
      <w:r w:rsidDel="00000000" w:rsidR="00000000" w:rsidRPr="00000000">
        <w:rPr>
          <w:rtl w:val="0"/>
        </w:rPr>
      </w:r>
    </w:p>
    <w:p w:rsidR="00000000" w:rsidDel="00000000" w:rsidP="00000000" w:rsidRDefault="00000000" w:rsidRPr="00000000" w14:paraId="00000915">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UPDATE historical_planning.fact_traffic_summary</w:t>
      </w:r>
      <w:r w:rsidDel="00000000" w:rsidR="00000000" w:rsidRPr="00000000">
        <w:rPr>
          <w:rtl w:val="0"/>
        </w:rPr>
      </w:r>
    </w:p>
    <w:p w:rsidR="00000000" w:rsidDel="00000000" w:rsidP="00000000" w:rsidRDefault="00000000" w:rsidRPr="00000000" w14:paraId="00000916">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SET speed_sample_count=101,average_speed_kmh=45.7,loaded_at=now()</w:t>
      </w:r>
      <w:r w:rsidDel="00000000" w:rsidR="00000000" w:rsidRPr="00000000">
        <w:rPr>
          <w:rtl w:val="0"/>
        </w:rPr>
      </w:r>
    </w:p>
    <w:p w:rsidR="00000000" w:rsidDel="00000000" w:rsidP="00000000" w:rsidRDefault="00000000" w:rsidRPr="00000000" w14:paraId="00000917">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WHERE date_key=:date_key AND city_key=:city_key</w:t>
      </w:r>
      <w:r w:rsidDel="00000000" w:rsidR="00000000" w:rsidRPr="00000000">
        <w:rPr>
          <w:rtl w:val="0"/>
        </w:rPr>
      </w:r>
    </w:p>
    <w:p w:rsidR="00000000" w:rsidDel="00000000" w:rsidP="00000000" w:rsidRDefault="00000000" w:rsidRPr="00000000" w14:paraId="00000918">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AND source_road_id=:road_id;</w:t>
      </w:r>
      <w:r w:rsidDel="00000000" w:rsidR="00000000" w:rsidRPr="00000000">
        <w:rPr>
          <w:rtl w:val="0"/>
        </w:rPr>
      </w:r>
    </w:p>
    <w:p w:rsidR="00000000" w:rsidDel="00000000" w:rsidP="00000000" w:rsidRDefault="00000000" w:rsidRPr="00000000" w14:paraId="0000091A">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 DELETE only the disposable demonstration fact</w:t>
      </w:r>
      <w:r w:rsidDel="00000000" w:rsidR="00000000" w:rsidRPr="00000000">
        <w:rPr>
          <w:rtl w:val="0"/>
        </w:rPr>
      </w:r>
    </w:p>
    <w:p w:rsidR="00000000" w:rsidDel="00000000" w:rsidP="00000000" w:rsidRDefault="00000000" w:rsidRPr="00000000" w14:paraId="0000091B">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DELETE FROM historical_planning.fact_traffic_summary</w:t>
      </w:r>
      <w:r w:rsidDel="00000000" w:rsidR="00000000" w:rsidRPr="00000000">
        <w:rPr>
          <w:rtl w:val="0"/>
        </w:rPr>
      </w:r>
    </w:p>
    <w:p w:rsidR="00000000" w:rsidDel="00000000" w:rsidP="00000000" w:rsidRDefault="00000000" w:rsidRPr="00000000" w14:paraId="0000091C">
      <w:pPr>
        <w:spacing w:after="0" w:before="0" w:line="240" w:lineRule="auto"/>
        <w:rPr/>
        <w:keepNext w:val="0"/>
        <w:keepLines w:val="0"/>
        <w:widowControl w:val="1"/>
      </w:pPr>
      <w:r w:rsidDel="00000000" w:rsidR="00000000" w:rsidRPr="00000000">
        <w:rPr>
          <w:rFonts w:ascii="Courier New" w:cs="Courier New" w:eastAsia="Courier New" w:hAnsi="Courier New"/>
          <w:sz w:val="16"/>
          <w:szCs w:val="16"/>
          <w:rtl w:val="0"/>
        </w:rPr>
        <w:t xml:space="preserve">WHERE date_key=:date_key AND city_key=:city_key</w:t>
      </w:r>
      <w:r w:rsidDel="00000000" w:rsidR="00000000" w:rsidRPr="00000000">
        <w:rPr>
          <w:rtl w:val="0"/>
        </w:rPr>
      </w:r>
    </w:p>
    <w:p w:rsidR="00000000" w:rsidDel="00000000" w:rsidP="00000000" w:rsidRDefault="00000000" w:rsidRPr="00000000" w14:paraId="0000091D">
      <w:pPr>
        <w:spacing w:after="0" w:before="0" w:line="240" w:lineRule="auto"/>
        <w:rPr/>
        <w:sectPr>
          <w:type w:val="nextPage"/>
          <w:pgSz w:h="15840" w:w="12240" w:orient="portrait"/>
          <w:pgMar w:bottom="1440" w:top="1440" w:left="1440" w:right="1440" w:header="720" w:footer="720"/>
        </w:sectPr>
        <w:keepNext w:val="0"/>
        <w:keepLines w:val="0"/>
        <w:widowControl w:val="1"/>
      </w:pPr>
      <w:r w:rsidDel="00000000" w:rsidR="00000000" w:rsidRPr="00000000">
        <w:rPr>
          <w:rFonts w:ascii="Courier New" w:cs="Courier New" w:eastAsia="Courier New" w:hAnsi="Courier New"/>
          <w:sz w:val="16"/>
          <w:szCs w:val="16"/>
          <w:rtl w:val="0"/>
        </w:rPr>
        <w:t xml:space="preserve"> AND source_road_id=:road_id;</w:t>
      </w:r>
      <w:r w:rsidDel="00000000" w:rsidR="00000000" w:rsidRPr="00000000">
        <w:rPr>
          <w:rtl w:val="0"/>
        </w:rPr>
      </w:r>
    </w:p>
    <w:p>
      <w:pPr>
        <w:pStyle w:val="Heading1"/>
        <w:spacing w:line="480" w:lineRule="auto" w:before="0" w:after="120"/>
      </w:pPr>
      <w:bookmarkStart w:id="2094" w:name="Appendix_D"/>
      <w:r>
        <w:rPr>
          <w:rFonts w:ascii="Times New Roman" w:hAnsi="Times New Roman"/>
          <w:color w:val="000000"/>
          <w:sz w:val="24"/>
        </w:rPr>
        <w:t>Appendix D</w:t>
      </w:r>
      <w:bookmarkEnd w:id="2094"/>
    </w:p>
    <w:p>
      <w:pPr>
        <w:pStyle w:val="Heading2"/>
        <w:spacing w:line="480" w:lineRule="auto" w:before="0" w:after="120"/>
      </w:pPr>
      <w:r>
        <w:rPr>
          <w:rFonts w:ascii="Times New Roman" w:hAnsi="Times New Roman"/>
          <w:color w:val="000000"/>
          <w:sz w:val="24"/>
        </w:rPr>
        <w:t>Indexing Retrieval Queries</w:t>
      </w:r>
    </w:p>
    <w:p>
      <w:pPr>
        <w:pStyle w:val="Normal"/>
        <w:spacing w:line="480" w:lineRule="auto" w:before="0" w:after="0"/>
        <w:ind w:firstLine="720"/>
        <w:keepNext w:val="0"/>
        <w:keepLines w:val="0"/>
        <w:widowControl w:val="1"/>
      </w:pPr>
      <w:r>
        <w:rPr>
          <w:rFonts w:ascii="Times New Roman" w:hAnsi="Times New Roman"/>
          <w:color w:val="000000"/>
          <w:sz w:val="24"/>
        </w:rPr>
        <w:t>The eight complete retrieval queries supporting the Part 4 indexing table appear in Sections D.1–D.8. Each section retains its original explanation and limitations; query execution and measured performance are not claimed.</w:t>
      </w:r>
    </w:p>
    <w:p w:rsidR="00000000" w:rsidDel="00000000" w:rsidP="00000000" w:rsidRDefault="00000000" w:rsidRPr="00000000" w14:paraId="00000966">
      <w:pPr>
        <w:pStyle w:val="Heading2"/>
        <w:keepNext w:val="1"/>
        <w:spacing w:after="120" w:before="0" w:line="480" w:lineRule="auto"/>
        <w:rPr/>
      </w:pPr>
      <w:r w:rsidDel="00000000" w:rsidR="00000000" w:rsidRPr="00000000">
        <w:rPr>
          <w:rFonts w:ascii="Times New Roman" w:cs="Times New Roman" w:eastAsia="Times New Roman" w:hAnsi="Times New Roman"/>
          <w:color w:val="000000"/>
          <w:sz w:val="24"/>
          <w:szCs w:val="24"/>
          <w:rtl w:val="0"/>
        </w:rPr>
        <w:t xml:space="preserve">Example Retrieval Queries</w:t>
      </w:r>
      <w:r w:rsidDel="00000000" w:rsidR="00000000" w:rsidRPr="00000000">
        <w:rPr>
          <w:rtl w:val="0"/>
        </w:rPr>
      </w:r>
    </w:p>
    <w:p w:rsidR="00000000" w:rsidDel="00000000" w:rsidP="00000000" w:rsidRDefault="00000000" w:rsidRPr="00000000" w14:paraId="00000967">
      <w:pPr>
        <w:spacing w:after="0" w:before="0" w:line="480" w:lineRule="auto"/>
        <w:ind w:firstLine="720"/>
        <w:rPr/>
        <w:keepNext w:val="0"/>
        <w:keepLines w:val="0"/>
        <w:widowControl w:val="1"/>
      </w:pPr>
      <w:r w:rsidDel="00000000" w:rsidR="00000000" w:rsidRPr="00000000">
        <w:rPr>
          <w:rFonts w:ascii="Times New Roman" w:cs="Times New Roman" w:eastAsia="Times New Roman" w:hAnsi="Times New Roman"/>
          <w:color w:val="000000"/>
          <w:sz w:val="24"/>
          <w:szCs w:val="24"/>
          <w:rtl w:val="0"/>
        </w:rPr>
        <w:t xml:space="preserve">The six SQL and two mongosh examples use replaceable sample inputs. SQL targets srsp_operational; MongoDB targets srsp_environment. The queries and proposed indexes require server-side validation.</w:t>
      </w:r>
      <w:r w:rsidDel="00000000" w:rsidR="00000000" w:rsidRPr="00000000">
        <w:rPr>
          <w:rtl w:val="0"/>
        </w:rPr>
      </w:r>
    </w:p>
    <w:p w:rsidR="00000000" w:rsidDel="00000000" w:rsidP="00000000" w:rsidRDefault="00000000" w:rsidRPr="00000000" w14:paraId="00000968">
      <w:pPr>
        <w:pStyle w:val="Heading3"/>
        <w:keepNext w:val="1"/>
        <w:spacing w:after="120" w:before="0" w:line="480" w:lineRule="auto"/>
        <w:rPr/>
        <w:pageBreakBefore w:val="0"/>
      </w:pPr>
      <w:bookmarkStart w:id="2095" w:name="Appendix_D_1"/>
      <w:r w:rsidDel="00000000" w:rsidR="00000000" w:rsidRPr="00000000">
        <w:rPr>
          <w:rFonts w:ascii="Times New Roman" w:cs="Times New Roman" w:eastAsia="Times New Roman" w:hAnsi="Times New Roman"/>
          <w:color w:val="000000"/>
          <w:sz w:val="24"/>
          <w:szCs w:val="24"/>
          <w:rtl w:val="0"/>
        </w:rPr>
        <w:t>D.1 Scenario 1: Open Requests in a City From Oldest to Newest</w:t>
      </w:r>
      <w:r w:rsidDel="00000000" w:rsidR="00000000" w:rsidRPr="00000000">
        <w:rPr>
          <w:rtl w:val="0"/>
        </w:rPr>
      </w:r>
      <w:bookmarkEnd w:id="2095"/>
    </w:p>
    <w:p w:rsidR="00000000" w:rsidDel="00000000" w:rsidP="00000000" w:rsidRDefault="00000000" w:rsidRPr="00000000" w14:paraId="00000969">
      <w:pPr>
        <w:keepNext w:val="0"/>
        <w:keepLines w:val="0"/>
        <w:spacing w:after="0" w:before="0" w:line="480" w:lineRule="auto"/>
        <w:ind w:firstLine="0"/>
        <w:rPr/>
        <w:widowControl w:val="1"/>
      </w:pPr>
      <w:r w:rsidDel="00000000" w:rsidR="00000000" w:rsidRPr="00000000">
        <w:rPr>
          <w:rFonts w:ascii="Times New Roman" w:cs="Times New Roman" w:eastAsia="Times New Roman" w:hAnsi="Times New Roman"/>
          <w:color w:val="000000"/>
          <w:sz w:val="20"/>
          <w:szCs w:val="20"/>
          <w:rtl w:val="0"/>
        </w:rPr>
        <w:t xml:space="preserve">SELECT</w:t>
        <w:br w:type="textWrapping"/>
        <w:t xml:space="preserve">    request_id,</w:t>
        <w:br w:type="textWrapping"/>
        <w:t xml:space="preserve">    tracking_number,</w:t>
        <w:br w:type="textWrapping"/>
        <w:t xml:space="preserve">    status,</w:t>
        <w:br w:type="textWrapping"/>
        <w:t xml:space="preserve">    department_id,</w:t>
        <w:br w:type="textWrapping"/>
        <w:t xml:space="preserve">    created_at</w:t>
        <w:br w:type="textWrapping"/>
        <w:t xml:space="preserve">FROM citizen_service_requests.service_requests</w:t>
        <w:br w:type="textWrapping"/>
        <w:t xml:space="preserve">WHERE city_id = UUID '00000000-0000-0000-0000-000000000001'</w:t>
        <w:br w:type="textWrapping"/>
        <w:t xml:space="preserve">  AND status IN (</w:t>
        <w:br w:type="textWrapping"/>
        <w:t xml:space="preserve">      'submitted',</w:t>
        <w:br w:type="textWrapping"/>
        <w:t xml:space="preserve">      'triaged',</w:t>
        <w:br w:type="textWrapping"/>
        <w:t xml:space="preserve">      'assigned',</w:t>
        <w:br w:type="textWrapping"/>
        <w:t xml:space="preserve">      'in_progress'</w:t>
        <w:br w:type="textWrapping"/>
        <w:t xml:space="preserve">  )</w:t>
        <w:br w:type="textWrapping"/>
        <w:t xml:space="preserve">ORDER BY created_at ASC, request_id ASC;</w:t>
      </w:r>
      <w:r w:rsidDel="00000000" w:rsidR="00000000" w:rsidRPr="00000000">
        <w:rPr>
          <w:rtl w:val="0"/>
        </w:rPr>
      </w:r>
    </w:p>
    <w:p w:rsidR="00000000" w:rsidDel="00000000" w:rsidP="00000000" w:rsidRDefault="00000000" w:rsidRPr="00000000" w14:paraId="0000096A">
      <w:pPr>
        <w:spacing w:after="0" w:before="0" w:line="480" w:lineRule="auto"/>
        <w:ind w:firstLine="720"/>
        <w:rPr/>
        <w:keepNext w:val="0"/>
        <w:keepLines w:val="0"/>
        <w:widowControl w:val="1"/>
      </w:pPr>
      <w:r w:rsidDel="00000000" w:rsidR="00000000" w:rsidRPr="00000000">
        <w:rPr>
          <w:rFonts w:ascii="Times New Roman" w:cs="Times New Roman" w:eastAsia="Times New Roman" w:hAnsi="Times New Roman"/>
          <w:color w:val="000000"/>
          <w:sz w:val="24"/>
          <w:szCs w:val="24"/>
          <w:rtl w:val="0"/>
        </w:rPr>
        <w:t xml:space="preserve">Returns creation date/time; request_id breaks timestamp ties. The existing queue index filters but needs a global sort. The proposed active-request partial index (city_id, created_at, request_id) can support the requested order when justified by workload.</w:t>
      </w:r>
      <w:r w:rsidDel="00000000" w:rsidR="00000000" w:rsidRPr="00000000">
        <w:rPr>
          <w:rtl w:val="0"/>
        </w:rPr>
      </w:r>
    </w:p>
    <w:p w:rsidR="00000000" w:rsidDel="00000000" w:rsidP="00000000" w:rsidRDefault="00000000" w:rsidRPr="00000000" w14:paraId="0000096B">
      <w:pPr>
        <w:pStyle w:val="Heading3"/>
        <w:keepNext w:val="1"/>
        <w:spacing w:after="120" w:before="0" w:line="480" w:lineRule="auto"/>
        <w:rPr/>
        <w:pageBreakBefore w:val="0"/>
      </w:pPr>
      <w:bookmarkStart w:id="2096" w:name="Appendix_D_2"/>
      <w:r w:rsidDel="00000000" w:rsidR="00000000" w:rsidRPr="00000000">
        <w:rPr>
          <w:rFonts w:ascii="Times New Roman" w:cs="Times New Roman" w:eastAsia="Times New Roman" w:hAnsi="Times New Roman"/>
          <w:color w:val="000000"/>
          <w:sz w:val="24"/>
          <w:szCs w:val="24"/>
          <w:rtl w:val="0"/>
        </w:rPr>
        <w:t>D.2 Scenario 2: Sensor Readings During a Period</w:t>
      </w:r>
      <w:r w:rsidDel="00000000" w:rsidR="00000000" w:rsidRPr="00000000">
        <w:rPr>
          <w:rtl w:val="0"/>
        </w:rPr>
      </w:r>
      <w:bookmarkEnd w:id="2096"/>
    </w:p>
    <w:p w:rsidR="00000000" w:rsidDel="00000000" w:rsidP="00000000" w:rsidRDefault="00000000" w:rsidRPr="00000000" w14:paraId="0000096C">
      <w:pPr>
        <w:keepNext w:val="0"/>
        <w:keepLines w:val="0"/>
        <w:spacing w:after="0" w:before="0" w:line="480" w:lineRule="auto"/>
        <w:ind w:firstLine="0"/>
        <w:rPr/>
        <w:widowControl w:val="1"/>
      </w:pPr>
      <w:r w:rsidDel="00000000" w:rsidR="00000000" w:rsidRPr="00000000">
        <w:rPr>
          <w:rFonts w:ascii="Times New Roman" w:cs="Times New Roman" w:eastAsia="Times New Roman" w:hAnsi="Times New Roman"/>
          <w:color w:val="000000"/>
          <w:sz w:val="20"/>
          <w:szCs w:val="20"/>
          <w:rtl w:val="0"/>
        </w:rPr>
        <w:t xml:space="preserve">SELECT</w:t>
        <w:br w:type="textWrapping"/>
        <w:t xml:space="preserve">    reading_id,</w:t>
        <w:br w:type="textWrapping"/>
        <w:t xml:space="preserve">    recorded_at,</w:t>
        <w:br w:type="textWrapping"/>
        <w:t xml:space="preserve">    measurement_type,</w:t>
        <w:br w:type="textWrapping"/>
        <w:t xml:space="preserve">    numeric_value,</w:t>
        <w:br w:type="textWrapping"/>
        <w:t xml:space="preserve">    unit</w:t>
        <w:br w:type="textWrapping"/>
        <w:t xml:space="preserve">FROM transportation_sensors.traffic_readings</w:t>
        <w:br w:type="textWrapping"/>
        <w:t xml:space="preserve">WHERE sensor_id = UUID '00000000-0000-0000-0000-000000000015'</w:t>
        <w:br w:type="textWrapping"/>
        <w:t xml:space="preserve">  AND recorded_at &gt;= TIMESTAMPTZ '2026-10-23 00:00:00+00'</w:t>
        <w:br w:type="textWrapping"/>
        <w:t xml:space="preserve">  AND recorded_at &lt;  TIMESTAMPTZ '2026-10-24 00:00:00+00'</w:t>
        <w:br w:type="textWrapping"/>
        <w:t xml:space="preserve">ORDER BY recorded_at DESC;</w:t>
      </w:r>
      <w:r w:rsidDel="00000000" w:rsidR="00000000" w:rsidRPr="00000000">
        <w:rPr>
          <w:rtl w:val="0"/>
        </w:rPr>
      </w:r>
    </w:p>
    <w:p w:rsidR="00000000" w:rsidDel="00000000" w:rsidP="00000000" w:rsidRDefault="00000000" w:rsidRPr="00000000" w14:paraId="0000096D">
      <w:pPr>
        <w:spacing w:after="0" w:before="0" w:line="480" w:lineRule="auto"/>
        <w:ind w:firstLine="0"/>
        <w:rPr/>
        <w:keepNext w:val="0"/>
        <w:keepLines w:val="0"/>
        <w:widowControl w:val="1"/>
      </w:pPr>
      <w:r w:rsidDel="00000000" w:rsidR="00000000" w:rsidRPr="00000000">
        <w:rPr>
          <w:rFonts w:ascii="Times New Roman" w:cs="Times New Roman" w:eastAsia="Times New Roman" w:hAnsi="Times New Roman"/>
          <w:color w:val="000000"/>
          <w:sz w:val="24"/>
          <w:szCs w:val="24"/>
          <w:rtl w:val="0"/>
        </w:rPr>
        <w:t xml:space="preserve">Matches traffic_sensor_time_idx(sensor_id, recorded_at DESC). The exclusive end avoids overlap between consecutive periods.</w:t>
      </w:r>
      <w:r w:rsidDel="00000000" w:rsidR="00000000" w:rsidRPr="00000000">
        <w:rPr>
          <w:rtl w:val="0"/>
        </w:rPr>
      </w:r>
    </w:p>
    <w:p w:rsidR="00000000" w:rsidDel="00000000" w:rsidP="00000000" w:rsidRDefault="00000000" w:rsidRPr="00000000" w14:paraId="0000096E">
      <w:pPr>
        <w:pStyle w:val="Heading3"/>
        <w:keepNext w:val="1"/>
        <w:pageBreakBefore w:val="0"/>
        <w:spacing w:after="120" w:before="0" w:line="480" w:lineRule="auto"/>
        <w:rPr/>
      </w:pPr>
      <w:bookmarkStart w:id="2097" w:name="Appendix_D_3"/>
      <w:r w:rsidDel="00000000" w:rsidR="00000000" w:rsidRPr="00000000">
        <w:rPr>
          <w:rFonts w:ascii="Times New Roman" w:cs="Times New Roman" w:eastAsia="Times New Roman" w:hAnsi="Times New Roman"/>
          <w:color w:val="000000"/>
          <w:sz w:val="24"/>
          <w:szCs w:val="24"/>
          <w:rtl w:val="0"/>
        </w:rPr>
        <w:t>D.3 Scenario 3: Facilities in a Zone From Nearest to Farthest</w:t>
      </w:r>
      <w:r w:rsidDel="00000000" w:rsidR="00000000" w:rsidRPr="00000000">
        <w:rPr>
          <w:rtl w:val="0"/>
        </w:rPr>
      </w:r>
      <w:bookmarkEnd w:id="2097"/>
    </w:p>
    <w:p w:rsidR="00000000" w:rsidDel="00000000" w:rsidP="00000000" w:rsidRDefault="00000000" w:rsidRPr="00000000" w14:paraId="0000096F">
      <w:pPr>
        <w:keepNext w:val="0"/>
        <w:keepLines w:val="0"/>
        <w:spacing w:after="0" w:before="0" w:line="480" w:lineRule="auto"/>
        <w:ind w:firstLine="0"/>
        <w:rPr/>
        <w:widowControl w:val="1"/>
      </w:pPr>
      <w:r w:rsidDel="00000000" w:rsidR="00000000" w:rsidRPr="00000000">
        <w:rPr>
          <w:rFonts w:ascii="Times New Roman" w:cs="Times New Roman" w:eastAsia="Times New Roman" w:hAnsi="Times New Roman"/>
          <w:color w:val="000000"/>
          <w:sz w:val="20"/>
          <w:szCs w:val="20"/>
          <w:rtl w:val="0"/>
        </w:rPr>
        <w:t xml:space="preserve">SELECT</w:t>
        <w:br w:type="textWrapping"/>
        <w:t xml:space="preserve">    f.facility_id,</w:t>
        <w:br w:type="textWrapping"/>
        <w:t xml:space="preserve">    f.name,</w:t>
        <w:br w:type="textWrapping"/>
        <w:t xml:space="preserve">    f.facility_type,</w:t>
        <w:br w:type="textWrapping"/>
        <w:t xml:space="preserve">    ST_Distance(</w:t>
        <w:br w:type="textWrapping"/>
        <w:t xml:space="preserve">        f.location::geography,</w:t>
        <w:br w:type="textWrapping"/>
        <w:t xml:space="preserve">        'SRID=4326;POINT(-79.3832 43.6532)'::geography</w:t>
        <w:br w:type="textWrapping"/>
        <w:t xml:space="preserve">    ) AS distance_metres</w:t>
        <w:br w:type="textWrapping"/>
        <w:t xml:space="preserve">FROM road_and_facility_locations.service_zones AS z</w:t>
        <w:br w:type="textWrapping"/>
        <w:t xml:space="preserve">JOIN road_and_facility_locations.facilities AS f</w:t>
        <w:br w:type="textWrapping"/>
        <w:t xml:space="preserve">    ON f.city_id = z.city_id</w:t>
        <w:br w:type="textWrapping"/>
        <w:t xml:space="preserve">   AND ST_Covers(z.boundary, f.location)</w:t>
        <w:br w:type="textWrapping"/>
        <w:t xml:space="preserve">WHERE z.zone_id = UUID '00000000-0000-0000-0000-000000000005'</w:t>
        <w:br w:type="textWrapping"/>
        <w:t xml:space="preserve">ORDER BY distance_metres ASC, f.facility_id ASC;</w:t>
      </w:r>
      <w:r w:rsidDel="00000000" w:rsidR="00000000" w:rsidRPr="00000000">
        <w:rPr>
          <w:rtl w:val="0"/>
        </w:rPr>
      </w:r>
    </w:p>
    <w:p w:rsidR="00000000" w:rsidDel="00000000" w:rsidP="00000000" w:rsidRDefault="00000000" w:rsidRPr="00000000" w14:paraId="00000970">
      <w:pPr>
        <w:spacing w:after="0" w:before="0" w:line="480" w:lineRule="auto"/>
        <w:ind w:firstLine="720"/>
        <w:rPr>
          <w:rFonts w:ascii="Times New Roman" w:cs="Times New Roman" w:eastAsia="Times New Roman" w:hAnsi="Times New Roman"/>
          <w:color w:val="000000"/>
          <w:sz w:val="24"/>
          <w:szCs w:val="24"/>
        </w:rPr>
        <w:keepNext w:val="0"/>
        <w:keepLines w:val="0"/>
        <w:widowControl w:val="1"/>
      </w:pPr>
      <w:r w:rsidDel="00000000" w:rsidR="00000000" w:rsidRPr="00000000">
        <w:rPr>
          <w:rFonts w:ascii="Times New Roman" w:cs="Times New Roman" w:eastAsia="Times New Roman" w:hAnsi="Times New Roman"/>
          <w:color w:val="000000"/>
          <w:sz w:val="24"/>
          <w:szCs w:val="24"/>
          <w:rtl w:val="0"/>
        </w:rPr>
        <w:t xml:space="preserve">Replace the sample longitude/latitude with the selected or incident location. ST_Covers includes boundary points and the city condition preserves zone ownership. The proposed GiST(location) filters spatial candidates; ST_Distance on geography calculates spheroidal distance in metres, followed by an explicit sort. This is geographic distance, not driving distance. facility_id breaks distance ties consistently.</w:t>
      </w:r>
    </w:p>
    <w:p w:rsidR="00000000" w:rsidDel="00000000" w:rsidP="00000000" w:rsidRDefault="00000000" w:rsidRPr="00000000" w14:paraId="00000974">
      <w:pPr>
        <w:pStyle w:val="Heading3"/>
        <w:keepNext w:val="1"/>
        <w:spacing w:after="120" w:before="0" w:line="480" w:lineRule="auto"/>
        <w:rPr/>
        <w:pageBreakBefore w:val="0"/>
      </w:pPr>
      <w:bookmarkStart w:id="2098" w:name="Appendix_D_4"/>
      <w:r w:rsidDel="00000000" w:rsidR="00000000" w:rsidRPr="00000000">
        <w:rPr>
          <w:rFonts w:ascii="Times New Roman" w:cs="Times New Roman" w:eastAsia="Times New Roman" w:hAnsi="Times New Roman"/>
          <w:color w:val="000000"/>
          <w:sz w:val="24"/>
          <w:szCs w:val="24"/>
          <w:rtl w:val="0"/>
        </w:rPr>
        <w:t>D.4 Scenario 4: Facility Work Orders Over Two Years</w:t>
      </w:r>
      <w:r w:rsidDel="00000000" w:rsidR="00000000" w:rsidRPr="00000000">
        <w:rPr>
          <w:rtl w:val="0"/>
        </w:rPr>
      </w:r>
      <w:bookmarkEnd w:id="2098"/>
    </w:p>
    <w:p w:rsidR="00000000" w:rsidDel="00000000" w:rsidP="00000000" w:rsidRDefault="00000000" w:rsidRPr="00000000" w14:paraId="00000975">
      <w:pPr>
        <w:keepNext w:val="0"/>
        <w:keepLines w:val="0"/>
        <w:spacing w:after="0" w:before="0" w:line="480" w:lineRule="auto"/>
        <w:ind w:firstLine="0"/>
        <w:rPr/>
        <w:widowControl w:val="1"/>
      </w:pPr>
      <w:r w:rsidDel="00000000" w:rsidR="00000000" w:rsidRPr="00000000">
        <w:rPr>
          <w:rFonts w:ascii="Times New Roman" w:cs="Times New Roman" w:eastAsia="Times New Roman" w:hAnsi="Times New Roman"/>
          <w:color w:val="000000"/>
          <w:sz w:val="20"/>
          <w:szCs w:val="20"/>
          <w:rtl w:val="0"/>
        </w:rPr>
        <w:t xml:space="preserve">SELECT</w:t>
        <w:br w:type="textWrapping"/>
        <w:t xml:space="preserve">    work_order_id,</w:t>
        <w:br w:type="textWrapping"/>
        <w:t xml:space="preserve">    status,</w:t>
        <w:br w:type="textWrapping"/>
        <w:t xml:space="preserve">    maintenance_type,</w:t>
        <w:br w:type="textWrapping"/>
        <w:t xml:space="preserve">    created_at</w:t>
        <w:br w:type="textWrapping"/>
        <w:t xml:space="preserve">FROM facility_maintenance.work_orders</w:t>
        <w:br w:type="textWrapping"/>
        <w:t xml:space="preserve">WHERE facility_id = UUID '00000000-0000-0000-0000-000000000003'</w:t>
        <w:br w:type="textWrapping"/>
        <w:t xml:space="preserve">  AND created_at &gt;=</w:t>
        <w:br w:type="textWrapping"/>
        <w:t xml:space="preserve">      TIMESTAMPTZ '2026-10-24 00:00:00+00' - INTERVAL '2 years'</w:t>
        <w:br w:type="textWrapping"/>
        <w:t xml:space="preserve">  AND created_at &lt;= TIMESTAMPTZ '2026-10-24 00:00:00+00'</w:t>
        <w:br w:type="textWrapping"/>
        <w:t xml:space="preserve">ORDER BY created_at DESC;</w:t>
      </w:r>
      <w:r w:rsidDel="00000000" w:rsidR="00000000" w:rsidRPr="00000000">
        <w:rPr>
          <w:rtl w:val="0"/>
        </w:rPr>
      </w:r>
    </w:p>
    <w:p w:rsidR="00000000" w:rsidDel="00000000" w:rsidP="00000000" w:rsidRDefault="00000000" w:rsidRPr="00000000" w14:paraId="00000976">
      <w:pPr>
        <w:spacing w:after="0" w:before="0" w:line="480" w:lineRule="auto"/>
        <w:ind w:firstLine="720"/>
        <w:rPr/>
        <w:keepNext w:val="0"/>
        <w:keepLines w:val="0"/>
        <w:widowControl w:val="1"/>
      </w:pPr>
      <w:r w:rsidDel="00000000" w:rsidR="00000000" w:rsidRPr="00000000">
        <w:rPr>
          <w:rFonts w:ascii="Times New Roman" w:cs="Times New Roman" w:eastAsia="Times New Roman" w:hAnsi="Times New Roman"/>
          <w:color w:val="000000"/>
          <w:sz w:val="24"/>
          <w:szCs w:val="24"/>
          <w:rtl w:val="0"/>
        </w:rPr>
        <w:t xml:space="preserve">Matches work_facility_time_idx(facility_id, created_at DESC). The fixed as-of instant makes the example repeatable; replace both occurrences together. All statuses are included.</w:t>
      </w:r>
      <w:r w:rsidDel="00000000" w:rsidR="00000000" w:rsidRPr="00000000">
        <w:rPr>
          <w:rtl w:val="0"/>
        </w:rPr>
      </w:r>
    </w:p>
    <w:p w:rsidR="00000000" w:rsidDel="00000000" w:rsidP="00000000" w:rsidRDefault="00000000" w:rsidRPr="00000000" w14:paraId="00000977">
      <w:pPr>
        <w:pStyle w:val="Heading3"/>
        <w:keepNext w:val="1"/>
        <w:pageBreakBefore w:val="0"/>
        <w:spacing w:after="120" w:before="0" w:line="480" w:lineRule="auto"/>
        <w:rPr/>
      </w:pPr>
      <w:bookmarkStart w:id="2099" w:name="Appendix_D_5"/>
      <w:r w:rsidDel="00000000" w:rsidR="00000000" w:rsidRPr="00000000">
        <w:rPr>
          <w:rFonts w:ascii="Times New Roman" w:cs="Times New Roman" w:eastAsia="Times New Roman" w:hAnsi="Times New Roman"/>
          <w:color w:val="000000"/>
          <w:sz w:val="24"/>
          <w:szCs w:val="24"/>
          <w:rtl w:val="0"/>
        </w:rPr>
        <w:t>D.5 Scenario 5: Available Evidence for a Request</w:t>
      </w:r>
      <w:r w:rsidDel="00000000" w:rsidR="00000000" w:rsidRPr="00000000">
        <w:rPr>
          <w:rtl w:val="0"/>
        </w:rPr>
      </w:r>
      <w:bookmarkEnd w:id="2099"/>
    </w:p>
    <w:p w:rsidR="00000000" w:rsidDel="00000000" w:rsidP="00000000" w:rsidRDefault="00000000" w:rsidRPr="00000000" w14:paraId="00000978">
      <w:pPr>
        <w:keepNext w:val="0"/>
        <w:keepLines w:val="0"/>
        <w:spacing w:after="0" w:before="0" w:line="480" w:lineRule="auto"/>
        <w:ind w:firstLine="0"/>
        <w:rPr/>
        <w:widowControl w:val="1"/>
      </w:pPr>
      <w:r w:rsidDel="00000000" w:rsidR="00000000" w:rsidRPr="00000000">
        <w:rPr>
          <w:rFonts w:ascii="Times New Roman" w:cs="Times New Roman" w:eastAsia="Times New Roman" w:hAnsi="Times New Roman"/>
          <w:color w:val="000000"/>
          <w:sz w:val="20"/>
          <w:szCs w:val="20"/>
          <w:rtl w:val="0"/>
        </w:rPr>
        <w:t xml:space="preserve">SELECT</w:t>
        <w:br w:type="textWrapping"/>
        <w:t xml:space="preserve">    m.media_id,</w:t>
        <w:br w:type="textWrapping"/>
        <w:t xml:space="preserve">    rm.evidence_role,</w:t>
        <w:br w:type="textWrapping"/>
        <w:t xml:space="preserve">    m.media_type,</w:t>
        <w:br w:type="textWrapping"/>
        <w:t xml:space="preserve">    m.original_filename,</w:t>
        <w:br w:type="textWrapping"/>
        <w:t xml:space="preserve">    m.storage_bucket,</w:t>
        <w:br w:type="textWrapping"/>
        <w:t xml:space="preserve">    m.storage_key</w:t>
        <w:br w:type="textWrapping"/>
        <w:t xml:space="preserve">FROM citizen_service_requests.request_media AS rm</w:t>
        <w:br w:type="textWrapping"/>
        <w:t xml:space="preserve">JOIN multimedia.media_assets AS m</w:t>
        <w:br w:type="textWrapping"/>
        <w:t xml:space="preserve">    ON m.media_id = rm.media_id</w:t>
        <w:br w:type="textWrapping"/>
        <w:t xml:space="preserve">WHERE rm.request_id = UUID '00000000-0000-0000-0000-00000000001f'</w:t>
        <w:br w:type="textWrapping"/>
        <w:t xml:space="preserve">  AND m.upload_status = 'available';</w:t>
      </w:r>
      <w:r w:rsidDel="00000000" w:rsidR="00000000" w:rsidRPr="00000000">
        <w:rPr>
          <w:rtl w:val="0"/>
        </w:rPr>
      </w:r>
    </w:p>
    <w:p w:rsidR="00000000" w:rsidDel="00000000" w:rsidP="00000000" w:rsidRDefault="00000000" w:rsidRPr="00000000" w14:paraId="00000979">
      <w:pPr>
        <w:spacing w:after="0" w:before="0" w:line="480" w:lineRule="auto"/>
        <w:ind w:firstLine="720"/>
        <w:rPr>
          <w:rFonts w:ascii="Times New Roman" w:cs="Times New Roman" w:eastAsia="Times New Roman" w:hAnsi="Times New Roman"/>
          <w:color w:val="000000"/>
          <w:sz w:val="24"/>
          <w:szCs w:val="24"/>
        </w:rPr>
        <w:keepNext w:val="0"/>
        <w:keepLines w:val="0"/>
        <w:widowControl w:val="1"/>
      </w:pPr>
      <w:r w:rsidDel="00000000" w:rsidR="00000000" w:rsidRPr="00000000">
        <w:rPr>
          <w:rFonts w:ascii="Times New Roman" w:cs="Times New Roman" w:eastAsia="Times New Roman" w:hAnsi="Times New Roman"/>
          <w:color w:val="000000"/>
          <w:sz w:val="24"/>
          <w:szCs w:val="24"/>
          <w:rtl w:val="0"/>
        </w:rPr>
        <w:t xml:space="preserve">Reuses request_media(request_id, media_id) and media_assets(media_id) primary-key indexes. Availability is checked on matching metadata; the application authorises S3 access. Part 3 seed uploads remain pending, so an empty result is expected until verified uploads are available.</w:t>
      </w:r>
    </w:p>
    <w:p w:rsidR="00000000" w:rsidDel="00000000" w:rsidP="00000000" w:rsidRDefault="00000000" w:rsidRPr="00000000" w14:paraId="0000097F">
      <w:pPr>
        <w:pStyle w:val="Heading3"/>
        <w:keepNext w:val="1"/>
        <w:spacing w:after="120" w:before="0" w:line="480" w:lineRule="auto"/>
        <w:rPr/>
        <w:pageBreakBefore w:val="0"/>
      </w:pPr>
      <w:bookmarkStart w:id="2100" w:name="Appendix_D_6"/>
      <w:r w:rsidDel="00000000" w:rsidR="00000000" w:rsidRPr="00000000">
        <w:rPr>
          <w:rFonts w:ascii="Times New Roman" w:cs="Times New Roman" w:eastAsia="Times New Roman" w:hAnsi="Times New Roman"/>
          <w:color w:val="000000"/>
          <w:sz w:val="24"/>
          <w:szCs w:val="24"/>
          <w:rtl w:val="0"/>
        </w:rPr>
        <w:t>D.6 Scenario 6: Environmental Readings Above a Threshold</w:t>
      </w:r>
      <w:r w:rsidDel="00000000" w:rsidR="00000000" w:rsidRPr="00000000">
        <w:rPr>
          <w:rtl w:val="0"/>
        </w:rPr>
      </w:r>
      <w:bookmarkEnd w:id="2100"/>
    </w:p>
    <w:p w:rsidR="00000000" w:rsidDel="00000000" w:rsidP="00000000" w:rsidRDefault="00000000" w:rsidRPr="00000000" w14:paraId="00000980">
      <w:pPr>
        <w:keepNext w:val="0"/>
        <w:keepLines w:val="0"/>
        <w:spacing w:after="0" w:before="0" w:line="480" w:lineRule="auto"/>
        <w:ind w:firstLine="0"/>
        <w:rPr/>
        <w:widowControl w:val="1"/>
      </w:pPr>
      <w:r w:rsidDel="00000000" w:rsidR="00000000" w:rsidRPr="00000000">
        <w:rPr>
          <w:rFonts w:ascii="Times New Roman" w:cs="Times New Roman" w:eastAsia="Times New Roman" w:hAnsi="Times New Roman"/>
          <w:color w:val="000000"/>
          <w:sz w:val="20"/>
          <w:szCs w:val="20"/>
          <w:rtl w:val="0"/>
        </w:rPr>
        <w:t xml:space="preserve">db.getSiblingDB("srsp_environment").environmental_readings.find(</w:t>
        <w:br w:type="textWrapping"/>
        <w:t xml:space="preserve">  {</w:t>
        <w:br w:type="textWrapping"/>
        <w:t xml:space="preserve">    "metadata.city_id": "00000000-0000-0000-0000-000000000001",</w:t>
        <w:br w:type="textWrapping"/>
        <w:t xml:space="preserve">    "metadata.metric": "temperature",</w:t>
        <w:br w:type="textWrapping"/>
        <w:t xml:space="preserve">    "metadata.unit": "degC",</w:t>
        <w:br w:type="textWrapping"/>
        <w:t xml:space="preserve">    recorded_at: {</w:t>
        <w:br w:type="textWrapping"/>
        <w:t xml:space="preserve">      $gte: ISODate("2026-10-23T00:00:00Z"),</w:t>
        <w:br w:type="textWrapping"/>
        <w:t xml:space="preserve">      $lt: ISODate("2026-10-24T00:00:00Z")</w:t>
        <w:br w:type="textWrapping"/>
        <w:t xml:space="preserve">    },</w:t>
        <w:br w:type="textWrapping"/>
        <w:t xml:space="preserve">    value: { $gt: 20 },</w:t>
        <w:br w:type="textWrapping"/>
        <w:t xml:space="preserve">    quality_status: "valid"</w:t>
        <w:br w:type="textWrapping"/>
        <w:t xml:space="preserve">  },</w:t>
        <w:br w:type="textWrapping"/>
        <w:t xml:space="preserve">  {</w:t>
        <w:br w:type="textWrapping"/>
        <w:t xml:space="preserve">    _id: 0,</w:t>
        <w:br w:type="textWrapping"/>
        <w:t xml:space="preserve">    reading_id: 1,</w:t>
        <w:br w:type="textWrapping"/>
        <w:t xml:space="preserve">    recorded_at: 1,</w:t>
        <w:br w:type="textWrapping"/>
        <w:t xml:space="preserve">    value: 1,</w:t>
        <w:br w:type="textWrapping"/>
        <w:t xml:space="preserve">    metadata: 1</w:t>
        <w:br w:type="textWrapping"/>
        <w:t xml:space="preserve">  }</w:t>
        <w:br w:type="textWrapping"/>
        <w:t xml:space="preserve">);</w:t>
      </w:r>
      <w:r w:rsidDel="00000000" w:rsidR="00000000" w:rsidRPr="00000000">
        <w:rPr>
          <w:rtl w:val="0"/>
        </w:rPr>
      </w:r>
    </w:p>
    <w:p w:rsidR="00000000" w:rsidDel="00000000" w:rsidP="00000000" w:rsidRDefault="00000000" w:rsidRPr="00000000" w14:paraId="00000981">
      <w:pPr>
        <w:spacing w:after="0" w:before="0" w:line="480" w:lineRule="auto"/>
        <w:ind w:firstLine="720"/>
        <w:rPr/>
        <w:keepNext w:val="0"/>
        <w:keepLines w:val="0"/>
        <w:widowControl w:val="1"/>
      </w:pPr>
      <w:r w:rsidDel="00000000" w:rsidR="00000000" w:rsidRPr="00000000">
        <w:rPr>
          <w:rFonts w:ascii="Times New Roman" w:cs="Times New Roman" w:eastAsia="Times New Roman" w:hAnsi="Times New Roman"/>
          <w:color w:val="000000"/>
          <w:sz w:val="24"/>
          <w:szCs w:val="24"/>
          <w:rtl w:val="0"/>
        </w:rPr>
        <w:t xml:space="preserve">Illustrates a temperature threshold of 20 degrees Celsius, not an emergency policy. The proposed city/metric/unit/time index narrows candidate buckets; value and quality remain residual filters.</w:t>
      </w:r>
      <w:r w:rsidDel="00000000" w:rsidR="00000000" w:rsidRPr="00000000">
        <w:rPr>
          <w:rtl w:val="0"/>
        </w:rPr>
      </w:r>
    </w:p>
    <w:p w:rsidR="00000000" w:rsidDel="00000000" w:rsidP="00000000" w:rsidRDefault="00000000" w:rsidRPr="00000000" w14:paraId="00000982">
      <w:pPr>
        <w:pStyle w:val="Heading3"/>
        <w:keepNext w:val="1"/>
        <w:pageBreakBefore w:val="0"/>
        <w:spacing w:after="120" w:before="0" w:line="480" w:lineRule="auto"/>
        <w:rPr/>
      </w:pPr>
      <w:bookmarkStart w:id="2101" w:name="Appendix_D_7"/>
      <w:r w:rsidDel="00000000" w:rsidR="00000000" w:rsidRPr="00000000">
        <w:rPr>
          <w:rFonts w:ascii="Times New Roman" w:cs="Times New Roman" w:eastAsia="Times New Roman" w:hAnsi="Times New Roman"/>
          <w:color w:val="000000"/>
          <w:sz w:val="24"/>
          <w:szCs w:val="24"/>
          <w:rtl w:val="0"/>
        </w:rPr>
        <w:t>D.7 Scenario 7: Unacknowledged Urgent Alerts</w:t>
      </w:r>
      <w:r w:rsidDel="00000000" w:rsidR="00000000" w:rsidRPr="00000000">
        <w:rPr>
          <w:rtl w:val="0"/>
        </w:rPr>
      </w:r>
      <w:bookmarkEnd w:id="2101"/>
    </w:p>
    <w:p w:rsidR="00000000" w:rsidDel="00000000" w:rsidP="00000000" w:rsidRDefault="00000000" w:rsidRPr="00000000" w14:paraId="00000983">
      <w:pPr>
        <w:keepNext w:val="0"/>
        <w:keepLines w:val="0"/>
        <w:spacing w:after="0" w:before="0" w:line="480" w:lineRule="auto"/>
        <w:ind w:firstLine="0"/>
        <w:rPr/>
        <w:widowControl w:val="1"/>
      </w:pPr>
      <w:r w:rsidDel="00000000" w:rsidR="00000000" w:rsidRPr="00000000">
        <w:rPr>
          <w:rFonts w:ascii="Times New Roman" w:cs="Times New Roman" w:eastAsia="Times New Roman" w:hAnsi="Times New Roman"/>
          <w:color w:val="000000"/>
          <w:sz w:val="20"/>
          <w:szCs w:val="20"/>
          <w:rtl w:val="0"/>
        </w:rPr>
        <w:t xml:space="preserve">SELECT</w:t>
        <w:br w:type="textWrapping"/>
        <w:t xml:space="preserve">    alert_id,</w:t>
        <w:br w:type="textWrapping"/>
        <w:t xml:space="preserve">    source_context,</w:t>
        <w:br w:type="textWrapping"/>
        <w:t xml:space="preserve">    source_event_id,</w:t>
        <w:br w:type="textWrapping"/>
        <w:t xml:space="preserve">    triggered_at</w:t>
        <w:br w:type="textWrapping"/>
        <w:t xml:space="preserve">FROM emergency_rules_and_response.alerts</w:t>
        <w:br w:type="textWrapping"/>
        <w:t xml:space="preserve">WHERE status = 'open'</w:t>
        <w:br w:type="textWrapping"/>
        <w:t xml:space="preserve">  AND priority = 'urgent'</w:t>
        <w:br w:type="textWrapping"/>
        <w:t xml:space="preserve">ORDER BY triggered_at ASC</w:t>
        <w:br w:type="textWrapping"/>
        <w:t xml:space="preserve">LIMIT 50;</w:t>
      </w:r>
      <w:r w:rsidDel="00000000" w:rsidR="00000000" w:rsidRPr="00000000">
        <w:rPr>
          <w:rtl w:val="0"/>
        </w:rPr>
      </w:r>
    </w:p>
    <w:p w:rsidR="00000000" w:rsidDel="00000000" w:rsidP="00000000" w:rsidRDefault="00000000" w:rsidRPr="00000000" w14:paraId="00000984">
      <w:pPr>
        <w:spacing w:after="0" w:before="0" w:line="480" w:lineRule="auto"/>
        <w:ind w:firstLine="720"/>
        <w:rPr>
          <w:rFonts w:ascii="Times New Roman" w:cs="Times New Roman" w:eastAsia="Times New Roman" w:hAnsi="Times New Roman"/>
          <w:color w:val="000000"/>
          <w:sz w:val="24"/>
          <w:szCs w:val="24"/>
        </w:rPr>
        <w:keepNext w:val="0"/>
        <w:keepLines w:val="0"/>
        <w:widowControl w:val="1"/>
      </w:pPr>
      <w:r w:rsidDel="00000000" w:rsidR="00000000" w:rsidRPr="00000000">
        <w:rPr>
          <w:rFonts w:ascii="Times New Roman" w:cs="Times New Roman" w:eastAsia="Times New Roman" w:hAnsi="Times New Roman"/>
          <w:color w:val="000000"/>
          <w:sz w:val="24"/>
          <w:szCs w:val="24"/>
          <w:rtl w:val="0"/>
        </w:rPr>
        <w:t xml:space="preserve">The literal status/priority conditions match the proposed partial index predicate. It supports the oldest-first queue when the subset is selective. LIMIT 50 gives one result batch; repeated polling requires application claim/acknowledgement handling.</w:t>
      </w:r>
    </w:p>
    <w:p w:rsidR="00000000" w:rsidDel="00000000" w:rsidP="00000000" w:rsidRDefault="00000000" w:rsidRPr="00000000" w14:paraId="0000098C">
      <w:pPr>
        <w:pStyle w:val="Heading3"/>
        <w:keepNext w:val="1"/>
        <w:spacing w:after="120" w:before="0" w:line="480" w:lineRule="auto"/>
        <w:rPr/>
        <w:pageBreakBefore w:val="0"/>
      </w:pPr>
      <w:bookmarkStart w:id="2102" w:name="Appendix_D_8"/>
      <w:r w:rsidDel="00000000" w:rsidR="00000000" w:rsidRPr="00000000">
        <w:rPr>
          <w:rFonts w:ascii="Times New Roman" w:cs="Times New Roman" w:eastAsia="Times New Roman" w:hAnsi="Times New Roman"/>
          <w:color w:val="000000"/>
          <w:sz w:val="24"/>
          <w:szCs w:val="24"/>
          <w:rtl w:val="0"/>
        </w:rPr>
        <w:t>D.8 Scenario 8: Active Devices Near an Incident</w:t>
      </w:r>
      <w:r w:rsidDel="00000000" w:rsidR="00000000" w:rsidRPr="00000000">
        <w:rPr>
          <w:rtl w:val="0"/>
        </w:rPr>
      </w:r>
      <w:bookmarkEnd w:id="2102"/>
    </w:p>
    <w:p w:rsidR="00000000" w:rsidDel="00000000" w:rsidP="00000000" w:rsidRDefault="00000000" w:rsidRPr="00000000" w14:paraId="0000098D">
      <w:pPr>
        <w:keepNext w:val="0"/>
        <w:keepLines w:val="0"/>
        <w:spacing w:after="0" w:before="0" w:line="480" w:lineRule="auto"/>
        <w:ind w:firstLine="0"/>
        <w:rPr/>
        <w:widowControl w:val="1"/>
      </w:pPr>
      <w:r w:rsidDel="00000000" w:rsidR="00000000" w:rsidRPr="00000000">
        <w:rPr>
          <w:rFonts w:ascii="Times New Roman" w:cs="Times New Roman" w:eastAsia="Times New Roman" w:hAnsi="Times New Roman"/>
          <w:color w:val="000000"/>
          <w:sz w:val="20"/>
          <w:szCs w:val="20"/>
          <w:rtl w:val="0"/>
        </w:rPr>
        <w:t xml:space="preserve">db.getSiblingDB("srsp_environment").monitoring_devices.find(</w:t>
        <w:br w:type="textWrapping"/>
        <w:t xml:space="preserve">  {</w:t>
        <w:br w:type="textWrapping"/>
        <w:t xml:space="preserve">    status: "active",</w:t>
        <w:br w:type="textWrapping"/>
        <w:t xml:space="preserve">    location: {</w:t>
        <w:br w:type="textWrapping"/>
        <w:t xml:space="preserve">      $near: {</w:t>
        <w:br w:type="textWrapping"/>
        <w:t xml:space="preserve">        $geometry: {</w:t>
        <w:br w:type="textWrapping"/>
        <w:t xml:space="preserve">          type: "Point",</w:t>
        <w:br w:type="textWrapping"/>
        <w:t xml:space="preserve">          coordinates: [-79.3832, 43.6532]</w:t>
        <w:br w:type="textWrapping"/>
        <w:t xml:space="preserve">        },</w:t>
        <w:br w:type="textWrapping"/>
        <w:t xml:space="preserve">        $maxDistance: 2000</w:t>
        <w:br w:type="textWrapping"/>
        <w:t xml:space="preserve">      }</w:t>
        <w:br w:type="textWrapping"/>
        <w:t xml:space="preserve">    }</w:t>
        <w:br w:type="textWrapping"/>
        <w:t xml:space="preserve">  },</w:t>
        <w:br w:type="textWrapping"/>
        <w:t xml:space="preserve">  {</w:t>
        <w:br w:type="textWrapping"/>
        <w:t xml:space="preserve">    _id: 1,</w:t>
        <w:br w:type="textWrapping"/>
        <w:t xml:space="preserve">    city_id: 1,</w:t>
        <w:br w:type="textWrapping"/>
        <w:t xml:space="preserve">    location: 1,</w:t>
        <w:br w:type="textWrapping"/>
        <w:t xml:space="preserve">    status: 1</w:t>
        <w:br w:type="textWrapping"/>
        <w:t xml:space="preserve">  }</w:t>
        <w:br w:type="textWrapping"/>
        <w:t xml:space="preserve">).limit(20);</w:t>
      </w:r>
      <w:r w:rsidDel="00000000" w:rsidR="00000000" w:rsidRPr="00000000">
        <w:rPr>
          <w:rtl w:val="0"/>
        </w:rPr>
      </w:r>
    </w:p>
    <w:p w:rsidR="00000000" w:rsidDel="00000000" w:rsidP="00000000" w:rsidRDefault="00000000" w:rsidRPr="00000000" w14:paraId="0000098E">
      <w:pPr>
        <w:spacing w:after="0" w:before="0" w:line="480" w:lineRule="auto"/>
        <w:ind w:firstLine="720"/>
        <w:rPr/>
        <w:keepNext w:val="0"/>
        <w:keepLines w:val="0"/>
        <w:widowControl w:val="1"/>
      </w:pPr>
      <w:r w:rsidDel="00000000" w:rsidR="00000000" w:rsidRPr="00000000">
        <w:rPr>
          <w:rFonts w:ascii="Times New Roman" w:cs="Times New Roman" w:eastAsia="Times New Roman" w:hAnsi="Times New Roman"/>
          <w:color w:val="000000"/>
          <w:sz w:val="24"/>
          <w:szCs w:val="24"/>
          <w:rtl w:val="0"/>
        </w:rPr>
        <w:t xml:space="preserve">Reuses device_location_geo on location (2dsphere). The example returns at most 20 active devices within 2,000 metres, nearest first; no additional sort is needed. Status is not part of this index.</w:t>
      </w:r>
      <w:r w:rsidDel="00000000" w:rsidR="00000000" w:rsidRPr="00000000">
        <w:rPr>
          <w:rtl w:val="0"/>
        </w:rPr>
      </w:r>
    </w:p>
    <w:sectPr>
      <w:headerReference r:id="rId85" w:type="default"/>
      <w:headerReference r:id="rId86" w:type="first"/>
      <w:footerReference r:id="rId87" w:type="default"/>
      <w:type w:val="nextPage"/>
      <w:pgSz w:h="15840" w:w="12240" w:orient="portrait"/>
      <w:pgMar w:bottom="1440" w:top="1440"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6">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7">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8">
    <w:pP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9">
    <w:pPr>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A">
    <w:pPr>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B">
    <w:pPr>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C">
    <w:pPr>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D">
    <w:pPr>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120" w:line="480"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120" w:line="480" w:lineRule="auto"/>
      <w:jc w:val="center"/>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120" w:line="480" w:lineRule="auto"/>
      <w:jc w:val="center"/>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ContextHeading" w:customStyle="1">
    <w:name w:val="Context Heading"/>
    <w:basedOn w:val="Normal"/>
    <w:pPr>
      <w:keepNext w:val="1"/>
      <w:spacing w:after="120" w:line="276" w:lineRule="auto"/>
      <w:ind w:firstLine="0"/>
    </w:pPr>
    <w:rPr>
      <w:rFonts w:ascii="Times New Roman" w:hAnsi="Times New Roman"/>
      <w:b w:val="1"/>
      <w:color w:val="000000"/>
      <w:sz w:val="24"/>
    </w:rPr>
  </w:style>
  <w:style w:type="paragraph" w:styleId="EntityHeading" w:customStyle="1">
    <w:name w:val="Entity Heading"/>
    <w:basedOn w:val="Normal"/>
    <w:pPr>
      <w:keepNext w:val="1"/>
      <w:spacing w:after="120" w:line="276" w:lineRule="auto"/>
      <w:ind w:firstLine="0"/>
    </w:pPr>
    <w:rPr>
      <w:rFonts w:ascii="Times New Roman" w:hAnsi="Times New Roman"/>
      <w:b w:val="1"/>
      <w:color w:val="000000"/>
      <w:sz w:val="24"/>
    </w:rPr>
  </w:style>
  <w:style w:type="paragraph" w:styleId="ContextBody" w:customStyle="1">
    <w:name w:val="Context Body"/>
    <w:basedOn w:val="Normal"/>
    <w:pPr>
      <w:spacing w:after="120" w:line="276" w:lineRule="auto"/>
      <w:ind w:firstLine="0"/>
    </w:pPr>
    <w:rPr>
      <w:rFonts w:ascii="Times New Roman" w:hAnsi="Times New Roman"/>
      <w:b w:val="0"/>
      <w:color w:val="000000"/>
      <w:sz w:val="24"/>
    </w:rPr>
  </w:style>
  <w:style w:type="paragraph" w:styleId="FigureLabel" w:customStyle="1">
    <w:name w:val="Figure Label"/>
    <w:basedOn w:val="Normal"/>
    <w:pPr>
      <w:spacing w:after="120" w:line="276" w:lineRule="auto"/>
      <w:ind w:firstLine="0"/>
    </w:pPr>
    <w:rPr>
      <w:rFonts w:ascii="Times New Roman" w:hAnsi="Times New Roman"/>
      <w:b w:val="1"/>
      <w:color w:val="000000"/>
      <w:sz w:val="22"/>
    </w:rPr>
  </w:style>
  <w:style w:type="paragraph" w:styleId="FigureTitle" w:customStyle="1">
    <w:name w:val="Figure Title"/>
    <w:basedOn w:val="Normal"/>
    <w:pPr>
      <w:spacing w:after="120" w:line="276" w:lineRule="auto"/>
      <w:ind w:firstLine="0"/>
    </w:pPr>
    <w:rPr>
      <w:rFonts w:ascii="Times New Roman" w:hAnsi="Times New Roman"/>
      <w:b w:val="0"/>
      <w:color w:val="000000"/>
      <w:sz w:val="22"/>
    </w:rPr>
  </w:style>
  <w:style w:type="paragraph" w:styleId="FigureNote" w:customStyle="1">
    <w:name w:val="Figure Note"/>
    <w:basedOn w:val="Normal"/>
    <w:pPr>
      <w:spacing w:after="120" w:line="276" w:lineRule="auto"/>
      <w:ind w:firstLine="0"/>
    </w:pPr>
    <w:rPr>
      <w:rFonts w:ascii="Times New Roman" w:hAnsi="Times New Roman"/>
      <w:b w:val="0"/>
      <w:color w:val="000000"/>
      <w:sz w:val="21"/>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84" Type="http://schemas.openxmlformats.org/officeDocument/2006/relationships/hyperlink" Target="https://www.postgresql.org/docs/16/queries-with.html" TargetMode="External"/><Relationship Id="rId83" Type="http://schemas.openxmlformats.org/officeDocument/2006/relationships/hyperlink" Target="https://www.postgresql.org/docs/16/triggers.html" TargetMode="External"/><Relationship Id="rId42" Type="http://schemas.openxmlformats.org/officeDocument/2006/relationships/header" Target="header14.xml"/><Relationship Id="rId86" Type="http://schemas.openxmlformats.org/officeDocument/2006/relationships/header" Target="header20.xml"/><Relationship Id="rId41" Type="http://schemas.openxmlformats.org/officeDocument/2006/relationships/header" Target="header13.xml"/><Relationship Id="rId85" Type="http://schemas.openxmlformats.org/officeDocument/2006/relationships/header" Target="header19.xml"/><Relationship Id="rId44" Type="http://schemas.openxmlformats.org/officeDocument/2006/relationships/image" Target="media/image8.png"/><Relationship Id="rId43" Type="http://schemas.openxmlformats.org/officeDocument/2006/relationships/footer" Target="footer7.xml"/><Relationship Id="rId87" Type="http://schemas.openxmlformats.org/officeDocument/2006/relationships/footer" Target="footer10.xml"/><Relationship Id="rId46" Type="http://schemas.openxmlformats.org/officeDocument/2006/relationships/header" Target="header16.xml"/><Relationship Id="rId45" Type="http://schemas.openxmlformats.org/officeDocument/2006/relationships/header" Target="header15.xml"/><Relationship Id="rId80" Type="http://schemas.openxmlformats.org/officeDocument/2006/relationships/hyperlink" Target="https://www.postgresql.org/docs/16/indexes-multicolumn.html" TargetMode="External"/><Relationship Id="rId82" Type="http://schemas.openxmlformats.org/officeDocument/2006/relationships/hyperlink" Target="https://www.postgresql.org/docs/16/tutorial-transactions.html" TargetMode="External"/><Relationship Id="rId81" Type="http://schemas.openxmlformats.org/officeDocument/2006/relationships/hyperlink" Target="https://www.postgresql.org/docs/16/indexes-partial.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image" Target="media/image1.png"/><Relationship Id="rId47" Type="http://schemas.openxmlformats.org/officeDocument/2006/relationships/footer" Target="footer8.xml"/><Relationship Id="rId49" Type="http://schemas.openxmlformats.org/officeDocument/2006/relationships/header" Target="header17.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7.png"/><Relationship Id="rId8" Type="http://schemas.openxmlformats.org/officeDocument/2006/relationships/image" Target="media/image10.png"/><Relationship Id="rId73" Type="http://schemas.openxmlformats.org/officeDocument/2006/relationships/hyperlink" Target="https://www.mongodb.com/docs/v8.0/core/indexes/index-types/geospatial/2dsphere/" TargetMode="External"/><Relationship Id="rId72" Type="http://schemas.openxmlformats.org/officeDocument/2006/relationships/hyperlink" Target="https://www.mongodb.com/docs/v8.0/core/timeseries/timeseries-index/" TargetMode="External"/><Relationship Id="rId31" Type="http://schemas.openxmlformats.org/officeDocument/2006/relationships/footer" Target="footer4.xml"/><Relationship Id="rId75" Type="http://schemas.openxmlformats.org/officeDocument/2006/relationships/hyperlink" Target="https://postgis.net/docs/ST_Covers.html" TargetMode="External"/><Relationship Id="rId30" Type="http://schemas.openxmlformats.org/officeDocument/2006/relationships/header" Target="header8.xml"/><Relationship Id="rId74" Type="http://schemas.openxmlformats.org/officeDocument/2006/relationships/hyperlink" Target="https://postgis.net/documentation/faq/spatial-indexes/" TargetMode="External"/><Relationship Id="rId33" Type="http://schemas.openxmlformats.org/officeDocument/2006/relationships/header" Target="header9.xml"/><Relationship Id="rId77" Type="http://schemas.openxmlformats.org/officeDocument/2006/relationships/hyperlink" Target="https://www.postgresql.org/docs/16/ddl-constraints.html" TargetMode="External"/><Relationship Id="rId32" Type="http://schemas.openxmlformats.org/officeDocument/2006/relationships/image" Target="media/image11.png"/><Relationship Id="rId76" Type="http://schemas.openxmlformats.org/officeDocument/2006/relationships/hyperlink" Target="https://postgis.net/docs/ST_Distance.html" TargetMode="External"/><Relationship Id="rId35" Type="http://schemas.openxmlformats.org/officeDocument/2006/relationships/footer" Target="footer5.xml"/><Relationship Id="rId79" Type="http://schemas.openxmlformats.org/officeDocument/2006/relationships/hyperlink" Target="https://www.postgresql.org/docs/16/datatype-json.html" TargetMode="External"/><Relationship Id="rId34" Type="http://schemas.openxmlformats.org/officeDocument/2006/relationships/header" Target="header10.xml"/><Relationship Id="rId78" Type="http://schemas.openxmlformats.org/officeDocument/2006/relationships/hyperlink" Target="https://www.postgresql.org/docs/16/indexes-intro.html" TargetMode="External"/><Relationship Id="rId71" Type="http://schemas.openxmlformats.org/officeDocument/2006/relationships/hyperlink" Target="https://www.mongodb.com/docs/v8.0/core/timeseries/timeseries-limitations/" TargetMode="External"/><Relationship Id="rId70" Type="http://schemas.openxmlformats.org/officeDocument/2006/relationships/hyperlink" Target="https://www.mongodb.com/docs/v8.0/core/timeseries-collections/" TargetMode="External"/><Relationship Id="rId37" Type="http://schemas.openxmlformats.org/officeDocument/2006/relationships/header" Target="header11.xml"/><Relationship Id="rId36" Type="http://schemas.openxmlformats.org/officeDocument/2006/relationships/image" Target="media/image7.png"/><Relationship Id="rId39" Type="http://schemas.openxmlformats.org/officeDocument/2006/relationships/footer" Target="footer6.xml"/><Relationship Id="rId38" Type="http://schemas.openxmlformats.org/officeDocument/2006/relationships/header" Target="header12.xml"/><Relationship Id="rId62" Type="http://schemas.openxmlformats.org/officeDocument/2006/relationships/hyperlink" Target="https://docs.aws.amazon.com/emr/latest/ManagementGuide/emr-what-is-emr.html" TargetMode="External"/><Relationship Id="rId61" Type="http://schemas.openxmlformats.org/officeDocument/2006/relationships/hyperlink" Target="https://docs.aws.amazon.com/prescriptive-guidance/latest/cloud-design-patterns/transactional-outbox.html" TargetMode="External"/><Relationship Id="rId20" Type="http://schemas.openxmlformats.org/officeDocument/2006/relationships/image" Target="media/image4.png"/><Relationship Id="rId64" Type="http://schemas.openxmlformats.org/officeDocument/2006/relationships/hyperlink" Target="https://docs.aws.amazon.com/AmazonS3/latest/userguide/Welcome.html" TargetMode="External"/><Relationship Id="rId63" Type="http://schemas.openxmlformats.org/officeDocument/2006/relationships/hyperlink" Target="https://docs.aws.amazon.com/redshift/latest/mgmt/welcome.html" TargetMode="External"/><Relationship Id="rId22" Type="http://schemas.openxmlformats.org/officeDocument/2006/relationships/header" Target="header4.xml"/><Relationship Id="rId66" Type="http://schemas.openxmlformats.org/officeDocument/2006/relationships/hyperlink" Target="https://kafka.apache.org/intro/" TargetMode="External"/><Relationship Id="rId21" Type="http://schemas.openxmlformats.org/officeDocument/2006/relationships/header" Target="header3.xml"/><Relationship Id="rId65" Type="http://schemas.openxmlformats.org/officeDocument/2006/relationships/hyperlink" Target="https://docs.aws.amazon.com/glue/latest/dg/what-is-glue.html" TargetMode="External"/><Relationship Id="rId24" Type="http://schemas.openxmlformats.org/officeDocument/2006/relationships/image" Target="media/image18.png"/><Relationship Id="rId68" Type="http://schemas.openxmlformats.org/officeDocument/2006/relationships/hyperlink" Target="https://github.com/mehrthur-teste/public-services-platform-serving-multiple-cities" TargetMode="External"/><Relationship Id="rId23" Type="http://schemas.openxmlformats.org/officeDocument/2006/relationships/footer" Target="footer2.xml"/><Relationship Id="rId67" Type="http://schemas.openxmlformats.org/officeDocument/2006/relationships/hyperlink" Target="https://martinfowler.com/bliki/PolyglotPersistence.html" TargetMode="External"/><Relationship Id="rId60" Type="http://schemas.openxmlformats.org/officeDocument/2006/relationships/hyperlink" Target="https://github.com/mehrthur-teste/public-services-platform-serving-multiple-cities/blob/main/part3/scripts/08_historical_planning.sql" TargetMode="External"/><Relationship Id="rId26" Type="http://schemas.openxmlformats.org/officeDocument/2006/relationships/header" Target="header6.xml"/><Relationship Id="rId25" Type="http://schemas.openxmlformats.org/officeDocument/2006/relationships/header" Target="header5.xml"/><Relationship Id="rId69" Type="http://schemas.openxmlformats.org/officeDocument/2006/relationships/hyperlink" Target="https://www.mongodb.com/docs/v8.0/reference/operator/query/near/" TargetMode="External"/><Relationship Id="rId28" Type="http://schemas.openxmlformats.org/officeDocument/2006/relationships/image" Target="media/image2.png"/><Relationship Id="rId27" Type="http://schemas.openxmlformats.org/officeDocument/2006/relationships/footer" Target="footer3.xml"/><Relationship Id="rId29" Type="http://schemas.openxmlformats.org/officeDocument/2006/relationships/header" Target="header7.xml"/><Relationship Id="rId51" Type="http://schemas.openxmlformats.org/officeDocument/2006/relationships/footer" Target="footer9.xml"/><Relationship Id="rId50" Type="http://schemas.openxmlformats.org/officeDocument/2006/relationships/header" Target="header18.xml"/><Relationship Id="rId53" Type="http://schemas.openxmlformats.org/officeDocument/2006/relationships/hyperlink" Target="https://github.com/mehrthur-teste/public-services-platform-serving-multiple-cities/blob/main/part3/scripts/01_road_and_facility_locations.sql" TargetMode="External"/><Relationship Id="rId52" Type="http://schemas.openxmlformats.org/officeDocument/2006/relationships/hyperlink" Target="https://github.com/mehrthur-teste/public-services-platform-serving-multiple-cities/tree/main/part3/scripts" TargetMode="External"/><Relationship Id="rId11" Type="http://schemas.openxmlformats.org/officeDocument/2006/relationships/image" Target="media/image12.png"/><Relationship Id="rId55" Type="http://schemas.openxmlformats.org/officeDocument/2006/relationships/hyperlink" Target="https://github.com/mehrthur-teste/public-services-platform-serving-multiple-cities/blob/main/part3/scripts/03_transportation_sensors.sql" TargetMode="External"/><Relationship Id="rId10" Type="http://schemas.openxmlformats.org/officeDocument/2006/relationships/image" Target="media/image13.png"/><Relationship Id="rId54" Type="http://schemas.openxmlformats.org/officeDocument/2006/relationships/hyperlink" Target="https://github.com/mehrthur-teste/public-services-platform-serving-multiple-cities/blob/main/part3/scripts/02_multimedia.sql" TargetMode="External"/><Relationship Id="rId13" Type="http://schemas.openxmlformats.org/officeDocument/2006/relationships/image" Target="media/image9.png"/><Relationship Id="rId57" Type="http://schemas.openxmlformats.org/officeDocument/2006/relationships/hyperlink" Target="https://github.com/mehrthur-teste/public-services-platform-serving-multiple-cities/blob/main/part3/scripts/05_citizen_service_requests.sql" TargetMode="External"/><Relationship Id="rId12" Type="http://schemas.openxmlformats.org/officeDocument/2006/relationships/image" Target="media/image14.png"/><Relationship Id="rId56" Type="http://schemas.openxmlformats.org/officeDocument/2006/relationships/hyperlink" Target="https://github.com/mehrthur-teste/public-services-platform-serving-multiple-cities/blob/main/part3/scripts/04_environmental_monitoring.js" TargetMode="External"/><Relationship Id="rId15" Type="http://schemas.openxmlformats.org/officeDocument/2006/relationships/image" Target="media/image15.png"/><Relationship Id="rId59" Type="http://schemas.openxmlformats.org/officeDocument/2006/relationships/hyperlink" Target="https://github.com/mehrthur-teste/public-services-platform-serving-multiple-cities/blob/main/part3/scripts/07_emergency_rules_and_response.sql" TargetMode="External"/><Relationship Id="rId14" Type="http://schemas.openxmlformats.org/officeDocument/2006/relationships/image" Target="media/image5.png"/><Relationship Id="rId58" Type="http://schemas.openxmlformats.org/officeDocument/2006/relationships/hyperlink" Target="https://github.com/mehrthur-teste/public-services-platform-serving-multiple-cities/blob/main/part3/scripts/06_facility_maintenance.sql" TargetMode="External"/><Relationship Id="rId17" Type="http://schemas.openxmlformats.org/officeDocument/2006/relationships/header" Target="header1.xml"/><Relationship Id="rId16" Type="http://schemas.openxmlformats.org/officeDocument/2006/relationships/image" Target="media/image6.png"/><Relationship Id="rId19" Type="http://schemas.openxmlformats.org/officeDocument/2006/relationships/footer" Target="footer1.xml"/><Relationship Id="rId1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AUz85D2dvmJH4IFnGnmNQRvwIw==">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