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44" w:rsidRDefault="00244552">
      <w:pPr>
        <w:spacing w:after="0" w:line="259" w:lineRule="auto"/>
        <w:ind w:left="0" w:right="3004" w:firstLine="0"/>
      </w:pPr>
      <w:r>
        <w:rPr>
          <w:b/>
          <w:sz w:val="40"/>
        </w:rPr>
        <w:t xml:space="preserve"> </w:t>
      </w:r>
    </w:p>
    <w:p w:rsidR="006E5744" w:rsidRDefault="00244552">
      <w:pPr>
        <w:spacing w:after="232" w:line="259" w:lineRule="auto"/>
        <w:ind w:left="3045" w:firstLine="0"/>
      </w:pPr>
      <w:r>
        <w:rPr>
          <w:noProof/>
        </w:rPr>
        <w:drawing>
          <wp:inline distT="0" distB="0" distL="0" distR="0">
            <wp:extent cx="2075688" cy="2200656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44" w:rsidRDefault="00244552">
      <w:pPr>
        <w:spacing w:after="250" w:line="259" w:lineRule="auto"/>
        <w:ind w:left="0" w:firstLine="0"/>
      </w:pPr>
      <w:r>
        <w:rPr>
          <w:sz w:val="36"/>
        </w:rPr>
        <w:t xml:space="preserve"> </w:t>
      </w:r>
    </w:p>
    <w:p w:rsidR="006E5744" w:rsidRDefault="00244552">
      <w:pPr>
        <w:spacing w:after="2" w:line="361" w:lineRule="auto"/>
        <w:ind w:left="-15" w:right="426" w:firstLine="1147"/>
      </w:pPr>
      <w:r>
        <w:rPr>
          <w:b/>
          <w:sz w:val="40"/>
        </w:rPr>
        <w:t xml:space="preserve">Artificial Intelligence Lab Project Report Project Title: </w:t>
      </w:r>
    </w:p>
    <w:p w:rsidR="006E5744" w:rsidRDefault="00244552">
      <w:pPr>
        <w:spacing w:after="0" w:line="362" w:lineRule="auto"/>
        <w:ind w:left="-5" w:right="426" w:hanging="10"/>
      </w:pPr>
      <w:r>
        <w:rPr>
          <w:b/>
          <w:sz w:val="40"/>
        </w:rPr>
        <w:t xml:space="preserve">                      Credit Card Fraud Checker Submitted to:  </w:t>
      </w:r>
    </w:p>
    <w:p w:rsidR="006E5744" w:rsidRDefault="00244552">
      <w:pPr>
        <w:spacing w:after="198" w:line="259" w:lineRule="auto"/>
        <w:ind w:left="-5" w:right="426" w:hanging="10"/>
      </w:pPr>
      <w:r>
        <w:rPr>
          <w:b/>
          <w:sz w:val="40"/>
        </w:rPr>
        <w:t xml:space="preserve">                       </w:t>
      </w:r>
      <w:proofErr w:type="spellStart"/>
      <w:r>
        <w:rPr>
          <w:b/>
          <w:sz w:val="40"/>
        </w:rPr>
        <w:t>Rasikh</w:t>
      </w:r>
      <w:proofErr w:type="spellEnd"/>
      <w:r>
        <w:rPr>
          <w:b/>
          <w:sz w:val="40"/>
        </w:rPr>
        <w:t xml:space="preserve"> Ali </w:t>
      </w:r>
    </w:p>
    <w:p w:rsidR="006E5744" w:rsidRDefault="00244552">
      <w:pPr>
        <w:spacing w:after="198" w:line="259" w:lineRule="auto"/>
        <w:ind w:left="-5" w:right="426" w:hanging="10"/>
      </w:pPr>
      <w:r>
        <w:rPr>
          <w:b/>
          <w:sz w:val="40"/>
        </w:rPr>
        <w:t xml:space="preserve">Submitted by: </w:t>
      </w:r>
    </w:p>
    <w:p w:rsidR="00244552" w:rsidRDefault="00244552">
      <w:pPr>
        <w:spacing w:after="2" w:line="361" w:lineRule="auto"/>
        <w:ind w:left="-5" w:right="3014" w:hanging="10"/>
        <w:rPr>
          <w:b/>
          <w:sz w:val="40"/>
        </w:rPr>
      </w:pPr>
      <w:r>
        <w:rPr>
          <w:b/>
          <w:sz w:val="40"/>
        </w:rPr>
        <w:t xml:space="preserve">                       MEHREEN SADIQ</w:t>
      </w:r>
    </w:p>
    <w:p w:rsidR="006E5744" w:rsidRDefault="00244552">
      <w:pPr>
        <w:spacing w:after="2" w:line="361" w:lineRule="auto"/>
        <w:ind w:left="-5" w:right="3014" w:hanging="10"/>
      </w:pPr>
      <w:r>
        <w:rPr>
          <w:b/>
          <w:sz w:val="40"/>
        </w:rPr>
        <w:t xml:space="preserve">Section: </w:t>
      </w:r>
    </w:p>
    <w:p w:rsidR="006E5744" w:rsidRDefault="00244552">
      <w:pPr>
        <w:spacing w:after="198" w:line="259" w:lineRule="auto"/>
        <w:ind w:left="-5" w:right="426" w:hanging="10"/>
      </w:pPr>
      <w:r>
        <w:rPr>
          <w:b/>
          <w:sz w:val="40"/>
        </w:rPr>
        <w:t xml:space="preserve">                        BSAI(3B</w:t>
      </w:r>
      <w:bookmarkStart w:id="0" w:name="_GoBack"/>
      <w:bookmarkEnd w:id="0"/>
      <w:r>
        <w:rPr>
          <w:b/>
          <w:sz w:val="40"/>
        </w:rPr>
        <w:t xml:space="preserve">) </w:t>
      </w:r>
    </w:p>
    <w:p w:rsidR="006E5744" w:rsidRDefault="00244552">
      <w:pPr>
        <w:spacing w:after="198" w:line="259" w:lineRule="auto"/>
        <w:ind w:left="-5" w:right="426" w:hanging="10"/>
      </w:pPr>
      <w:r>
        <w:rPr>
          <w:b/>
          <w:sz w:val="40"/>
        </w:rPr>
        <w:t xml:space="preserve">Department: </w:t>
      </w:r>
    </w:p>
    <w:p w:rsidR="006E5744" w:rsidRDefault="00244552">
      <w:pPr>
        <w:spacing w:after="198" w:line="259" w:lineRule="auto"/>
        <w:ind w:left="-5" w:right="426" w:hanging="10"/>
      </w:pPr>
      <w:r>
        <w:rPr>
          <w:b/>
          <w:sz w:val="40"/>
        </w:rPr>
        <w:t xml:space="preserve">                        Software Engineering  </w:t>
      </w:r>
    </w:p>
    <w:p w:rsidR="006E5744" w:rsidRDefault="00244552">
      <w:pPr>
        <w:pStyle w:val="Heading1"/>
      </w:pPr>
      <w:r>
        <w:lastRenderedPageBreak/>
        <w:t xml:space="preserve"> 1. Objective </w:t>
      </w:r>
    </w:p>
    <w:p w:rsidR="006E5744" w:rsidRDefault="00244552">
      <w:pPr>
        <w:spacing w:after="282" w:line="236" w:lineRule="auto"/>
        <w:ind w:left="0" w:firstLine="0"/>
      </w:pPr>
      <w:r>
        <w:rPr>
          <w:sz w:val="28"/>
        </w:rPr>
        <w:t>The goal of this project is to detect fraudulent credit card transactions using a machine learning classification approach. The project employs Logistic Regression to clas</w:t>
      </w:r>
      <w:r>
        <w:rPr>
          <w:sz w:val="28"/>
        </w:rPr>
        <w:t xml:space="preserve">sify transactions as legitimate or fraudulent. </w:t>
      </w:r>
    </w:p>
    <w:p w:rsidR="006E5744" w:rsidRDefault="00244552">
      <w:pPr>
        <w:pStyle w:val="Heading2"/>
        <w:spacing w:after="245"/>
        <w:ind w:left="-5"/>
      </w:pPr>
      <w:r>
        <w:t xml:space="preserve">2. Dataset Overview </w:t>
      </w:r>
    </w:p>
    <w:p w:rsidR="006E5744" w:rsidRDefault="00244552">
      <w:pPr>
        <w:numPr>
          <w:ilvl w:val="0"/>
          <w:numId w:val="1"/>
        </w:numPr>
        <w:ind w:hanging="360"/>
      </w:pPr>
      <w:r>
        <w:rPr>
          <w:b/>
        </w:rPr>
        <w:t>Dataset</w:t>
      </w:r>
      <w:r>
        <w:t xml:space="preserve">: </w:t>
      </w:r>
      <w:r>
        <w:rPr>
          <w:rFonts w:ascii="Courier New" w:eastAsia="Courier New" w:hAnsi="Courier New" w:cs="Courier New"/>
          <w:sz w:val="31"/>
          <w:vertAlign w:val="subscript"/>
        </w:rPr>
        <w:t>creditcard.csv</w:t>
      </w:r>
      <w:r>
        <w:t xml:space="preserve">, containing anonymized credit card transaction data. </w:t>
      </w:r>
    </w:p>
    <w:p w:rsidR="006E5744" w:rsidRDefault="0024455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Number of Classes</w:t>
      </w:r>
      <w:r>
        <w:t xml:space="preserve">: </w:t>
      </w:r>
    </w:p>
    <w:p w:rsidR="006E5744" w:rsidRDefault="00244552">
      <w:pPr>
        <w:numPr>
          <w:ilvl w:val="1"/>
          <w:numId w:val="1"/>
        </w:numPr>
        <w:spacing w:after="0" w:line="250" w:lineRule="auto"/>
        <w:ind w:right="175" w:hanging="360"/>
      </w:pPr>
      <w:r>
        <w:t xml:space="preserve">Legitimate transactions (Class = 0)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Fraudulent transactions (Class = 1)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Features</w:t>
      </w:r>
      <w:r>
        <w:t xml:space="preserve">: </w:t>
      </w:r>
    </w:p>
    <w:p w:rsidR="006E5744" w:rsidRDefault="00244552">
      <w:pPr>
        <w:numPr>
          <w:ilvl w:val="1"/>
          <w:numId w:val="1"/>
        </w:numPr>
        <w:ind w:right="175" w:hanging="360"/>
      </w:pPr>
      <w:r>
        <w:t xml:space="preserve">The dataset contains various anonymized numerical features, which have been transformed using Principal Component Analysis (PCA). The </w:t>
      </w:r>
      <w:r>
        <w:rPr>
          <w:rFonts w:ascii="Courier New" w:eastAsia="Courier New" w:hAnsi="Courier New" w:cs="Courier New"/>
          <w:sz w:val="31"/>
          <w:vertAlign w:val="subscript"/>
        </w:rPr>
        <w:t>Amount</w:t>
      </w:r>
      <w:r>
        <w:t xml:space="preserve"> feature represents the transaction amount, and </w:t>
      </w:r>
      <w:r>
        <w:rPr>
          <w:rFonts w:ascii="Courier New" w:eastAsia="Courier New" w:hAnsi="Courier New" w:cs="Courier New"/>
          <w:sz w:val="31"/>
          <w:vertAlign w:val="subscript"/>
        </w:rPr>
        <w:t>Class</w:t>
      </w:r>
      <w:r>
        <w:t xml:space="preserve"> is the target variable indicating whether a transaction is leg</w:t>
      </w:r>
      <w:r>
        <w:t xml:space="preserve">itimate (0) or fraudulent (1). </w:t>
      </w:r>
    </w:p>
    <w:p w:rsidR="006E5744" w:rsidRDefault="0024455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Class Imbalance</w:t>
      </w:r>
      <w:r>
        <w:t xml:space="preserve">: </w:t>
      </w:r>
    </w:p>
    <w:p w:rsidR="006E5744" w:rsidRDefault="00244552">
      <w:pPr>
        <w:numPr>
          <w:ilvl w:val="1"/>
          <w:numId w:val="1"/>
        </w:numPr>
        <w:spacing w:after="305"/>
        <w:ind w:right="175" w:hanging="360"/>
      </w:pPr>
      <w:r>
        <w:t xml:space="preserve">The dataset is highly imbalanced, with a significant number of legitimate transactions and a smaller proportion of fraudulent transactions. </w:t>
      </w:r>
    </w:p>
    <w:p w:rsidR="006E5744" w:rsidRDefault="00244552">
      <w:pPr>
        <w:pStyle w:val="Heading2"/>
        <w:ind w:left="-5"/>
      </w:pPr>
      <w:r>
        <w:t xml:space="preserve">3. Data Preprocessing </w:t>
      </w:r>
    </w:p>
    <w:p w:rsidR="006E5744" w:rsidRDefault="00244552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Missing Values</w:t>
      </w:r>
      <w:r>
        <w:t xml:space="preserve">: </w:t>
      </w:r>
    </w:p>
    <w:p w:rsidR="006E5744" w:rsidRDefault="00244552">
      <w:pPr>
        <w:numPr>
          <w:ilvl w:val="1"/>
          <w:numId w:val="2"/>
        </w:numPr>
        <w:ind w:right="175" w:hanging="360"/>
      </w:pPr>
      <w:r>
        <w:t>The dataset is checked fo</w:t>
      </w:r>
      <w:r>
        <w:t xml:space="preserve">r missing values using </w:t>
      </w:r>
      <w:proofErr w:type="spellStart"/>
      <w:r>
        <w:rPr>
          <w:rFonts w:ascii="Courier New" w:eastAsia="Courier New" w:hAnsi="Courier New" w:cs="Courier New"/>
          <w:sz w:val="20"/>
        </w:rPr>
        <w:t>credit_card_</w:t>
      </w:r>
      <w:proofErr w:type="gramStart"/>
      <w:r>
        <w:rPr>
          <w:rFonts w:ascii="Courier New" w:eastAsia="Courier New" w:hAnsi="Courier New" w:cs="Courier New"/>
          <w:sz w:val="20"/>
        </w:rPr>
        <w:t>data.isnull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().sum()</w:t>
      </w:r>
      <w:r>
        <w:t xml:space="preserve">, confirming that there are no missing values in any of the columns. </w:t>
      </w:r>
    </w:p>
    <w:p w:rsidR="006E5744" w:rsidRDefault="00244552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Class Distribution</w:t>
      </w:r>
      <w:r>
        <w:t xml:space="preserve">: </w:t>
      </w:r>
    </w:p>
    <w:p w:rsidR="006E5744" w:rsidRDefault="00244552">
      <w:pPr>
        <w:numPr>
          <w:ilvl w:val="1"/>
          <w:numId w:val="2"/>
        </w:numPr>
        <w:ind w:right="175" w:hanging="360"/>
      </w:pPr>
      <w:r>
        <w:t xml:space="preserve">The class distribution is highly imbalanced, with the majority of transactions being legitimate (Class = 0) and fewer fraudulent transactions (Class = 1). </w:t>
      </w:r>
    </w:p>
    <w:p w:rsidR="006E5744" w:rsidRDefault="00244552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Balancing the Dataset</w:t>
      </w:r>
      <w:r>
        <w:t xml:space="preserve">: </w:t>
      </w:r>
    </w:p>
    <w:p w:rsidR="006E5744" w:rsidRDefault="00244552">
      <w:pPr>
        <w:numPr>
          <w:ilvl w:val="1"/>
          <w:numId w:val="2"/>
        </w:numPr>
        <w:spacing w:after="313" w:line="242" w:lineRule="auto"/>
        <w:ind w:right="175" w:hanging="360"/>
      </w:pPr>
      <w:r>
        <w:t>To address the class imbalance, a random sample of 492 legitimate transactio</w:t>
      </w:r>
      <w:r>
        <w:t xml:space="preserve">ns is selected to match the number of fraudulent transactions. This ensures that the dataset has a more balanced representation of both classes for model training. </w:t>
      </w:r>
    </w:p>
    <w:p w:rsidR="006E5744" w:rsidRDefault="00244552">
      <w:pPr>
        <w:pStyle w:val="Heading2"/>
        <w:ind w:left="-5"/>
      </w:pPr>
      <w:r>
        <w:t xml:space="preserve">4. Feature Selection </w:t>
      </w:r>
    </w:p>
    <w:p w:rsidR="006E5744" w:rsidRDefault="00244552">
      <w:pPr>
        <w:numPr>
          <w:ilvl w:val="0"/>
          <w:numId w:val="3"/>
        </w:numPr>
        <w:ind w:right="175" w:hanging="360"/>
      </w:pPr>
      <w:r>
        <w:rPr>
          <w:b/>
        </w:rPr>
        <w:t>Independent Variables</w:t>
      </w:r>
      <w:r>
        <w:t xml:space="preserve">: All columns in the dataset except </w:t>
      </w:r>
      <w:r>
        <w:rPr>
          <w:rFonts w:ascii="Courier New" w:eastAsia="Courier New" w:hAnsi="Courier New" w:cs="Courier New"/>
          <w:sz w:val="31"/>
          <w:vertAlign w:val="subscript"/>
        </w:rPr>
        <w:t>Class</w:t>
      </w:r>
      <w:r>
        <w:t xml:space="preserve"> </w:t>
      </w:r>
      <w:r>
        <w:t xml:space="preserve">are used as independent features. </w:t>
      </w:r>
    </w:p>
    <w:p w:rsidR="006E5744" w:rsidRDefault="00244552">
      <w:pPr>
        <w:numPr>
          <w:ilvl w:val="0"/>
          <w:numId w:val="3"/>
        </w:numPr>
        <w:spacing w:after="267"/>
        <w:ind w:right="175" w:hanging="360"/>
      </w:pPr>
      <w:r>
        <w:rPr>
          <w:b/>
        </w:rPr>
        <w:t>Target Variable</w:t>
      </w:r>
      <w:r>
        <w:t xml:space="preserve">: </w:t>
      </w:r>
      <w:r>
        <w:rPr>
          <w:rFonts w:ascii="Courier New" w:eastAsia="Courier New" w:hAnsi="Courier New" w:cs="Courier New"/>
          <w:sz w:val="31"/>
          <w:vertAlign w:val="subscript"/>
        </w:rPr>
        <w:t>Class</w:t>
      </w:r>
      <w:r>
        <w:t xml:space="preserve"> is the target variable, indicating whether the transaction is legitimate (0) or fraudulent (1). </w:t>
      </w:r>
    </w:p>
    <w:p w:rsidR="006E5744" w:rsidRDefault="00244552">
      <w:pPr>
        <w:spacing w:after="256" w:line="259" w:lineRule="auto"/>
        <w:ind w:left="0" w:firstLine="0"/>
      </w:pPr>
      <w:r>
        <w:t xml:space="preserve"> </w:t>
      </w:r>
    </w:p>
    <w:p w:rsidR="006E5744" w:rsidRDefault="00244552">
      <w:pPr>
        <w:spacing w:after="0" w:line="259" w:lineRule="auto"/>
        <w:ind w:left="0" w:firstLine="0"/>
      </w:pPr>
      <w:r>
        <w:lastRenderedPageBreak/>
        <w:t xml:space="preserve"> </w:t>
      </w:r>
    </w:p>
    <w:p w:rsidR="006E5744" w:rsidRDefault="00244552">
      <w:pPr>
        <w:pStyle w:val="Heading2"/>
        <w:ind w:left="-5"/>
      </w:pPr>
      <w:r>
        <w:t xml:space="preserve">1. Objective </w:t>
      </w:r>
    </w:p>
    <w:p w:rsidR="006E5744" w:rsidRDefault="00244552">
      <w:pPr>
        <w:spacing w:after="270"/>
        <w:ind w:left="0" w:right="175" w:firstLine="0"/>
      </w:pPr>
      <w:r>
        <w:t>The goal of this project is to detect fraudulent credit card transactions using a m</w:t>
      </w:r>
      <w:r>
        <w:t xml:space="preserve">achine learning classification approach. The project employs Logistic Regression to classify transactions as legitimate or fraudulent. </w:t>
      </w:r>
    </w:p>
    <w:p w:rsidR="006E5744" w:rsidRDefault="00244552">
      <w:pPr>
        <w:spacing w:after="290" w:line="259" w:lineRule="auto"/>
        <w:ind w:left="0" w:firstLine="0"/>
      </w:pPr>
      <w:r>
        <w:t xml:space="preserve"> </w:t>
      </w:r>
    </w:p>
    <w:p w:rsidR="006E5744" w:rsidRDefault="00244552">
      <w:pPr>
        <w:pStyle w:val="Heading2"/>
        <w:spacing w:after="245"/>
        <w:ind w:left="-5"/>
      </w:pPr>
      <w:r>
        <w:t xml:space="preserve">2. Dataset Overview </w:t>
      </w:r>
    </w:p>
    <w:p w:rsidR="006E5744" w:rsidRDefault="00244552">
      <w:pPr>
        <w:numPr>
          <w:ilvl w:val="0"/>
          <w:numId w:val="4"/>
        </w:numPr>
        <w:ind w:hanging="360"/>
      </w:pPr>
      <w:r>
        <w:rPr>
          <w:b/>
        </w:rPr>
        <w:t>Dataset</w:t>
      </w:r>
      <w:r>
        <w:t xml:space="preserve">: </w:t>
      </w:r>
      <w:r>
        <w:rPr>
          <w:rFonts w:ascii="Courier New" w:eastAsia="Courier New" w:hAnsi="Courier New" w:cs="Courier New"/>
          <w:sz w:val="31"/>
          <w:vertAlign w:val="subscript"/>
        </w:rPr>
        <w:t>creditcard.csv</w:t>
      </w:r>
      <w:r>
        <w:t xml:space="preserve">, containing anonymized credit card transaction data. </w:t>
      </w:r>
    </w:p>
    <w:p w:rsidR="006E5744" w:rsidRDefault="00244552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Number of Classes</w:t>
      </w:r>
      <w:r>
        <w:t xml:space="preserve">: </w:t>
      </w:r>
    </w:p>
    <w:p w:rsidR="006E5744" w:rsidRDefault="00244552">
      <w:pPr>
        <w:numPr>
          <w:ilvl w:val="1"/>
          <w:numId w:val="4"/>
        </w:numPr>
        <w:spacing w:after="0" w:line="250" w:lineRule="auto"/>
        <w:ind w:right="175" w:hanging="360"/>
      </w:pPr>
      <w:r>
        <w:t xml:space="preserve">Legitimate transactions (Class = 0)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Fraudulent transactions (Class = 1)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Features</w:t>
      </w:r>
      <w:r>
        <w:t xml:space="preserve">: </w:t>
      </w:r>
    </w:p>
    <w:p w:rsidR="006E5744" w:rsidRDefault="00244552">
      <w:pPr>
        <w:numPr>
          <w:ilvl w:val="1"/>
          <w:numId w:val="4"/>
        </w:numPr>
        <w:ind w:right="175" w:hanging="360"/>
      </w:pPr>
      <w:r>
        <w:t xml:space="preserve">The dataset contains various anonymized numerical features, which have been transformed using Principal Component Analysis (PCA). The </w:t>
      </w:r>
      <w:r>
        <w:rPr>
          <w:rFonts w:ascii="Courier New" w:eastAsia="Courier New" w:hAnsi="Courier New" w:cs="Courier New"/>
          <w:sz w:val="31"/>
          <w:vertAlign w:val="subscript"/>
        </w:rPr>
        <w:t>Amount</w:t>
      </w:r>
      <w:r>
        <w:t xml:space="preserve"> </w:t>
      </w:r>
      <w:r>
        <w:t xml:space="preserve">feature represents the transaction amount, and </w:t>
      </w:r>
      <w:r>
        <w:rPr>
          <w:rFonts w:ascii="Courier New" w:eastAsia="Courier New" w:hAnsi="Courier New" w:cs="Courier New"/>
          <w:sz w:val="31"/>
          <w:vertAlign w:val="subscript"/>
        </w:rPr>
        <w:t>Class</w:t>
      </w:r>
      <w:r>
        <w:t xml:space="preserve"> is the target variable indicating whether a transaction is legitimate (0) or fraudulent (1). </w:t>
      </w:r>
    </w:p>
    <w:p w:rsidR="006E5744" w:rsidRDefault="00244552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Class Imbalance</w:t>
      </w:r>
      <w:r>
        <w:t xml:space="preserve">: </w:t>
      </w:r>
    </w:p>
    <w:p w:rsidR="006E5744" w:rsidRDefault="00244552">
      <w:pPr>
        <w:numPr>
          <w:ilvl w:val="1"/>
          <w:numId w:val="4"/>
        </w:numPr>
        <w:spacing w:after="269"/>
        <w:ind w:right="175" w:hanging="360"/>
      </w:pPr>
      <w:r>
        <w:t xml:space="preserve">The dataset is highly imbalanced, with a significant number of legitimate transactions and </w:t>
      </w:r>
      <w:r>
        <w:t xml:space="preserve">a smaller proportion of fraudulent transactions. </w:t>
      </w:r>
    </w:p>
    <w:p w:rsidR="006E5744" w:rsidRDefault="00244552">
      <w:pPr>
        <w:spacing w:after="290" w:line="259" w:lineRule="auto"/>
        <w:ind w:left="0" w:firstLine="0"/>
      </w:pPr>
      <w:r>
        <w:t xml:space="preserve"> </w:t>
      </w:r>
    </w:p>
    <w:p w:rsidR="006E5744" w:rsidRDefault="00244552">
      <w:pPr>
        <w:spacing w:after="0" w:line="483" w:lineRule="auto"/>
        <w:ind w:left="345" w:right="6559" w:hanging="360"/>
      </w:pPr>
      <w:r>
        <w:rPr>
          <w:b/>
          <w:sz w:val="27"/>
        </w:rPr>
        <w:t xml:space="preserve">3. Data Preprocessing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Missing Values</w:t>
      </w:r>
      <w:r>
        <w:t xml:space="preserve">: </w:t>
      </w:r>
    </w:p>
    <w:p w:rsidR="006E5744" w:rsidRDefault="00244552">
      <w:pPr>
        <w:ind w:left="1435" w:right="17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dataset is checked for missing values using </w:t>
      </w:r>
      <w:proofErr w:type="spellStart"/>
      <w:r>
        <w:rPr>
          <w:rFonts w:ascii="Courier New" w:eastAsia="Courier New" w:hAnsi="Courier New" w:cs="Courier New"/>
          <w:sz w:val="20"/>
        </w:rPr>
        <w:t>credit_card_</w:t>
      </w:r>
      <w:proofErr w:type="gramStart"/>
      <w:r>
        <w:rPr>
          <w:rFonts w:ascii="Courier New" w:eastAsia="Courier New" w:hAnsi="Courier New" w:cs="Courier New"/>
          <w:sz w:val="20"/>
        </w:rPr>
        <w:t>data.isnull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().sum()</w:t>
      </w:r>
      <w:r>
        <w:t xml:space="preserve">, confirming that there are no missing values in any of the columns. </w:t>
      </w:r>
    </w:p>
    <w:p w:rsidR="006E5744" w:rsidRDefault="00244552">
      <w:pPr>
        <w:numPr>
          <w:ilvl w:val="0"/>
          <w:numId w:val="5"/>
        </w:numPr>
        <w:spacing w:after="0" w:line="259" w:lineRule="auto"/>
        <w:ind w:hanging="360"/>
      </w:pPr>
      <w:r>
        <w:rPr>
          <w:b/>
        </w:rPr>
        <w:t>Class Distribution</w:t>
      </w:r>
      <w:r>
        <w:t xml:space="preserve">: </w:t>
      </w:r>
    </w:p>
    <w:p w:rsidR="006E5744" w:rsidRDefault="00244552">
      <w:pPr>
        <w:numPr>
          <w:ilvl w:val="1"/>
          <w:numId w:val="5"/>
        </w:numPr>
        <w:ind w:right="90" w:hanging="360"/>
      </w:pPr>
      <w:r>
        <w:t xml:space="preserve">The class distribution is highly imbalanced, with the majority of transactions being legitimate (Class = 0) and fewer fraudulent transactions (Class = 1). </w:t>
      </w:r>
    </w:p>
    <w:p w:rsidR="006E5744" w:rsidRDefault="00244552">
      <w:pPr>
        <w:numPr>
          <w:ilvl w:val="0"/>
          <w:numId w:val="5"/>
        </w:numPr>
        <w:spacing w:after="0" w:line="259" w:lineRule="auto"/>
        <w:ind w:hanging="360"/>
      </w:pPr>
      <w:r>
        <w:rPr>
          <w:b/>
        </w:rPr>
        <w:t>Balancing the Dataset</w:t>
      </w:r>
      <w:r>
        <w:t xml:space="preserve">: </w:t>
      </w:r>
    </w:p>
    <w:p w:rsidR="006E5744" w:rsidRDefault="00244552">
      <w:pPr>
        <w:numPr>
          <w:ilvl w:val="1"/>
          <w:numId w:val="5"/>
        </w:numPr>
        <w:spacing w:after="277" w:line="242" w:lineRule="auto"/>
        <w:ind w:right="90" w:hanging="360"/>
      </w:pPr>
      <w:r>
        <w:t xml:space="preserve">To address the class imbalance, a random sample of 492 </w:t>
      </w:r>
      <w:r>
        <w:t xml:space="preserve">legitimate transactions is selected to match the number of fraudulent transactions. This ensures that the dataset has a more balanced representation of both classes for model training. </w:t>
      </w:r>
    </w:p>
    <w:p w:rsidR="006E5744" w:rsidRDefault="00244552">
      <w:pPr>
        <w:spacing w:after="290" w:line="259" w:lineRule="auto"/>
        <w:ind w:left="0" w:firstLine="0"/>
      </w:pPr>
      <w:r>
        <w:t xml:space="preserve"> </w:t>
      </w:r>
    </w:p>
    <w:p w:rsidR="006E5744" w:rsidRDefault="00244552">
      <w:pPr>
        <w:pStyle w:val="Heading2"/>
        <w:ind w:left="-5"/>
      </w:pPr>
      <w:r>
        <w:lastRenderedPageBreak/>
        <w:t xml:space="preserve">4. Feature Selection </w:t>
      </w:r>
    </w:p>
    <w:p w:rsidR="006E5744" w:rsidRDefault="00244552">
      <w:pPr>
        <w:numPr>
          <w:ilvl w:val="0"/>
          <w:numId w:val="6"/>
        </w:numPr>
        <w:ind w:right="175" w:hanging="360"/>
      </w:pPr>
      <w:r>
        <w:rPr>
          <w:b/>
        </w:rPr>
        <w:t>Independent Variables</w:t>
      </w:r>
      <w:r>
        <w:t xml:space="preserve">: All columns in the dataset except </w:t>
      </w:r>
      <w:r>
        <w:rPr>
          <w:rFonts w:ascii="Courier New" w:eastAsia="Courier New" w:hAnsi="Courier New" w:cs="Courier New"/>
          <w:sz w:val="31"/>
          <w:vertAlign w:val="subscript"/>
        </w:rPr>
        <w:t>Class</w:t>
      </w:r>
      <w:r>
        <w:t xml:space="preserve"> are used as independent features. </w:t>
      </w:r>
    </w:p>
    <w:p w:rsidR="006E5744" w:rsidRDefault="00244552">
      <w:pPr>
        <w:numPr>
          <w:ilvl w:val="0"/>
          <w:numId w:val="6"/>
        </w:numPr>
        <w:spacing w:after="270"/>
        <w:ind w:right="175" w:hanging="360"/>
      </w:pPr>
      <w:r>
        <w:rPr>
          <w:b/>
        </w:rPr>
        <w:t>Target Variable</w:t>
      </w:r>
      <w:r>
        <w:t xml:space="preserve">: </w:t>
      </w:r>
      <w:r>
        <w:rPr>
          <w:rFonts w:ascii="Courier New" w:eastAsia="Courier New" w:hAnsi="Courier New" w:cs="Courier New"/>
          <w:sz w:val="31"/>
          <w:vertAlign w:val="subscript"/>
        </w:rPr>
        <w:t>Class</w:t>
      </w:r>
      <w:r>
        <w:t xml:space="preserve"> is the target variable, indicating whether the transaction is legitimate (0) or fraudulent (1). </w:t>
      </w:r>
    </w:p>
    <w:p w:rsidR="006E5744" w:rsidRDefault="00244552">
      <w:pPr>
        <w:spacing w:after="290" w:line="259" w:lineRule="auto"/>
        <w:ind w:left="0" w:firstLine="0"/>
      </w:pPr>
      <w:r>
        <w:t xml:space="preserve"> </w:t>
      </w:r>
    </w:p>
    <w:p w:rsidR="006E5744" w:rsidRDefault="00244552">
      <w:pPr>
        <w:pStyle w:val="Heading2"/>
        <w:ind w:left="-5"/>
      </w:pPr>
      <w:r>
        <w:t xml:space="preserve">5. Model and Methodology </w:t>
      </w:r>
    </w:p>
    <w:p w:rsidR="006E5744" w:rsidRDefault="00244552">
      <w:pPr>
        <w:ind w:left="360" w:right="791" w:firstLine="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Model Used</w:t>
      </w:r>
      <w:r>
        <w:t>: Logistic Regress</w:t>
      </w:r>
      <w:r>
        <w:t xml:space="preserve">ion, a linear model used for binary classification.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Data Split</w:t>
      </w:r>
      <w:r>
        <w:t xml:space="preserve">: </w:t>
      </w:r>
    </w:p>
    <w:p w:rsidR="006E5744" w:rsidRDefault="00244552">
      <w:pPr>
        <w:spacing w:after="304"/>
        <w:ind w:left="1435" w:right="17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dataset is split into training (80%) and testing (20%) sets using the </w:t>
      </w:r>
      <w:proofErr w:type="spellStart"/>
      <w:r>
        <w:rPr>
          <w:rFonts w:ascii="Courier New" w:eastAsia="Courier New" w:hAnsi="Courier New" w:cs="Courier New"/>
          <w:sz w:val="20"/>
        </w:rPr>
        <w:t>train_test_</w:t>
      </w:r>
      <w:proofErr w:type="gramStart"/>
      <w:r>
        <w:rPr>
          <w:rFonts w:ascii="Courier New" w:eastAsia="Courier New" w:hAnsi="Courier New" w:cs="Courier New"/>
          <w:sz w:val="20"/>
        </w:rPr>
        <w:t>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function from </w:t>
      </w:r>
      <w:proofErr w:type="spellStart"/>
      <w:r>
        <w:t>Scikit</w:t>
      </w:r>
      <w:proofErr w:type="spellEnd"/>
      <w:r>
        <w:t>-learn. Stratified splitting is used to maintain the same distribution o</w:t>
      </w:r>
      <w:r>
        <w:t xml:space="preserve">f classes in both sets. </w:t>
      </w:r>
    </w:p>
    <w:p w:rsidR="006E5744" w:rsidRDefault="00244552">
      <w:pPr>
        <w:pStyle w:val="Heading2"/>
        <w:ind w:left="-5"/>
      </w:pPr>
      <w:r>
        <w:t xml:space="preserve">6. Results </w:t>
      </w:r>
    </w:p>
    <w:p w:rsidR="006E5744" w:rsidRDefault="00244552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Training Data Accuracy</w:t>
      </w:r>
      <w:r>
        <w:t xml:space="preserve">: </w:t>
      </w:r>
    </w:p>
    <w:p w:rsidR="006E5744" w:rsidRDefault="00244552">
      <w:pPr>
        <w:ind w:left="720" w:right="175" w:firstLine="0"/>
      </w:pPr>
      <w:r>
        <w:t xml:space="preserve">The Logistic Regression model achieved an accuracy of </w:t>
      </w:r>
      <w:r>
        <w:rPr>
          <w:b/>
        </w:rPr>
        <w:t>94.6%</w:t>
      </w:r>
      <w:r>
        <w:t xml:space="preserve"> on the training set. </w:t>
      </w:r>
    </w:p>
    <w:p w:rsidR="006E5744" w:rsidRDefault="00244552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Testing Data Accuracy</w:t>
      </w:r>
      <w:r>
        <w:t xml:space="preserve">: </w:t>
      </w:r>
    </w:p>
    <w:p w:rsidR="006E5744" w:rsidRDefault="00244552">
      <w:pPr>
        <w:ind w:left="720" w:right="175" w:firstLine="0"/>
      </w:pPr>
      <w:r>
        <w:t xml:space="preserve">The model achieved an accuracy of </w:t>
      </w:r>
      <w:r>
        <w:rPr>
          <w:b/>
        </w:rPr>
        <w:t>90.8%</w:t>
      </w:r>
      <w:r>
        <w:t xml:space="preserve"> on the testing set. </w:t>
      </w:r>
    </w:p>
    <w:p w:rsidR="006E5744" w:rsidRDefault="00244552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Interpretation</w:t>
      </w:r>
      <w:r>
        <w:t xml:space="preserve">: </w:t>
      </w:r>
    </w:p>
    <w:p w:rsidR="006E5744" w:rsidRDefault="00244552">
      <w:pPr>
        <w:spacing w:after="303"/>
        <w:ind w:left="1065" w:right="175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The hig</w:t>
      </w:r>
      <w:r>
        <w:t xml:space="preserve">h accuracy on both the training and testing datasets suggests that the model generalizes well and is able to classify transactions effectively, even with the class imbalance.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The accuracy results are very close on both datasets, which indicates that the</w:t>
      </w:r>
      <w:r>
        <w:t xml:space="preserve"> model is not overfitting and can be relied upon for future predictions. </w:t>
      </w:r>
    </w:p>
    <w:p w:rsidR="006E5744" w:rsidRDefault="00244552">
      <w:pPr>
        <w:spacing w:after="289" w:line="259" w:lineRule="auto"/>
        <w:ind w:left="0" w:firstLine="0"/>
      </w:pPr>
      <w:r>
        <w:rPr>
          <w:sz w:val="28"/>
        </w:rPr>
        <w:t xml:space="preserve"> </w:t>
      </w:r>
    </w:p>
    <w:p w:rsidR="006E5744" w:rsidRDefault="00244552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6E5744" w:rsidRDefault="00244552">
      <w:pPr>
        <w:spacing w:after="0" w:line="259" w:lineRule="auto"/>
        <w:ind w:left="0" w:firstLine="0"/>
      </w:pPr>
      <w:r>
        <w:t xml:space="preserve"> </w:t>
      </w:r>
    </w:p>
    <w:sectPr w:rsidR="006E5744">
      <w:pgSz w:w="12240" w:h="15840"/>
      <w:pgMar w:top="1448" w:right="1482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0137"/>
    <w:multiLevelType w:val="hybridMultilevel"/>
    <w:tmpl w:val="AF606148"/>
    <w:lvl w:ilvl="0" w:tplc="9C3C14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075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2A0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4638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CF6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4A1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C23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EB5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24B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7460A"/>
    <w:multiLevelType w:val="hybridMultilevel"/>
    <w:tmpl w:val="4F281B3A"/>
    <w:lvl w:ilvl="0" w:tplc="C3FE96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DCF3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A255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EF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002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B829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925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14C5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EA6B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BD2078"/>
    <w:multiLevelType w:val="hybridMultilevel"/>
    <w:tmpl w:val="BE4600CC"/>
    <w:lvl w:ilvl="0" w:tplc="CF4896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CE9DC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2742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548ED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5EBC8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720E7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2EF2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B61B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CB8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A2381D"/>
    <w:multiLevelType w:val="hybridMultilevel"/>
    <w:tmpl w:val="F2D80C0C"/>
    <w:lvl w:ilvl="0" w:tplc="9FC255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500A6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02DAF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8E63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8015A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A49D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16BB9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C11E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7E18E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2711CC"/>
    <w:multiLevelType w:val="hybridMultilevel"/>
    <w:tmpl w:val="DDC69E92"/>
    <w:lvl w:ilvl="0" w:tplc="C0D89F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6F81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4D30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8CC89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64DEB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C5C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74AFF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291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6204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AE59C0"/>
    <w:multiLevelType w:val="hybridMultilevel"/>
    <w:tmpl w:val="A79A3EA8"/>
    <w:lvl w:ilvl="0" w:tplc="1452D258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C9A7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2291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AE66E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A0D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A8C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250D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3EB9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2EA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7955CA"/>
    <w:multiLevelType w:val="hybridMultilevel"/>
    <w:tmpl w:val="EB26CE7A"/>
    <w:lvl w:ilvl="0" w:tplc="9F6A43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476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10A2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408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E0CE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A32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1EA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EC62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B216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44"/>
    <w:rsid w:val="00244552"/>
    <w:rsid w:val="006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FD0AE"/>
  <w15:docId w15:val="{66E9D8F3-E1BB-4874-8AEF-379CDF36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4067</Characters>
  <Application>Microsoft Office Word</Application>
  <DocSecurity>0</DocSecurity>
  <Lines>109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2024-12-09T17:36:00Z</dcterms:created>
  <dcterms:modified xsi:type="dcterms:W3CDTF">2024-12-09T17:36:00Z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83e10430f24c6ca77c1494fe6e3ac7a962ce5efc364ab4257737e1f6c03e16f9</vt:lpwstr>
  </property>
</Properties>
</file>