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svg" ContentType="image/svg+xml;charset=utf-8"/>
  <Override PartName="/word/media/rId9.svg" ContentType="image/svg+xml;charset=utf-8"/>
  <Override PartName="/word/media/rId18.svg" ContentType="image/svg+xml;charset=utf-8"/>
  <Override PartName="/word/media/rId12.svg" ContentType="image/svg+xml;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accudefend"/>
    <w:p>
      <w:pPr>
        <w:pStyle w:val="Heading1"/>
      </w:pPr>
      <w:r>
        <w:t xml:space="preserve">AccuDefend</w:t>
      </w:r>
    </w:p>
    <w:bookmarkStart w:id="21" w:name="X83d339da356e274dd93a6ee8011a20b4498d463"/>
    <w:p>
      <w:pPr>
        <w:pStyle w:val="Heading3"/>
      </w:pPr>
      <w:r>
        <w:t xml:space="preserve">AI-Powered Hotel Chargeback Defense Platform</w:t>
      </w:r>
    </w:p>
    <w:p>
      <w:pPr>
        <w:pStyle w:val="FirstParagraph"/>
      </w:pPr>
      <w:r>
        <w:t xml:space="preserve">Protecting hotel revenue through intelligent fraud detection, automated evidence collection, and AI-driven dispute management.</w:t>
      </w:r>
    </w:p>
    <w:p>
      <w:pPr>
        <w:pStyle w:val="BodyText"/>
      </w:pPr>
      <w:r>
        <w:drawing>
          <wp:inline>
            <wp:extent cx="1114425" cy="190500"/>
            <wp:effectExtent b="0" l="0" r="0" t="0"/>
            <wp:docPr descr="Node" title="" id="10" name="Picture"/>
            <a:graphic>
              <a:graphicData uri="http://schemas.openxmlformats.org/drawingml/2006/picture">
                <pic:pic>
                  <pic:nvPicPr>
                    <pic:cNvPr descr="https://img.shields.io/badge/Node.js-20%20LTS-339933?logo=nodedotjs&amp;logoColor=white" id="1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771525" cy="190500"/>
            <wp:effectExtent b="0" l="0" r="0" t="0"/>
            <wp:docPr descr="React" title="" id="13" name="Picture"/>
            <a:graphic>
              <a:graphicData uri="http://schemas.openxmlformats.org/drawingml/2006/picture">
                <pic:pic>
                  <pic:nvPicPr>
                    <pic:cNvPr descr="https://img.shields.io/badge/React-18-61DAFB?logo=react&amp;logoColor=white" id="1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781050" cy="190500"/>
            <wp:effectExtent b="0" l="0" r="0" t="0"/>
            <wp:docPr descr="License" title="" id="16" name="Picture"/>
            <a:graphic>
              <a:graphicData uri="http://schemas.openxmlformats.org/drawingml/2006/picture">
                <pic:pic>
                  <pic:nvPicPr>
                    <pic:cNvPr descr="https://img.shields.io/badge/License-MIT-blue" id="1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876300" cy="190500"/>
            <wp:effectExtent b="0" l="0" r="0" t="0"/>
            <wp:docPr descr="PRs Welcome" title="" id="19" name="Picture"/>
            <a:graphic>
              <a:graphicData uri="http://schemas.openxmlformats.org/drawingml/2006/picture">
                <pic:pic>
                  <pic:nvPicPr>
                    <pic:cNvPr descr="https://img.shields.io/badge/PRs-Welcome-brightgreen" id="2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"/>
    <w:bookmarkEnd w:id="22"/>
    <w:p>
      <w:r>
        <w:pict>
          <v:rect style="width:0;height:1.5pt" o:hralign="center" o:hrstd="t" o:hr="t"/>
        </w:pict>
      </w:r>
    </w:p>
    <w:bookmarkStart w:id="23" w:name="features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8 AI Agents</w:t>
      </w:r>
      <w:r>
        <w:t xml:space="preserve"> </w:t>
      </w:r>
      <w:r>
        <w:t xml:space="preserve">– Autonomous fraud analysis, evidence processing, dispute strategy, security scanning, and more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30 PMS Integrations</w:t>
      </w:r>
      <w:r>
        <w:t xml:space="preserve"> </w:t>
      </w:r>
      <w:r>
        <w:t xml:space="preserve">– Two-way sync with Opera, Mews, Cloudbeds, and 27 others (AutoClerk built-in emulator)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21 Dispute Processor Adapters</w:t>
      </w:r>
      <w:r>
        <w:t xml:space="preserve"> </w:t>
      </w:r>
      <w:r>
        <w:t xml:space="preserve">– Visa VROL, Mastercom, Ethoca, Verifi, Stripe, Elavon, and more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6 OTA Integrations</w:t>
      </w:r>
      <w:r>
        <w:t xml:space="preserve"> </w:t>
      </w:r>
      <w:r>
        <w:t xml:space="preserve">– Booking.com, Expedia, Airbnb, Hotels.com, VRBO, Agoda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Real-Time Reservation Search</w:t>
      </w:r>
      <w:r>
        <w:t xml:space="preserve"> </w:t>
      </w:r>
      <w:r>
        <w:t xml:space="preserve">– Full-text search across all guest, booking, and payment fields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Evidence Collection</w:t>
      </w:r>
      <w:r>
        <w:t xml:space="preserve"> </w:t>
      </w:r>
      <w:r>
        <w:t xml:space="preserve">– 7 evidence types (ID scan, signatures, folio, key card logs, CCTV, correspondence, cancellation policy)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Interactive Tutorial &amp; ChatHelp AI Assistant</w:t>
      </w:r>
      <w:r>
        <w:t xml:space="preserve"> </w:t>
      </w:r>
      <w:r>
        <w:t xml:space="preserve">– Built-in onboarding walkthrough and contextual help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Role-Based Access Control</w:t>
      </w:r>
      <w:r>
        <w:t xml:space="preserve"> </w:t>
      </w:r>
      <w:r>
        <w:t xml:space="preserve">– Admin, Manager, and Staff roles with property-level data isolation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Docker-Ready Deployment</w:t>
      </w:r>
      <w:r>
        <w:t xml:space="preserve"> </w:t>
      </w:r>
      <w:r>
        <w:t xml:space="preserve">– Production and development Docker Compose configurations included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Demo Mode</w:t>
      </w:r>
      <w:r>
        <w:t xml:space="preserve"> </w:t>
      </w:r>
      <w:r>
        <w:t xml:space="preserve">– Fully functional without PostgreSQL or Redis; graceful degradation with in-memory mock data</w:t>
      </w:r>
    </w:p>
    <w:p>
      <w:r>
        <w:pict>
          <v:rect style="width:0;height:1.5pt" o:hralign="center" o:hrstd="t" o:hr="t"/>
        </w:pict>
      </w:r>
    </w:p>
    <w:bookmarkEnd w:id="23"/>
    <w:bookmarkStart w:id="24" w:name="quick-start"/>
    <w:p>
      <w:pPr>
        <w:pStyle w:val="Heading2"/>
      </w:pPr>
      <w:r>
        <w:t xml:space="preserve">Quick Start</w:t>
      </w:r>
    </w:p>
    <w:p>
      <w:pPr>
        <w:pStyle w:val="SourceCode"/>
      </w:pPr>
      <w:r>
        <w:rPr>
          <w:rStyle w:val="CommentTok"/>
        </w:rPr>
        <w:t xml:space="preserve"># Clone the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repo-url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Hotel.Chargeback.Fraud_OMNI</w:t>
      </w:r>
      <w:r>
        <w:br/>
      </w:r>
      <w:r>
        <w:br/>
      </w:r>
      <w:r>
        <w:rPr>
          <w:rStyle w:val="CommentTok"/>
        </w:rPr>
        <w:t xml:space="preserve"># Backend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server.js  </w:t>
      </w:r>
      <w:r>
        <w:rPr>
          <w:rStyle w:val="CommentTok"/>
        </w:rPr>
        <w:t xml:space="preserve"># Starts on port 8000 (demo mode auto-enabled)</w:t>
      </w:r>
      <w:r>
        <w:br/>
      </w:r>
      <w:r>
        <w:br/>
      </w:r>
      <w:r>
        <w:rPr>
          <w:rStyle w:val="CommentTok"/>
        </w:rPr>
        <w:t xml:space="preserve"># Frontend (open a new terminal)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vite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3000</w:t>
      </w:r>
    </w:p>
    <w:p>
      <w:pPr>
        <w:pStyle w:val="FirstParagraph"/>
      </w:pPr>
      <w:r>
        <w:t xml:space="preserve">The application will be available at: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Frontend</w:t>
      </w:r>
      <w:r>
        <w:t xml:space="preserve">: http://localhost:3000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Backend API</w:t>
      </w:r>
      <w:r>
        <w:t xml:space="preserve">: http://localhost:8000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Health Check</w:t>
      </w:r>
      <w:r>
        <w:t xml:space="preserve">: http://localhost:8000/health</w:t>
      </w:r>
    </w:p>
    <w:p>
      <w:r>
        <w:pict>
          <v:rect style="width:0;height:1.5pt" o:hralign="center" o:hrstd="t" o:hr="t"/>
        </w:pict>
      </w:r>
    </w:p>
    <w:bookmarkEnd w:id="24"/>
    <w:bookmarkStart w:id="25" w:name="demo-credentials"/>
    <w:p>
      <w:pPr>
        <w:pStyle w:val="Heading2"/>
      </w:pPr>
      <w:r>
        <w:t xml:space="preserve">Demo Credentials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admin@accudefend.com</w:t>
            </w:r>
          </w:p>
        </w:tc>
        <w:tc>
          <w:tcPr/>
          <w:p>
            <w:pPr>
              <w:pStyle w:val="Compact"/>
            </w:pPr>
            <w:r>
              <w:t xml:space="preserve">AccuAdmin123!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manager@accudefend.com</w:t>
            </w:r>
          </w:p>
        </w:tc>
        <w:tc>
          <w:tcPr/>
          <w:p>
            <w:pPr>
              <w:pStyle w:val="Compact"/>
            </w:pPr>
            <w:r>
              <w:t xml:space="preserve">AccuManager123!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Staff</w:t>
            </w:r>
          </w:p>
        </w:tc>
        <w:tc>
          <w:tcPr/>
          <w:p>
            <w:pPr>
              <w:pStyle w:val="Compact"/>
            </w:pPr>
            <w:r>
              <w:t xml:space="preserve">staff@accudefend.com</w:t>
            </w:r>
          </w:p>
        </w:tc>
        <w:tc>
          <w:tcPr/>
          <w:p>
            <w:pPr>
              <w:pStyle w:val="Compact"/>
            </w:pPr>
            <w:r>
              <w:t xml:space="preserve">AccuStaff123!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tech-stack"/>
    <w:p>
      <w:pPr>
        <w:pStyle w:val="Heading2"/>
      </w:pPr>
      <w:r>
        <w:t xml:space="preserve">Tech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44"/>
        <w:gridCol w:w="66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Node.js 20, Express 4.18, Prisma, PostgreSQL, Redis, BullMQ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React 18, Vite 5, Tailwind CSS 3.4, React Router 6, Recharts, Lucide React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OpenAI, Anthropic, Ollama (configurable provider)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AWS S3 (evidence), local filesystem 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</w:t>
            </w:r>
          </w:p>
        </w:tc>
        <w:tc>
          <w:tcPr/>
          <w:p>
            <w:pPr>
              <w:pStyle w:val="Compact"/>
            </w:pPr>
            <w:r>
              <w:t xml:space="preserve">Docker, Terraform (AWS), Vercel, Render/Railway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project-structure"/>
    <w:p>
      <w:pPr>
        <w:pStyle w:val="Heading2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Hotel.Chargeback.Fraud_OMNI/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│   ├── server.js              # Main entry point with demo mode detection</w:t>
      </w:r>
      <w:r>
        <w:br/>
      </w:r>
      <w:r>
        <w:rPr>
          <w:rStyle w:val="VerbatimChar"/>
        </w:rPr>
        <w:t xml:space="preserve">│   ├── config/                # Database, Redis, S3, storage configuration</w:t>
      </w:r>
      <w:r>
        <w:br/>
      </w:r>
      <w:r>
        <w:rPr>
          <w:rStyle w:val="VerbatimChar"/>
        </w:rPr>
        <w:t xml:space="preserve">│   ├── routes/                # 11 API route groups</w:t>
      </w:r>
      <w:r>
        <w:br/>
      </w:r>
      <w:r>
        <w:rPr>
          <w:rStyle w:val="VerbatimChar"/>
        </w:rPr>
        <w:t xml:space="preserve">│   │   ├── auth.js            #   Authentication &amp; user management</w:t>
      </w:r>
      <w:r>
        <w:br/>
      </w:r>
      <w:r>
        <w:rPr>
          <w:rStyle w:val="VerbatimChar"/>
        </w:rPr>
        <w:t xml:space="preserve">│   │   ├── cases.js           #   Chargeback case CRUD</w:t>
      </w:r>
      <w:r>
        <w:br/>
      </w:r>
      <w:r>
        <w:rPr>
          <w:rStyle w:val="VerbatimChar"/>
        </w:rPr>
        <w:t xml:space="preserve">│   │   ├── evidence.js        #   Evidence upload &amp; download</w:t>
      </w:r>
      <w:r>
        <w:br/>
      </w:r>
      <w:r>
        <w:rPr>
          <w:rStyle w:val="VerbatimChar"/>
        </w:rPr>
        <w:t xml:space="preserve">│   │   ├── analytics.js       #   Dashboard metrics &amp; reports</w:t>
      </w:r>
      <w:r>
        <w:br/>
      </w:r>
      <w:r>
        <w:rPr>
          <w:rStyle w:val="VerbatimChar"/>
        </w:rPr>
        <w:t xml:space="preserve">│   │   ├── admin.js           #   Admin settings &amp; user management</w:t>
      </w:r>
      <w:r>
        <w:br/>
      </w:r>
      <w:r>
        <w:rPr>
          <w:rStyle w:val="VerbatimChar"/>
        </w:rPr>
        <w:t xml:space="preserve">│   │   ├── disputes.js        #   Dispute company management</w:t>
      </w:r>
      <w:r>
        <w:br/>
      </w:r>
      <w:r>
        <w:rPr>
          <w:rStyle w:val="VerbatimChar"/>
        </w:rPr>
        <w:t xml:space="preserve">│   │   ├── notifications.js   #   Real-time notification system</w:t>
      </w:r>
      <w:r>
        <w:br/>
      </w:r>
      <w:r>
        <w:rPr>
          <w:rStyle w:val="VerbatimChar"/>
        </w:rPr>
        <w:t xml:space="preserve">│   │   ├── pms.js             #   PMS integration management</w:t>
      </w:r>
      <w:r>
        <w:br/>
      </w:r>
      <w:r>
        <w:rPr>
          <w:rStyle w:val="VerbatimChar"/>
        </w:rPr>
        <w:t xml:space="preserve">│   │   ├── reservations.js    #   Reservation lookup &amp; linking</w:t>
      </w:r>
      <w:r>
        <w:br/>
      </w:r>
      <w:r>
        <w:rPr>
          <w:rStyle w:val="VerbatimChar"/>
        </w:rPr>
        <w:t xml:space="preserve">│   │   ├── sync.js            #   PMS data synchronization</w:t>
      </w:r>
      <w:r>
        <w:br/>
      </w:r>
      <w:r>
        <w:rPr>
          <w:rStyle w:val="VerbatimChar"/>
        </w:rPr>
        <w:t xml:space="preserve">│   │   └── webhooks.js        #   Payment processor webhooks</w:t>
      </w:r>
      <w:r>
        <w:br/>
      </w:r>
      <w:r>
        <w:rPr>
          <w:rStyle w:val="VerbatimChar"/>
        </w:rPr>
        <w:t xml:space="preserve">│   ├── services/              # Business logic &amp; integrations</w:t>
      </w:r>
      <w:r>
        <w:br/>
      </w:r>
      <w:r>
        <w:rPr>
          <w:rStyle w:val="VerbatimChar"/>
        </w:rPr>
        <w:t xml:space="preserve">│   │   ├── aiAgents.js        #   8 autonomous AI agents</w:t>
      </w:r>
      <w:r>
        <w:br/>
      </w:r>
      <w:r>
        <w:rPr>
          <w:rStyle w:val="VerbatimChar"/>
        </w:rPr>
        <w:t xml:space="preserve">│   │   ├── aiClient.js        #   Multi-provider AI client</w:t>
      </w:r>
      <w:r>
        <w:br/>
      </w:r>
      <w:r>
        <w:rPr>
          <w:rStyle w:val="VerbatimChar"/>
        </w:rPr>
        <w:t xml:space="preserve">│   │   ├── aiDefenseConfig.js #   AI defense strategy configuration</w:t>
      </w:r>
      <w:r>
        <w:br/>
      </w:r>
      <w:r>
        <w:rPr>
          <w:rStyle w:val="VerbatimChar"/>
        </w:rPr>
        <w:t xml:space="preserve">│   │   ├── autoclerkEmulator.js # AutoClerk PMS emulator</w:t>
      </w:r>
      <w:r>
        <w:br/>
      </w:r>
      <w:r>
        <w:rPr>
          <w:rStyle w:val="VerbatimChar"/>
        </w:rPr>
        <w:t xml:space="preserve">│   │   ├── fraudDetection.js  #   AI fraud analysis engine</w:t>
      </w:r>
      <w:r>
        <w:br/>
      </w:r>
      <w:r>
        <w:rPr>
          <w:rStyle w:val="VerbatimChar"/>
        </w:rPr>
        <w:t xml:space="preserve">│   │   ├── pmsIntegration.js  #   30 PMS adapters</w:t>
      </w:r>
      <w:r>
        <w:br/>
      </w:r>
      <w:r>
        <w:rPr>
          <w:rStyle w:val="VerbatimChar"/>
        </w:rPr>
        <w:t xml:space="preserve">│   │   ├── disputeCompanies.js #  21 dispute processor adapters</w:t>
      </w:r>
      <w:r>
        <w:br/>
      </w:r>
      <w:r>
        <w:rPr>
          <w:rStyle w:val="VerbatimChar"/>
        </w:rPr>
        <w:t xml:space="preserve">│   │   ├── reservationMatcher.js # Reservation-to-case matching</w:t>
      </w:r>
      <w:r>
        <w:br/>
      </w:r>
      <w:r>
        <w:rPr>
          <w:rStyle w:val="VerbatimChar"/>
        </w:rPr>
        <w:t xml:space="preserve">│   │   └── queue/             #   BullMQ job queue &amp; workers</w:t>
      </w:r>
      <w:r>
        <w:br/>
      </w:r>
      <w:r>
        <w:rPr>
          <w:rStyle w:val="VerbatimChar"/>
        </w:rPr>
        <w:t xml:space="preserve">│   ├── middleware/            # Auth, validation middleware</w:t>
      </w:r>
      <w:r>
        <w:br/>
      </w:r>
      <w:r>
        <w:rPr>
          <w:rStyle w:val="VerbatimChar"/>
        </w:rPr>
        <w:t xml:space="preserve">│   ├── data/                  # Mock data for demo mode</w:t>
      </w:r>
      <w:r>
        <w:br/>
      </w:r>
      <w:r>
        <w:rPr>
          <w:rStyle w:val="VerbatimChar"/>
        </w:rPr>
        <w:t xml:space="preserve">│   └── utils/                 # Logger, validators, helpers</w:t>
      </w:r>
      <w:r>
        <w:br/>
      </w:r>
      <w:r>
        <w:rPr>
          <w:rStyle w:val="VerbatimChar"/>
        </w:rPr>
        <w:t xml:space="preserve">├── frontend/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pages/             # 12 page components</w:t>
      </w:r>
      <w:r>
        <w:br/>
      </w:r>
      <w:r>
        <w:rPr>
          <w:rStyle w:val="VerbatimChar"/>
        </w:rPr>
        <w:t xml:space="preserve">│   │   │   ├── Dashboard.jsx  #   Main dashboard with KPIs</w:t>
      </w:r>
      <w:r>
        <w:br/>
      </w:r>
      <w:r>
        <w:rPr>
          <w:rStyle w:val="VerbatimChar"/>
        </w:rPr>
        <w:t xml:space="preserve">│   │   │   ├── Cases.jsx      #   Case list &amp; filtering</w:t>
      </w:r>
      <w:r>
        <w:br/>
      </w:r>
      <w:r>
        <w:rPr>
          <w:rStyle w:val="VerbatimChar"/>
        </w:rPr>
        <w:t xml:space="preserve">│   │   │   ├── CaseDetail.jsx #   Case detail with outcome &amp; arbitration</w:t>
      </w:r>
      <w:r>
        <w:br/>
      </w:r>
      <w:r>
        <w:rPr>
          <w:rStyle w:val="VerbatimChar"/>
        </w:rPr>
        <w:t xml:space="preserve">│   │   │   ├── Analytics.jsx  #   Charts, trends, reports</w:t>
      </w:r>
      <w:r>
        <w:br/>
      </w:r>
      <w:r>
        <w:rPr>
          <w:rStyle w:val="VerbatimChar"/>
        </w:rPr>
        <w:t xml:space="preserve">│   │   │   ├── Reservations.jsx #  PMS reservation management</w:t>
      </w:r>
      <w:r>
        <w:br/>
      </w:r>
      <w:r>
        <w:rPr>
          <w:rStyle w:val="VerbatimChar"/>
        </w:rPr>
        <w:t xml:space="preserve">│   │   │   ├── PMSIntegration.jsx # PMS system connections</w:t>
      </w:r>
      <w:r>
        <w:br/>
      </w:r>
      <w:r>
        <w:rPr>
          <w:rStyle w:val="VerbatimChar"/>
        </w:rPr>
        <w:t xml:space="preserve">│   │   │   ├── DisputeIntegration.jsx # Dispute adapter management</w:t>
      </w:r>
      <w:r>
        <w:br/>
      </w:r>
      <w:r>
        <w:rPr>
          <w:rStyle w:val="VerbatimChar"/>
        </w:rPr>
        <w:t xml:space="preserve">│   │   │   ├── OTAIntegration.jsx # OTA channel connections</w:t>
      </w:r>
      <w:r>
        <w:br/>
      </w:r>
      <w:r>
        <w:rPr>
          <w:rStyle w:val="VerbatimChar"/>
        </w:rPr>
        <w:t xml:space="preserve">│   │   │   ├── Settings.jsx   #   System configuration</w:t>
      </w:r>
      <w:r>
        <w:br/>
      </w:r>
      <w:r>
        <w:rPr>
          <w:rStyle w:val="VerbatimChar"/>
        </w:rPr>
        <w:t xml:space="preserve">│   │   │   └── Tutorial.jsx   #   Interactive tutorial page</w:t>
      </w:r>
      <w:r>
        <w:br/>
      </w:r>
      <w:r>
        <w:rPr>
          <w:rStyle w:val="VerbatimChar"/>
        </w:rPr>
        <w:t xml:space="preserve">│   │   ├── components/        # Shared UI components</w:t>
      </w:r>
      <w:r>
        <w:br/>
      </w:r>
      <w:r>
        <w:rPr>
          <w:rStyle w:val="VerbatimChar"/>
        </w:rPr>
        <w:t xml:space="preserve">│   │   │   ├── Layout.jsx     #   Sidebar, nav, mobile bottom bar</w:t>
      </w:r>
      <w:r>
        <w:br/>
      </w:r>
      <w:r>
        <w:rPr>
          <w:rStyle w:val="VerbatimChar"/>
        </w:rPr>
        <w:t xml:space="preserve">│   │   │   ├── ChatHelp.jsx   #   AI-powered help assistant</w:t>
      </w:r>
      <w:r>
        <w:br/>
      </w:r>
      <w:r>
        <w:rPr>
          <w:rStyle w:val="VerbatimChar"/>
        </w:rPr>
        <w:t xml:space="preserve">│   │   │   ├── Tutorial.jsx   #   Step-by-step tutorial overlay</w:t>
      </w:r>
      <w:r>
        <w:br/>
      </w:r>
      <w:r>
        <w:rPr>
          <w:rStyle w:val="VerbatimChar"/>
        </w:rPr>
        <w:t xml:space="preserve">│   │   │   └── GuestFolioViewer.jsx # Guest folio display</w:t>
      </w:r>
      <w:r>
        <w:br/>
      </w:r>
      <w:r>
        <w:rPr>
          <w:rStyle w:val="VerbatimChar"/>
        </w:rPr>
        <w:t xml:space="preserve">│   │   ├── hooks/             # useAuth context &amp; state</w:t>
      </w:r>
      <w:r>
        <w:br/>
      </w:r>
      <w:r>
        <w:rPr>
          <w:rStyle w:val="VerbatimChar"/>
        </w:rPr>
        <w:t xml:space="preserve">│   │   └── utils/             # API client, helpers</w:t>
      </w:r>
      <w:r>
        <w:br/>
      </w:r>
      <w:r>
        <w:rPr>
          <w:rStyle w:val="VerbatimChar"/>
        </w:rPr>
        <w:t xml:space="preserve">│   └── vite.config.js         # Vite config with API proxy</w:t>
      </w:r>
      <w:r>
        <w:br/>
      </w:r>
      <w:r>
        <w:rPr>
          <w:rStyle w:val="VerbatimChar"/>
        </w:rPr>
        <w:t xml:space="preserve">├── backend-deploy/            # Production backend build</w:t>
      </w:r>
      <w:r>
        <w:br/>
      </w:r>
      <w:r>
        <w:rPr>
          <w:rStyle w:val="VerbatimChar"/>
        </w:rPr>
        <w:t xml:space="preserve">├── frontend-deploy/           # Production frontend build</w:t>
      </w:r>
      <w:r>
        <w:br/>
      </w:r>
      <w:r>
        <w:rPr>
          <w:rStyle w:val="VerbatimChar"/>
        </w:rPr>
        <w:t xml:space="preserve">├── infrastructure/            # Terraform AWS configs</w:t>
      </w:r>
      <w:r>
        <w:br/>
      </w:r>
      <w:r>
        <w:rPr>
          <w:rStyle w:val="VerbatimChar"/>
        </w:rPr>
        <w:t xml:space="preserve">├── docker-compose.yml         # Production deployment</w:t>
      </w:r>
      <w:r>
        <w:br/>
      </w:r>
      <w:r>
        <w:rPr>
          <w:rStyle w:val="VerbatimChar"/>
        </w:rPr>
        <w:t xml:space="preserve">├── docker-compose.dev.yml     # Development environment</w:t>
      </w:r>
      <w:r>
        <w:br/>
      </w:r>
      <w:r>
        <w:rPr>
          <w:rStyle w:val="VerbatimChar"/>
        </w:rPr>
        <w:t xml:space="preserve">└── start-dev.sh               # Development startup script</w:t>
      </w:r>
    </w:p>
    <w:p>
      <w:r>
        <w:pict>
          <v:rect style="width:0;height:1.5pt" o:hralign="center" o:hrstd="t" o:hr="t"/>
        </w:pict>
      </w:r>
    </w:p>
    <w:bookmarkEnd w:id="27"/>
    <w:bookmarkStart w:id="29" w:name="api-documentation"/>
    <w:p>
      <w:pPr>
        <w:pStyle w:val="Heading2"/>
      </w:pPr>
      <w:r>
        <w:t xml:space="preserve">API Documentation</w:t>
      </w:r>
    </w:p>
    <w:bookmarkStart w:id="28" w:name="route-groups"/>
    <w:p>
      <w:pPr>
        <w:pStyle w:val="Heading3"/>
      </w:pPr>
      <w:r>
        <w:t xml:space="preserve">Route Groups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0"/>
        <w:gridCol w:w="1475"/>
        <w:gridCol w:w="1863"/>
        <w:gridCol w:w="42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Route Group</w:t>
            </w:r>
          </w:p>
        </w:tc>
        <w:tc>
          <w:tcPr/>
          <w:p>
            <w:pPr>
              <w:pStyle w:val="Compact"/>
            </w:pPr>
            <w:r>
              <w:t xml:space="preserve">Base Path</w:t>
            </w:r>
          </w:p>
        </w:tc>
        <w:tc>
          <w:tcPr/>
          <w:p>
            <w:pPr>
              <w:pStyle w:val="Compact"/>
            </w:pPr>
            <w:r>
              <w:t xml:space="preserve">Key Endpoints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/register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/refresh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Cases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/:id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PATCH /:id/status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/:id/analyze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/api/evidence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/case/:id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/upload/:id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/:id/download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/api/analytics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/dashboard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/trends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PATCH /settings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Disputes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/api/disputes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PATCH /:id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 /:id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/api/notifications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PATCH /:id/read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/read-all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/systems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/connect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Reservations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/api/reservations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/:id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/search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/:id/folio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/:id/link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/trigger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Webhooks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/api/webhooks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/stripe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/adyen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/shift4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/elavon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5" w:name="deployment"/>
    <w:p>
      <w:pPr>
        <w:pStyle w:val="Heading2"/>
      </w:pPr>
      <w:r>
        <w:t xml:space="preserve">Deployment</w:t>
      </w:r>
    </w:p>
    <w:bookmarkStart w:id="30" w:name="docker-recommended"/>
    <w:p>
      <w:pPr>
        <w:pStyle w:val="Heading3"/>
      </w:pPr>
      <w:r>
        <w:t xml:space="preserve">Docker (Recommended)</w:t>
      </w:r>
    </w:p>
    <w:p>
      <w:pPr>
        <w:pStyle w:val="SourceCode"/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--build</w:t>
      </w:r>
    </w:p>
    <w:p>
      <w:pPr>
        <w:pStyle w:val="FirstParagraph"/>
      </w:pPr>
      <w:r>
        <w:t xml:space="preserve">This starts the full stack: backend, frontend, PostgreSQL, and Redis.</w:t>
      </w:r>
    </w:p>
    <w:bookmarkEnd w:id="30"/>
    <w:bookmarkStart w:id="31" w:name="development-with-docker"/>
    <w:p>
      <w:pPr>
        <w:pStyle w:val="Heading3"/>
      </w:pPr>
      <w:r>
        <w:t xml:space="preserve">Development with Docker</w:t>
      </w:r>
    </w:p>
    <w:p>
      <w:pPr>
        <w:pStyle w:val="SourceCode"/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docker-compose.dev.yml up</w:t>
      </w:r>
    </w:p>
    <w:bookmarkEnd w:id="31"/>
    <w:bookmarkStart w:id="32" w:name="vercel-frontend"/>
    <w:p>
      <w:pPr>
        <w:pStyle w:val="Heading3"/>
      </w:pPr>
      <w:r>
        <w:t xml:space="preserve">Vercel (Frontend)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vercel.json</w:t>
      </w:r>
      <w:r>
        <w:t xml:space="preserve"> </w:t>
      </w:r>
      <w:r>
        <w:t xml:space="preserve">configuration is included for frontend deployment. Push the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 </w:t>
      </w:r>
      <w:r>
        <w:t xml:space="preserve">directory to Vercel.</w:t>
      </w:r>
    </w:p>
    <w:bookmarkEnd w:id="32"/>
    <w:bookmarkStart w:id="33" w:name="render-railway-backend"/>
    <w:p>
      <w:pPr>
        <w:pStyle w:val="Heading3"/>
      </w:pPr>
      <w:r>
        <w:t xml:space="preserve">Render / Railway (Backend)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is included in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 </w:t>
      </w:r>
      <w:r>
        <w:t xml:space="preserve">for containerized backend deployment on Render, Railway, or similar platforms.</w:t>
      </w:r>
    </w:p>
    <w:bookmarkEnd w:id="33"/>
    <w:bookmarkStart w:id="34" w:name="startup-scripts"/>
    <w:p>
      <w:pPr>
        <w:pStyle w:val="Heading3"/>
      </w:pPr>
      <w:r>
        <w:t xml:space="preserve">Startup Scripts</w:t>
      </w:r>
    </w:p>
    <w:p>
      <w:pPr>
        <w:pStyle w:val="SourceCode"/>
      </w:pPr>
      <w:r>
        <w:rPr>
          <w:rStyle w:val="ExtensionTok"/>
        </w:rPr>
        <w:t xml:space="preserve">./start-dev.sh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Full development environment</w:t>
      </w:r>
      <w:r>
        <w:br/>
      </w:r>
      <w:r>
        <w:rPr>
          <w:rStyle w:val="ExtensionTok"/>
        </w:rPr>
        <w:t xml:space="preserve">./start-frontend.sh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Frontend only</w:t>
      </w:r>
      <w:r>
        <w:br/>
      </w:r>
      <w:r>
        <w:rPr>
          <w:rStyle w:val="ExtensionTok"/>
        </w:rPr>
        <w:t xml:space="preserve">./start-production.sh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Production deployment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environment-variables"/>
    <w:p>
      <w:pPr>
        <w:pStyle w:val="Heading2"/>
      </w:pPr>
      <w:r>
        <w:t xml:space="preserve">Environment Variables</w:t>
      </w:r>
    </w:p>
    <w:p>
      <w:pPr>
        <w:pStyle w:val="FirstParagraph"/>
      </w:pPr>
      <w:r>
        <w:t xml:space="preserve">All configuration is managed through environment variables. Copy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and update values as needed.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87"/>
        <w:gridCol w:w="256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NODE_ENV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t xml:space="preserve">Environment 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8000</w:t>
            </w:r>
          </w:p>
        </w:tc>
        <w:tc>
          <w:tcPr/>
          <w:p>
            <w:pPr>
              <w:pStyle w:val="Compact"/>
            </w:pPr>
            <w:r>
              <w:t xml:space="preserve">Backend server 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0.0.0.0</w:t>
            </w:r>
          </w:p>
        </w:tc>
        <w:tc>
          <w:tcPr/>
          <w:p>
            <w:pPr>
              <w:pStyle w:val="Compact"/>
            </w:pPr>
            <w:r>
              <w:t xml:space="preserve">Server bind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API_BASE_URL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http://localhost:8000</w:t>
            </w:r>
          </w:p>
        </w:tc>
        <w:tc>
          <w:tcPr/>
          <w:p>
            <w:pPr>
              <w:pStyle w:val="Compact"/>
            </w:pPr>
            <w:r>
              <w:t xml:space="preserve">Backend API base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http://localhost:3000</w:t>
            </w:r>
          </w:p>
        </w:tc>
        <w:tc>
          <w:tcPr/>
          <w:p>
            <w:pPr>
              <w:pStyle w:val="Compact"/>
            </w:pPr>
            <w:r>
              <w:t xml:space="preserve">Frontend URL for CORS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(PostgreSQL connection string)</w:t>
            </w:r>
          </w:p>
        </w:tc>
        <w:tc>
          <w:tcPr/>
          <w:p>
            <w:pPr>
              <w:pStyle w:val="Compact"/>
            </w:pPr>
            <w:r>
              <w:t xml:space="preserve">Prisma database connection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redis://localhost:6379</w:t>
            </w:r>
          </w:p>
        </w:tc>
        <w:tc>
          <w:tcPr/>
          <w:p>
            <w:pPr>
              <w:pStyle w:val="Compact"/>
            </w:pPr>
            <w:r>
              <w:t xml:space="preserve">Redis connection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JWT_SECRET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(required)</w:t>
            </w:r>
          </w:p>
        </w:tc>
        <w:tc>
          <w:tcPr/>
          <w:p>
            <w:pPr>
              <w:pStyle w:val="Compact"/>
            </w:pPr>
            <w:r>
              <w:t xml:space="preserve">Secret key for JWT signing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JWT_ACCESS_EXPIRY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15m</w:t>
            </w:r>
          </w:p>
        </w:tc>
        <w:tc>
          <w:tcPr/>
          <w:p>
            <w:pPr>
              <w:pStyle w:val="Compact"/>
            </w:pPr>
            <w:r>
              <w:t xml:space="preserve">Access token expiration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JWT_REFRESH_EXPIRY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7d</w:t>
            </w:r>
          </w:p>
        </w:tc>
        <w:tc>
          <w:tcPr/>
          <w:p>
            <w:pPr>
              <w:pStyle w:val="Compact"/>
            </w:pPr>
            <w:r>
              <w:t xml:space="preserve">Refresh token expiration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JWT_REFRESH_SECRET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(required)</w:t>
            </w:r>
          </w:p>
        </w:tc>
        <w:tc>
          <w:tcPr/>
          <w:p>
            <w:pPr>
              <w:pStyle w:val="Compact"/>
            </w:pPr>
            <w:r>
              <w:t xml:space="preserve">Separate secret for refresh tokens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AWS_REGION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us-east-1</w:t>
            </w:r>
          </w:p>
        </w:tc>
        <w:tc>
          <w:tcPr/>
          <w:p>
            <w:pPr>
              <w:pStyle w:val="Compact"/>
            </w:pPr>
            <w:r>
              <w:t xml:space="preserve">AWS region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AWS_ACCESS_KEY_ID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AWS access key for S3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AWS_SECRET_ACCESS_KEY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AWS secret key for S3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AWS_S3_BUCKET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accudefend-chargeback-evidence</w:t>
            </w:r>
          </w:p>
        </w:tc>
        <w:tc>
          <w:tcPr/>
          <w:p>
            <w:pPr>
              <w:pStyle w:val="Compact"/>
            </w:pPr>
            <w:r>
              <w:t xml:space="preserve">S3 bucket for evidence 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AWS_S3_PRESIGNED_EXPIRY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3600</w:t>
            </w:r>
          </w:p>
        </w:tc>
        <w:tc>
          <w:tcPr/>
          <w:p>
            <w:pPr>
              <w:pStyle w:val="Compact"/>
            </w:pPr>
            <w:r>
              <w:t xml:space="preserve">Presigned URL expiry (seconds)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AI_MODEL_PROVIDER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ollama</w:t>
            </w:r>
          </w:p>
        </w:tc>
        <w:tc>
          <w:tcPr/>
          <w:p>
            <w:pPr>
              <w:pStyle w:val="Compact"/>
            </w:pPr>
            <w:r>
              <w:t xml:space="preserve">AI provider:</w:t>
            </w:r>
            <w:r>
              <w:t xml:space="preserve"> </w:t>
            </w:r>
            <w:r>
              <w:rPr>
                <w:rStyle w:val="VerbatimChar"/>
              </w:rPr>
              <w:t xml:space="preserve">openai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anthropic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ollama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AI_MODEL_NAME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llama3</w:t>
            </w:r>
          </w:p>
        </w:tc>
        <w:tc>
          <w:tcPr/>
          <w:p>
            <w:pPr>
              <w:pStyle w:val="Compact"/>
            </w:pPr>
            <w:r>
              <w:t xml:space="preserve">Model name for selected provider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OPENAI_API_KEY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OpenAI API key (if using openai)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DEMO_MODE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Force demo mode (auto-enabled without DB)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PMS_ENCRYPTION_KEY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32-char key for PMS credential encryption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STRIPE_SECRET_KEY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Stripe API secret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STRIPE_WEBHOOK_SECRET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Stripe webhook signature secret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ADYEN_API_KEY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Adyen API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ADYEN_HMAC_KEY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Adyen HMAC signature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SENDGRID_API_KEY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SendGrid email API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SLACK_WEBHOOK_URL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Slack incoming webhook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CORS_ORIGINS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http://localhost:3000,http://localhost:5173</w:t>
            </w:r>
          </w:p>
        </w:tc>
        <w:tc>
          <w:tcPr/>
          <w:p>
            <w:pPr>
              <w:pStyle w:val="Compact"/>
            </w:pPr>
            <w:r>
              <w:t xml:space="preserve">Allowed CORS origins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RATE_LIMIT_MAX_REQUESTS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Max requests per rate limit window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AUTH_RATE_LIMIT_MAX_REQUESTS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Max auth requests per window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LOG_LEVEL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debug</w:t>
            </w:r>
          </w:p>
        </w:tc>
        <w:tc>
          <w:tcPr/>
          <w:p>
            <w:pPr>
              <w:pStyle w:val="Compact"/>
            </w:pPr>
            <w:r>
              <w:t xml:space="preserve">Logging 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BCRYPT_SALT_ROUNDS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bcrypt hashing rounds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FEATURE_AI_AUTO_SUBMIT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Auto-submit high-confidence disputes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FEATURE_PMS_SYNC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Enable PMS synchronization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FEATURE_SLACK_NOTIFICATIONS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Enable Slack alert notifications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FEATURE_EMAIL_NOTIFICATIONS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Enable email notifications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9" w:name="integrations"/>
    <w:p>
      <w:pPr>
        <w:pStyle w:val="Heading2"/>
      </w:pPr>
      <w:r>
        <w:t xml:space="preserve">51 Integrations</w:t>
      </w:r>
    </w:p>
    <w:bookmarkStart w:id="37" w:name="pms-adapters-30"/>
    <w:p>
      <w:pPr>
        <w:pStyle w:val="Heading3"/>
      </w:pPr>
      <w:r>
        <w:t xml:space="preserve">PMS Adapters (30)</w:t>
      </w:r>
    </w:p>
    <w:p>
      <w:pPr>
        <w:pStyle w:val="FirstParagraph"/>
      </w:pPr>
      <w:r>
        <w:t xml:space="preserve">AccuDefend connects to 30 Property Management Systems with full two-way synchronization (inbound: reservations, guest data; outbound: notes, flags, alerts).</w:t>
      </w:r>
    </w:p>
    <w:p>
      <w:pPr>
        <w:pStyle w:val="BodyText"/>
      </w:pPr>
      <w:r>
        <w:rPr>
          <w:b/>
          <w:bCs/>
        </w:rPr>
        <w:t xml:space="preserve">Enterprise PMS (15)</w:t>
      </w:r>
      <w:r>
        <w:t xml:space="preserve">:</w:t>
      </w:r>
      <w:r>
        <w:t xml:space="preserve"> </w:t>
      </w:r>
      <w:r>
        <w:t xml:space="preserve">AutoClerk (built-in emulator), Oracle Opera Cloud, Mews, Cloudbeds, Agilysys, Infor, Stayntouch, RoomKey, Maestro, Hotelogix, RMS Cloud, Protel, eZee, SIHOT, innRoad</w:t>
      </w:r>
    </w:p>
    <w:p>
      <w:pPr>
        <w:pStyle w:val="BodyText"/>
      </w:pPr>
      <w:r>
        <w:rPr>
          <w:b/>
          <w:bCs/>
        </w:rPr>
        <w:t xml:space="preserve">Boutique &amp; Independent PMS (6)</w:t>
      </w:r>
      <w:r>
        <w:t xml:space="preserve">:</w:t>
      </w:r>
      <w:r>
        <w:t xml:space="preserve"> </w:t>
      </w:r>
      <w:r>
        <w:t xml:space="preserve">Little Hotelier, Frontdesk Anywhere, WebRezPro, ThinkReservations, ResNexus, Guestline</w:t>
      </w:r>
    </w:p>
    <w:p>
      <w:pPr>
        <w:pStyle w:val="BodyText"/>
      </w:pPr>
      <w:r>
        <w:rPr>
          <w:b/>
          <w:bCs/>
        </w:rPr>
        <w:t xml:space="preserve">Vacation Rental PMS (4)</w:t>
      </w:r>
      <w:r>
        <w:t xml:space="preserve">:</w:t>
      </w:r>
      <w:r>
        <w:t xml:space="preserve"> </w:t>
      </w:r>
      <w:r>
        <w:t xml:space="preserve">Guesty, Hostaway, Lodgify, Escapia</w:t>
      </w:r>
    </w:p>
    <w:p>
      <w:pPr>
        <w:pStyle w:val="BodyText"/>
      </w:pPr>
      <w:r>
        <w:rPr>
          <w:b/>
          <w:bCs/>
        </w:rPr>
        <w:t xml:space="preserve">Brand-Specific PMS (5)</w:t>
      </w:r>
      <w:r>
        <w:t xml:space="preserve">:</w:t>
      </w:r>
      <w:r>
        <w:t xml:space="preserve"> </w:t>
      </w:r>
      <w:r>
        <w:t xml:space="preserve">Marriott GXP (Bonvoy), Hilton OnQ (Honors), Hyatt Opera (World of Hyatt), IHG Concerto (One Rewards), Best Western (BWR)</w:t>
      </w:r>
    </w:p>
    <w:bookmarkEnd w:id="37"/>
    <w:bookmarkStart w:id="38" w:name="dispute-processors-21"/>
    <w:p>
      <w:pPr>
        <w:pStyle w:val="Heading3"/>
      </w:pPr>
      <w:r>
        <w:t xml:space="preserve">Dispute Processors (21)</w:t>
      </w:r>
    </w:p>
    <w:p>
      <w:pPr>
        <w:pStyle w:val="FirstParagraph"/>
      </w:pPr>
      <w:r>
        <w:rPr>
          <w:b/>
          <w:bCs/>
        </w:rPr>
        <w:t xml:space="preserve">Hospitality Prevention Networks (3)</w:t>
      </w:r>
      <w:r>
        <w:t xml:space="preserve">:</w:t>
      </w:r>
      <w:r>
        <w:t xml:space="preserve"> </w:t>
      </w:r>
      <w:r>
        <w:t xml:space="preserve">Verifi (Visa CDRN/RDR), Ethoca (Mastercard), Merlink</w:t>
      </w:r>
    </w:p>
    <w:p>
      <w:pPr>
        <w:pStyle w:val="BodyText"/>
      </w:pPr>
      <w:r>
        <w:rPr>
          <w:b/>
          <w:bCs/>
        </w:rPr>
        <w:t xml:space="preserve">Card Network Portals (4)</w:t>
      </w:r>
      <w:r>
        <w:t xml:space="preserve">:</w:t>
      </w:r>
      <w:r>
        <w:t xml:space="preserve"> </w:t>
      </w:r>
      <w:r>
        <w:t xml:space="preserve">Visa VROL, Mastercom, AMEX Merchant, Discover Dispute</w:t>
      </w:r>
    </w:p>
    <w:p>
      <w:pPr>
        <w:pStyle w:val="BodyText"/>
      </w:pPr>
      <w:r>
        <w:rPr>
          <w:b/>
          <w:bCs/>
        </w:rPr>
        <w:t xml:space="preserve">Merchant Processor Portals (9)</w:t>
      </w:r>
      <w:r>
        <w:t xml:space="preserve">:</w:t>
      </w:r>
      <w:r>
        <w:t xml:space="preserve"> </w:t>
      </w:r>
      <w:r>
        <w:t xml:space="preserve">Elavon, Fiserv, Worldpay, Chase Merchant, Global Payments, TSYS, Square, Stripe, Authorize.net</w:t>
      </w:r>
    </w:p>
    <w:p>
      <w:pPr>
        <w:pStyle w:val="BodyText"/>
      </w:pPr>
      <w:r>
        <w:rPr>
          <w:b/>
          <w:bCs/>
        </w:rPr>
        <w:t xml:space="preserve">Third-Party Chargeback Services (5)</w:t>
      </w:r>
      <w:r>
        <w:t xml:space="preserve">:</w:t>
      </w:r>
      <w:r>
        <w:t xml:space="preserve"> </w:t>
      </w:r>
      <w:r>
        <w:t xml:space="preserve">Chargebacks911, Kount, Midigator, Signifyd, Riskified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ai-agents"/>
    <w:p>
      <w:pPr>
        <w:pStyle w:val="Heading2"/>
      </w:pPr>
      <w:r>
        <w:t xml:space="preserve">AI Agents</w:t>
      </w:r>
    </w:p>
    <w:p>
      <w:pPr>
        <w:pStyle w:val="FirstParagraph"/>
      </w:pPr>
      <w:r>
        <w:t xml:space="preserve">AccuDefend employs 8 autonomous AI agents for continuous platform operations.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8"/>
        <w:gridCol w:w="4056"/>
        <w:gridCol w:w="1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Dispute Analyzer</w:t>
            </w:r>
          </w:p>
        </w:tc>
        <w:tc>
          <w:tcPr/>
          <w:p>
            <w:pPr>
              <w:pStyle w:val="Compact"/>
            </w:pPr>
            <w:r>
              <w:t xml:space="preserve">Analyzes chargeback cases for win probability</w:t>
            </w:r>
          </w:p>
        </w:tc>
        <w:tc>
          <w:tcPr/>
          <w:p>
            <w:pPr>
              <w:pStyle w:val="Compact"/>
            </w:pPr>
            <w:r>
              <w:t xml:space="preserve">Event-driven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Processor</w:t>
            </w:r>
          </w:p>
        </w:tc>
        <w:tc>
          <w:tcPr/>
          <w:p>
            <w:pPr>
              <w:pStyle w:val="Compact"/>
            </w:pPr>
            <w:r>
              <w:t xml:space="preserve">Processes and categorizes uploaded evidence</w:t>
            </w:r>
          </w:p>
        </w:tc>
        <w:tc>
          <w:tcPr/>
          <w:p>
            <w:pPr>
              <w:pStyle w:val="Compact"/>
            </w:pPr>
            <w:r>
              <w:t xml:space="preserve">Event-driven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Backlog Manager</w:t>
            </w:r>
          </w:p>
        </w:tc>
        <w:tc>
          <w:tcPr/>
          <w:p>
            <w:pPr>
              <w:pStyle w:val="Compact"/>
            </w:pPr>
            <w:r>
              <w:t xml:space="preserve">Creates and prioritizes development tasks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Reviewer</w:t>
            </w:r>
          </w:p>
        </w:tc>
        <w:tc>
          <w:tcPr/>
          <w:p>
            <w:pPr>
              <w:pStyle w:val="Compact"/>
            </w:pPr>
            <w:r>
              <w:t xml:space="preserve">Reviews pull requests for quality issues</w:t>
            </w:r>
          </w:p>
        </w:tc>
        <w:tc>
          <w:tcPr/>
          <w:p>
            <w:pPr>
              <w:pStyle w:val="Compact"/>
            </w:pPr>
            <w:r>
              <w:t xml:space="preserve">Event-driven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Scanner</w:t>
            </w:r>
          </w:p>
        </w:tc>
        <w:tc>
          <w:tcPr/>
          <w:p>
            <w:pPr>
              <w:pStyle w:val="Compact"/>
            </w:pPr>
            <w:r>
              <w:t xml:space="preserve">Scans codebase for vulnerabilities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 Agent</w:t>
            </w:r>
          </w:p>
        </w:tc>
        <w:tc>
          <w:tcPr/>
          <w:p>
            <w:pPr>
              <w:pStyle w:val="Compact"/>
            </w:pPr>
            <w:r>
              <w:t xml:space="preserve">Generates and updates API documentation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Generator</w:t>
            </w:r>
          </w:p>
        </w:tc>
        <w:tc>
          <w:tcPr/>
          <w:p>
            <w:pPr>
              <w:pStyle w:val="Compact"/>
            </w:pPr>
            <w:r>
              <w:t xml:space="preserve">Creates unit and integration tests</w:t>
            </w:r>
          </w:p>
        </w:tc>
        <w:tc>
          <w:tcPr/>
          <w:p>
            <w:pPr>
              <w:pStyle w:val="Compact"/>
            </w:pPr>
            <w:r>
              <w:t xml:space="preserve">Event-driven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Monitor</w:t>
            </w:r>
          </w:p>
        </w:tc>
        <w:tc>
          <w:tcPr/>
          <w:p>
            <w:pPr>
              <w:pStyle w:val="Compact"/>
            </w:pPr>
            <w:r>
              <w:t xml:space="preserve">Monitors system health and performance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4" w:name="ai-fraud-detection"/>
    <w:p>
      <w:pPr>
        <w:pStyle w:val="Heading2"/>
      </w:pPr>
      <w:r>
        <w:t xml:space="preserve">AI Fraud Detection</w:t>
      </w:r>
    </w:p>
    <w:p>
      <w:pPr>
        <w:pStyle w:val="FirstParagraph"/>
      </w:pPr>
      <w:r>
        <w:t xml:space="preserve">The system analyzes chargebacks using a weighted scoring model.</w:t>
      </w:r>
    </w:p>
    <w:bookmarkStart w:id="41" w:name="confidence-score-components"/>
    <w:p>
      <w:pPr>
        <w:pStyle w:val="Heading3"/>
      </w:pPr>
      <w:r>
        <w:t xml:space="preserve">Confidence Score 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880"/>
        <w:gridCol w:w="50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Reason Code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Historical win rates by dispute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  <w:tc>
          <w:tcPr/>
          <w:p>
            <w:pPr>
              <w:pStyle w:val="Compact"/>
            </w:pPr>
            <w:r>
              <w:t xml:space="preserve">Completeness of uploaded documentation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Fraud Indicators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Positive and negative behavioral signals</w:t>
            </w:r>
          </w:p>
        </w:tc>
      </w:tr>
    </w:tbl>
    <w:bookmarkEnd w:id="41"/>
    <w:bookmarkStart w:id="42" w:name="recommendations"/>
    <w:p>
      <w:pPr>
        <w:pStyle w:val="Heading3"/>
      </w:pPr>
      <w:r>
        <w:t xml:space="preserve">Recommendations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85-100%</w:t>
            </w:r>
          </w:p>
        </w:tc>
        <w:tc>
          <w:tcPr/>
          <w:p>
            <w:pPr>
              <w:pStyle w:val="Compact"/>
            </w:pPr>
            <w:r>
              <w:t xml:space="preserve">AUTO_SUBMIT</w:t>
            </w:r>
          </w:p>
        </w:tc>
        <w:tc>
          <w:tcPr/>
          <w:p>
            <w:pPr>
              <w:pStyle w:val="Compact"/>
            </w:pPr>
            <w:r>
              <w:t xml:space="preserve">Submit defense immediately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70-84%</w:t>
            </w:r>
          </w:p>
        </w:tc>
        <w:tc>
          <w:tcPr/>
          <w:p>
            <w:pPr>
              <w:pStyle w:val="Compact"/>
            </w:pPr>
            <w:r>
              <w:t xml:space="preserve">REVIEW_RECOMMENDED</w:t>
            </w:r>
          </w:p>
        </w:tc>
        <w:tc>
          <w:tcPr/>
          <w:p>
            <w:pPr>
              <w:pStyle w:val="Compact"/>
            </w:pPr>
            <w:r>
              <w:t xml:space="preserve">Manual review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50-69%</w:t>
            </w:r>
          </w:p>
        </w:tc>
        <w:tc>
          <w:tcPr/>
          <w:p>
            <w:pPr>
              <w:pStyle w:val="Compact"/>
            </w:pPr>
            <w:r>
              <w:t xml:space="preserve">GATHER_MORE_EVIDENCE</w:t>
            </w:r>
          </w:p>
        </w:tc>
        <w:tc>
          <w:tcPr/>
          <w:p>
            <w:pPr>
              <w:pStyle w:val="Compact"/>
            </w:pPr>
            <w:r>
              <w:t xml:space="preserve">Missing documentation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0-49%</w:t>
            </w:r>
          </w:p>
        </w:tc>
        <w:tc>
          <w:tcPr/>
          <w:p>
            <w:pPr>
              <w:pStyle w:val="Compact"/>
            </w:pPr>
            <w:r>
              <w:t xml:space="preserve">UNLIKELY_TO_WIN</w:t>
            </w:r>
          </w:p>
        </w:tc>
        <w:tc>
          <w:tcPr/>
          <w:p>
            <w:pPr>
              <w:pStyle w:val="Compact"/>
            </w:pPr>
            <w:r>
              <w:t xml:space="preserve">Consider accepting the loss</w:t>
            </w:r>
          </w:p>
        </w:tc>
      </w:tr>
    </w:tbl>
    <w:bookmarkEnd w:id="42"/>
    <w:bookmarkStart w:id="43" w:name="evidence-types-7"/>
    <w:p>
      <w:pPr>
        <w:pStyle w:val="Heading3"/>
      </w:pPr>
      <w:r>
        <w:t xml:space="preserve">Evidence Types (7)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Evidence Type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 Scan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Authorization Signature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Checkout Signature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Guest Folio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Card Log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Correspondence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CCTV Footage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5" w:name="security"/>
    <w:p>
      <w:pPr>
        <w:pStyle w:val="Heading2"/>
      </w:pPr>
      <w:r>
        <w:t xml:space="preserve">Security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Authentication</w:t>
      </w:r>
      <w:r>
        <w:t xml:space="preserve">: JWT with refresh token rotation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Password Hashing</w:t>
      </w:r>
      <w:r>
        <w:t xml:space="preserve">: bcrypt (12 salt rounds)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Rate Limiting</w:t>
      </w:r>
      <w:r>
        <w:t xml:space="preserve">: 100 requests per 15 minutes (20 for auth endpoints)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Webhook Verification</w:t>
      </w:r>
      <w:r>
        <w:t xml:space="preserve">: Signature validation for all payment processors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RBAC</w:t>
      </w:r>
      <w:r>
        <w:t xml:space="preserve">: Role-based access control with property-level data isolation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Security Headers</w:t>
      </w:r>
      <w:r>
        <w:t xml:space="preserve">: Helmet middleware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Token Blacklisting</w:t>
      </w:r>
      <w:r>
        <w:t xml:space="preserve">: Redis-backed token revocation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CORS</w:t>
      </w:r>
      <w:r>
        <w:t xml:space="preserve">: Configurable origin allowlist</w:t>
      </w:r>
    </w:p>
    <w:p>
      <w:r>
        <w:pict>
          <v:rect style="width:0;height:1.5pt" o:hralign="center" o:hrstd="t" o:hr="t"/>
        </w:pict>
      </w:r>
    </w:p>
    <w:bookmarkEnd w:id="45"/>
    <w:bookmarkStart w:id="46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MIT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AccuDefend</w:t>
      </w:r>
      <w:r>
        <w:t xml:space="preserve"> </w:t>
      </w:r>
      <w:r>
        <w:t xml:space="preserve">– AI-Powered Hotel Chargeback Defense Platform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svg" /><Relationship Type="http://schemas.openxmlformats.org/officeDocument/2006/relationships/image" Id="rId9" Target="media/rId9.svg" /><Relationship Type="http://schemas.openxmlformats.org/officeDocument/2006/relationships/image" Id="rId18" Target="media/rId18.svg" /><Relationship Type="http://schemas.openxmlformats.org/officeDocument/2006/relationships/image" Id="rId12" Target="media/rId12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2026-02-17T04:06:54Z</dcterms:created>
  <dcterms:modified xsi:type="dcterms:W3CDTF">2026-02-17T04:06:54Z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