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A440" w14:textId="6A077B7D" w:rsidR="007E787C" w:rsidRPr="00D35562" w:rsidRDefault="007E787C" w:rsidP="007E78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7E787C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HAPI-FHIR Starter Project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 xml:space="preserve"> </w:t>
      </w:r>
      <w:r w:rsidRPr="00D3556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[Enhancement]</w:t>
      </w:r>
    </w:p>
    <w:p w14:paraId="716A2FFB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34E5BE02" w14:textId="288780F0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Terminology Server:</w:t>
      </w: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49275481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60A2F36" w14:textId="6CB72585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The HAPI server runs a terminology service which is useful for the task. The only configuration that is needed is to add the ICD-10 conditions as well as the LOINC codes as terminology data to the server.</w:t>
      </w:r>
    </w:p>
    <w:p w14:paraId="7FC22785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2A9640E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ICD-10: </w:t>
      </w:r>
    </w:p>
    <w:p w14:paraId="620FEF5F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67311BA" w14:textId="04E1B601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To add the ICD-10 condition, a json file was generated by using a web scraping technique (from the data at: https://icd.who.int/browse10/2019/en). This json file contained the code, display and definition for each of the disease available in the dataset. This json data basically constituted the concept map of the terminology. The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object was generated using a basic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template (from https://www.hl7.org/fhir/codesystem.html) and filling that up with the correct data for ICD-10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. The concept map was directly added to the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inside the ‘concept’ array. The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was uploaded to the terminology server using the “Update as Create” method to set its ID properly (to ‘icd-10’).</w:t>
      </w:r>
    </w:p>
    <w:p w14:paraId="177BE284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398463F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LOINC: </w:t>
      </w:r>
    </w:p>
    <w:p w14:paraId="0DAC220A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6ADA28C" w14:textId="3C195D6D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Unlike ICD-10, LOINC (https://loinc.org/downloads/) provides a dataset download which can be directly uploaded to the terminology server using the ‘upload-terminology’ cli command available from the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hapi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fhir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-cli. However, this requires enabling the upload-terminology feature in the server, which is done by flipping a flag in the code.</w:t>
      </w:r>
    </w:p>
    <w:p w14:paraId="3421F178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4E417800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The ‘complete’ package was downloaded from LOINC and uploaded to the terminology server which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inturn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created the official terminology structure containing: a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, the required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ConceptMaps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and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ValueSets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defining the official LOINC value sets. In this case the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does not contain all the concept maps, but a few concept maps are generated and stored as separate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ConceptMap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objects in the terminology server. The official structure also includes </w:t>
      </w:r>
      <w:proofErr w:type="spellStart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ValueSets</w:t>
      </w:r>
      <w:proofErr w:type="spellEnd"/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which group these concept maps into subsets.</w:t>
      </w:r>
    </w:p>
    <w:p w14:paraId="58CCCC3F" w14:textId="77777777" w:rsidR="00BA41EE" w:rsidRPr="007E787C" w:rsidRDefault="00BA41EE">
      <w:pPr>
        <w:rPr>
          <w:rFonts w:ascii="Segoe UI" w:hAnsi="Segoe UI" w:cs="Segoe UI"/>
        </w:rPr>
      </w:pPr>
    </w:p>
    <w:sectPr w:rsidR="00BA41EE" w:rsidRPr="007E787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C"/>
    <w:rsid w:val="007E787C"/>
    <w:rsid w:val="00B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CDC8"/>
  <w15:chartTrackingRefBased/>
  <w15:docId w15:val="{F3418D67-3503-4F2A-820D-99CCA87F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Mehtanin Kabir Rashikh</dc:creator>
  <cp:keywords/>
  <dc:description/>
  <cp:lastModifiedBy>Md Mehtanin Kabir Rashikh</cp:lastModifiedBy>
  <cp:revision>1</cp:revision>
  <dcterms:created xsi:type="dcterms:W3CDTF">2020-08-30T12:21:00Z</dcterms:created>
  <dcterms:modified xsi:type="dcterms:W3CDTF">2020-08-30T12:26:00Z</dcterms:modified>
</cp:coreProperties>
</file>