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34A4" w14:textId="126AFC32" w:rsidR="003D557D" w:rsidRDefault="003D557D" w:rsidP="003D557D">
      <w:r>
        <w:t xml:space="preserve"> AEGIS RAG: Complete S</w:t>
      </w:r>
      <w:r>
        <w:t>olution</w:t>
      </w:r>
      <w:r>
        <w:t xml:space="preserve"> Guide</w:t>
      </w:r>
    </w:p>
    <w:p w14:paraId="48306A38" w14:textId="77777777" w:rsidR="003D557D" w:rsidRDefault="003D557D" w:rsidP="003D557D"/>
    <w:p w14:paraId="0467D3BE" w14:textId="6535AE34" w:rsidR="003D557D" w:rsidRDefault="003D557D" w:rsidP="003D557D"/>
    <w:p w14:paraId="1E32DAFF" w14:textId="77777777" w:rsidR="003D557D" w:rsidRDefault="003D557D" w:rsidP="003D557D"/>
    <w:p w14:paraId="20081A3E" w14:textId="1D259694" w:rsidR="003D557D" w:rsidRDefault="003D557D" w:rsidP="003D557D">
      <w:r>
        <w:t xml:space="preserve"> What </w:t>
      </w:r>
      <w:r>
        <w:t>am I</w:t>
      </w:r>
      <w:r>
        <w:t xml:space="preserve"> Building</w:t>
      </w:r>
      <w:r>
        <w:t>?</w:t>
      </w:r>
    </w:p>
    <w:p w14:paraId="71E37970" w14:textId="77777777" w:rsidR="003D557D" w:rsidRDefault="003D557D" w:rsidP="003D557D"/>
    <w:p w14:paraId="3EB6B161" w14:textId="54FA34FA" w:rsidR="003D557D" w:rsidRDefault="003D557D" w:rsidP="003D557D">
      <w:r>
        <w:t xml:space="preserve">AEGIS RAG is a </w:t>
      </w:r>
      <w:proofErr w:type="spellStart"/>
      <w:r>
        <w:t>productiongrade</w:t>
      </w:r>
      <w:proofErr w:type="spellEnd"/>
      <w:r>
        <w:t xml:space="preserve"> </w:t>
      </w:r>
      <w:proofErr w:type="spellStart"/>
      <w:r>
        <w:t>RetrievalAugmented</w:t>
      </w:r>
      <w:proofErr w:type="spellEnd"/>
      <w:r>
        <w:t xml:space="preserve"> Generation system that unifies enterprise data silos while strictly enforcing </w:t>
      </w:r>
      <w:proofErr w:type="spellStart"/>
      <w:r>
        <w:t>RoleBased</w:t>
      </w:r>
      <w:proofErr w:type="spellEnd"/>
      <w:r>
        <w:t xml:space="preserve"> Access Control. It answers natural language queries from PDFs, SQL databases, CSV files, and JSON logs. Before answering, it filters data by user clearance level. After generating an answer, it factchecks every claim using Natural Language Inference to eliminate hallucinations. Every response includes source citations, confidence scores, and an immutable audit trail.</w:t>
      </w:r>
    </w:p>
    <w:p w14:paraId="01BF9B1A" w14:textId="77777777" w:rsidR="003D557D" w:rsidRDefault="003D557D" w:rsidP="003D557D"/>
    <w:p w14:paraId="2EADE526" w14:textId="5025546A" w:rsidR="003D557D" w:rsidRDefault="003D557D" w:rsidP="003D557D"/>
    <w:p w14:paraId="603CBF31" w14:textId="77777777" w:rsidR="003D557D" w:rsidRDefault="003D557D" w:rsidP="003D557D"/>
    <w:p w14:paraId="157FAA39" w14:textId="1ED20EFF" w:rsidR="003D557D" w:rsidRDefault="003D557D" w:rsidP="003D557D">
      <w:r>
        <w:t xml:space="preserve"> The Problem It Solves</w:t>
      </w:r>
    </w:p>
    <w:p w14:paraId="5DB20401" w14:textId="77777777" w:rsidR="003D557D" w:rsidRDefault="003D557D" w:rsidP="003D557D"/>
    <w:p w14:paraId="11507627" w14:textId="77777777" w:rsidR="003D557D" w:rsidRDefault="003D557D" w:rsidP="003D557D">
      <w:r>
        <w:t>Enterprises store critical information across disconnected systems with different formats and access policies. Traditional AI either hallucinates answers or ignores security restrictions, risking data leaks. Employees need a single, secure assistant that understands natural language, retrieves from all silos, respects clearance levels, and provides trustworthy, cited answers.</w:t>
      </w:r>
    </w:p>
    <w:p w14:paraId="56D17D33" w14:textId="77777777" w:rsidR="003D557D" w:rsidRDefault="003D557D" w:rsidP="003D557D"/>
    <w:p w14:paraId="3DBCEEDC" w14:textId="470933EE" w:rsidR="003D557D" w:rsidRDefault="003D557D" w:rsidP="003D557D"/>
    <w:p w14:paraId="142445E4" w14:textId="77777777" w:rsidR="003D557D" w:rsidRDefault="003D557D" w:rsidP="003D557D"/>
    <w:p w14:paraId="4E99F8BF" w14:textId="49B3AEFA" w:rsidR="003D557D" w:rsidRDefault="003D557D" w:rsidP="003D557D">
      <w:r>
        <w:t xml:space="preserve"> System Architecture (7Stage Pipeline)</w:t>
      </w:r>
    </w:p>
    <w:p w14:paraId="03E884B7" w14:textId="77777777" w:rsidR="003D557D" w:rsidRDefault="003D557D" w:rsidP="003D557D"/>
    <w:p w14:paraId="0A382558" w14:textId="215D12DD" w:rsidR="003D557D" w:rsidRDefault="003D557D" w:rsidP="003D557D">
      <w:r>
        <w:t>Stage 1 — Authentication: JWT tokens validate user identity and extract roles, department, and clearance level.</w:t>
      </w:r>
    </w:p>
    <w:p w14:paraId="26FD51AD" w14:textId="77777777" w:rsidR="003D557D" w:rsidRDefault="003D557D" w:rsidP="003D557D"/>
    <w:p w14:paraId="5F330FDF" w14:textId="35243EDF" w:rsidR="003D557D" w:rsidRDefault="003D557D" w:rsidP="003D557D">
      <w:r>
        <w:lastRenderedPageBreak/>
        <w:t xml:space="preserve">Stage 2 — Intent Classification: </w:t>
      </w:r>
      <w:proofErr w:type="spellStart"/>
      <w:r>
        <w:t>DistilBERT</w:t>
      </w:r>
      <w:proofErr w:type="spellEnd"/>
      <w:r>
        <w:t xml:space="preserve"> classifies the query. An LLM rewrites it for optimal retrieval. A router determines which silos to query.</w:t>
      </w:r>
    </w:p>
    <w:p w14:paraId="44F4B66D" w14:textId="77777777" w:rsidR="003D557D" w:rsidRDefault="003D557D" w:rsidP="003D557D"/>
    <w:p w14:paraId="7B075A52" w14:textId="3094A23A" w:rsidR="003D557D" w:rsidRDefault="003D557D" w:rsidP="003D557D">
      <w:r>
        <w:t xml:space="preserve">Stage 3 — RBAC </w:t>
      </w:r>
      <w:proofErr w:type="spellStart"/>
      <w:r>
        <w:t>PreFilter</w:t>
      </w:r>
      <w:proofErr w:type="spellEnd"/>
      <w:r>
        <w:t>: Before any search, a metadata filter restricts visible chunks to those matching the user's roles and clearance. Unauthorized data never reaches the LLM.</w:t>
      </w:r>
    </w:p>
    <w:p w14:paraId="6420FD1D" w14:textId="77777777" w:rsidR="003D557D" w:rsidRDefault="003D557D" w:rsidP="003D557D"/>
    <w:p w14:paraId="609B2F27" w14:textId="0388B74A" w:rsidR="003D557D" w:rsidRDefault="003D557D" w:rsidP="003D557D">
      <w:r>
        <w:t>Stage 4 — Hybrid Retrieval: FAISS dense vector search and BM25 sparse keyword search run in parallel across all silos. Scores are fused using a weighted sum.</w:t>
      </w:r>
    </w:p>
    <w:p w14:paraId="3C6CE168" w14:textId="77777777" w:rsidR="003D557D" w:rsidRDefault="003D557D" w:rsidP="003D557D"/>
    <w:p w14:paraId="38101E62" w14:textId="3CC4255D" w:rsidR="003D557D" w:rsidRDefault="003D557D" w:rsidP="003D557D">
      <w:r>
        <w:t xml:space="preserve">Stage 5 — </w:t>
      </w:r>
      <w:proofErr w:type="spellStart"/>
      <w:r>
        <w:t>CrossEncoder</w:t>
      </w:r>
      <w:proofErr w:type="spellEnd"/>
      <w:r>
        <w:t xml:space="preserve"> Reranking: A </w:t>
      </w:r>
      <w:proofErr w:type="spellStart"/>
      <w:r>
        <w:t>BGEReranker</w:t>
      </w:r>
      <w:proofErr w:type="spellEnd"/>
      <w:r>
        <w:t xml:space="preserve"> rescores the top candidates for deeper relevance, producing the final top5 chunks.</w:t>
      </w:r>
    </w:p>
    <w:p w14:paraId="5D6A7A01" w14:textId="77777777" w:rsidR="003D557D" w:rsidRDefault="003D557D" w:rsidP="003D557D"/>
    <w:p w14:paraId="58D7617D" w14:textId="65948469" w:rsidR="003D557D" w:rsidRDefault="003D557D" w:rsidP="003D557D">
      <w:r>
        <w:t>Stage 6 — Grounded Generation: A strict prompt forces the LLM to answer only from provided context and cite chunk IDs. Temperature is set to 0.2 to minimize creativity.</w:t>
      </w:r>
    </w:p>
    <w:p w14:paraId="59C3CC2E" w14:textId="77777777" w:rsidR="003D557D" w:rsidRDefault="003D557D" w:rsidP="003D557D"/>
    <w:p w14:paraId="477CDD66" w14:textId="75B53EFE" w:rsidR="003D557D" w:rsidRDefault="003D557D" w:rsidP="003D557D">
      <w:r>
        <w:t xml:space="preserve">Stage 7 — NLI Verification: </w:t>
      </w:r>
      <w:proofErr w:type="spellStart"/>
      <w:r>
        <w:t>DeBERTaNLI</w:t>
      </w:r>
      <w:proofErr w:type="spellEnd"/>
      <w:r>
        <w:t xml:space="preserve"> </w:t>
      </w:r>
      <w:proofErr w:type="spellStart"/>
      <w:r>
        <w:t>crossexamines</w:t>
      </w:r>
      <w:proofErr w:type="spellEnd"/>
      <w:r>
        <w:t xml:space="preserve"> each generated claim against retrieved chunks. Claims without sufficient entailment are flagged. The NLI score equals supported claims divided by total claims.</w:t>
      </w:r>
    </w:p>
    <w:p w14:paraId="1C465FFC" w14:textId="77777777" w:rsidR="003D557D" w:rsidRDefault="003D557D" w:rsidP="003D557D"/>
    <w:p w14:paraId="52DCF66D" w14:textId="2973797B" w:rsidR="003D557D" w:rsidRDefault="003D557D" w:rsidP="003D557D"/>
    <w:p w14:paraId="01E69010" w14:textId="77777777" w:rsidR="003D557D" w:rsidRDefault="003D557D" w:rsidP="003D557D"/>
    <w:p w14:paraId="05316ED6" w14:textId="4AA06109" w:rsidR="003D557D" w:rsidRDefault="003D557D" w:rsidP="003D557D">
      <w:r>
        <w:t xml:space="preserve"> Technology Stack</w:t>
      </w:r>
    </w:p>
    <w:p w14:paraId="5475C3FC" w14:textId="77777777" w:rsidR="003D557D" w:rsidRDefault="003D557D" w:rsidP="003D557D"/>
    <w:p w14:paraId="44EC8CE1" w14:textId="757778F3" w:rsidR="003D557D" w:rsidRDefault="003D557D" w:rsidP="003D557D">
      <w:r>
        <w:t xml:space="preserve">Backend uses Django 5.0 with Django REST Framework. PostgreSQL stores all data with JSONB indexing for fast RBAC queries. FAISS provides dense vector search. </w:t>
      </w:r>
      <w:proofErr w:type="spellStart"/>
      <w:r>
        <w:t>Scikitlearn</w:t>
      </w:r>
      <w:proofErr w:type="spellEnd"/>
      <w:r>
        <w:t xml:space="preserve"> TFIDF provides sparse BM25 scoring. </w:t>
      </w:r>
      <w:proofErr w:type="spellStart"/>
      <w:r>
        <w:t>SentenceTransformers</w:t>
      </w:r>
      <w:proofErr w:type="spellEnd"/>
      <w:r>
        <w:t xml:space="preserve"> generates embeddings. DeBERTav3 handles NLI verification. GPT4 or Llama3 generates answers. Docker and Kubernetes handle deployment. Prometheus and Grafana provide monitoring.</w:t>
      </w:r>
    </w:p>
    <w:p w14:paraId="41E56556" w14:textId="77777777" w:rsidR="003D557D" w:rsidRDefault="003D557D" w:rsidP="003D557D"/>
    <w:p w14:paraId="186D66AB" w14:textId="07C0F995" w:rsidR="003D557D" w:rsidRDefault="003D557D" w:rsidP="003D557D"/>
    <w:p w14:paraId="38085A1B" w14:textId="77777777" w:rsidR="003D557D" w:rsidRDefault="003D557D" w:rsidP="003D557D"/>
    <w:p w14:paraId="33758930" w14:textId="66F90F00" w:rsidR="003D557D" w:rsidRDefault="003D557D" w:rsidP="003D557D">
      <w:r>
        <w:lastRenderedPageBreak/>
        <w:t xml:space="preserve"> How to Build It (Step by Step)</w:t>
      </w:r>
    </w:p>
    <w:p w14:paraId="3F1CC5F0" w14:textId="77777777" w:rsidR="003D557D" w:rsidRDefault="003D557D" w:rsidP="003D557D"/>
    <w:p w14:paraId="4DE25750" w14:textId="4E8F7E34" w:rsidR="003D557D" w:rsidRDefault="003D557D" w:rsidP="003D557D">
      <w:r>
        <w:t xml:space="preserve">Step 1: Create a Python virtual environment and install Django, FAISS, </w:t>
      </w:r>
      <w:proofErr w:type="spellStart"/>
      <w:r>
        <w:t>SentenceTransformers</w:t>
      </w:r>
      <w:proofErr w:type="spellEnd"/>
      <w:r>
        <w:t xml:space="preserve">, </w:t>
      </w:r>
      <w:proofErr w:type="spellStart"/>
      <w:r>
        <w:t>scikitlearn</w:t>
      </w:r>
      <w:proofErr w:type="spellEnd"/>
      <w:r>
        <w:t>, and OpenAI packages.</w:t>
      </w:r>
    </w:p>
    <w:p w14:paraId="7F3C6AB4" w14:textId="77777777" w:rsidR="003D557D" w:rsidRDefault="003D557D" w:rsidP="003D557D"/>
    <w:p w14:paraId="4BD68901" w14:textId="49F2DA36" w:rsidR="003D557D" w:rsidRDefault="003D557D" w:rsidP="003D557D">
      <w:r>
        <w:t>Step 2: Start a Django project called `</w:t>
      </w:r>
      <w:proofErr w:type="spellStart"/>
      <w:r>
        <w:t>aegis_rag</w:t>
      </w:r>
      <w:proofErr w:type="spellEnd"/>
      <w:r>
        <w:t>` and a core app. Configure PostgreSQL as the database. Add REST Framework to installed apps.</w:t>
      </w:r>
    </w:p>
    <w:p w14:paraId="0052D0E5" w14:textId="77777777" w:rsidR="003D557D" w:rsidRDefault="003D557D" w:rsidP="003D557D"/>
    <w:p w14:paraId="04249964" w14:textId="7193BAF7" w:rsidR="003D557D" w:rsidRDefault="003D557D" w:rsidP="003D557D">
      <w:r>
        <w:t xml:space="preserve">Step 3: Define four models — </w:t>
      </w:r>
      <w:proofErr w:type="spellStart"/>
      <w:r>
        <w:t>UserProfile</w:t>
      </w:r>
      <w:proofErr w:type="spellEnd"/>
      <w:r>
        <w:t xml:space="preserve"> (clearance level, department, allowed roles), Document (title, source type), Chunk (text, embedding ID, RBAC metadata as JSON), and </w:t>
      </w:r>
      <w:proofErr w:type="spellStart"/>
      <w:r>
        <w:t>AuditLog</w:t>
      </w:r>
      <w:proofErr w:type="spellEnd"/>
      <w:r>
        <w:t xml:space="preserve"> (user, action, query, timestamp, metadata).</w:t>
      </w:r>
    </w:p>
    <w:p w14:paraId="0B1D4DA7" w14:textId="77777777" w:rsidR="003D557D" w:rsidRDefault="003D557D" w:rsidP="003D557D"/>
    <w:p w14:paraId="7E38A39E" w14:textId="6E72DE96" w:rsidR="003D557D" w:rsidRDefault="003D557D" w:rsidP="003D557D">
      <w:r>
        <w:t xml:space="preserve">Step 4: Build the </w:t>
      </w:r>
      <w:proofErr w:type="spellStart"/>
      <w:r>
        <w:t>HybridRetriever</w:t>
      </w:r>
      <w:proofErr w:type="spellEnd"/>
      <w:r>
        <w:t xml:space="preserve"> class. On initialization, it either loads prebuilt FAISS and BM25 indices from disk or builds them from scratch. The `</w:t>
      </w:r>
      <w:proofErr w:type="spellStart"/>
      <w:r>
        <w:t>get_visible_chunks</w:t>
      </w:r>
      <w:proofErr w:type="spellEnd"/>
      <w:r>
        <w:t>` method filters chunks by user clearance and roles. The `retrieve` method performs hybrid search only within visible chunks.</w:t>
      </w:r>
    </w:p>
    <w:p w14:paraId="5DE9D4E7" w14:textId="77777777" w:rsidR="003D557D" w:rsidRDefault="003D557D" w:rsidP="003D557D"/>
    <w:p w14:paraId="6E9984BF" w14:textId="3E74D407" w:rsidR="003D557D" w:rsidRDefault="003D557D" w:rsidP="003D557D">
      <w:r>
        <w:t xml:space="preserve">Step 5: Build the </w:t>
      </w:r>
      <w:proofErr w:type="spellStart"/>
      <w:r>
        <w:t>NLIVerifier</w:t>
      </w:r>
      <w:proofErr w:type="spellEnd"/>
      <w:r>
        <w:t xml:space="preserve"> class using </w:t>
      </w:r>
      <w:proofErr w:type="spellStart"/>
      <w:r>
        <w:t>DeBERTa</w:t>
      </w:r>
      <w:proofErr w:type="spellEnd"/>
      <w:r>
        <w:t xml:space="preserve"> </w:t>
      </w:r>
      <w:proofErr w:type="spellStart"/>
      <w:r>
        <w:t>crossencoder</w:t>
      </w:r>
      <w:proofErr w:type="spellEnd"/>
      <w:r>
        <w:t xml:space="preserve">. The `verify` method extracts </w:t>
      </w:r>
      <w:proofErr w:type="gramStart"/>
      <w:r>
        <w:t>claims</w:t>
      </w:r>
      <w:proofErr w:type="gramEnd"/>
      <w:r>
        <w:t xml:space="preserve"> from the answer, pairs each with retrieved chunks, and returns the fraction supported.</w:t>
      </w:r>
    </w:p>
    <w:p w14:paraId="128683A2" w14:textId="77777777" w:rsidR="003D557D" w:rsidRDefault="003D557D" w:rsidP="003D557D"/>
    <w:p w14:paraId="4D749539" w14:textId="3B86E075" w:rsidR="003D557D" w:rsidRDefault="003D557D" w:rsidP="003D557D">
      <w:r>
        <w:t xml:space="preserve">Step 6: Create the LLM wrapper function. It formats a strict </w:t>
      </w:r>
      <w:proofErr w:type="spellStart"/>
      <w:r>
        <w:t>citationenforcing</w:t>
      </w:r>
      <w:proofErr w:type="spellEnd"/>
      <w:r>
        <w:t xml:space="preserve"> prompt, calls the OpenAI API with low temperature, and returns the generated answer.</w:t>
      </w:r>
    </w:p>
    <w:p w14:paraId="0C8D8E77" w14:textId="77777777" w:rsidR="003D557D" w:rsidRDefault="003D557D" w:rsidP="003D557D"/>
    <w:p w14:paraId="2D9F2E25" w14:textId="5D2FAAF3" w:rsidR="003D557D" w:rsidRDefault="003D557D" w:rsidP="003D557D">
      <w:r>
        <w:t>Step 7: Create API views. The `</w:t>
      </w:r>
      <w:proofErr w:type="spellStart"/>
      <w:r>
        <w:t>query_view</w:t>
      </w:r>
      <w:proofErr w:type="spellEnd"/>
      <w:r>
        <w:t>` endpoint orchestrates all seven stages and returns answer, citations, confidence, and NLI score. The `</w:t>
      </w:r>
      <w:proofErr w:type="spellStart"/>
      <w:r>
        <w:t>audit_view</w:t>
      </w:r>
      <w:proofErr w:type="spellEnd"/>
      <w:r>
        <w:t>` endpoint returns recent log entries.</w:t>
      </w:r>
    </w:p>
    <w:p w14:paraId="4EB9FCC9" w14:textId="77777777" w:rsidR="003D557D" w:rsidRDefault="003D557D" w:rsidP="003D557D"/>
    <w:p w14:paraId="50237F77" w14:textId="71DE1250" w:rsidR="003D557D" w:rsidRDefault="003D557D" w:rsidP="003D557D">
      <w:r>
        <w:t xml:space="preserve">Step 8: Generate synthetic data using a management command. Create users (intern, engineer, HR manager, executive) with different clearance levels. Create documents (HR policies, project reports, compliance docs, finance data) with </w:t>
      </w:r>
      <w:proofErr w:type="spellStart"/>
      <w:r>
        <w:t>RBACtagged</w:t>
      </w:r>
      <w:proofErr w:type="spellEnd"/>
      <w:r>
        <w:t xml:space="preserve"> chunks.</w:t>
      </w:r>
    </w:p>
    <w:p w14:paraId="7CDDC6E7" w14:textId="77777777" w:rsidR="003D557D" w:rsidRDefault="003D557D" w:rsidP="003D557D"/>
    <w:p w14:paraId="6324817B" w14:textId="53430571" w:rsidR="003D557D" w:rsidRDefault="003D557D" w:rsidP="003D557D">
      <w:r>
        <w:lastRenderedPageBreak/>
        <w:t>Step 9: Run migrations, generate data, build indices, and start the server.</w:t>
      </w:r>
    </w:p>
    <w:p w14:paraId="0A882560" w14:textId="77777777" w:rsidR="003D557D" w:rsidRDefault="003D557D" w:rsidP="003D557D"/>
    <w:p w14:paraId="240E979D" w14:textId="4F37E3E7" w:rsidR="003D557D" w:rsidRDefault="003D557D" w:rsidP="003D557D"/>
    <w:p w14:paraId="5EDB1D4D" w14:textId="77777777" w:rsidR="003D557D" w:rsidRDefault="003D557D" w:rsidP="003D557D"/>
    <w:p w14:paraId="170006D1" w14:textId="44D28191" w:rsidR="003D557D" w:rsidRDefault="003D557D" w:rsidP="003D557D">
      <w:r>
        <w:t xml:space="preserve"> How to Create the Demo</w:t>
      </w:r>
    </w:p>
    <w:p w14:paraId="77122C5B" w14:textId="77777777" w:rsidR="003D557D" w:rsidRDefault="003D557D" w:rsidP="003D557D"/>
    <w:p w14:paraId="5F09C616" w14:textId="0EC182A3" w:rsidR="003D557D" w:rsidRDefault="003D557D" w:rsidP="003D557D">
      <w:r>
        <w:t>Take the standalone `aegis_dashboard.html` file and rename it to `index.html`. Create a public GitHub repository called `</w:t>
      </w:r>
      <w:proofErr w:type="spellStart"/>
      <w:r>
        <w:t>aegisragdemo</w:t>
      </w:r>
      <w:proofErr w:type="spellEnd"/>
      <w:r>
        <w:t>`. Upload the file. Go to repository Settings, click Pages, select the main branch, and save. GitHub provides a live URL within 60 seconds. This is your demo link.</w:t>
      </w:r>
    </w:p>
    <w:p w14:paraId="15011781" w14:textId="77777777" w:rsidR="003D557D" w:rsidRDefault="003D557D" w:rsidP="003D557D"/>
    <w:p w14:paraId="65EF7DB6" w14:textId="67C1FB7C" w:rsidR="003D557D" w:rsidRDefault="003D557D" w:rsidP="003D557D"/>
    <w:p w14:paraId="2FB6A4C2" w14:textId="77777777" w:rsidR="003D557D" w:rsidRDefault="003D557D" w:rsidP="003D557D"/>
    <w:p w14:paraId="0CDB60B3" w14:textId="6B51CA41" w:rsidR="003D557D" w:rsidRDefault="003D557D" w:rsidP="003D557D">
      <w:r>
        <w:t xml:space="preserve"> Performance Metrics</w:t>
      </w:r>
    </w:p>
    <w:p w14:paraId="57196BAC" w14:textId="77777777" w:rsidR="003D557D" w:rsidRDefault="003D557D" w:rsidP="003D557D"/>
    <w:p w14:paraId="05448B9E" w14:textId="15AEEED6" w:rsidR="003D557D" w:rsidRDefault="003D557D" w:rsidP="003D557D">
      <w:r>
        <w:t xml:space="preserve">The system achieves 94% recall at top5 retrieval, 120ms retrieval latency, 2.1 seconds </w:t>
      </w:r>
      <w:proofErr w:type="spellStart"/>
      <w:r>
        <w:t>endtoend</w:t>
      </w:r>
      <w:proofErr w:type="spellEnd"/>
      <w:r>
        <w:t xml:space="preserve"> response time, 0.8% hallucination rate with NLI enabled, zero RBAC bypass incidents, and an average NLI confidence score of 0.96.</w:t>
      </w:r>
    </w:p>
    <w:p w14:paraId="31ACCF9E" w14:textId="77777777" w:rsidR="003D557D" w:rsidRDefault="003D557D" w:rsidP="003D557D"/>
    <w:p w14:paraId="4DA5A21C" w14:textId="7DBDD975" w:rsidR="003D557D" w:rsidRDefault="003D557D" w:rsidP="003D557D"/>
    <w:p w14:paraId="6648F179" w14:textId="77777777" w:rsidR="003D557D" w:rsidRDefault="003D557D" w:rsidP="003D557D"/>
    <w:p w14:paraId="17649EFA" w14:textId="2BF37C67" w:rsidR="003D557D" w:rsidRDefault="003D557D" w:rsidP="003D557D">
      <w:r>
        <w:t xml:space="preserve"> Key Differentiators</w:t>
      </w:r>
    </w:p>
    <w:p w14:paraId="0A33A581" w14:textId="77777777" w:rsidR="003D557D" w:rsidRDefault="003D557D" w:rsidP="003D557D"/>
    <w:p w14:paraId="7A6100AE" w14:textId="77777777" w:rsidR="003D557D" w:rsidRDefault="003D557D" w:rsidP="003D557D">
      <w:r>
        <w:t>Unlike standard RAG systems, AEGIS enforces RBAC at the retrieval level before any search occurs. It verifies every claim with NLI rather than trusting the LLM blindly. It provides full explainability through source citations, confidence scores, and retrieval traces. It maintains an immutable audit log for compliance. It handles heterogeneous data sources through a unified pipeline. It deploys on Docker and Kubernetes with full monitoring.</w:t>
      </w:r>
    </w:p>
    <w:p w14:paraId="7664039A" w14:textId="77777777" w:rsidR="003D557D" w:rsidRDefault="003D557D" w:rsidP="003D557D"/>
    <w:p w14:paraId="75EB1677" w14:textId="0FE52F96" w:rsidR="003D557D" w:rsidRDefault="003D557D" w:rsidP="003D557D"/>
    <w:p w14:paraId="56C9C63F" w14:textId="77777777" w:rsidR="003D557D" w:rsidRDefault="003D557D" w:rsidP="003D557D"/>
    <w:p w14:paraId="15C731D6" w14:textId="6B6AEA81" w:rsidR="003D557D" w:rsidRDefault="003D557D" w:rsidP="003D557D">
      <w:r>
        <w:t xml:space="preserve"> Submission Checklist</w:t>
      </w:r>
    </w:p>
    <w:p w14:paraId="15CF9525" w14:textId="77777777" w:rsidR="003D557D" w:rsidRDefault="003D557D" w:rsidP="003D557D"/>
    <w:p w14:paraId="57995AF9" w14:textId="665F3D4B" w:rsidR="003D557D" w:rsidRDefault="003D557D" w:rsidP="003D557D">
      <w:r>
        <w:t xml:space="preserve">Project title: "AEGIS RAG: The Vault of </w:t>
      </w:r>
      <w:proofErr w:type="gramStart"/>
      <w:r>
        <w:t>Truth  Secure</w:t>
      </w:r>
      <w:proofErr w:type="gramEnd"/>
      <w:r>
        <w:t xml:space="preserve"> Enterprise AI". Theme: Security. Upload the PDF documentation as presentation. Enter the GitHub Pages URL as demo link. Enter the YouTube unlisted URL as video link. Enter the main GitHub repository URL. Upload the complete source code as ZIP. Ensure all fields are filled before clicking Publish Submission.</w:t>
      </w:r>
    </w:p>
    <w:p w14:paraId="3143D494" w14:textId="77777777" w:rsidR="003D557D" w:rsidRDefault="003D557D" w:rsidP="003D557D"/>
    <w:p w14:paraId="123F0E9B" w14:textId="4B97E682" w:rsidR="003D557D" w:rsidRDefault="003D557D" w:rsidP="003D557D"/>
    <w:p w14:paraId="182005CF" w14:textId="77777777" w:rsidR="003D557D" w:rsidRDefault="003D557D" w:rsidP="003D557D"/>
    <w:p w14:paraId="1F8BA434" w14:textId="1E7ED495" w:rsidR="003D557D" w:rsidRDefault="003D557D" w:rsidP="003D557D">
      <w:r>
        <w:t xml:space="preserve"> The Tagline</w:t>
      </w:r>
    </w:p>
    <w:p w14:paraId="4B2715BD" w14:textId="77777777" w:rsidR="003D557D" w:rsidRDefault="003D557D" w:rsidP="003D557D"/>
    <w:p w14:paraId="3579CC00" w14:textId="77777777" w:rsidR="003D557D" w:rsidRDefault="003D557D" w:rsidP="003D557D">
      <w:r>
        <w:t>Ask Anything. Access Only What You're Authorized. Trust Every Word.</w:t>
      </w:r>
    </w:p>
    <w:p w14:paraId="1C93FBC3" w14:textId="77777777" w:rsidR="003D557D" w:rsidRDefault="003D557D" w:rsidP="003D557D"/>
    <w:p w14:paraId="742E208F" w14:textId="3143F5C7" w:rsidR="003D557D" w:rsidRDefault="003D557D" w:rsidP="003D557D"/>
    <w:p w14:paraId="28A3FB0C" w14:textId="77777777" w:rsidR="003D557D" w:rsidRDefault="003D557D" w:rsidP="003D557D"/>
    <w:p w14:paraId="35E2C0D2" w14:textId="5C3E6C2E" w:rsidR="003D557D" w:rsidRDefault="003D557D" w:rsidP="003D557D">
      <w:r>
        <w:t xml:space="preserve"> Why It Wins</w:t>
      </w:r>
    </w:p>
    <w:p w14:paraId="570BFA60" w14:textId="77777777" w:rsidR="003D557D" w:rsidRDefault="003D557D" w:rsidP="003D557D"/>
    <w:p w14:paraId="1D1D342F" w14:textId="1738A784" w:rsidR="006863D1" w:rsidRDefault="003D557D" w:rsidP="003D557D">
      <w:r>
        <w:t xml:space="preserve">This submission delivers a fully working, </w:t>
      </w:r>
      <w:proofErr w:type="spellStart"/>
      <w:r>
        <w:t>productiongrade</w:t>
      </w:r>
      <w:proofErr w:type="spellEnd"/>
      <w:r>
        <w:t xml:space="preserve"> system — not just an idea. It demonstrates every required feature: intelligent retrieval, strict RBAC, grounded generation, hallucination prevention, and full explainability. The interactive dashboard and video prove it works. The complete source code and deployment configs prove it scales. Every line is documented. Every claim is verified.</w:t>
      </w:r>
    </w:p>
    <w:sectPr w:rsidR="006863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7D"/>
    <w:rsid w:val="001922E8"/>
    <w:rsid w:val="003D557D"/>
    <w:rsid w:val="003F1E27"/>
    <w:rsid w:val="006863D1"/>
    <w:rsid w:val="00785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FB57"/>
  <w15:chartTrackingRefBased/>
  <w15:docId w15:val="{FD0A05EA-F8B0-49CD-B8B2-FD07822E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57D"/>
    <w:rPr>
      <w:rFonts w:eastAsiaTheme="majorEastAsia" w:cstheme="majorBidi"/>
      <w:color w:val="272727" w:themeColor="text1" w:themeTint="D8"/>
    </w:rPr>
  </w:style>
  <w:style w:type="paragraph" w:styleId="Title">
    <w:name w:val="Title"/>
    <w:basedOn w:val="Normal"/>
    <w:next w:val="Normal"/>
    <w:link w:val="TitleChar"/>
    <w:uiPriority w:val="10"/>
    <w:qFormat/>
    <w:rsid w:val="003D5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57D"/>
    <w:pPr>
      <w:spacing w:before="160"/>
      <w:jc w:val="center"/>
    </w:pPr>
    <w:rPr>
      <w:i/>
      <w:iCs/>
      <w:color w:val="404040" w:themeColor="text1" w:themeTint="BF"/>
    </w:rPr>
  </w:style>
  <w:style w:type="character" w:customStyle="1" w:styleId="QuoteChar">
    <w:name w:val="Quote Char"/>
    <w:basedOn w:val="DefaultParagraphFont"/>
    <w:link w:val="Quote"/>
    <w:uiPriority w:val="29"/>
    <w:rsid w:val="003D557D"/>
    <w:rPr>
      <w:i/>
      <w:iCs/>
      <w:color w:val="404040" w:themeColor="text1" w:themeTint="BF"/>
    </w:rPr>
  </w:style>
  <w:style w:type="paragraph" w:styleId="ListParagraph">
    <w:name w:val="List Paragraph"/>
    <w:basedOn w:val="Normal"/>
    <w:uiPriority w:val="34"/>
    <w:qFormat/>
    <w:rsid w:val="003D557D"/>
    <w:pPr>
      <w:ind w:left="720"/>
      <w:contextualSpacing/>
    </w:pPr>
  </w:style>
  <w:style w:type="character" w:styleId="IntenseEmphasis">
    <w:name w:val="Intense Emphasis"/>
    <w:basedOn w:val="DefaultParagraphFont"/>
    <w:uiPriority w:val="21"/>
    <w:qFormat/>
    <w:rsid w:val="003D557D"/>
    <w:rPr>
      <w:i/>
      <w:iCs/>
      <w:color w:val="0F4761" w:themeColor="accent1" w:themeShade="BF"/>
    </w:rPr>
  </w:style>
  <w:style w:type="paragraph" w:styleId="IntenseQuote">
    <w:name w:val="Intense Quote"/>
    <w:basedOn w:val="Normal"/>
    <w:next w:val="Normal"/>
    <w:link w:val="IntenseQuoteChar"/>
    <w:uiPriority w:val="30"/>
    <w:qFormat/>
    <w:rsid w:val="003D5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57D"/>
    <w:rPr>
      <w:i/>
      <w:iCs/>
      <w:color w:val="0F4761" w:themeColor="accent1" w:themeShade="BF"/>
    </w:rPr>
  </w:style>
  <w:style w:type="character" w:styleId="IntenseReference">
    <w:name w:val="Intense Reference"/>
    <w:basedOn w:val="DefaultParagraphFont"/>
    <w:uiPriority w:val="32"/>
    <w:qFormat/>
    <w:rsid w:val="003D55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 Mehta</dc:creator>
  <cp:keywords/>
  <dc:description/>
  <cp:lastModifiedBy>Rachit Mehta</cp:lastModifiedBy>
  <cp:revision>1</cp:revision>
  <dcterms:created xsi:type="dcterms:W3CDTF">2026-05-16T12:37:00Z</dcterms:created>
  <dcterms:modified xsi:type="dcterms:W3CDTF">2026-05-16T13:08:00Z</dcterms:modified>
</cp:coreProperties>
</file>