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ماشین‌کاری چیست؟ فرایندها، ابزارها و کاربردها</w:t>
      </w:r>
    </w:p>
    <w:p>
      <w:pPr>
        <w:bidi/>
      </w:pPr>
      <w:r>
        <w:rPr>
          <w:rtl/>
        </w:rPr>
        <w:t xml:space="preserve">کلمه کلیدی: ماشین‌کاری</w:t>
      </w:r>
    </w:p>
    <w:p>
      <w:pPr>
        <w:bidi/>
      </w:pPr>
      <w:r>
        <w:rPr>
          <w:rtl/>
        </w:rPr>
        <w:t xml:space="preserve">URL نهایی: https://elecio.co/fa/blog/ماشین-کاری-چیست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ماشین‌کاری چیست؟ فرایندها، ابزارها و کاربردها</w:t>
      </w:r>
    </w:p>
    <w:p>
      <w:pPr>
        <w:bidi/>
      </w:pPr>
      <w:r>
        <w:rPr>
          <w:rtl/>
        </w:rPr>
        <w:t xml:space="preserve">Meta: ماشین‌کاری مجموعه فرایندهای ساخت با حذف ماده است. تراش، فرز، سوراخ‌کاری، سنگ‌زنی، پارامترهای برش و نقش CNC در تولید دقیق را مرور می‌کنیم.</w:t>
      </w:r>
    </w:p>
    <w:p>
      <w:pPr>
        <w:bidi/>
      </w:pPr>
      <w:r>
        <w:rPr>
          <w:rtl/>
        </w:rPr>
        <w:t xml:space="preserve">کلمات مرتبط: ماشین کاری چیست، براده برداری، فرایندهای ساخت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نمای عمومی فرایندهای ماشین‌کاری فلز</w:t>
      </w:r>
    </w:p>
    <w:p>
      <w:pPr>
        <w:bidi/>
      </w:pPr>
      <w:r>
        <w:rPr>
          <w:rtl/>
        </w:rPr>
        <w:t xml:space="preserve">نام فایل: ماشین-کاری-چیست-تصویر-شاخص.webp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ابزارهای فرز، تراش و سوراخ‌کاری در کنار قطعات ماشین‌کاری‌شده</w:t>
      </w:r>
    </w:p>
    <w:p>
      <w:pPr>
        <w:bidi/>
      </w:pPr>
      <w:r>
        <w:rPr>
          <w:rtl/>
        </w:rPr>
        <w:t xml:space="preserve">پرامپت: چیدمان صنعتی منظم از ابزار فرز، ابزار تراش، مته و چند قطعه فلزی دقیق ماشین‌کاری‌شده روی میز کار؛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تعریف ماشین‌کاری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«ماشین‌کاری» خودداری کنید.]</w:t>
      </w:r>
    </w:p>
    <w:p>
      <w:pPr>
        <w:pStyle w:val="Heading2"/>
        <w:bidi/>
      </w:pPr>
      <w:r>
        <w:rPr>
          <w:rtl/>
        </w:rPr>
        <w:t xml:space="preserve">فرایندهای اصلی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«ماشین‌کاری» خودداری کنید.]</w:t>
      </w:r>
    </w:p>
    <w:p>
      <w:pPr>
        <w:pStyle w:val="Heading2"/>
        <w:bidi/>
      </w:pPr>
      <w:r>
        <w:rPr>
          <w:rtl/>
        </w:rPr>
        <w:t xml:space="preserve">ابزار برش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«ماشین‌کاری» خودداری کنید.]</w:t>
      </w:r>
    </w:p>
    <w:p>
      <w:pPr>
        <w:pStyle w:val="Heading2"/>
        <w:bidi/>
      </w:pPr>
      <w:r>
        <w:rPr>
          <w:rtl/>
        </w:rPr>
        <w:t xml:space="preserve">پارامترهای برش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«ماشین‌کاری» خودداری کنید.]</w:t>
      </w:r>
    </w:p>
    <w:p>
      <w:pPr>
        <w:pStyle w:val="Heading2"/>
        <w:bidi/>
      </w:pPr>
      <w:r>
        <w:rPr>
          <w:rtl/>
        </w:rPr>
        <w:t xml:space="preserve">دقت و کیفیت سطح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«ماشین‌کاری» خودداری کنید.]</w:t>
      </w:r>
    </w:p>
    <w:p>
      <w:pPr>
        <w:pStyle w:val="Heading2"/>
        <w:bidi/>
      </w:pPr>
      <w:r>
        <w:rPr>
          <w:rtl/>
        </w:rPr>
        <w:t xml:space="preserve">نقش CNC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«ماشین‌کاری»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/fa/blog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