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14FE" w14:textId="357AE479" w:rsidR="00FD26EA" w:rsidRDefault="00FD26EA" w:rsidP="00FD26EA">
      <w:pPr>
        <w:pStyle w:val="Title"/>
        <w:jc w:val="both"/>
        <w:rPr>
          <w:rStyle w:val="BookTitle"/>
        </w:rPr>
      </w:pPr>
      <w:bookmarkStart w:id="0" w:name="_Hlk173494731"/>
      <w:r w:rsidRPr="00FD6CD1">
        <w:rPr>
          <w:rStyle w:val="BookTitle"/>
        </w:rPr>
        <w:t>Segments</w:t>
      </w:r>
    </w:p>
    <w:bookmarkEnd w:id="0"/>
    <w:p w14:paraId="4BACF09D" w14:textId="1010241A" w:rsidR="00D8465E" w:rsidRPr="005B744E" w:rsidRDefault="008C56F5" w:rsidP="005B744E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677AC9">
        <w:rPr>
          <w:noProof/>
        </w:rPr>
        <w:drawing>
          <wp:anchor distT="0" distB="0" distL="114300" distR="114300" simplePos="0" relativeHeight="251688960" behindDoc="1" locked="0" layoutInCell="1" allowOverlap="1" wp14:anchorId="16C1C340" wp14:editId="3EE9ED3F">
            <wp:simplePos x="0" y="0"/>
            <wp:positionH relativeFrom="column">
              <wp:posOffset>4263537</wp:posOffset>
            </wp:positionH>
            <wp:positionV relativeFrom="paragraph">
              <wp:posOffset>62052</wp:posOffset>
            </wp:positionV>
            <wp:extent cx="4679978" cy="4642909"/>
            <wp:effectExtent l="0" t="0" r="6350" b="5715"/>
            <wp:wrapNone/>
            <wp:docPr id="11754599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78" cy="464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65E" w:rsidRPr="005B744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Anchor Bolts segment </w:t>
      </w:r>
    </w:p>
    <w:p w14:paraId="44978EED" w14:textId="7CCC09C6" w:rsidR="00D8465E" w:rsidRPr="00CA1604" w:rsidRDefault="00D8465E" w:rsidP="00D8465E">
      <w:pPr>
        <w:rPr>
          <w:b/>
          <w:bCs/>
        </w:rPr>
      </w:pPr>
      <w:r w:rsidRPr="00CA1604">
        <w:rPr>
          <w:b/>
          <w:bCs/>
        </w:rPr>
        <w:t>input</w:t>
      </w:r>
    </w:p>
    <w:p w14:paraId="0552F66A" w14:textId="5B7760C5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N</w:t>
      </w:r>
      <w:r w:rsidRPr="002A559C">
        <w:rPr>
          <w:b/>
          <w:bCs/>
          <w:vertAlign w:val="subscript"/>
        </w:rPr>
        <w:t>b</w:t>
      </w:r>
      <w:r w:rsidRPr="007E2866">
        <w:t xml:space="preserve"> = total number of anchor bolts</w:t>
      </w:r>
    </w:p>
    <w:p w14:paraId="5AC3EB97" w14:textId="1E79EA2D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db</w:t>
      </w:r>
      <w:r w:rsidRPr="007E2866">
        <w:t xml:space="preserve"> = nominal anchor bolt diameter (in)</w:t>
      </w:r>
    </w:p>
    <w:p w14:paraId="2931EAB4" w14:textId="3929BFF6" w:rsidR="00D8465E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dh</w:t>
      </w:r>
      <w:r w:rsidRPr="007E2866">
        <w:t xml:space="preserve"> = anchor bolt hole diameter (in)</w:t>
      </w:r>
    </w:p>
    <w:p w14:paraId="7B05D5FA" w14:textId="1AC5C9AF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rb</w:t>
      </w:r>
      <w:r w:rsidRPr="007E2866">
        <w:t xml:space="preserve"> = anchor bolt circle radius (ft or in)</w:t>
      </w:r>
    </w:p>
    <w:p w14:paraId="29EEC8D0" w14:textId="5EA64F8C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αb</w:t>
      </w:r>
      <w:r w:rsidRPr="007E2866">
        <w:t xml:space="preserve"> = start angle of first anchor bolt (deg)</w:t>
      </w:r>
    </w:p>
    <w:p w14:paraId="489AAA1B" w14:textId="1EAC7504" w:rsidR="00D8465E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θ</w:t>
      </w:r>
      <w:r w:rsidRPr="00C56ECA">
        <w:rPr>
          <w:b/>
          <w:bCs/>
          <w:vertAlign w:val="subscript"/>
        </w:rPr>
        <w:t>seg</w:t>
      </w:r>
      <w:r w:rsidRPr="007E2866">
        <w:t xml:space="preserve"> = segment angle (deg), if bolts are checked by segment</w:t>
      </w:r>
    </w:p>
    <w:p w14:paraId="707C9FC7" w14:textId="63F2E30A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n</w:t>
      </w:r>
      <w:r w:rsidRPr="002A559C">
        <w:rPr>
          <w:b/>
          <w:bCs/>
          <w:vertAlign w:val="subscript"/>
        </w:rPr>
        <w:t>s</w:t>
      </w:r>
      <w:r w:rsidRPr="007E2866">
        <w:t xml:space="preserve"> = number of segments</w:t>
      </w:r>
      <w:r w:rsidR="008C56F5" w:rsidRPr="008C56F5">
        <w:rPr>
          <w:noProof/>
        </w:rPr>
        <w:t xml:space="preserve"> </w:t>
      </w:r>
    </w:p>
    <w:p w14:paraId="780A8A8D" w14:textId="46B75F48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t</w:t>
      </w:r>
      <w:r w:rsidRPr="00C56ECA">
        <w:rPr>
          <w:b/>
          <w:bCs/>
          <w:vertAlign w:val="subscript"/>
        </w:rPr>
        <w:t>bp</w:t>
      </w:r>
      <w:r w:rsidRPr="007E2866">
        <w:t xml:space="preserve"> = base plate thickness (in)</w:t>
      </w:r>
    </w:p>
    <w:p w14:paraId="47724DC4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f</w:t>
      </w:r>
      <w:r w:rsidRPr="002A559C">
        <w:rPr>
          <w:b/>
          <w:bCs/>
          <w:vertAlign w:val="subscript"/>
        </w:rPr>
        <w:t>y</w:t>
      </w:r>
      <w:r w:rsidRPr="007E2866">
        <w:t xml:space="preserve"> = bolt yield strength, if needed</w:t>
      </w:r>
    </w:p>
    <w:p w14:paraId="071E2C80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f</w:t>
      </w:r>
      <w:r w:rsidRPr="002A559C">
        <w:rPr>
          <w:b/>
          <w:bCs/>
          <w:vertAlign w:val="subscript"/>
        </w:rPr>
        <w:t>u</w:t>
      </w:r>
      <w:r w:rsidRPr="007E2866">
        <w:t xml:space="preserve"> = bolt ultimate strength, if needed</w:t>
      </w:r>
    </w:p>
    <w:p w14:paraId="2B9DEB3D" w14:textId="77777777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T</w:t>
      </w:r>
      <w:r w:rsidRPr="002A559C">
        <w:rPr>
          <w:b/>
          <w:bCs/>
          <w:vertAlign w:val="subscript"/>
        </w:rPr>
        <w:t>u</w:t>
      </w:r>
      <w:r w:rsidRPr="007E2866">
        <w:t xml:space="preserve"> = design uplift/tension demand on one bolt or bolt group</w:t>
      </w:r>
    </w:p>
    <w:p w14:paraId="64565A99" w14:textId="22C6DDE3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V</w:t>
      </w:r>
      <w:r w:rsidRPr="002A559C">
        <w:rPr>
          <w:b/>
          <w:bCs/>
          <w:vertAlign w:val="subscript"/>
        </w:rPr>
        <w:t>u</w:t>
      </w:r>
      <w:r w:rsidRPr="007E2866">
        <w:t xml:space="preserve"> = design shear demand on one bolt or bolt group</w:t>
      </w:r>
    </w:p>
    <w:p w14:paraId="5FDE9ECF" w14:textId="28047730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φ</w:t>
      </w:r>
      <w:r w:rsidRPr="007E2866">
        <w:t xml:space="preserve"> = resistance factor, if your software includes strength check</w:t>
      </w:r>
    </w:p>
    <w:p w14:paraId="7A7F555F" w14:textId="4BA1FFFE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e</w:t>
      </w:r>
      <w:r w:rsidRPr="007E2866">
        <w:t xml:space="preserve"> = edge distance from hole to plate edge, if required</w:t>
      </w:r>
    </w:p>
    <w:p w14:paraId="01FB061E" w14:textId="0110CFEE" w:rsidR="00D8465E" w:rsidRPr="007E2866" w:rsidRDefault="00D8465E" w:rsidP="00D8465E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s</w:t>
      </w:r>
      <w:r w:rsidRPr="007E2866">
        <w:t xml:space="preserve"> = bolt spacing, if user enters directly</w:t>
      </w:r>
    </w:p>
    <w:p w14:paraId="351B7BB7" w14:textId="2D0811E0" w:rsidR="006E21BF" w:rsidRDefault="00D8465E" w:rsidP="006E21BF">
      <w:pPr>
        <w:pStyle w:val="ListParagraph"/>
        <w:numPr>
          <w:ilvl w:val="0"/>
          <w:numId w:val="11"/>
        </w:numPr>
      </w:pPr>
      <w:r w:rsidRPr="007E2866">
        <w:rPr>
          <w:b/>
          <w:bCs/>
        </w:rPr>
        <w:t>nbs</w:t>
      </w:r>
      <w:r w:rsidRPr="007E2866">
        <w:t xml:space="preserve"> = number of bolts per segment</w:t>
      </w:r>
    </w:p>
    <w:p w14:paraId="11088120" w14:textId="23FEE28F" w:rsidR="006E21BF" w:rsidRPr="007E2866" w:rsidRDefault="006E21BF" w:rsidP="006E21BF">
      <w:pPr>
        <w:pStyle w:val="ListParagraph"/>
      </w:pPr>
    </w:p>
    <w:p w14:paraId="56D3B100" w14:textId="6B67C8BF" w:rsidR="00D8465E" w:rsidRPr="00CA1604" w:rsidRDefault="00D8465E" w:rsidP="00D8465E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123A2F4F" w14:textId="5109B038" w:rsidR="00D8465E" w:rsidRDefault="00D8465E" w:rsidP="00D8465E">
      <w:pPr>
        <w:pStyle w:val="ListParagraph"/>
        <w:numPr>
          <w:ilvl w:val="0"/>
          <w:numId w:val="12"/>
        </w:numPr>
        <w:jc w:val="both"/>
      </w:pPr>
      <w:r w:rsidRPr="001C4210">
        <w:t>Bolt cross-sectional area</w:t>
      </w:r>
    </w:p>
    <w:p w14:paraId="7F8A3640" w14:textId="294C0E82" w:rsidR="00535E1D" w:rsidRDefault="00535E1D" w:rsidP="00535E1D">
      <w:pPr>
        <w:pStyle w:val="ListParagraph"/>
        <w:jc w:val="both"/>
      </w:pPr>
      <w:r>
        <w:t>If we consider nominal diameter</w:t>
      </w:r>
    </w:p>
    <w:p w14:paraId="09153B28" w14:textId="4B762243" w:rsidR="00535E1D" w:rsidRPr="00535E1D" w:rsidRDefault="00660BA2" w:rsidP="00535E1D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inch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D62B293" w14:textId="47A9836A" w:rsidR="00535E1D" w:rsidRDefault="00535E1D" w:rsidP="00535E1D">
      <w:pPr>
        <w:pStyle w:val="NormalWeb"/>
        <w:ind w:left="720"/>
      </w:pPr>
      <w:r w:rsidRPr="00535E1D">
        <w:t>2) Hole area</w:t>
      </w:r>
    </w:p>
    <w:p w14:paraId="2F405877" w14:textId="77777777" w:rsidR="00C47A97" w:rsidRPr="00C47A97" w:rsidRDefault="00660BA2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35B22024" w14:textId="2F3F6CDE" w:rsidR="00535E1D" w:rsidRDefault="00535E1D" w:rsidP="00535E1D">
      <w:pPr>
        <w:pStyle w:val="ListParagraph"/>
        <w:jc w:val="both"/>
      </w:pPr>
      <w:r w:rsidRPr="00535E1D">
        <w:lastRenderedPageBreak/>
        <w:t>3) Bolt angular spacing around full circle</w:t>
      </w:r>
    </w:p>
    <w:p w14:paraId="0D87CC0A" w14:textId="2E8D5C39" w:rsidR="00535E1D" w:rsidRPr="00535E1D" w:rsidRDefault="00660BA2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Δθ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0D64EFA8" w14:textId="008E1C07" w:rsidR="00535E1D" w:rsidRPr="00535E1D" w:rsidRDefault="008C56F5" w:rsidP="00535E1D">
      <w:pPr>
        <w:pStyle w:val="ListParagraph"/>
        <w:jc w:val="both"/>
      </w:pPr>
      <w:r w:rsidRPr="00677AC9">
        <w:rPr>
          <w:noProof/>
        </w:rPr>
        <w:drawing>
          <wp:anchor distT="0" distB="0" distL="114300" distR="114300" simplePos="0" relativeHeight="251693056" behindDoc="1" locked="0" layoutInCell="1" allowOverlap="1" wp14:anchorId="0804165B" wp14:editId="5583C800">
            <wp:simplePos x="0" y="0"/>
            <wp:positionH relativeFrom="column">
              <wp:posOffset>5667153</wp:posOffset>
            </wp:positionH>
            <wp:positionV relativeFrom="paragraph">
              <wp:posOffset>-180887</wp:posOffset>
            </wp:positionV>
            <wp:extent cx="3390900" cy="5478780"/>
            <wp:effectExtent l="0" t="0" r="0" b="7620"/>
            <wp:wrapNone/>
            <wp:docPr id="1425534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1" r="2938" b="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E1D" w:rsidRPr="00535E1D">
        <w:t>4) Angle of each bolt</w:t>
      </w:r>
    </w:p>
    <w:p w14:paraId="744AADF6" w14:textId="3C774E4F" w:rsidR="00535E1D" w:rsidRDefault="00535E1D" w:rsidP="00535E1D">
      <w:pPr>
        <w:pStyle w:val="ListParagraph"/>
        <w:jc w:val="both"/>
      </w:pPr>
      <w:r w:rsidRPr="00535E1D">
        <w:t xml:space="preserve">For bolt </w:t>
      </w:r>
      <m:oMath>
        <m:r>
          <w:rPr>
            <w:rFonts w:ascii="Cambria Math" w:hAnsi="Cambria Math"/>
          </w:rPr>
          <m:t>i</m:t>
        </m:r>
      </m:oMath>
      <w:r w:rsidRPr="00535E1D">
        <w:t>:</w:t>
      </w:r>
    </w:p>
    <w:p w14:paraId="77C487BF" w14:textId="2C5CA2E5" w:rsidR="00C53BF1" w:rsidRPr="00C53BF1" w:rsidRDefault="00660BA2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</m:t>
              </m:r>
            </m:e>
          </m:d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6DB55167" w14:textId="1DF521E9" w:rsidR="00C53BF1" w:rsidRPr="00C53BF1" w:rsidRDefault="00C53BF1" w:rsidP="00C53BF1">
      <w:pPr>
        <w:pStyle w:val="ListParagraph"/>
        <w:jc w:val="both"/>
      </w:pPr>
      <w:r w:rsidRPr="00C53BF1">
        <w:t>5) Coordinates of each anchor bolt</w:t>
      </w:r>
    </w:p>
    <w:p w14:paraId="6000BB6D" w14:textId="1119C5DE" w:rsidR="00C53BF1" w:rsidRPr="00C53BF1" w:rsidRDefault="00C53BF1" w:rsidP="00C53BF1">
      <w:pPr>
        <w:pStyle w:val="ListParagraph"/>
        <w:jc w:val="both"/>
      </w:pPr>
      <w:r w:rsidRPr="00C53BF1">
        <w:t xml:space="preserve">If on bolt circle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53BF1">
        <w:t>:</w:t>
      </w:r>
    </w:p>
    <w:p w14:paraId="3A753781" w14:textId="50090487" w:rsidR="00C53BF1" w:rsidRPr="00C53BF1" w:rsidRDefault="00660BA2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3772B41" w14:textId="487919D4" w:rsidR="00C53BF1" w:rsidRPr="00C53BF1" w:rsidRDefault="00660BA2" w:rsidP="00C53BF1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5FF5DB8" w14:textId="20FF58FB" w:rsidR="00C53BF1" w:rsidRPr="00C53BF1" w:rsidRDefault="00C53BF1" w:rsidP="00C53BF1">
      <w:pPr>
        <w:pStyle w:val="ListParagraph"/>
        <w:jc w:val="both"/>
      </w:pPr>
    </w:p>
    <w:p w14:paraId="69800634" w14:textId="53642601" w:rsidR="00535E1D" w:rsidRDefault="0015033E" w:rsidP="0015033E">
      <w:pPr>
        <w:pStyle w:val="ListParagraph"/>
        <w:jc w:val="both"/>
      </w:pPr>
      <w:r w:rsidRPr="0015033E">
        <w:t>6) Arc spacing between adjacent bolts</w:t>
      </w:r>
    </w:p>
    <w:p w14:paraId="1E73EC5E" w14:textId="03BE6DCD" w:rsidR="0015033E" w:rsidRDefault="00660BA2" w:rsidP="00535E1D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arc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m:rPr>
              <m:sty m:val="p"/>
            </m:rPr>
            <w:br/>
          </m:r>
        </m:oMath>
      </m:oMathPara>
    </w:p>
    <w:p w14:paraId="1B9BC942" w14:textId="2198C2E4" w:rsidR="0015033E" w:rsidRPr="0015033E" w:rsidRDefault="0015033E" w:rsidP="0015033E">
      <w:pPr>
        <w:pStyle w:val="ListParagraph"/>
        <w:jc w:val="both"/>
      </w:pPr>
      <w:r w:rsidRPr="0015033E">
        <w:t>7) Chord spacing between adjacent bolts</w:t>
      </w:r>
    </w:p>
    <w:p w14:paraId="394AE3E3" w14:textId="3F42CBB8" w:rsidR="00535E1D" w:rsidRDefault="0015033E" w:rsidP="001B7D12">
      <w:pPr>
        <w:pStyle w:val="ListParagraph"/>
        <w:jc w:val="both"/>
      </w:pPr>
      <w:r w:rsidRPr="0015033E">
        <w:t>This is usually more practical than arc spacing:</w:t>
      </w:r>
      <w:r w:rsidR="008C56F5" w:rsidRPr="008C56F5">
        <w:rPr>
          <w:noProof/>
        </w:rPr>
        <w:t xml:space="preserve"> </w:t>
      </w:r>
    </w:p>
    <w:p w14:paraId="3DD54BB7" w14:textId="52C00C52" w:rsidR="001B7D12" w:rsidRPr="001B7D12" w:rsidRDefault="00660BA2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chord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1DAB43E5" w14:textId="1F22CD55" w:rsidR="001B7D12" w:rsidRDefault="001B7D12" w:rsidP="001B7D12">
      <w:pPr>
        <w:pStyle w:val="ListParagraph"/>
        <w:jc w:val="both"/>
      </w:pPr>
      <w:r w:rsidRPr="001B7D12">
        <w:t>8) Number of bolts per segment</w:t>
      </w:r>
    </w:p>
    <w:p w14:paraId="3109CF55" w14:textId="77777777" w:rsidR="001B7D12" w:rsidRDefault="001B7D12" w:rsidP="001B7D12">
      <w:pPr>
        <w:pStyle w:val="ListParagraph"/>
        <w:jc w:val="both"/>
      </w:pPr>
    </w:p>
    <w:p w14:paraId="00589825" w14:textId="11A6BD2D" w:rsidR="00D8465E" w:rsidRPr="001B7D12" w:rsidRDefault="00660BA2" w:rsidP="00D8465E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181A1245" w14:textId="77777777" w:rsidR="001B7D12" w:rsidRDefault="001B7D12" w:rsidP="001B7D12">
      <w:pPr>
        <w:pStyle w:val="ListParagraph"/>
      </w:pPr>
      <w:r>
        <w:t>This should be an integer.</w:t>
      </w:r>
    </w:p>
    <w:p w14:paraId="5F534543" w14:textId="3B3B912C" w:rsidR="001B7D12" w:rsidRDefault="001B7D12" w:rsidP="001B7D12">
      <w:pPr>
        <w:pStyle w:val="ListParagraph"/>
        <w:jc w:val="both"/>
      </w:pPr>
      <w:r>
        <w:t>If not, the software should flag a warning.</w:t>
      </w:r>
    </w:p>
    <w:p w14:paraId="198B598D" w14:textId="77777777" w:rsidR="001B7D12" w:rsidRDefault="001B7D12" w:rsidP="001B7D12">
      <w:pPr>
        <w:pStyle w:val="ListParagraph"/>
        <w:jc w:val="both"/>
      </w:pPr>
    </w:p>
    <w:p w14:paraId="5E69D09C" w14:textId="5C531FBE" w:rsidR="001B7D12" w:rsidRDefault="001B7D12" w:rsidP="001B7D12">
      <w:pPr>
        <w:pStyle w:val="ListParagraph"/>
      </w:pPr>
      <w:r>
        <w:t>9) Bolt hole clear edge distance check</w:t>
      </w:r>
    </w:p>
    <w:p w14:paraId="7C9B2FED" w14:textId="1C74E7BC" w:rsidR="001B7D12" w:rsidRDefault="001B7D12" w:rsidP="001B7D12">
      <w:pPr>
        <w:pStyle w:val="ListParagraph"/>
        <w:jc w:val="both"/>
      </w:pPr>
      <w:r>
        <w:t>If the hole is located between plate edges, the minimum clear edge distance can be written as:</w:t>
      </w:r>
    </w:p>
    <w:p w14:paraId="779B4433" w14:textId="768D2C4D" w:rsidR="001B7D12" w:rsidRPr="001B7D12" w:rsidRDefault="00660BA2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clear</m:t>
              </m:r>
            </m:sub>
          </m:sSub>
          <m:r>
            <w:rPr>
              <w:rFonts w:ascii="Cambria Math" w:hAnsi="Cambria Math"/>
            </w:rPr>
            <m:t xml:space="preserve">=e-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C06775" w14:textId="77777777" w:rsidR="001B7D12" w:rsidRPr="00480B44" w:rsidRDefault="001B7D12" w:rsidP="001B7D12">
      <w:pPr>
        <w:pStyle w:val="ListParagraph"/>
        <w:rPr>
          <w:highlight w:val="yellow"/>
        </w:rPr>
      </w:pPr>
      <w:r w:rsidRPr="00480B44">
        <w:rPr>
          <w:highlight w:val="yellow"/>
        </w:rPr>
        <w:t>10) Tension demand per bolt</w:t>
      </w:r>
    </w:p>
    <w:p w14:paraId="5E03322F" w14:textId="77777777" w:rsidR="001B7D12" w:rsidRPr="00480B44" w:rsidRDefault="001B7D12" w:rsidP="001B7D12">
      <w:pPr>
        <w:pStyle w:val="ListParagraph"/>
        <w:jc w:val="both"/>
        <w:rPr>
          <w:highlight w:val="yellow"/>
        </w:rPr>
      </w:pPr>
      <w:r w:rsidRPr="00480B44">
        <w:rPr>
          <w:highlight w:val="yellow"/>
        </w:rPr>
        <w:t>If total uplift is shared equally:</w:t>
      </w:r>
    </w:p>
    <w:p w14:paraId="5D2FC6C1" w14:textId="597AFB2F" w:rsidR="001B7D12" w:rsidRPr="00480B44" w:rsidRDefault="00660BA2" w:rsidP="001B7D12">
      <w:pPr>
        <w:pStyle w:val="ListParagraph"/>
        <w:jc w:val="both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bolt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sub>
              </m:sSub>
            </m:den>
          </m:f>
        </m:oMath>
      </m:oMathPara>
    </w:p>
    <w:p w14:paraId="039E5908" w14:textId="696F2461" w:rsidR="001B7D12" w:rsidRPr="00480B44" w:rsidRDefault="00660BA2" w:rsidP="001B7D12">
      <w:pPr>
        <w:pStyle w:val="ListParagraph"/>
        <w:jc w:val="both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bolt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effi</m:t>
                  </m:r>
                </m:sub>
              </m:sSub>
            </m:den>
          </m:f>
        </m:oMath>
      </m:oMathPara>
    </w:p>
    <w:p w14:paraId="35844833" w14:textId="77777777" w:rsidR="00EE20F2" w:rsidRPr="00480B44" w:rsidRDefault="00EE20F2" w:rsidP="001B7D12">
      <w:pPr>
        <w:pStyle w:val="ListParagraph"/>
        <w:jc w:val="both"/>
        <w:rPr>
          <w:highlight w:val="yellow"/>
        </w:rPr>
      </w:pPr>
    </w:p>
    <w:p w14:paraId="0BB6E189" w14:textId="4D183A60" w:rsidR="001B7D12" w:rsidRPr="00480B44" w:rsidRDefault="001B7D12" w:rsidP="001B7D12">
      <w:pPr>
        <w:pStyle w:val="ListParagraph"/>
        <w:jc w:val="both"/>
        <w:rPr>
          <w:highlight w:val="yellow"/>
        </w:rPr>
      </w:pPr>
      <w:r w:rsidRPr="00480B44">
        <w:rPr>
          <w:highlight w:val="yellow"/>
        </w:rPr>
        <w:lastRenderedPageBreak/>
        <w:t xml:space="preserve">If only some bolts resist uplift we are using the last equation where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N</m:t>
            </m:r>
          </m:e>
          <m:sub>
            <m:r>
              <w:rPr>
                <w:rFonts w:ascii="Cambria Math" w:hAnsi="Cambria Math"/>
                <w:highlight w:val="yellow"/>
              </w:rPr>
              <m:t>effi</m:t>
            </m:r>
          </m:sub>
        </m:sSub>
        <m:r>
          <w:rPr>
            <w:rFonts w:ascii="Cambria Math" w:hAnsi="Cambria Math"/>
            <w:highlight w:val="yellow"/>
          </w:rPr>
          <m:t>=effictive number of bolts in tension</m:t>
        </m:r>
      </m:oMath>
      <w:r w:rsidRPr="00480B44">
        <w:rPr>
          <w:highlight w:val="yellow"/>
        </w:rPr>
        <w:t>.</w:t>
      </w:r>
    </w:p>
    <w:p w14:paraId="2AF04373" w14:textId="77777777" w:rsidR="001B7D12" w:rsidRPr="00480B44" w:rsidRDefault="001B7D12" w:rsidP="001B7D12">
      <w:pPr>
        <w:pStyle w:val="ListParagraph"/>
        <w:jc w:val="both"/>
        <w:rPr>
          <w:highlight w:val="yellow"/>
        </w:rPr>
      </w:pPr>
    </w:p>
    <w:p w14:paraId="4945791F" w14:textId="77777777" w:rsidR="001B7D12" w:rsidRPr="00480B44" w:rsidRDefault="001B7D12" w:rsidP="001B7D12">
      <w:pPr>
        <w:pStyle w:val="ListParagraph"/>
        <w:rPr>
          <w:highlight w:val="yellow"/>
        </w:rPr>
      </w:pPr>
      <w:r w:rsidRPr="00480B44">
        <w:rPr>
          <w:highlight w:val="yellow"/>
        </w:rPr>
        <w:t>11) Shear demand per bolt</w:t>
      </w:r>
    </w:p>
    <w:p w14:paraId="1BC7DB2B" w14:textId="205AEFD0" w:rsidR="001B7D12" w:rsidRPr="00480B44" w:rsidRDefault="001B7D12" w:rsidP="001B7D12">
      <w:pPr>
        <w:pStyle w:val="ListParagraph"/>
        <w:jc w:val="both"/>
        <w:rPr>
          <w:highlight w:val="yellow"/>
        </w:rPr>
      </w:pPr>
      <w:r w:rsidRPr="00480B44">
        <w:rPr>
          <w:highlight w:val="yellow"/>
        </w:rPr>
        <w:t>If total shear is shared equally:</w:t>
      </w:r>
    </w:p>
    <w:p w14:paraId="199A810F" w14:textId="2A85B6B1" w:rsidR="001B7D12" w:rsidRPr="001B7D12" w:rsidRDefault="00660BA2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bolt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b</m:t>
                  </m:r>
                </m:sub>
              </m:sSub>
            </m:den>
          </m:f>
        </m:oMath>
      </m:oMathPara>
    </w:p>
    <w:p w14:paraId="58F3AFAA" w14:textId="77777777" w:rsidR="001B7D12" w:rsidRDefault="001B7D12" w:rsidP="001B7D12">
      <w:pPr>
        <w:pStyle w:val="ListParagraph"/>
        <w:jc w:val="both"/>
      </w:pPr>
    </w:p>
    <w:p w14:paraId="7AC0B80B" w14:textId="1C8AB0A8" w:rsidR="001B7D12" w:rsidRDefault="001B7D12" w:rsidP="009C7E63">
      <w:pPr>
        <w:pStyle w:val="ListParagraph"/>
      </w:pPr>
      <w:r>
        <w:t>12) Tensile capacity of one bolt</w:t>
      </w:r>
      <w:r w:rsidR="009C7E63">
        <w:t xml:space="preserve"> </w:t>
      </w:r>
      <w:r>
        <w:t>Basic form:</w:t>
      </w:r>
    </w:p>
    <w:p w14:paraId="09C209ED" w14:textId="538C50B6" w:rsidR="00061207" w:rsidRPr="00061207" w:rsidRDefault="00660BA2" w:rsidP="001B7D12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</m:oMath>
      </m:oMathPara>
    </w:p>
    <w:p w14:paraId="1692BCC0" w14:textId="1F2B1CFE" w:rsidR="00061207" w:rsidRDefault="00061207" w:rsidP="00061207">
      <w:pPr>
        <w:pStyle w:val="ListParagraph"/>
        <w:jc w:val="both"/>
      </w:pPr>
      <w:r w:rsidRPr="00061207">
        <w:t>or design strength:</w:t>
      </w:r>
      <w:r>
        <w:t xml:space="preserve"> </w:t>
      </w:r>
    </w:p>
    <w:p w14:paraId="11D66788" w14:textId="223283EE" w:rsidR="00061207" w:rsidRP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</m:oMath>
      </m:oMathPara>
    </w:p>
    <w:p w14:paraId="0B9CE51A" w14:textId="0BC930D6" w:rsidR="00061207" w:rsidRPr="00061207" w:rsidRDefault="00061207" w:rsidP="00061207">
      <w:pPr>
        <w:pStyle w:val="ListParagraph"/>
        <w:jc w:val="both"/>
      </w:pPr>
      <w:r w:rsidRPr="00061207">
        <w:t>If</w:t>
      </w:r>
      <w:r>
        <w:t xml:space="preserve"> we</w:t>
      </w:r>
      <w:r w:rsidRPr="00061207">
        <w:t xml:space="preserve"> use ultimate strength:</w:t>
      </w:r>
    </w:p>
    <w:p w14:paraId="68402A8D" w14:textId="0C42AC66" w:rsidR="00061207" w:rsidRP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79822BC7" w14:textId="632AB9EF" w:rsidR="00061207" w:rsidRDefault="00061207" w:rsidP="00061207">
      <w:pPr>
        <w:pStyle w:val="ListParagraph"/>
        <w:jc w:val="both"/>
      </w:pPr>
      <w:r w:rsidRPr="00061207">
        <w:t>13) Shear capacity of one bolt</w:t>
      </w:r>
    </w:p>
    <w:p w14:paraId="4F056AAC" w14:textId="74D29C17" w:rsidR="00061207" w:rsidRPr="00061207" w:rsidRDefault="00660BA2" w:rsidP="00061207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nv</m:t>
              </m:r>
            </m:sub>
          </m:sSub>
        </m:oMath>
      </m:oMathPara>
    </w:p>
    <w:p w14:paraId="7B4B28CC" w14:textId="424E73A4" w:rsidR="00061207" w:rsidRDefault="00C47A97" w:rsidP="00061207">
      <w:pPr>
        <w:pStyle w:val="ListParagraph"/>
        <w:jc w:val="both"/>
      </w:pPr>
      <w:r w:rsidRPr="00DC4224">
        <w:rPr>
          <w:noProof/>
        </w:rPr>
        <w:drawing>
          <wp:anchor distT="0" distB="0" distL="114300" distR="114300" simplePos="0" relativeHeight="251691008" behindDoc="1" locked="0" layoutInCell="1" allowOverlap="1" wp14:anchorId="3924A680" wp14:editId="56B7438D">
            <wp:simplePos x="0" y="0"/>
            <wp:positionH relativeFrom="margin">
              <wp:align>right</wp:align>
            </wp:positionH>
            <wp:positionV relativeFrom="paragraph">
              <wp:posOffset>199050</wp:posOffset>
            </wp:positionV>
            <wp:extent cx="3648075" cy="3771900"/>
            <wp:effectExtent l="0" t="0" r="9525" b="0"/>
            <wp:wrapNone/>
            <wp:docPr id="1400296072" name="Picture 1" descr="Geometry and coordinate system of ring (a), meshed ring (b), annular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metry and coordinate system of ring (a), meshed ring (b), annular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207" w:rsidRPr="00061207">
        <w:t>or design strength:</w:t>
      </w:r>
    </w:p>
    <w:p w14:paraId="3A76F1D2" w14:textId="016814A4" w:rsidR="00061207" w:rsidRPr="00061207" w:rsidRDefault="00660BA2" w:rsidP="00061207">
      <w:pPr>
        <w:pStyle w:val="ListParagraph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∅A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nv</m:t>
              </m:r>
            </m:sub>
          </m:sSub>
        </m:oMath>
      </m:oMathPara>
    </w:p>
    <w:p w14:paraId="7C64DDE0" w14:textId="5C114754" w:rsidR="00061207" w:rsidRDefault="00061207" w:rsidP="00061207">
      <w:pPr>
        <w:pStyle w:val="ListParagraph"/>
      </w:pPr>
      <w:r>
        <w:t>14) Interaction check for combined tension and shear</w:t>
      </w:r>
    </w:p>
    <w:p w14:paraId="139E4983" w14:textId="6C84EB94" w:rsidR="00061207" w:rsidRPr="00061207" w:rsidRDefault="00061207" w:rsidP="00061207">
      <w:pPr>
        <w:pStyle w:val="ListParagraph"/>
        <w:jc w:val="both"/>
      </w:pPr>
      <w:r>
        <w:t>A simple software form can be:</w:t>
      </w:r>
    </w:p>
    <w:p w14:paraId="0BB51AC3" w14:textId="25CE6210" w:rsidR="00061207" w:rsidRDefault="00061207" w:rsidP="00061207">
      <w:pPr>
        <w:pStyle w:val="ListParagraph"/>
        <w:jc w:val="center"/>
      </w:pPr>
      <m:oMath>
        <m:r>
          <w:rPr>
            <w:rFonts w:ascii="Cambria Math" w:hAnsi="Cambria Math"/>
          </w:rPr>
          <m:t xml:space="preserve">Utilization=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bolt</m:t>
                </m:r>
              </m:sub>
            </m:sSub>
          </m:num>
          <m:den>
            <m:r>
              <w:rPr>
                <w:rFonts w:ascii="Cambria Math" w:hAnsi="Cambria Math"/>
              </w:rPr>
              <m:t>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nt</m:t>
                </m:r>
              </m:sub>
            </m:sSub>
          </m:den>
        </m:f>
      </m:oMath>
      <w:r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bolt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∅V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3FE28D3D" w14:textId="10D6FE88" w:rsidR="00061207" w:rsidRPr="001B7D12" w:rsidRDefault="00061207" w:rsidP="00061207">
      <w:pPr>
        <w:pStyle w:val="ListParagraph"/>
      </w:pPr>
      <w:r>
        <w:t>Pass if:</w:t>
      </w:r>
    </w:p>
    <w:p w14:paraId="38C74095" w14:textId="12C6D260" w:rsidR="00061207" w:rsidRDefault="00061207" w:rsidP="00061207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>Utilization≤1.0</m:t>
          </m:r>
        </m:oMath>
      </m:oMathPara>
    </w:p>
    <w:p w14:paraId="656ADCA8" w14:textId="39EA87DD" w:rsidR="008C56F5" w:rsidRPr="005B744E" w:rsidRDefault="008C56F5" w:rsidP="008C56F5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5B744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Base plate segment</w:t>
      </w:r>
    </w:p>
    <w:p w14:paraId="4F9FF677" w14:textId="362C1305" w:rsidR="008C56F5" w:rsidRPr="00CA1604" w:rsidRDefault="008C56F5" w:rsidP="008C56F5">
      <w:pPr>
        <w:rPr>
          <w:b/>
          <w:bCs/>
        </w:rPr>
      </w:pPr>
      <w:r w:rsidRPr="00CA1604">
        <w:rPr>
          <w:b/>
          <w:bCs/>
        </w:rPr>
        <w:t>input</w:t>
      </w:r>
    </w:p>
    <w:p w14:paraId="46BF207A" w14:textId="6C636BB0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Dbp</w:t>
      </w:r>
      <w:r w:rsidRPr="00892692">
        <w:t xml:space="preserve"> = base plate diameter (ft or in)</w:t>
      </w:r>
    </w:p>
    <w:p w14:paraId="2D4DBBB8" w14:textId="3B176402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Ro</w:t>
      </w:r>
      <w:r w:rsidRPr="00892692">
        <w:t xml:space="preserve"> = base plate outside radius</w:t>
      </w:r>
    </w:p>
    <w:p w14:paraId="1A273BB1" w14:textId="12770557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Ri</w:t>
      </w:r>
      <w:r w:rsidRPr="00892692">
        <w:t xml:space="preserve"> = base plate inside radius</w:t>
      </w:r>
    </w:p>
    <w:p w14:paraId="6E29B177" w14:textId="6C4F83A1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θ</w:t>
      </w:r>
      <w:r w:rsidRPr="00892692">
        <w:t xml:space="preserve"> = base plate segment angle (deg)</w:t>
      </w:r>
      <w:r w:rsidRPr="00DC4224">
        <w:t xml:space="preserve"> </w:t>
      </w:r>
    </w:p>
    <w:p w14:paraId="508A1CF6" w14:textId="63250368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t</w:t>
      </w:r>
      <w:r w:rsidRPr="00892692">
        <w:t xml:space="preserve"> = base plate thickness (in)</w:t>
      </w:r>
    </w:p>
    <w:p w14:paraId="5D85F796" w14:textId="2557B053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</w:t>
      </w:r>
      <w:r w:rsidRPr="00892692">
        <w:t xml:space="preserve"> = number of base plate segments</w:t>
      </w:r>
      <w:r w:rsidRPr="008C56F5">
        <w:rPr>
          <w:noProof/>
        </w:rPr>
        <w:t xml:space="preserve"> </w:t>
      </w:r>
    </w:p>
    <w:p w14:paraId="777816BF" w14:textId="77777777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rs</w:t>
      </w:r>
      <w:r w:rsidRPr="00892692">
        <w:t xml:space="preserve"> = steel unit weight = 490 pcf</w:t>
      </w:r>
    </w:p>
    <w:p w14:paraId="550D94BF" w14:textId="77777777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Nh</w:t>
      </w:r>
      <w:r w:rsidRPr="00892692">
        <w:t xml:space="preserve"> = number of anchor bolt holes in one segment</w:t>
      </w:r>
    </w:p>
    <w:p w14:paraId="05104ADE" w14:textId="5FB1F822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dh</w:t>
      </w:r>
      <w:r w:rsidRPr="00892692">
        <w:t xml:space="preserve"> = diameter of anchor bolt hole</w:t>
      </w:r>
    </w:p>
    <w:p w14:paraId="5D14D434" w14:textId="2C308156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α</w:t>
      </w:r>
      <w:r w:rsidRPr="00892692">
        <w:t xml:space="preserve"> = start angle of segment (deg), if you want location in plan</w:t>
      </w:r>
    </w:p>
    <w:p w14:paraId="031DB985" w14:textId="58B2C6ED" w:rsidR="008C56F5" w:rsidRPr="00892692" w:rsidRDefault="008C56F5" w:rsidP="008C56F5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lastRenderedPageBreak/>
        <w:t>rb</w:t>
      </w:r>
      <w:r w:rsidRPr="00892692">
        <w:t xml:space="preserve"> = bolt circle radius, if bolt layout is needed</w:t>
      </w:r>
    </w:p>
    <w:p w14:paraId="2662C2A3" w14:textId="77777777" w:rsidR="008C56F5" w:rsidRPr="00CA1604" w:rsidRDefault="008C56F5" w:rsidP="008C56F5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35D1BE36" w14:textId="77777777" w:rsidR="008C56F5" w:rsidRDefault="008C56F5" w:rsidP="008C56F5">
      <w:pPr>
        <w:pStyle w:val="NormalWeb"/>
        <w:numPr>
          <w:ilvl w:val="0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84F4E79" wp14:editId="55824C53">
                <wp:simplePos x="0" y="0"/>
                <wp:positionH relativeFrom="column">
                  <wp:posOffset>10736580</wp:posOffset>
                </wp:positionH>
                <wp:positionV relativeFrom="paragraph">
                  <wp:posOffset>192345</wp:posOffset>
                </wp:positionV>
                <wp:extent cx="360" cy="360"/>
                <wp:effectExtent l="57150" t="57150" r="57150" b="57150"/>
                <wp:wrapNone/>
                <wp:docPr id="5012411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3AE0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44.7pt;margin-top:14.45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B9EFrFuwEAAF0EAAAQAAAAAAAAAAAAAAAAANADAABkcnMvaW5rL2luazEu&#10;eG1sUEsBAi0AFAAGAAgAAAAhAAfFv9LiAAAACwEAAA8AAAAAAAAAAAAAAAAAuQUAAGRycy9kb3du&#10;cmV2LnhtbFBLAQItABQABgAIAAAAIQB5GLydvwAAACEBAAAZAAAAAAAAAAAAAAAAAMgGAABkcnMv&#10;X3JlbHMvZTJvRG9jLnhtbC5yZWxzUEsFBgAAAAAGAAYAeAEAAL4HAAAAAA==&#10;">
                <v:imagedata r:id="rId11" o:title=""/>
              </v:shape>
            </w:pict>
          </mc:Fallback>
        </mc:AlternateContent>
      </w:r>
      <w:r>
        <w:t xml:space="preserve">Gross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4A7AE3AD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 xml:space="preserve">π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677D3751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Net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9C0059A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</m:oMath>
      </m:oMathPara>
    </w:p>
    <w:p w14:paraId="66A3C35A" w14:textId="77777777" w:rsidR="008C56F5" w:rsidRDefault="008C56F5" w:rsidP="008C56F5">
      <w:pPr>
        <w:pStyle w:val="NormalWeb"/>
        <w:ind w:left="720"/>
      </w:pPr>
    </w:p>
    <w:p w14:paraId="338A4ECE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Volume, </w:t>
      </w:r>
      <m:oMath>
        <m:r>
          <w:rPr>
            <w:rFonts w:ascii="Cambria Math" w:hAnsi="Cambria Math"/>
          </w:rPr>
          <m:t>V</m:t>
        </m:r>
      </m:oMath>
    </w:p>
    <w:p w14:paraId="5BFDF905" w14:textId="77777777" w:rsidR="008C56F5" w:rsidRDefault="008C56F5" w:rsidP="008C56F5">
      <w:pPr>
        <w:pStyle w:val="NormalWeb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</m:oMath>
      </m:oMathPara>
    </w:p>
    <w:p w14:paraId="394719E5" w14:textId="77777777" w:rsidR="008C56F5" w:rsidRDefault="008C56F5" w:rsidP="008C56F5">
      <w:pPr>
        <w:pStyle w:val="NormalWeb"/>
        <w:ind w:left="720"/>
      </w:pPr>
    </w:p>
    <w:p w14:paraId="77B9414D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Weight per segment,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</m:t>
            </m:r>
          </m:sub>
        </m:sSub>
      </m:oMath>
    </w:p>
    <w:p w14:paraId="190B2262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(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) (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5B32C35F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Total weight,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bp,total</m:t>
            </m:r>
          </m:sub>
        </m:sSub>
      </m:oMath>
    </w:p>
    <w:p w14:paraId="457DEF13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bp,total</m:t>
              </m:r>
            </m:sub>
          </m:sSub>
          <m:r>
            <w:rPr>
              <w:rFonts w:ascii="Cambria Math" w:hAnsi="Cambria Math"/>
            </w:rPr>
            <m:t>=n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</m:oMath>
      </m:oMathPara>
    </w:p>
    <w:p w14:paraId="0B498465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Outer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1E68DE07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81A6306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Inner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755A4A9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5B9ACC2C" w14:textId="77777777" w:rsidR="008C56F5" w:rsidRDefault="00660BA2" w:rsidP="008C56F5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180</m:t>
                  </m:r>
                </m:den>
              </m:f>
            </m:e>
          </m:d>
        </m:oMath>
      </m:oMathPara>
    </w:p>
    <w:p w14:paraId="5C979996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Radial width, </w:t>
      </w:r>
      <m:oMath>
        <m:r>
          <w:rPr>
            <w:rFonts w:ascii="Cambria Math" w:hAnsi="Cambria Math"/>
          </w:rPr>
          <m:t>b</m:t>
        </m:r>
      </m:oMath>
    </w:p>
    <w:p w14:paraId="3EEBF505" w14:textId="77777777" w:rsidR="008C56F5" w:rsidRDefault="008C56F5" w:rsidP="008C56F5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>b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D239F5F" w14:textId="77777777" w:rsidR="008C56F5" w:rsidRDefault="008C56F5" w:rsidP="008C56F5">
      <w:pPr>
        <w:pStyle w:val="NormalWeb"/>
        <w:numPr>
          <w:ilvl w:val="0"/>
          <w:numId w:val="11"/>
        </w:numPr>
      </w:pPr>
      <w:r>
        <w:t xml:space="preserve">Centroid radius,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</w:p>
    <w:p w14:paraId="5AA6088E" w14:textId="77777777" w:rsidR="008C56F5" w:rsidRDefault="008C56F5" w:rsidP="008C56F5">
      <w:pPr>
        <w:pStyle w:val="NormalWeb"/>
        <w:ind w:left="720"/>
      </w:pPr>
      <w:r>
        <w:t>For one segment, the centroid lies on the segment centerline:</w:t>
      </w:r>
    </w:p>
    <w:p w14:paraId="2EA311F8" w14:textId="77777777" w:rsidR="008C56F5" w:rsidRDefault="00660BA2" w:rsidP="008C56F5">
      <w:pPr>
        <w:pStyle w:val="NormalWeb"/>
        <w:ind w:left="720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θr​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3θ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0F51D87" w14:textId="77777777" w:rsidR="008C56F5" w:rsidRDefault="00660BA2" w:rsidP="008C56F5">
      <w:pPr>
        <w:pStyle w:val="NormalWeb"/>
        <w:ind w:left="1200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8C56F5" w:rsidRPr="0039327A">
        <w:t xml:space="preserve">= radial location of centroid from center </w:t>
      </w:r>
    </w:p>
    <w:p w14:paraId="167A93FF" w14:textId="77777777" w:rsidR="008C56F5" w:rsidRDefault="00660BA2" w:rsidP="008C56F5">
      <w:pPr>
        <w:pStyle w:val="NormalWeb"/>
        <w:ind w:left="120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8C56F5" w:rsidRPr="0039327A">
        <w:t xml:space="preserve">= segment angle (in </w:t>
      </w:r>
      <w:r w:rsidR="008C56F5" w:rsidRPr="0039327A">
        <w:rPr>
          <w:b/>
          <w:bCs/>
        </w:rPr>
        <w:t>radians</w:t>
      </w:r>
      <w:r w:rsidR="008C56F5" w:rsidRPr="0039327A">
        <w:t>)</w:t>
      </w:r>
    </w:p>
    <w:p w14:paraId="778C49D7" w14:textId="77777777" w:rsidR="008C56F5" w:rsidRDefault="008C56F5" w:rsidP="008C56F5">
      <w:pPr>
        <w:pStyle w:val="NormalWeb"/>
        <w:ind w:left="720"/>
      </w:pPr>
    </w:p>
    <w:p w14:paraId="5BF9C3C0" w14:textId="77777777" w:rsidR="008C56F5" w:rsidRDefault="008C56F5" w:rsidP="008C56F5">
      <w:pPr>
        <w:pStyle w:val="NormalWeb"/>
        <w:numPr>
          <w:ilvl w:val="0"/>
          <w:numId w:val="11"/>
        </w:numPr>
      </w:pPr>
      <w:r w:rsidRPr="007E2866">
        <w:t>Centroid angle of segment</w:t>
      </w:r>
    </w:p>
    <w:p w14:paraId="17D78654" w14:textId="77777777" w:rsidR="008C56F5" w:rsidRPr="002B6A98" w:rsidRDefault="008C56F5" w:rsidP="008C56F5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 xml:space="preserve">β= </m:t>
          </m:r>
          <m:r>
            <m:rPr>
              <m:sty m:val="p"/>
            </m:rPr>
            <w:rPr>
              <w:rFonts w:ascii="Cambria Math" w:hAnsi="Cambria Math"/>
            </w:rPr>
            <m:t xml:space="preserve">∝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248F55E" w14:textId="77777777" w:rsidR="008C56F5" w:rsidRPr="002B6A98" w:rsidRDefault="008C56F5" w:rsidP="008C56F5">
      <w:pPr>
        <w:pStyle w:val="NormalWeb"/>
        <w:spacing w:before="0" w:beforeAutospacing="0" w:after="0" w:afterAutospacing="0"/>
        <w:ind w:left="720"/>
      </w:pPr>
      <w:r w:rsidRPr="002B6A98">
        <w:t xml:space="preserve"> </w:t>
      </w:r>
      <m:oMath>
        <m:r>
          <w:rPr>
            <w:rFonts w:ascii="Cambria Math" w:hAnsi="Cambria Math"/>
          </w:rPr>
          <m:t xml:space="preserve">β </m:t>
        </m:r>
      </m:oMath>
      <w:r w:rsidRPr="002B6A98">
        <w:t xml:space="preserve">= centroid angle (location of centroid in angular direction) </w:t>
      </w:r>
    </w:p>
    <w:p w14:paraId="03FA017A" w14:textId="77777777" w:rsidR="008C56F5" w:rsidRPr="002B6A98" w:rsidRDefault="008C56F5" w:rsidP="008C56F5">
      <w:pPr>
        <w:pStyle w:val="NormalWeb"/>
        <w:spacing w:before="0" w:beforeAutospacing="0" w:after="0" w:afterAutospacing="0"/>
        <w:ind w:left="720"/>
      </w:pPr>
      <m:oMath>
        <m:r>
          <w:rPr>
            <w:rFonts w:ascii="Cambria Math" w:hAnsi="Cambria Math"/>
          </w:rPr>
          <m:t xml:space="preserve">α </m:t>
        </m:r>
      </m:oMath>
      <w:r w:rsidRPr="002B6A98">
        <w:t xml:space="preserve">= starting angle of the segment </w:t>
      </w:r>
    </w:p>
    <w:p w14:paraId="29174F22" w14:textId="77777777" w:rsidR="008C56F5" w:rsidRDefault="008C56F5" w:rsidP="008C56F5">
      <w:pPr>
        <w:pStyle w:val="NormalWeb"/>
        <w:spacing w:before="0" w:beforeAutospacing="0" w:after="0" w:afterAutospacing="0"/>
        <w:ind w:left="720"/>
      </w:pPr>
      <m:oMath>
        <m:r>
          <w:rPr>
            <w:rFonts w:ascii="Cambria Math" w:hAnsi="Cambria Math"/>
          </w:rPr>
          <m:t xml:space="preserve">θ </m:t>
        </m:r>
      </m:oMath>
      <w:r w:rsidRPr="002B6A98">
        <w:t>= segment angle</w:t>
      </w:r>
    </w:p>
    <w:p w14:paraId="7E438C76" w14:textId="56C9ABF1" w:rsidR="008C56F5" w:rsidRDefault="008C56F5" w:rsidP="008C56F5">
      <w:pPr>
        <w:pStyle w:val="NormalWeb"/>
        <w:spacing w:before="0" w:beforeAutospacing="0" w:after="0" w:afterAutospacing="0"/>
        <w:ind w:left="720"/>
      </w:pPr>
      <w:r>
        <w:t xml:space="preserve">Centroid coordinates,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</w:p>
    <w:p w14:paraId="00708528" w14:textId="77777777" w:rsidR="008C56F5" w:rsidRDefault="008C56F5" w:rsidP="008C56F5">
      <w:pPr>
        <w:spacing w:line="240" w:lineRule="auto"/>
        <w:rPr>
          <w:vertAlign w:val="superscript"/>
        </w:rPr>
      </w:pPr>
    </w:p>
    <w:p w14:paraId="77B0ED6D" w14:textId="77777777" w:rsidR="008C56F5" w:rsidRPr="007E2866" w:rsidRDefault="00660BA2" w:rsidP="008C56F5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cosβ</m:t>
          </m:r>
        </m:oMath>
      </m:oMathPara>
    </w:p>
    <w:p w14:paraId="59915AA5" w14:textId="77777777" w:rsidR="008C56F5" w:rsidRDefault="00660BA2" w:rsidP="008C56F5">
      <w:pPr>
        <w:spacing w:line="240" w:lineRule="auto"/>
        <w:rPr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sinβ</m:t>
          </m:r>
        </m:oMath>
      </m:oMathPara>
    </w:p>
    <w:p w14:paraId="18511C6D" w14:textId="77777777" w:rsidR="00BE5297" w:rsidRDefault="00BE5297" w:rsidP="00D8465E">
      <w:pPr>
        <w:tabs>
          <w:tab w:val="left" w:pos="1291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3B8040F0" w14:textId="4D48B8A5" w:rsidR="00D8465E" w:rsidRDefault="00417D86" w:rsidP="00D8465E">
      <w:pPr>
        <w:tabs>
          <w:tab w:val="left" w:pos="1291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lastRenderedPageBreak/>
        <w:t xml:space="preserve">      3. </w:t>
      </w:r>
      <w:r w:rsidR="006E21BF" w:rsidRPr="006E21B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Ring Wall Foundation Segment (Main Structural Element)</w:t>
      </w:r>
    </w:p>
    <w:p w14:paraId="516AB03A" w14:textId="1CC9F0F4" w:rsidR="006E21BF" w:rsidRPr="006E21BF" w:rsidRDefault="00BE5297" w:rsidP="00BE5297">
      <w:pPr>
        <w:tabs>
          <w:tab w:val="left" w:pos="1291"/>
        </w:tabs>
        <w:spacing w:after="0"/>
        <w:rPr>
          <w:b/>
          <w:bCs/>
        </w:rPr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47FC3EE3" wp14:editId="0CE093AB">
            <wp:simplePos x="0" y="0"/>
            <wp:positionH relativeFrom="column">
              <wp:posOffset>4848225</wp:posOffset>
            </wp:positionH>
            <wp:positionV relativeFrom="paragraph">
              <wp:posOffset>15240</wp:posOffset>
            </wp:positionV>
            <wp:extent cx="3800475" cy="3126735"/>
            <wp:effectExtent l="0" t="0" r="0" b="0"/>
            <wp:wrapNone/>
            <wp:docPr id="20582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12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1. Input Data</w:t>
      </w:r>
    </w:p>
    <w:p w14:paraId="04F7791D" w14:textId="270564BA" w:rsidR="006E21BF" w:rsidRPr="006E21BF" w:rsidRDefault="00BE5297" w:rsidP="00BE5297">
      <w:pPr>
        <w:tabs>
          <w:tab w:val="left" w:pos="1291"/>
        </w:tabs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1" locked="0" layoutInCell="1" allowOverlap="1" wp14:anchorId="21901DD6" wp14:editId="2B2543ED">
            <wp:simplePos x="0" y="0"/>
            <wp:positionH relativeFrom="column">
              <wp:posOffset>2752724</wp:posOffset>
            </wp:positionH>
            <wp:positionV relativeFrom="paragraph">
              <wp:posOffset>43050</wp:posOffset>
            </wp:positionV>
            <wp:extent cx="2181225" cy="2237235"/>
            <wp:effectExtent l="0" t="0" r="0" b="0"/>
            <wp:wrapNone/>
            <wp:docPr id="1827387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7" cy="223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A. Geometry Input</w:t>
      </w:r>
    </w:p>
    <w:p w14:paraId="4D853F45" w14:textId="599263E0" w:rsidR="006E21BF" w:rsidRPr="00BE5297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t</w:t>
      </w:r>
      <w:r w:rsidRPr="006E21BF">
        <w:rPr>
          <w:b/>
          <w:bCs/>
          <w:vertAlign w:val="subscript"/>
        </w:rPr>
        <w:t>rw</w:t>
      </w:r>
      <w:r w:rsidRPr="006E21BF">
        <w:t xml:space="preserve"> = ring wall thickness (ft) </w:t>
      </w:r>
    </w:p>
    <w:p w14:paraId="5C1F2570" w14:textId="42175627" w:rsidR="006E21BF" w:rsidRPr="006E21BF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B</w:t>
      </w:r>
      <w:r w:rsidRPr="006E21BF">
        <w:t xml:space="preserve"> = footing base width (ft) </w:t>
      </w:r>
    </w:p>
    <w:p w14:paraId="31EC2549" w14:textId="7F1AFF2C" w:rsidR="006E21BF" w:rsidRPr="006E21BF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R</w:t>
      </w:r>
      <w:r w:rsidRPr="006E21BF">
        <w:rPr>
          <w:b/>
          <w:bCs/>
          <w:vertAlign w:val="subscript"/>
        </w:rPr>
        <w:t>cl</w:t>
      </w:r>
      <w:r w:rsidRPr="006E21BF">
        <w:t xml:space="preserve"> = radius to foundation centerline (ft) </w:t>
      </w:r>
    </w:p>
    <w:p w14:paraId="4B5F3510" w14:textId="430F31D9" w:rsidR="006E21BF" w:rsidRPr="006E21BF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TCE</w:t>
      </w:r>
      <w:r w:rsidRPr="006E21BF">
        <w:t xml:space="preserve"> = top of concrete elevation (ft) </w:t>
      </w:r>
    </w:p>
    <w:p w14:paraId="1E8394F6" w14:textId="70CE6ECC" w:rsidR="006E21BF" w:rsidRPr="006E21BF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t</w:t>
      </w:r>
      <w:r w:rsidRPr="006E21BF">
        <w:rPr>
          <w:b/>
          <w:bCs/>
          <w:vertAlign w:val="subscript"/>
        </w:rPr>
        <w:t>edge</w:t>
      </w:r>
      <w:r w:rsidRPr="006E21BF">
        <w:t xml:space="preserve"> = footing edge thickness (ft) </w:t>
      </w:r>
    </w:p>
    <w:p w14:paraId="38F6554B" w14:textId="5838FFAB" w:rsidR="006E21BF" w:rsidRPr="00BE5297" w:rsidRDefault="006E21BF" w:rsidP="006E21BF">
      <w:pPr>
        <w:numPr>
          <w:ilvl w:val="0"/>
          <w:numId w:val="15"/>
        </w:numPr>
        <w:tabs>
          <w:tab w:val="left" w:pos="1291"/>
        </w:tabs>
        <w:spacing w:after="0"/>
      </w:pPr>
      <w:r w:rsidRPr="006E21BF">
        <w:rPr>
          <w:b/>
          <w:bCs/>
        </w:rPr>
        <w:t>cc</w:t>
      </w:r>
      <w:r w:rsidRPr="006E21BF">
        <w:t xml:space="preserve"> = concrete cover to reinforcement (in)</w:t>
      </w:r>
    </w:p>
    <w:p w14:paraId="238D672F" w14:textId="3704B382" w:rsidR="00BE5297" w:rsidRPr="00BE5297" w:rsidRDefault="00BE5297" w:rsidP="00BE52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</w:rPr>
      </w:pPr>
      <w:r w:rsidRPr="00BE5297">
        <w:rPr>
          <w:rFonts w:eastAsia="Times New Roman" w:cs="Times New Roman"/>
          <w:b/>
          <w:bCs/>
        </w:rPr>
        <w:t>R</w:t>
      </w:r>
      <w:r w:rsidRPr="00BE5297">
        <w:rPr>
          <w:rFonts w:eastAsia="Times New Roman" w:cs="Times New Roman"/>
          <w:b/>
          <w:bCs/>
          <w:vertAlign w:val="subscript"/>
        </w:rPr>
        <w:t>in</w:t>
      </w:r>
      <w:r w:rsidRPr="00BE5297">
        <w:rPr>
          <w:rFonts w:eastAsia="Times New Roman" w:cs="Times New Roman"/>
        </w:rPr>
        <w:t xml:space="preserve"> = inner radius </w:t>
      </w:r>
    </w:p>
    <w:p w14:paraId="02BC3219" w14:textId="5713C992" w:rsidR="00BE5297" w:rsidRPr="00BE5297" w:rsidRDefault="00BE5297" w:rsidP="00BE52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</w:rPr>
      </w:pPr>
      <w:r w:rsidRPr="00BE5297">
        <w:rPr>
          <w:rFonts w:eastAsia="Times New Roman" w:cs="Times New Roman"/>
          <w:b/>
          <w:bCs/>
        </w:rPr>
        <w:t>R</w:t>
      </w:r>
      <w:r w:rsidRPr="00BE5297">
        <w:rPr>
          <w:rFonts w:eastAsia="Times New Roman" w:cs="Times New Roman"/>
          <w:b/>
          <w:bCs/>
          <w:vertAlign w:val="subscript"/>
        </w:rPr>
        <w:t>out</w:t>
      </w:r>
      <w:r w:rsidRPr="00BE5297">
        <w:rPr>
          <w:rFonts w:eastAsia="Times New Roman" w:cs="Times New Roman"/>
        </w:rPr>
        <w:t xml:space="preserve"> = outer radius </w:t>
      </w:r>
    </w:p>
    <w:p w14:paraId="08DA8928" w14:textId="1C209D9C" w:rsidR="00BE5297" w:rsidRPr="00BE5297" w:rsidRDefault="00BE5297" w:rsidP="00BE52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</w:rPr>
      </w:pPr>
      <w:r w:rsidRPr="00BE5297">
        <w:rPr>
          <w:rFonts w:eastAsia="Times New Roman" w:cs="Times New Roman"/>
          <w:b/>
          <w:bCs/>
        </w:rPr>
        <w:t>A</w:t>
      </w:r>
      <w:r w:rsidRPr="00BE5297">
        <w:rPr>
          <w:rFonts w:eastAsia="Times New Roman" w:cs="Times New Roman"/>
        </w:rPr>
        <w:t xml:space="preserve"> = footing plan area </w:t>
      </w:r>
    </w:p>
    <w:p w14:paraId="44ADED7B" w14:textId="63E8FBDC" w:rsidR="00BE5297" w:rsidRPr="00BE5297" w:rsidRDefault="00BE5297" w:rsidP="00BE5297">
      <w:pPr>
        <w:pStyle w:val="ListParagraph"/>
        <w:numPr>
          <w:ilvl w:val="0"/>
          <w:numId w:val="15"/>
        </w:numPr>
        <w:tabs>
          <w:tab w:val="left" w:pos="1291"/>
        </w:tabs>
        <w:spacing w:after="0"/>
      </w:pPr>
      <w:r w:rsidRPr="00BE5297">
        <w:rPr>
          <w:rFonts w:eastAsia="Times New Roman" w:cs="Times New Roman"/>
          <w:b/>
          <w:bCs/>
        </w:rPr>
        <w:t>R</w:t>
      </w:r>
      <w:r w:rsidRPr="00BE5297">
        <w:rPr>
          <w:rFonts w:eastAsia="Times New Roman" w:cs="Times New Roman"/>
          <w:b/>
          <w:bCs/>
          <w:vertAlign w:val="subscript"/>
        </w:rPr>
        <w:t>rw</w:t>
      </w:r>
      <w:r w:rsidRPr="00BE5297">
        <w:rPr>
          <w:rFonts w:eastAsia="Times New Roman" w:cs="Times New Roman"/>
        </w:rPr>
        <w:t xml:space="preserve"> = ring wall centerline radius</w:t>
      </w:r>
    </w:p>
    <w:p w14:paraId="338D3D64" w14:textId="13C79CFD" w:rsidR="006E21BF" w:rsidRPr="006E21BF" w:rsidRDefault="006E21BF" w:rsidP="006E21BF">
      <w:pPr>
        <w:tabs>
          <w:tab w:val="left" w:pos="1291"/>
        </w:tabs>
        <w:spacing w:after="0"/>
        <w:ind w:left="720"/>
      </w:pPr>
    </w:p>
    <w:p w14:paraId="74DB69E2" w14:textId="78D7F380" w:rsidR="006E21BF" w:rsidRPr="006E21BF" w:rsidRDefault="006E21BF" w:rsidP="006E21BF">
      <w:pPr>
        <w:tabs>
          <w:tab w:val="left" w:pos="1291"/>
        </w:tabs>
        <w:spacing w:after="0"/>
        <w:rPr>
          <w:b/>
          <w:bCs/>
        </w:rPr>
      </w:pPr>
      <w:r w:rsidRPr="006E21BF">
        <w:rPr>
          <w:b/>
          <w:bCs/>
        </w:rPr>
        <w:t>B. Material Input</w:t>
      </w:r>
    </w:p>
    <w:p w14:paraId="2079F5BE" w14:textId="57F624FD" w:rsidR="006E21BF" w:rsidRPr="006E21BF" w:rsidRDefault="00BE5297" w:rsidP="006E21BF">
      <w:pPr>
        <w:numPr>
          <w:ilvl w:val="0"/>
          <w:numId w:val="16"/>
        </w:numPr>
        <w:tabs>
          <w:tab w:val="left" w:pos="1291"/>
        </w:tabs>
        <w:spacing w:after="0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D64B00D" wp14:editId="5D62EC6F">
            <wp:simplePos x="0" y="0"/>
            <wp:positionH relativeFrom="column">
              <wp:posOffset>2800576</wp:posOffset>
            </wp:positionH>
            <wp:positionV relativeFrom="paragraph">
              <wp:posOffset>13335</wp:posOffset>
            </wp:positionV>
            <wp:extent cx="2352349" cy="1600200"/>
            <wp:effectExtent l="0" t="0" r="0" b="0"/>
            <wp:wrapNone/>
            <wp:docPr id="1720674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80" cy="1600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f'c</w:t>
      </w:r>
      <w:r w:rsidR="006E21BF" w:rsidRPr="006E21BF">
        <w:t xml:space="preserve"> = concrete compressive strength </w:t>
      </w:r>
    </w:p>
    <w:p w14:paraId="01D55092" w14:textId="567C0A62" w:rsidR="006E21BF" w:rsidRPr="006E21BF" w:rsidRDefault="006E21BF" w:rsidP="006E21BF">
      <w:pPr>
        <w:numPr>
          <w:ilvl w:val="0"/>
          <w:numId w:val="16"/>
        </w:numPr>
        <w:tabs>
          <w:tab w:val="left" w:pos="1291"/>
        </w:tabs>
        <w:spacing w:after="0"/>
      </w:pPr>
      <w:r w:rsidRPr="006E21BF">
        <w:rPr>
          <w:b/>
          <w:bCs/>
        </w:rPr>
        <w:t>fy</w:t>
      </w:r>
      <w:r w:rsidRPr="006E21BF">
        <w:t xml:space="preserve"> = reinforcement yield strength </w:t>
      </w:r>
    </w:p>
    <w:p w14:paraId="6F809CA5" w14:textId="68987610" w:rsidR="006E21BF" w:rsidRPr="0018761D" w:rsidRDefault="006E21BF" w:rsidP="006E21BF">
      <w:pPr>
        <w:numPr>
          <w:ilvl w:val="0"/>
          <w:numId w:val="16"/>
        </w:numPr>
        <w:tabs>
          <w:tab w:val="left" w:pos="1291"/>
        </w:tabs>
        <w:spacing w:after="0"/>
        <w:rPr>
          <w:highlight w:val="yellow"/>
        </w:rPr>
      </w:pPr>
      <w:r w:rsidRPr="0018761D">
        <w:rPr>
          <w:b/>
          <w:bCs/>
          <w:highlight w:val="yellow"/>
        </w:rPr>
        <w:t>γc</w:t>
      </w:r>
      <w:r w:rsidRPr="0018761D">
        <w:rPr>
          <w:highlight w:val="yellow"/>
        </w:rPr>
        <w:t xml:space="preserve"> = concrete unit weight </w:t>
      </w:r>
    </w:p>
    <w:p w14:paraId="34065B35" w14:textId="71652264" w:rsidR="006E21BF" w:rsidRDefault="006E21BF" w:rsidP="006E21BF">
      <w:pPr>
        <w:numPr>
          <w:ilvl w:val="0"/>
          <w:numId w:val="16"/>
        </w:numPr>
        <w:tabs>
          <w:tab w:val="left" w:pos="1291"/>
        </w:tabs>
        <w:spacing w:after="0"/>
      </w:pPr>
      <w:r w:rsidRPr="006E21BF">
        <w:rPr>
          <w:b/>
          <w:bCs/>
        </w:rPr>
        <w:t>λ</w:t>
      </w:r>
      <w:r w:rsidRPr="006E21BF">
        <w:t xml:space="preserve"> = lightweight concrete factor, if applicable</w:t>
      </w:r>
    </w:p>
    <w:p w14:paraId="3709833E" w14:textId="4FE54F69" w:rsidR="006E21BF" w:rsidRPr="006E21BF" w:rsidRDefault="005253AA" w:rsidP="006E21BF">
      <w:pPr>
        <w:tabs>
          <w:tab w:val="left" w:pos="1291"/>
        </w:tabs>
        <w:spacing w:after="0"/>
        <w:ind w:left="720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67240253" wp14:editId="1F5E1334">
            <wp:simplePos x="0" y="0"/>
            <wp:positionH relativeFrom="column">
              <wp:posOffset>5724525</wp:posOffset>
            </wp:positionH>
            <wp:positionV relativeFrom="paragraph">
              <wp:posOffset>7620</wp:posOffset>
            </wp:positionV>
            <wp:extent cx="3112700" cy="2828925"/>
            <wp:effectExtent l="0" t="0" r="0" b="0"/>
            <wp:wrapNone/>
            <wp:docPr id="131981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9FB0E" w14:textId="0781EAF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C. Geotechnical Input</w:t>
      </w:r>
    </w:p>
    <w:p w14:paraId="36712AB1" w14:textId="0BC6F479" w:rsidR="006E21BF" w:rsidRPr="006E21BF" w:rsidRDefault="006E21BF" w:rsidP="006E21BF">
      <w:pPr>
        <w:numPr>
          <w:ilvl w:val="0"/>
          <w:numId w:val="17"/>
        </w:numPr>
        <w:tabs>
          <w:tab w:val="left" w:pos="1291"/>
        </w:tabs>
        <w:spacing w:after="0"/>
      </w:pPr>
      <w:r w:rsidRPr="006E21BF">
        <w:rPr>
          <w:b/>
          <w:bCs/>
        </w:rPr>
        <w:t>q</w:t>
      </w:r>
      <w:r w:rsidRPr="006E21BF">
        <w:rPr>
          <w:b/>
          <w:bCs/>
          <w:vertAlign w:val="subscript"/>
        </w:rPr>
        <w:t>allow</w:t>
      </w:r>
      <w:r w:rsidRPr="006E21BF">
        <w:t xml:space="preserve"> = allowable soil bearing pressure </w:t>
      </w:r>
    </w:p>
    <w:p w14:paraId="2E7FA3A4" w14:textId="57475F75" w:rsidR="006E21BF" w:rsidRDefault="005253AA" w:rsidP="006E21BF">
      <w:pPr>
        <w:numPr>
          <w:ilvl w:val="0"/>
          <w:numId w:val="17"/>
        </w:numPr>
        <w:tabs>
          <w:tab w:val="left" w:pos="1291"/>
        </w:tabs>
        <w:spacing w:after="0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D8FF0C6" wp14:editId="131DF8A6">
            <wp:simplePos x="0" y="0"/>
            <wp:positionH relativeFrom="column">
              <wp:posOffset>2322830</wp:posOffset>
            </wp:positionH>
            <wp:positionV relativeFrom="paragraph">
              <wp:posOffset>11430</wp:posOffset>
            </wp:positionV>
            <wp:extent cx="2077085" cy="2085975"/>
            <wp:effectExtent l="0" t="0" r="0" b="0"/>
            <wp:wrapNone/>
            <wp:docPr id="154831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μ</w:t>
      </w:r>
      <w:r w:rsidR="006E21BF" w:rsidRPr="006E21BF">
        <w:t xml:space="preserve"> = friction coefficient, if needed</w:t>
      </w:r>
    </w:p>
    <w:p w14:paraId="1A167ED5" w14:textId="6D931ED9" w:rsidR="006E21BF" w:rsidRPr="006E21BF" w:rsidRDefault="006E21BF" w:rsidP="006E21BF">
      <w:pPr>
        <w:tabs>
          <w:tab w:val="left" w:pos="1291"/>
        </w:tabs>
        <w:spacing w:after="0"/>
        <w:ind w:left="720"/>
      </w:pPr>
    </w:p>
    <w:p w14:paraId="75403BBA" w14:textId="7EF1A047" w:rsidR="006E21BF" w:rsidRPr="006E21BF" w:rsidRDefault="003A3B44" w:rsidP="006E21BF">
      <w:pPr>
        <w:tabs>
          <w:tab w:val="left" w:pos="1291"/>
        </w:tabs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07A1D5A9" wp14:editId="6F763103">
            <wp:simplePos x="0" y="0"/>
            <wp:positionH relativeFrom="column">
              <wp:posOffset>4163385</wp:posOffset>
            </wp:positionH>
            <wp:positionV relativeFrom="paragraph">
              <wp:posOffset>194281</wp:posOffset>
            </wp:positionV>
            <wp:extent cx="1663535" cy="1562100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AD11955-54A3-640E-8907-C1A74CF4E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AD11955-54A3-640E-8907-C1A74CF4E3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0" t="3213" r="7200"/>
                    <a:stretch>
                      <a:fillRect/>
                    </a:stretch>
                  </pic:blipFill>
                  <pic:spPr>
                    <a:xfrm>
                      <a:off x="0" y="0"/>
                      <a:ext cx="16635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D. Loading Input</w:t>
      </w:r>
    </w:p>
    <w:p w14:paraId="3C40415C" w14:textId="1908BCC3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V</w:t>
      </w:r>
      <w:r w:rsidRPr="006E21BF">
        <w:rPr>
          <w:b/>
          <w:bCs/>
          <w:vertAlign w:val="subscript"/>
        </w:rPr>
        <w:t>water</w:t>
      </w:r>
      <w:r w:rsidRPr="006E21BF">
        <w:rPr>
          <w:vertAlign w:val="subscript"/>
        </w:rPr>
        <w:t xml:space="preserve"> </w:t>
      </w:r>
      <w:r w:rsidRPr="006E21BF">
        <w:t xml:space="preserve">= water volume </w:t>
      </w:r>
    </w:p>
    <w:p w14:paraId="08184AC1" w14:textId="71DF25DE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γ</w:t>
      </w:r>
      <w:r w:rsidRPr="006E21BF">
        <w:rPr>
          <w:b/>
          <w:bCs/>
          <w:vertAlign w:val="subscript"/>
        </w:rPr>
        <w:t>w</w:t>
      </w:r>
      <w:r w:rsidRPr="006E21BF">
        <w:t xml:space="preserve"> = unit weight of water </w:t>
      </w:r>
    </w:p>
    <w:p w14:paraId="26F889E8" w14:textId="1E56B1D9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W</w:t>
      </w:r>
      <w:r w:rsidRPr="006E21BF">
        <w:rPr>
          <w:b/>
          <w:bCs/>
          <w:vertAlign w:val="subscript"/>
        </w:rPr>
        <w:t>tank</w:t>
      </w:r>
      <w:r w:rsidRPr="006E21BF">
        <w:t xml:space="preserve"> = tank dead load </w:t>
      </w:r>
    </w:p>
    <w:p w14:paraId="27CF612D" w14:textId="288433DE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W</w:t>
      </w:r>
      <w:r w:rsidRPr="006E21BF">
        <w:rPr>
          <w:b/>
          <w:bCs/>
          <w:vertAlign w:val="subscript"/>
        </w:rPr>
        <w:t>sup</w:t>
      </w:r>
      <w:r w:rsidRPr="006E21BF">
        <w:t xml:space="preserve"> = superimposed load </w:t>
      </w:r>
    </w:p>
    <w:p w14:paraId="59CFB14B" w14:textId="5DC3C719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M</w:t>
      </w:r>
      <w:r w:rsidRPr="006E21BF">
        <w:rPr>
          <w:b/>
          <w:bCs/>
          <w:vertAlign w:val="subscript"/>
        </w:rPr>
        <w:t>u</w:t>
      </w:r>
      <w:r w:rsidRPr="006E21BF">
        <w:t xml:space="preserve"> = factored flexural moment for footing strip </w:t>
      </w:r>
    </w:p>
    <w:p w14:paraId="0FD1820F" w14:textId="0835C5D3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V</w:t>
      </w:r>
      <w:r w:rsidRPr="006E21BF">
        <w:rPr>
          <w:b/>
          <w:bCs/>
          <w:vertAlign w:val="subscript"/>
        </w:rPr>
        <w:t>u</w:t>
      </w:r>
      <w:r w:rsidRPr="006E21BF">
        <w:t xml:space="preserve"> = one-way shear demand </w:t>
      </w:r>
    </w:p>
    <w:p w14:paraId="73773DEE" w14:textId="5DF150C7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V</w:t>
      </w:r>
      <w:r w:rsidRPr="006E21BF">
        <w:rPr>
          <w:b/>
          <w:bCs/>
          <w:vertAlign w:val="subscript"/>
        </w:rPr>
        <w:t>up</w:t>
      </w:r>
      <w:r w:rsidRPr="006E21BF">
        <w:t xml:space="preserve"> = punching shear demand </w:t>
      </w:r>
    </w:p>
    <w:p w14:paraId="408FD46A" w14:textId="50E6AB28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B</w:t>
      </w:r>
      <w:r w:rsidRPr="006E21BF">
        <w:rPr>
          <w:b/>
          <w:bCs/>
          <w:vertAlign w:val="subscript"/>
        </w:rPr>
        <w:t>u</w:t>
      </w:r>
      <w:r w:rsidRPr="006E21BF">
        <w:t xml:space="preserve"> = concrete bearing demand </w:t>
      </w:r>
    </w:p>
    <w:p w14:paraId="68D4B136" w14:textId="38D3C66E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A</w:t>
      </w:r>
      <w:r w:rsidRPr="006E21BF">
        <w:rPr>
          <w:b/>
          <w:bCs/>
          <w:vertAlign w:val="subscript"/>
        </w:rPr>
        <w:t>1</w:t>
      </w:r>
      <w:r w:rsidRPr="006E21BF">
        <w:t xml:space="preserve"> = loaded area for bearing </w:t>
      </w:r>
    </w:p>
    <w:p w14:paraId="429F4221" w14:textId="2F717173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A</w:t>
      </w:r>
      <w:r w:rsidRPr="006E21BF">
        <w:rPr>
          <w:b/>
          <w:bCs/>
          <w:vertAlign w:val="subscript"/>
        </w:rPr>
        <w:t>2</w:t>
      </w:r>
      <w:r w:rsidRPr="006E21BF">
        <w:t xml:space="preserve"> = supporting area for bearing </w:t>
      </w:r>
    </w:p>
    <w:p w14:paraId="72B8B9D6" w14:textId="77777777" w:rsidR="006E21BF" w:rsidRPr="006E21BF" w:rsidRDefault="006E21BF" w:rsidP="006E21BF">
      <w:pPr>
        <w:numPr>
          <w:ilvl w:val="0"/>
          <w:numId w:val="18"/>
        </w:numPr>
        <w:tabs>
          <w:tab w:val="left" w:pos="1291"/>
        </w:tabs>
        <w:spacing w:after="0"/>
      </w:pPr>
      <w:r w:rsidRPr="006E21BF">
        <w:rPr>
          <w:b/>
          <w:bCs/>
        </w:rPr>
        <w:t>b</w:t>
      </w:r>
      <w:r w:rsidRPr="006E21BF">
        <w:rPr>
          <w:b/>
          <w:bCs/>
          <w:vertAlign w:val="subscript"/>
        </w:rPr>
        <w:t>0</w:t>
      </w:r>
      <w:r w:rsidRPr="006E21BF">
        <w:t xml:space="preserve"> = critical punching perimeter</w:t>
      </w:r>
    </w:p>
    <w:p w14:paraId="042C18DF" w14:textId="5A97C4AD" w:rsidR="006E21BF" w:rsidRPr="006E21BF" w:rsidRDefault="00446323" w:rsidP="006E21BF">
      <w:pPr>
        <w:tabs>
          <w:tab w:val="left" w:pos="1291"/>
        </w:tabs>
        <w:rPr>
          <w:b/>
          <w:bCs/>
        </w:rPr>
      </w:pPr>
      <w:r>
        <w:rPr>
          <w:b/>
          <w:bCs/>
        </w:rPr>
        <w:lastRenderedPageBreak/>
        <w:t>3</w:t>
      </w:r>
      <w:r w:rsidR="006E21BF" w:rsidRPr="006E21BF">
        <w:rPr>
          <w:b/>
          <w:bCs/>
        </w:rPr>
        <w:t>.1 Geometry Calculation</w:t>
      </w:r>
    </w:p>
    <w:p w14:paraId="2AC2CBB3" w14:textId="1FECFCF5" w:rsidR="006E21BF" w:rsidRPr="006E21BF" w:rsidRDefault="00FA2F79" w:rsidP="006E21BF">
      <w:pPr>
        <w:tabs>
          <w:tab w:val="left" w:pos="129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585C640C" wp14:editId="48E455A4">
            <wp:simplePos x="0" y="0"/>
            <wp:positionH relativeFrom="margin">
              <wp:posOffset>5419725</wp:posOffset>
            </wp:positionH>
            <wp:positionV relativeFrom="paragraph">
              <wp:posOffset>678815</wp:posOffset>
            </wp:positionV>
            <wp:extent cx="3573517" cy="3657600"/>
            <wp:effectExtent l="0" t="0" r="8255" b="0"/>
            <wp:wrapNone/>
            <wp:docPr id="1655285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517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1BF" w:rsidRPr="006E21BF">
        <w:rPr>
          <w:b/>
          <w:bCs/>
        </w:rPr>
        <w:t>1) Inner radius of footing</w:t>
      </w:r>
    </w:p>
    <w:p w14:paraId="0E0D5DB5" w14:textId="24DA7EF2" w:rsidR="006E21BF" w:rsidRPr="006E21BF" w:rsidRDefault="00660BA2" w:rsidP="005253AA">
      <w:pPr>
        <w:tabs>
          <w:tab w:val="left" w:pos="1291"/>
        </w:tabs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253AA" w:rsidRPr="005253AA">
        <w:rPr>
          <w:noProof/>
        </w:rPr>
        <w:t xml:space="preserve"> </w:t>
      </w:r>
      <w:r w:rsidR="006E21BF" w:rsidRPr="006E21BF">
        <w:br/>
      </w:r>
    </w:p>
    <w:p w14:paraId="31D0ADC4" w14:textId="24667771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2) Outer radius of footing</w:t>
      </w:r>
    </w:p>
    <w:p w14:paraId="2DA6F6D8" w14:textId="414A8541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7958909C" w14:textId="66E36362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3) Footing plan area</w:t>
      </w:r>
    </w:p>
    <w:p w14:paraId="55B0B033" w14:textId="3A2A8A12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br/>
          </m:r>
        </m:oMath>
      </m:oMathPara>
    </w:p>
    <w:p w14:paraId="7664745C" w14:textId="27564705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4) Ring wall centerline radius</w:t>
      </w:r>
    </w:p>
    <w:p w14:paraId="0EE012B8" w14:textId="38B1762F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  <w:r w:rsidR="00446323">
        <w:rPr>
          <w:b/>
          <w:bCs/>
        </w:rPr>
        <w:t>3</w:t>
      </w:r>
      <w:r w:rsidR="006E21BF" w:rsidRPr="006E21BF">
        <w:rPr>
          <w:b/>
          <w:bCs/>
        </w:rPr>
        <w:t>.2 Service Load Calculation</w:t>
      </w:r>
    </w:p>
    <w:p w14:paraId="453AC4DB" w14:textId="759CEAEA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5) Water weight</w:t>
      </w:r>
    </w:p>
    <w:p w14:paraId="7A9EDF3F" w14:textId="43C25762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water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7.48052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br/>
          </m:r>
        </m:oMath>
      </m:oMathPara>
    </w:p>
    <w:p w14:paraId="3BE75DFC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6) Tank dead load</w:t>
      </w:r>
    </w:p>
    <w:p w14:paraId="360D6E2E" w14:textId="49BFB000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</w:p>
    <w:p w14:paraId="3C48A830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7) Superimposed load</w:t>
      </w:r>
    </w:p>
    <w:p w14:paraId="4A690C3C" w14:textId="75B660D1" w:rsid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sup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</w:p>
    <w:p w14:paraId="1538D295" w14:textId="77777777" w:rsidR="005253AA" w:rsidRPr="006E21BF" w:rsidRDefault="005253AA" w:rsidP="006E21BF">
      <w:pPr>
        <w:tabs>
          <w:tab w:val="left" w:pos="1291"/>
        </w:tabs>
      </w:pPr>
    </w:p>
    <w:p w14:paraId="3B07289F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8) Footing self-weight</w:t>
      </w:r>
    </w:p>
    <w:p w14:paraId="1CAE38E6" w14:textId="3A62EF1C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edge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br/>
          </m:r>
        </m:oMath>
      </m:oMathPara>
    </w:p>
    <w:p w14:paraId="62C9A0ED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9) Total service vertical load</w:t>
      </w:r>
    </w:p>
    <w:p w14:paraId="6C2F87FA" w14:textId="29608141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sup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br/>
          </m:r>
        </m:oMath>
      </m:oMathPara>
    </w:p>
    <w:p w14:paraId="76806087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10) Allowable soil bearing pressure</w:t>
      </w:r>
    </w:p>
    <w:p w14:paraId="36040BA9" w14:textId="65D4274B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allow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input allowable soil bearing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br/>
          </m:r>
        </m:oMath>
      </m:oMathPara>
    </w:p>
    <w:p w14:paraId="54402C88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11) Service bearing pressure</w:t>
      </w:r>
    </w:p>
    <w:p w14:paraId="3CF94AF4" w14:textId="3D6703E6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br/>
          </m:r>
        </m:oMath>
      </m:oMathPara>
    </w:p>
    <w:p w14:paraId="42BD3B8C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12) Bearing utilization ratio</w:t>
      </w:r>
    </w:p>
    <w:p w14:paraId="70A23995" w14:textId="3290546D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allow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1A87ED29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Bearing requirement</w:t>
      </w:r>
    </w:p>
    <w:p w14:paraId="50ACFADA" w14:textId="56DB002A" w:rsid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≤1.0</m:t>
          </m:r>
          <m:r>
            <m:rPr>
              <m:sty m:val="p"/>
            </m:rPr>
            <w:br/>
          </m:r>
        </m:oMath>
      </m:oMathPara>
    </w:p>
    <w:p w14:paraId="7CA8EA6D" w14:textId="77171848" w:rsidR="006E21BF" w:rsidRPr="006E21BF" w:rsidRDefault="00446323" w:rsidP="006E21BF">
      <w:pPr>
        <w:tabs>
          <w:tab w:val="left" w:pos="1291"/>
        </w:tabs>
        <w:rPr>
          <w:b/>
          <w:bCs/>
        </w:rPr>
      </w:pPr>
      <w:r>
        <w:rPr>
          <w:b/>
          <w:bCs/>
        </w:rPr>
        <w:t>3</w:t>
      </w:r>
      <w:r w:rsidR="006E21BF" w:rsidRPr="006E21BF">
        <w:rPr>
          <w:b/>
          <w:bCs/>
        </w:rPr>
        <w:t>.3 Flexural Design of Ring Footing Strip</w:t>
      </w:r>
    </w:p>
    <w:p w14:paraId="77365F5D" w14:textId="77777777" w:rsidR="006E21BF" w:rsidRPr="006E21BF" w:rsidRDefault="006E21BF" w:rsidP="006E21BF">
      <w:pPr>
        <w:tabs>
          <w:tab w:val="left" w:pos="1291"/>
        </w:tabs>
      </w:pPr>
      <w:r w:rsidRPr="006E21BF">
        <w:t xml:space="preserve">This part is based on a </w:t>
      </w:r>
      <w:r w:rsidRPr="006E21BF">
        <w:rPr>
          <w:b/>
          <w:bCs/>
        </w:rPr>
        <w:t>1-foot circumferential strip</w:t>
      </w:r>
      <w:r w:rsidRPr="006E21BF">
        <w:t>.</w:t>
      </w:r>
    </w:p>
    <w:p w14:paraId="7BF57814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13) Effective depth</w:t>
      </w:r>
    </w:p>
    <w:p w14:paraId="130C9CDE" w14:textId="647475A1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edge</m:t>
              </m:r>
            </m:sub>
          </m:sSub>
          <m:r>
            <w:rPr>
              <w:rFonts w:ascii="Cambria Math" w:hAnsi="Cambria Math"/>
            </w:rPr>
            <m:t>×12-cc</m:t>
          </m:r>
          <m:r>
            <m:rPr>
              <m:sty m:val="p"/>
            </m:rPr>
            <w:br/>
          </m:r>
        </m:oMath>
      </m:oMathPara>
    </w:p>
    <w:p w14:paraId="65EA9F07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14) Strip width</w:t>
      </w:r>
    </w:p>
    <w:p w14:paraId="74E3BA17" w14:textId="0143631A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b=12</m:t>
          </m:r>
          <m:r>
            <m:rPr>
              <m:nor/>
            </m:rPr>
            <m:t xml:space="preserve"> in</m:t>
          </m:r>
          <m:r>
            <m:rPr>
              <m:sty m:val="p"/>
            </m:rPr>
            <w:br/>
          </m:r>
        </m:oMath>
      </m:oMathPara>
    </w:p>
    <w:p w14:paraId="5F66E96F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15) Concrete strength</w:t>
      </w:r>
    </w:p>
    <w:p w14:paraId="0A162284" w14:textId="46C3371D" w:rsidR="006E21BF" w:rsidRPr="006E21BF" w:rsidRDefault="00660BA2" w:rsidP="006E21BF">
      <w:pPr>
        <w:tabs>
          <w:tab w:val="left" w:pos="1291"/>
        </w:tabs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</w:p>
    <w:p w14:paraId="0E36D79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16) Steel yield strength</w:t>
      </w:r>
    </w:p>
    <w:p w14:paraId="68FA0AE1" w14:textId="7077DCA9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</w:p>
    <w:p w14:paraId="5B805512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17) Lightweight factor</w:t>
      </w:r>
    </w:p>
    <w:p w14:paraId="654C6CA0" w14:textId="1789B284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λ=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</w:p>
    <w:p w14:paraId="3FF03534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18) Beta one factor</w:t>
      </w:r>
    </w:p>
    <w:p w14:paraId="7D35E820" w14:textId="1C49D589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0.85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≤4000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0.65,</m:t>
                            </m:r>
                            <m:r>
                              <m:rPr>
                                <m:nor/>
                              </m:rPr>
                              <m:t>  </m:t>
                            </m:r>
                            <m:r>
                              <w:rPr>
                                <w:rFonts w:ascii="Cambria Math" w:hAnsi="Cambria Math"/>
                              </w:rPr>
                              <m:t>0.85-0.05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</w:rPr>
                                  <m:t>-4000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1000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&gt;4000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8170478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19) Yield strain</w:t>
      </w:r>
    </w:p>
    <w:p w14:paraId="46133859" w14:textId="1C327F9B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A65967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20) Compression block depth</w:t>
      </w:r>
    </w:p>
    <w:p w14:paraId="564AD8F4" w14:textId="77777777" w:rsidR="006E21BF" w:rsidRPr="006E21BF" w:rsidRDefault="006E21BF" w:rsidP="006E21BF">
      <w:pPr>
        <w:tabs>
          <w:tab w:val="left" w:pos="1291"/>
        </w:tabs>
      </w:pPr>
      <w:r w:rsidRPr="006E21BF">
        <w:t>Use the same form implemented in the Excel file:</w:t>
      </w:r>
    </w:p>
    <w:p w14:paraId="1071F48A" w14:textId="594B3BAB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0.85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br/>
          </m:r>
        </m:oMath>
      </m:oMathPara>
    </w:p>
    <w:p w14:paraId="7EBF1B2F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21) Neutral axis depth</w:t>
      </w:r>
    </w:p>
    <w:p w14:paraId="0482DE1A" w14:textId="20D98520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B8F4105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22) Net tensile strain</w:t>
      </w:r>
    </w:p>
    <w:p w14:paraId="31BE31C9" w14:textId="761DDEE6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=0.003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d-c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br/>
          </m:r>
        </m:oMath>
      </m:oMathPara>
    </w:p>
    <w:p w14:paraId="6888C51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23) Strength reduction factor</w:t>
      </w:r>
    </w:p>
    <w:p w14:paraId="61FE9BE3" w14:textId="5487EB8F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ϕ=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+0.003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0.65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0.65+0.25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0.003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FAF2FB3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24) Nominal moment capacity</w:t>
      </w:r>
    </w:p>
    <w:p w14:paraId="7EC5D6DE" w14:textId="15CCEA92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06D0F1C5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25) Design moment strength</w:t>
      </w:r>
    </w:p>
    <w:p w14:paraId="18D7D46E" w14:textId="5C6A9EBE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br/>
          </m:r>
        </m:oMath>
      </m:oMathPara>
    </w:p>
    <w:p w14:paraId="2AFD4CD7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26) Flexural utilization ratio</w:t>
      </w:r>
    </w:p>
    <w:p w14:paraId="52799584" w14:textId="3FED1804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1D69D8C0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Flexural requirement</w:t>
      </w:r>
    </w:p>
    <w:p w14:paraId="00ACF188" w14:textId="1B2CC0BE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≤1.0</m:t>
          </m:r>
          <m:r>
            <m:rPr>
              <m:sty m:val="p"/>
            </m:rPr>
            <w:br/>
          </m:r>
        </m:oMath>
      </m:oMathPara>
    </w:p>
    <w:p w14:paraId="05BA8F3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27) Required nominal moment for steel design</w:t>
      </w:r>
    </w:p>
    <w:p w14:paraId="61156CFA" w14:textId="7A51C268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n,req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×1000</m:t>
              </m:r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m:rPr>
              <m:sty m:val="p"/>
            </m:rPr>
            <w:br/>
          </m:r>
        </m:oMath>
      </m:oMathPara>
    </w:p>
    <w:p w14:paraId="0E028E0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28) Required steel area</w:t>
      </w:r>
    </w:p>
    <w:p w14:paraId="131000B5" w14:textId="4469D6C7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s,req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d-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2(0.85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b)</m:t>
                              </m:r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n,req</m:t>
                          </m:r>
                        </m:sub>
                      </m:sSub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2(0.85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b)</m:t>
                      </m:r>
                    </m:den>
                  </m:f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67F7E8E2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29) Provided steel area</w:t>
      </w:r>
    </w:p>
    <w:p w14:paraId="2CAE0ABB" w14:textId="08D27D20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s,prov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bar</m:t>
                  </m:r>
                </m:sub>
              </m:sSub>
              <m:r>
                <w:rPr>
                  <w:rFonts w:ascii="Cambria Math" w:hAnsi="Cambria Math"/>
                </w:rPr>
                <m:t>×12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prov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BDE7F9A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30) Required bar spacing</w:t>
      </w:r>
    </w:p>
    <w:p w14:paraId="11D1FE5B" w14:textId="6E964B53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bar</m:t>
                  </m:r>
                </m:sub>
              </m:sSub>
              <m:r>
                <w:rPr>
                  <w:rFonts w:ascii="Cambria Math" w:hAnsi="Cambria Math"/>
                </w:rPr>
                <m:t>×12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s,req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5755E96" w14:textId="6CC38123" w:rsidR="006E21BF" w:rsidRPr="006E21BF" w:rsidRDefault="00446323" w:rsidP="006E21BF">
      <w:pPr>
        <w:tabs>
          <w:tab w:val="left" w:pos="1291"/>
        </w:tabs>
      </w:pPr>
      <w:r>
        <w:rPr>
          <w:b/>
          <w:bCs/>
        </w:rPr>
        <w:t>3</w:t>
      </w:r>
      <w:r w:rsidR="006E21BF" w:rsidRPr="006E21BF">
        <w:rPr>
          <w:b/>
          <w:bCs/>
        </w:rPr>
        <w:t>.4 One-Way Shear Check</w:t>
      </w:r>
    </w:p>
    <w:p w14:paraId="62BA85A5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31) Effective depth</w:t>
      </w:r>
    </w:p>
    <w:p w14:paraId="28A5ED06" w14:textId="6F0181AC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d=</m:t>
          </m:r>
          <m:r>
            <m:rPr>
              <m:nor/>
            </m:rPr>
            <m:t>from flexure section</m:t>
          </m:r>
          <m:r>
            <m:rPr>
              <m:sty m:val="p"/>
            </m:rPr>
            <w:br/>
          </m:r>
        </m:oMath>
      </m:oMathPara>
    </w:p>
    <w:p w14:paraId="0082D01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32) Strip width</w:t>
      </w:r>
    </w:p>
    <w:p w14:paraId="357655E1" w14:textId="2C2BDFB3" w:rsid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b=12</m:t>
          </m:r>
          <m:r>
            <m:rPr>
              <m:nor/>
            </m:rPr>
            <m:t xml:space="preserve"> in</m:t>
          </m:r>
          <m:r>
            <m:rPr>
              <m:sty m:val="p"/>
            </m:rPr>
            <w:br/>
          </m:r>
        </m:oMath>
      </m:oMathPara>
    </w:p>
    <w:p w14:paraId="7873EC1A" w14:textId="77777777" w:rsidR="005253AA" w:rsidRPr="006E21BF" w:rsidRDefault="005253AA" w:rsidP="006E21BF">
      <w:pPr>
        <w:tabs>
          <w:tab w:val="left" w:pos="1291"/>
        </w:tabs>
      </w:pPr>
    </w:p>
    <w:p w14:paraId="17C969D1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33) Total member thickness</w:t>
      </w:r>
    </w:p>
    <w:p w14:paraId="24ED2409" w14:textId="7C2486B6" w:rsid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edge</m:t>
              </m:r>
            </m:sub>
          </m:sSub>
          <m:r>
            <w:rPr>
              <w:rFonts w:ascii="Cambria Math" w:hAnsi="Cambria Math"/>
            </w:rPr>
            <m:t>×12</m:t>
          </m:r>
          <m:r>
            <m:rPr>
              <m:sty m:val="p"/>
            </m:rPr>
            <w:br/>
          </m:r>
        </m:oMath>
      </m:oMathPara>
    </w:p>
    <w:p w14:paraId="388C2E15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34) Size effect factor</w:t>
      </w:r>
    </w:p>
    <w:p w14:paraId="74D0BA09" w14:textId="099FD26C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1+d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067DE661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35) Reinforcement ratio</w:t>
      </w:r>
    </w:p>
    <w:p w14:paraId="26FBDB80" w14:textId="1ED7E177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  <m:r>
            <m:rPr>
              <m:sty m:val="p"/>
            </m:rPr>
            <w:br/>
          </m:r>
        </m:oMath>
      </m:oMathPara>
    </w:p>
    <w:p w14:paraId="2720832F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36) Gross concrete area</w:t>
      </w:r>
    </w:p>
    <w:p w14:paraId="25557911" w14:textId="2010DCCD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=bh</m:t>
          </m:r>
          <m:r>
            <m:rPr>
              <m:sty m:val="p"/>
            </m:rPr>
            <w:br/>
          </m:r>
        </m:oMath>
      </m:oMathPara>
    </w:p>
    <w:p w14:paraId="5B125698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37) Nominal one-way shear strength</w:t>
      </w:r>
    </w:p>
    <w:p w14:paraId="6990E1C1" w14:textId="77777777" w:rsidR="006E21BF" w:rsidRPr="006E21BF" w:rsidRDefault="006E21BF" w:rsidP="006E21BF">
      <w:pPr>
        <w:tabs>
          <w:tab w:val="left" w:pos="1291"/>
        </w:tabs>
      </w:pPr>
      <w:r w:rsidRPr="006E21BF">
        <w:t>Use the exact expression from the Excel logic.</w:t>
      </w:r>
    </w:p>
    <w:p w14:paraId="76318F76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38) Design one-way shear strength</w:t>
      </w:r>
    </w:p>
    <w:p w14:paraId="6659A6B7" w14:textId="3326E3A5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br/>
          </m:r>
        </m:oMath>
      </m:oMathPara>
    </w:p>
    <w:p w14:paraId="185D9645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39) One-way shear utilization ratio</w:t>
      </w:r>
    </w:p>
    <w:p w14:paraId="2CE0A1FD" w14:textId="0DD41871" w:rsidR="005253AA" w:rsidRPr="006E21BF" w:rsidRDefault="00660BA2" w:rsidP="005253AA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4234C6B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One-way shear requirement</w:t>
      </w:r>
    </w:p>
    <w:p w14:paraId="59375679" w14:textId="018FF3B5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≤1.0</m:t>
          </m:r>
          <m:r>
            <m:rPr>
              <m:sty m:val="p"/>
            </m:rPr>
            <w:br/>
          </m:r>
        </m:oMath>
      </m:oMathPara>
    </w:p>
    <w:p w14:paraId="2109487D" w14:textId="285A3433" w:rsidR="006E21BF" w:rsidRPr="006E21BF" w:rsidRDefault="00AB0186" w:rsidP="006E21BF">
      <w:pPr>
        <w:tabs>
          <w:tab w:val="left" w:pos="1291"/>
        </w:tabs>
      </w:pPr>
      <w:r>
        <w:rPr>
          <w:b/>
          <w:bCs/>
        </w:rPr>
        <w:lastRenderedPageBreak/>
        <w:t>3</w:t>
      </w:r>
      <w:r w:rsidR="006E21BF" w:rsidRPr="006E21BF">
        <w:rPr>
          <w:b/>
          <w:bCs/>
        </w:rPr>
        <w:t>.5 Punching Shear Check</w:t>
      </w:r>
    </w:p>
    <w:p w14:paraId="7C2EA844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40) Critical perimeter</w:t>
      </w:r>
    </w:p>
    <w:p w14:paraId="2DFB92E4" w14:textId="67B0C085" w:rsidR="006E21BF" w:rsidRPr="006E21BF" w:rsidRDefault="00660BA2" w:rsidP="00BE5297">
      <w:pPr>
        <w:tabs>
          <w:tab w:val="left" w:pos="1291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input value</m:t>
          </m:r>
          <m:r>
            <m:rPr>
              <m:sty m:val="p"/>
            </m:rPr>
            <w:br/>
          </m:r>
        </m:oMath>
      </m:oMathPara>
      <w:r w:rsidR="006E21BF" w:rsidRPr="006E21BF">
        <w:rPr>
          <w:b/>
          <w:bCs/>
        </w:rPr>
        <w:t>41) Beta factor</w:t>
      </w:r>
    </w:p>
    <w:p w14:paraId="273EF4D2" w14:textId="601181E8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β=1</m:t>
          </m:r>
          <m:r>
            <m:rPr>
              <m:sty m:val="p"/>
            </m:rPr>
            <w:br/>
          </m:r>
        </m:oMath>
      </m:oMathPara>
    </w:p>
    <w:p w14:paraId="3542D469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42) Column location factor</w:t>
      </w:r>
    </w:p>
    <w:p w14:paraId="06F706FD" w14:textId="7AD22E00" w:rsidR="006E21BF" w:rsidRPr="006E21BF" w:rsidRDefault="00660BA2" w:rsidP="00D34118">
      <w:pPr>
        <w:tabs>
          <w:tab w:val="left" w:pos="1291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m:rPr>
                        <m:nor/>
                      </m:rPr>
                      <m:t>Interior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m:rPr>
                        <m:nor/>
                      </m:rPr>
                      <m:t>Edge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nor/>
                      </m:rPr>
                      <m:t>Corner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6E21BF" w:rsidRPr="006E21BF">
        <w:rPr>
          <w:b/>
          <w:bCs/>
        </w:rPr>
        <w:t>43) Punching shear stress limits</w:t>
      </w:r>
    </w:p>
    <w:p w14:paraId="4DD3D700" w14:textId="77777777" w:rsidR="006E21BF" w:rsidRPr="006E21BF" w:rsidRDefault="006E21BF" w:rsidP="006E21BF">
      <w:pPr>
        <w:tabs>
          <w:tab w:val="left" w:pos="1291"/>
        </w:tabs>
      </w:pPr>
      <w:r w:rsidRPr="006E21BF">
        <w:t>Use the three expressions from the Excel logic and take the minimum controlling value:</w:t>
      </w:r>
    </w:p>
    <w:p w14:paraId="40C671A8" w14:textId="02D694BF" w:rsidR="006E21BF" w:rsidRPr="006E21BF" w:rsidRDefault="00660BA2" w:rsidP="00BE5297">
      <w:pPr>
        <w:tabs>
          <w:tab w:val="left" w:pos="1291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w:rPr>
              <w:rFonts w:ascii="Cambria Math" w:hAnsi="Cambria Math"/>
            </w:rPr>
            <m:t>=4λ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rPr>
              <w:rFonts w:ascii="Cambria Math" w:hAnsi="Cambria Math"/>
            </w:rPr>
            <m:t>λ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λ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rad>
          <m:r>
            <m:rPr>
              <m:sty m:val="p"/>
            </m:rPr>
            <w:br/>
          </m:r>
        </m:oMath>
      </m:oMathPara>
      <w:r w:rsidR="006E21BF" w:rsidRPr="006E21BF">
        <w:rPr>
          <w:b/>
          <w:bCs/>
        </w:rPr>
        <w:t>44) Governing punching shear stress</w:t>
      </w:r>
    </w:p>
    <w:p w14:paraId="18031BF7" w14:textId="739552C4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A5495B7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45) Nominal punching shear strength</w:t>
      </w:r>
    </w:p>
    <w:p w14:paraId="2A007628" w14:textId="6B221093" w:rsid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br/>
          </m:r>
        </m:oMath>
      </m:oMathPara>
    </w:p>
    <w:p w14:paraId="36830609" w14:textId="77777777" w:rsidR="005253AA" w:rsidRPr="006E21BF" w:rsidRDefault="005253AA" w:rsidP="006E21BF">
      <w:pPr>
        <w:tabs>
          <w:tab w:val="left" w:pos="1291"/>
        </w:tabs>
      </w:pPr>
    </w:p>
    <w:p w14:paraId="6EC1ACDA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46) Design punching shear strength</w:t>
      </w:r>
    </w:p>
    <w:p w14:paraId="17111C9C" w14:textId="53B91C40" w:rsidR="006E21BF" w:rsidRPr="002A559C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n,p</m:t>
              </m:r>
            </m:sub>
          </m:sSub>
          <m:r>
            <w:rPr>
              <w:rFonts w:ascii="Cambria Math" w:hAnsi="Cambria Math"/>
            </w:rPr>
            <m:t>=ϕ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n,p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br/>
          </m:r>
        </m:oMath>
      </m:oMathPara>
    </w:p>
    <w:p w14:paraId="1036EA3D" w14:textId="77777777" w:rsidR="002A559C" w:rsidRPr="006E21BF" w:rsidRDefault="002A559C" w:rsidP="006E21BF">
      <w:pPr>
        <w:tabs>
          <w:tab w:val="left" w:pos="1291"/>
        </w:tabs>
      </w:pPr>
    </w:p>
    <w:p w14:paraId="0683586E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lastRenderedPageBreak/>
        <w:t>47) Punching shear utilization ratio</w:t>
      </w:r>
    </w:p>
    <w:p w14:paraId="77E41992" w14:textId="6B25D89F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n,p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4B5FD4A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Punching requirement</w:t>
      </w:r>
    </w:p>
    <w:p w14:paraId="54C2AE1D" w14:textId="6A56B00F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≤1.0</m:t>
          </m:r>
          <m:r>
            <m:rPr>
              <m:sty m:val="p"/>
            </m:rPr>
            <w:br/>
          </m:r>
        </m:oMath>
      </m:oMathPara>
    </w:p>
    <w:p w14:paraId="178157C4" w14:textId="0BF25A5E" w:rsidR="006E21BF" w:rsidRPr="006E21BF" w:rsidRDefault="00AB0186" w:rsidP="006E21BF">
      <w:pPr>
        <w:tabs>
          <w:tab w:val="left" w:pos="1291"/>
        </w:tabs>
        <w:rPr>
          <w:b/>
          <w:bCs/>
        </w:rPr>
      </w:pPr>
      <w:r>
        <w:rPr>
          <w:b/>
          <w:bCs/>
        </w:rPr>
        <w:t>3</w:t>
      </w:r>
      <w:r w:rsidR="006E21BF" w:rsidRPr="006E21BF">
        <w:rPr>
          <w:b/>
          <w:bCs/>
        </w:rPr>
        <w:t>.6 Concrete Bearing Check</w:t>
      </w:r>
    </w:p>
    <w:p w14:paraId="5810AE34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48) Nominal concrete bearing strength</w:t>
      </w:r>
    </w:p>
    <w:p w14:paraId="12F7DCFB" w14:textId="77777777" w:rsidR="006E21BF" w:rsidRPr="006E21BF" w:rsidRDefault="006E21BF" w:rsidP="006E21BF">
      <w:pPr>
        <w:tabs>
          <w:tab w:val="left" w:pos="1291"/>
        </w:tabs>
      </w:pPr>
      <w:r w:rsidRPr="006E21BF">
        <w:t>If bearing enhancement is permitted:</w:t>
      </w:r>
    </w:p>
    <w:p w14:paraId="49E545BA" w14:textId="1219F18C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0.85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2(0.85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br/>
          </m:r>
        </m:oMath>
      </m:oMathPara>
    </w:p>
    <w:p w14:paraId="7BB0C16A" w14:textId="77777777" w:rsidR="006E21BF" w:rsidRPr="006E21BF" w:rsidRDefault="006E21BF" w:rsidP="006E21BF">
      <w:pPr>
        <w:tabs>
          <w:tab w:val="left" w:pos="1291"/>
        </w:tabs>
      </w:pPr>
      <w:r w:rsidRPr="006E21BF">
        <w:t>If enhancement is not permitted:</w:t>
      </w:r>
    </w:p>
    <w:p w14:paraId="46F8FF56" w14:textId="74182FBB" w:rsidR="006E21BF" w:rsidRPr="006E21BF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=0.85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59685B96" w14:textId="77777777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49) Design concrete bearing strength</w:t>
      </w:r>
    </w:p>
    <w:p w14:paraId="138E5F10" w14:textId="0FFF6CD9" w:rsidR="006E21BF" w:rsidRPr="006E21BF" w:rsidRDefault="006E21BF" w:rsidP="006E21BF">
      <w:pPr>
        <w:tabs>
          <w:tab w:val="left" w:pos="1291"/>
        </w:tabs>
      </w:pPr>
      <m:oMathPara>
        <m:oMath>
          <m:r>
            <w:rPr>
              <w:rFonts w:ascii="Cambria Math" w:hAnsi="Cambria Math"/>
            </w:rPr>
            <m:t>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br/>
          </m:r>
        </m:oMath>
      </m:oMathPara>
    </w:p>
    <w:p w14:paraId="57E1ACEC" w14:textId="13AD3895" w:rsidR="006E21BF" w:rsidRPr="006E21BF" w:rsidRDefault="006E21BF" w:rsidP="006E21BF">
      <w:pPr>
        <w:tabs>
          <w:tab w:val="left" w:pos="1291"/>
        </w:tabs>
        <w:rPr>
          <w:b/>
          <w:bCs/>
        </w:rPr>
      </w:pPr>
      <w:r w:rsidRPr="006E21BF">
        <w:rPr>
          <w:b/>
          <w:bCs/>
        </w:rPr>
        <w:t>50) Concrete bearing utilization ratio</w:t>
      </w:r>
    </w:p>
    <w:p w14:paraId="14A0B8B5" w14:textId="5B8B65FA" w:rsidR="006E21BF" w:rsidRPr="006E21BF" w:rsidRDefault="00660BA2" w:rsidP="005253AA">
      <w:pPr>
        <w:tabs>
          <w:tab w:val="left" w:pos="1291"/>
        </w:tabs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  <w:r w:rsidR="006E21BF" w:rsidRPr="006E21BF">
        <w:rPr>
          <w:b/>
          <w:bCs/>
        </w:rPr>
        <w:t>Bearing requirement</w:t>
      </w:r>
    </w:p>
    <w:p w14:paraId="581A429E" w14:textId="0E2A51AA" w:rsidR="006E21BF" w:rsidRPr="00EE20F2" w:rsidRDefault="00660BA2" w:rsidP="006E21BF">
      <w:pPr>
        <w:tabs>
          <w:tab w:val="left" w:pos="1291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</m:sSub>
          <m:r>
            <w:rPr>
              <w:rFonts w:ascii="Cambria Math" w:hAnsi="Cambria Math"/>
            </w:rPr>
            <m:t>≤1.0</m:t>
          </m:r>
          <m:r>
            <m:rPr>
              <m:sty m:val="p"/>
            </m:rPr>
            <w:br/>
          </m:r>
        </m:oMath>
      </m:oMathPara>
    </w:p>
    <w:sectPr w:rsidR="006E21BF" w:rsidRPr="00EE20F2" w:rsidSect="00437FE2">
      <w:pgSz w:w="15840" w:h="12240" w:orient="landscape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9578" w14:textId="77777777" w:rsidR="007406A4" w:rsidRDefault="007406A4" w:rsidP="00D8465E">
      <w:pPr>
        <w:spacing w:after="0" w:line="240" w:lineRule="auto"/>
      </w:pPr>
      <w:r>
        <w:separator/>
      </w:r>
    </w:p>
  </w:endnote>
  <w:endnote w:type="continuationSeparator" w:id="0">
    <w:p w14:paraId="48DAE9D9" w14:textId="77777777" w:rsidR="007406A4" w:rsidRDefault="007406A4" w:rsidP="00D84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8B19" w14:textId="77777777" w:rsidR="007406A4" w:rsidRDefault="007406A4" w:rsidP="00D8465E">
      <w:pPr>
        <w:spacing w:after="0" w:line="240" w:lineRule="auto"/>
      </w:pPr>
      <w:r>
        <w:separator/>
      </w:r>
    </w:p>
  </w:footnote>
  <w:footnote w:type="continuationSeparator" w:id="0">
    <w:p w14:paraId="1DE3A688" w14:textId="77777777" w:rsidR="007406A4" w:rsidRDefault="007406A4" w:rsidP="00D84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473"/>
    <w:multiLevelType w:val="hybridMultilevel"/>
    <w:tmpl w:val="553092E0"/>
    <w:lvl w:ilvl="0" w:tplc="3CECA1A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827FE"/>
    <w:multiLevelType w:val="hybridMultilevel"/>
    <w:tmpl w:val="09A43AF6"/>
    <w:lvl w:ilvl="0" w:tplc="DFD48C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04E99"/>
    <w:multiLevelType w:val="hybridMultilevel"/>
    <w:tmpl w:val="26BE992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14C3B49"/>
    <w:multiLevelType w:val="hybridMultilevel"/>
    <w:tmpl w:val="A6CA1F68"/>
    <w:lvl w:ilvl="0" w:tplc="66E49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F4BF9"/>
    <w:multiLevelType w:val="hybridMultilevel"/>
    <w:tmpl w:val="0BEA95C0"/>
    <w:lvl w:ilvl="0" w:tplc="98603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332D7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509C"/>
    <w:multiLevelType w:val="hybridMultilevel"/>
    <w:tmpl w:val="6CF2F186"/>
    <w:lvl w:ilvl="0" w:tplc="D1E26C48">
      <w:start w:val="1"/>
      <w:numFmt w:val="bullet"/>
      <w:lvlText w:val=""/>
      <w:lvlJc w:val="left"/>
      <w:pPr>
        <w:ind w:left="99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457"/>
    <w:multiLevelType w:val="multilevel"/>
    <w:tmpl w:val="76F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5851"/>
    <w:multiLevelType w:val="multilevel"/>
    <w:tmpl w:val="E44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C7816"/>
    <w:multiLevelType w:val="multilevel"/>
    <w:tmpl w:val="602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E7CCF"/>
    <w:multiLevelType w:val="hybridMultilevel"/>
    <w:tmpl w:val="54EE8A3E"/>
    <w:lvl w:ilvl="0" w:tplc="DB34015A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6B1BA6"/>
    <w:multiLevelType w:val="hybridMultilevel"/>
    <w:tmpl w:val="5678A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10DF3"/>
    <w:multiLevelType w:val="multilevel"/>
    <w:tmpl w:val="9CE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677E1"/>
    <w:multiLevelType w:val="hybridMultilevel"/>
    <w:tmpl w:val="44B2D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45278"/>
    <w:multiLevelType w:val="hybridMultilevel"/>
    <w:tmpl w:val="A0CC544C"/>
    <w:lvl w:ilvl="0" w:tplc="95069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145E8"/>
    <w:multiLevelType w:val="hybridMultilevel"/>
    <w:tmpl w:val="98D6E598"/>
    <w:lvl w:ilvl="0" w:tplc="1B0E45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814EF"/>
    <w:multiLevelType w:val="multilevel"/>
    <w:tmpl w:val="94A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1C6D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9FC"/>
    <w:multiLevelType w:val="multilevel"/>
    <w:tmpl w:val="584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2633F"/>
    <w:multiLevelType w:val="hybridMultilevel"/>
    <w:tmpl w:val="10806E34"/>
    <w:lvl w:ilvl="0" w:tplc="3D9E6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043A8"/>
    <w:multiLevelType w:val="multilevel"/>
    <w:tmpl w:val="AAA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37982"/>
    <w:multiLevelType w:val="multilevel"/>
    <w:tmpl w:val="0F3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867122">
    <w:abstractNumId w:val="3"/>
  </w:num>
  <w:num w:numId="2" w16cid:durableId="1620599280">
    <w:abstractNumId w:val="10"/>
  </w:num>
  <w:num w:numId="3" w16cid:durableId="629827489">
    <w:abstractNumId w:val="6"/>
  </w:num>
  <w:num w:numId="4" w16cid:durableId="324012405">
    <w:abstractNumId w:val="15"/>
  </w:num>
  <w:num w:numId="5" w16cid:durableId="338775819">
    <w:abstractNumId w:val="19"/>
  </w:num>
  <w:num w:numId="6" w16cid:durableId="522287557">
    <w:abstractNumId w:val="14"/>
  </w:num>
  <w:num w:numId="7" w16cid:durableId="1117329189">
    <w:abstractNumId w:val="0"/>
  </w:num>
  <w:num w:numId="8" w16cid:durableId="463281141">
    <w:abstractNumId w:val="4"/>
  </w:num>
  <w:num w:numId="9" w16cid:durableId="215169704">
    <w:abstractNumId w:val="16"/>
  </w:num>
  <w:num w:numId="10" w16cid:durableId="1446579386">
    <w:abstractNumId w:val="1"/>
  </w:num>
  <w:num w:numId="11" w16cid:durableId="1275601929">
    <w:abstractNumId w:val="5"/>
  </w:num>
  <w:num w:numId="12" w16cid:durableId="672685366">
    <w:abstractNumId w:val="13"/>
  </w:num>
  <w:num w:numId="13" w16cid:durableId="1441099798">
    <w:abstractNumId w:val="17"/>
  </w:num>
  <w:num w:numId="14" w16cid:durableId="1137603818">
    <w:abstractNumId w:val="2"/>
  </w:num>
  <w:num w:numId="15" w16cid:durableId="2123767872">
    <w:abstractNumId w:val="8"/>
  </w:num>
  <w:num w:numId="16" w16cid:durableId="1336374220">
    <w:abstractNumId w:val="18"/>
  </w:num>
  <w:num w:numId="17" w16cid:durableId="1891646261">
    <w:abstractNumId w:val="21"/>
  </w:num>
  <w:num w:numId="18" w16cid:durableId="1500535039">
    <w:abstractNumId w:val="20"/>
  </w:num>
  <w:num w:numId="19" w16cid:durableId="1641380664">
    <w:abstractNumId w:val="7"/>
  </w:num>
  <w:num w:numId="20" w16cid:durableId="1068655478">
    <w:abstractNumId w:val="9"/>
  </w:num>
  <w:num w:numId="21" w16cid:durableId="1253051598">
    <w:abstractNumId w:val="12"/>
  </w:num>
  <w:num w:numId="22" w16cid:durableId="1959144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E2"/>
    <w:rsid w:val="00000327"/>
    <w:rsid w:val="00020309"/>
    <w:rsid w:val="000413A3"/>
    <w:rsid w:val="00061207"/>
    <w:rsid w:val="0006643D"/>
    <w:rsid w:val="0006670D"/>
    <w:rsid w:val="00073378"/>
    <w:rsid w:val="00077C42"/>
    <w:rsid w:val="000D28E8"/>
    <w:rsid w:val="001072BE"/>
    <w:rsid w:val="0015033E"/>
    <w:rsid w:val="00171B2C"/>
    <w:rsid w:val="00185A44"/>
    <w:rsid w:val="0018761D"/>
    <w:rsid w:val="001B7D12"/>
    <w:rsid w:val="0020526D"/>
    <w:rsid w:val="00217982"/>
    <w:rsid w:val="00232537"/>
    <w:rsid w:val="00234A42"/>
    <w:rsid w:val="00244E21"/>
    <w:rsid w:val="002571FE"/>
    <w:rsid w:val="00266710"/>
    <w:rsid w:val="00280429"/>
    <w:rsid w:val="0029239B"/>
    <w:rsid w:val="00293453"/>
    <w:rsid w:val="00297951"/>
    <w:rsid w:val="002A559C"/>
    <w:rsid w:val="002B6A98"/>
    <w:rsid w:val="00330592"/>
    <w:rsid w:val="00356C2B"/>
    <w:rsid w:val="00363339"/>
    <w:rsid w:val="0039327A"/>
    <w:rsid w:val="003A3B44"/>
    <w:rsid w:val="003A6F10"/>
    <w:rsid w:val="003B52E9"/>
    <w:rsid w:val="003D2F48"/>
    <w:rsid w:val="003D7D9D"/>
    <w:rsid w:val="003F0D19"/>
    <w:rsid w:val="003F44EA"/>
    <w:rsid w:val="003F559F"/>
    <w:rsid w:val="00403EFA"/>
    <w:rsid w:val="00417D86"/>
    <w:rsid w:val="00417E48"/>
    <w:rsid w:val="00422638"/>
    <w:rsid w:val="00435CAC"/>
    <w:rsid w:val="00437FE2"/>
    <w:rsid w:val="00442AD5"/>
    <w:rsid w:val="00444BFF"/>
    <w:rsid w:val="00446323"/>
    <w:rsid w:val="00460924"/>
    <w:rsid w:val="00471768"/>
    <w:rsid w:val="00475E23"/>
    <w:rsid w:val="004804B3"/>
    <w:rsid w:val="00480B44"/>
    <w:rsid w:val="004927D2"/>
    <w:rsid w:val="00495CD5"/>
    <w:rsid w:val="004C7BA5"/>
    <w:rsid w:val="004E4377"/>
    <w:rsid w:val="005253AA"/>
    <w:rsid w:val="00535E1D"/>
    <w:rsid w:val="005432E6"/>
    <w:rsid w:val="00570E0C"/>
    <w:rsid w:val="0057418A"/>
    <w:rsid w:val="00576A33"/>
    <w:rsid w:val="00586086"/>
    <w:rsid w:val="00595CF0"/>
    <w:rsid w:val="005B744E"/>
    <w:rsid w:val="00625247"/>
    <w:rsid w:val="00633FEE"/>
    <w:rsid w:val="00655E9E"/>
    <w:rsid w:val="00660BA2"/>
    <w:rsid w:val="006B3214"/>
    <w:rsid w:val="006D1D61"/>
    <w:rsid w:val="006D51A8"/>
    <w:rsid w:val="006E21BF"/>
    <w:rsid w:val="006E7875"/>
    <w:rsid w:val="007406A4"/>
    <w:rsid w:val="00782707"/>
    <w:rsid w:val="007C42EE"/>
    <w:rsid w:val="008578ED"/>
    <w:rsid w:val="008711EF"/>
    <w:rsid w:val="008C56F5"/>
    <w:rsid w:val="008D128D"/>
    <w:rsid w:val="008E20C0"/>
    <w:rsid w:val="008E28B9"/>
    <w:rsid w:val="008E4B74"/>
    <w:rsid w:val="009022B7"/>
    <w:rsid w:val="009027BC"/>
    <w:rsid w:val="00905068"/>
    <w:rsid w:val="009109C4"/>
    <w:rsid w:val="009147CC"/>
    <w:rsid w:val="0096794D"/>
    <w:rsid w:val="00967ABF"/>
    <w:rsid w:val="00996398"/>
    <w:rsid w:val="009C00FF"/>
    <w:rsid w:val="009C7E63"/>
    <w:rsid w:val="009F31E9"/>
    <w:rsid w:val="00A115EB"/>
    <w:rsid w:val="00A278C3"/>
    <w:rsid w:val="00A40D32"/>
    <w:rsid w:val="00A5168E"/>
    <w:rsid w:val="00A55EEE"/>
    <w:rsid w:val="00A62135"/>
    <w:rsid w:val="00A779BC"/>
    <w:rsid w:val="00A906A1"/>
    <w:rsid w:val="00AA2235"/>
    <w:rsid w:val="00AB0186"/>
    <w:rsid w:val="00AD0F63"/>
    <w:rsid w:val="00AD6365"/>
    <w:rsid w:val="00AE6C36"/>
    <w:rsid w:val="00B07058"/>
    <w:rsid w:val="00B15FBD"/>
    <w:rsid w:val="00B263B4"/>
    <w:rsid w:val="00B32F09"/>
    <w:rsid w:val="00B62CF2"/>
    <w:rsid w:val="00B62FFC"/>
    <w:rsid w:val="00B65F52"/>
    <w:rsid w:val="00B745F9"/>
    <w:rsid w:val="00B77033"/>
    <w:rsid w:val="00B83319"/>
    <w:rsid w:val="00B86EEE"/>
    <w:rsid w:val="00B91082"/>
    <w:rsid w:val="00BB39F4"/>
    <w:rsid w:val="00BB727C"/>
    <w:rsid w:val="00BD0BEF"/>
    <w:rsid w:val="00BD4060"/>
    <w:rsid w:val="00BE5297"/>
    <w:rsid w:val="00BF7D83"/>
    <w:rsid w:val="00C135E2"/>
    <w:rsid w:val="00C3178A"/>
    <w:rsid w:val="00C32F74"/>
    <w:rsid w:val="00C35DB9"/>
    <w:rsid w:val="00C47A97"/>
    <w:rsid w:val="00C53BF1"/>
    <w:rsid w:val="00C55D3E"/>
    <w:rsid w:val="00C56ECA"/>
    <w:rsid w:val="00C6506F"/>
    <w:rsid w:val="00C94C0B"/>
    <w:rsid w:val="00C96477"/>
    <w:rsid w:val="00CA1604"/>
    <w:rsid w:val="00CA312E"/>
    <w:rsid w:val="00CB67BE"/>
    <w:rsid w:val="00CD531B"/>
    <w:rsid w:val="00CE5D54"/>
    <w:rsid w:val="00D16A33"/>
    <w:rsid w:val="00D2201D"/>
    <w:rsid w:val="00D32F60"/>
    <w:rsid w:val="00D34118"/>
    <w:rsid w:val="00D47769"/>
    <w:rsid w:val="00D5797D"/>
    <w:rsid w:val="00D8465E"/>
    <w:rsid w:val="00DD185F"/>
    <w:rsid w:val="00DE4CD7"/>
    <w:rsid w:val="00E1280E"/>
    <w:rsid w:val="00E257E9"/>
    <w:rsid w:val="00E4004A"/>
    <w:rsid w:val="00E7300D"/>
    <w:rsid w:val="00E9490C"/>
    <w:rsid w:val="00EB2D0B"/>
    <w:rsid w:val="00ED04E6"/>
    <w:rsid w:val="00ED4EA6"/>
    <w:rsid w:val="00EE20F2"/>
    <w:rsid w:val="00EF1C9B"/>
    <w:rsid w:val="00F24AC1"/>
    <w:rsid w:val="00F5481B"/>
    <w:rsid w:val="00F57985"/>
    <w:rsid w:val="00F72605"/>
    <w:rsid w:val="00F7491B"/>
    <w:rsid w:val="00F907DE"/>
    <w:rsid w:val="00FA2F79"/>
    <w:rsid w:val="00FA3D51"/>
    <w:rsid w:val="00FB11E6"/>
    <w:rsid w:val="00FC2AF5"/>
    <w:rsid w:val="00FD26EA"/>
    <w:rsid w:val="00FD6CD1"/>
    <w:rsid w:val="00F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6EC91"/>
  <w15:chartTrackingRefBased/>
  <w15:docId w15:val="{0991329B-DFAE-4D24-B053-9831E4DB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E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F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E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37FE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E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E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E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E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7FE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7FE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E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7FE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37FE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7FE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E2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E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E2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37FE2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7FE2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37FE2"/>
    <w:rPr>
      <w:b/>
      <w:bCs/>
    </w:rPr>
  </w:style>
  <w:style w:type="character" w:styleId="Emphasis">
    <w:name w:val="Emphasis"/>
    <w:basedOn w:val="DefaultParagraphFont"/>
    <w:uiPriority w:val="20"/>
    <w:qFormat/>
    <w:rsid w:val="00437FE2"/>
    <w:rPr>
      <w:i/>
      <w:iCs/>
    </w:rPr>
  </w:style>
  <w:style w:type="paragraph" w:styleId="NoSpacing">
    <w:name w:val="No Spacing"/>
    <w:uiPriority w:val="1"/>
    <w:qFormat/>
    <w:rsid w:val="00437F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7FE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37FE2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37F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7FE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75E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84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65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84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65E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FD26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5:15:50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10040</TotalTime>
  <Pages>1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Hussein</dc:creator>
  <cp:keywords/>
  <dc:description/>
  <cp:lastModifiedBy>Chaudhary, Nikhil</cp:lastModifiedBy>
  <cp:revision>2</cp:revision>
  <dcterms:created xsi:type="dcterms:W3CDTF">2026-04-10T20:39:00Z</dcterms:created>
  <dcterms:modified xsi:type="dcterms:W3CDTF">2026-04-30T19:31:00Z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6b3b6c47-f35c-4539-9376-067ca91d2faa</vt:lpwstr>
  </property>
</Properties>
</file>