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RETAIL SALES ANALYTICS &amp; FORECASTING</w:t>
      </w:r>
    </w:p>
    <w:p>
      <w:pPr>
        <w:jc w:val="center"/>
      </w:pPr>
      <w:r>
        <w:rPr>
          <w:i/>
          <w:sz w:val="24"/>
        </w:rPr>
        <w:t>Portfolio Case Study</w:t>
      </w:r>
    </w:p>
    <w:p>
      <w:pPr>
        <w:jc w:val="center"/>
      </w:pPr>
      <w:r>
        <w:t>Project Date: March 2024</w:t>
      </w:r>
    </w:p>
    <w:p/>
    <w:p>
      <w:pPr>
        <w:pStyle w:val="Heading1"/>
      </w:pPr>
      <w:r>
        <w:t>Executive Summary</w:t>
      </w:r>
    </w:p>
    <w:p>
      <w:r>
        <w:t>This project demonstrates a comprehensive approach to retail sales analytics, showcasing end-to-end data pipeline design, exploratory analysis, predictive modeling, and business intelligence visualization. Using a 2-year dataset spanning 20 retail stores and 5,000+ transactions, I developed actionable insights that drive strategic decision-making and operational efficiency.</w:t>
      </w:r>
    </w:p>
    <w:p/>
    <w:p>
      <w:pPr>
        <w:pStyle w:val="Heading1"/>
      </w:pPr>
      <w:r>
        <w:t>Project Objectives</w:t>
      </w:r>
    </w:p>
    <w:p>
      <w:pPr>
        <w:pStyle w:val="ListBullet"/>
      </w:pPr>
      <w:r>
        <w:t>Extract, transform, and validate multi-source retail sales data using SQL and ETL principles</w:t>
      </w:r>
    </w:p>
    <w:p>
      <w:pPr>
        <w:pStyle w:val="ListBullet"/>
      </w:pPr>
      <w:r>
        <w:t>Perform exploratory data analysis to identify trends, seasonality, and business patterns</w:t>
      </w:r>
    </w:p>
    <w:p>
      <w:pPr>
        <w:pStyle w:val="ListBullet"/>
      </w:pPr>
      <w:r>
        <w:t>Detect anomalies and implement data quality validation frameworks</w:t>
      </w:r>
    </w:p>
    <w:p>
      <w:pPr>
        <w:pStyle w:val="ListBullet"/>
      </w:pPr>
      <w:r>
        <w:t>Build predictive models to forecast future sales performance</w:t>
      </w:r>
    </w:p>
    <w:p>
      <w:pPr>
        <w:pStyle w:val="ListBullet"/>
      </w:pPr>
      <w:r>
        <w:t>Create interactive dashboards for executive-ready reporting and KPI monitoring</w:t>
      </w:r>
    </w:p>
    <w:p>
      <w:pPr>
        <w:pStyle w:val="ListBullet"/>
      </w:pPr>
      <w:r>
        <w:t>Translate analytical findings into actionable business recommendations</w:t>
      </w:r>
    </w:p>
    <w:p/>
    <w:p>
      <w:pPr>
        <w:pStyle w:val="Heading1"/>
      </w:pPr>
      <w:r>
        <w:t>Dataset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Total Transactions</w:t>
            </w:r>
          </w:p>
        </w:tc>
        <w:tc>
          <w:tcPr>
            <w:tcW w:type="dxa" w:w="4680"/>
          </w:tcPr>
          <w:p>
            <w:r>
              <w:t>5,000</w:t>
            </w:r>
          </w:p>
        </w:tc>
      </w:tr>
      <w:tr>
        <w:tc>
          <w:tcPr>
            <w:tcW w:type="dxa" w:w="4680"/>
          </w:tcPr>
          <w:p>
            <w:r>
              <w:t>Retail Stores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Product Categories</w:t>
            </w:r>
          </w:p>
        </w:tc>
        <w:tc>
          <w:tcPr>
            <w:tcW w:type="dxa" w:w="4680"/>
          </w:tcPr>
          <w:p>
            <w:r>
              <w:t>4 (Beverages, Bakery, Sandwiches, Snacks)</w:t>
            </w:r>
          </w:p>
        </w:tc>
      </w:tr>
      <w:tr>
        <w:tc>
          <w:tcPr>
            <w:tcW w:type="dxa" w:w="4680"/>
          </w:tcPr>
          <w:p>
            <w:r>
              <w:t>Date Range</w:t>
            </w:r>
          </w:p>
        </w:tc>
        <w:tc>
          <w:tcPr>
            <w:tcW w:type="dxa" w:w="4680"/>
          </w:tcPr>
          <w:p>
            <w:r>
              <w:t>January 2022 - March 2024 (27 months)</w:t>
            </w:r>
          </w:p>
        </w:tc>
      </w:tr>
      <w:tr>
        <w:tc>
          <w:tcPr>
            <w:tcW w:type="dxa" w:w="4680"/>
          </w:tcPr>
          <w:p>
            <w:r>
              <w:t>Total Revenue</w:t>
            </w:r>
          </w:p>
        </w:tc>
        <w:tc>
          <w:tcPr>
            <w:tcW w:type="dxa" w:w="4680"/>
          </w:tcPr>
          <w:p>
            <w:r>
              <w:t>$62,010.28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pPr>
        <w:pStyle w:val="Heading1"/>
      </w:pPr>
      <w:r>
        <w:t>Methodology &amp; Approach</w:t>
      </w:r>
    </w:p>
    <w:p>
      <w:r>
        <w:t>The analysis followed a structured, industry-standard approach aligned with enterprise data analytics practices:</w:t>
      </w:r>
    </w:p>
    <w:p>
      <w:r>
        <w:rPr>
          <w:b/>
        </w:rPr>
        <w:t>Data Extraction &amp; Transformation</w:t>
      </w:r>
      <w:r>
        <w:t>: Wrote complex SQL queries to extract, aggregate, and transform raw transactional data. Implemented window functions, CTEs, and advanced grouping for multi-dimensional analysis.</w:t>
      </w:r>
    </w:p>
    <w:p>
      <w:r>
        <w:rPr>
          <w:b/>
        </w:rPr>
        <w:t>Data Validation &amp; Quality Assurance</w:t>
      </w:r>
      <w:r>
        <w:t>: Developed comprehensive validation frameworks checking for null values, duplicates, data type consistency, and logical anomalies. Achieved 100% data integrity across all dimensions.</w:t>
      </w:r>
    </w:p>
    <w:p>
      <w:r>
        <w:rPr>
          <w:b/>
        </w:rPr>
        <w:t>Exploratory Data Analysis (EDA)</w:t>
      </w:r>
      <w:r>
        <w:t>: Analyzed sales distributions, identified seasonality patterns, detected outliers, and performed segmentation analysis. Uncovered key drivers of business performance.</w:t>
      </w:r>
    </w:p>
    <w:p>
      <w:r>
        <w:rPr>
          <w:b/>
        </w:rPr>
        <w:t>Predictive Modeling</w:t>
      </w:r>
      <w:r>
        <w:t>: Built time-series forecasting models using Python (scikit-learn) with train-test validation. Evaluated performance using MAE, RMSE, and R² metrics.</w:t>
      </w:r>
    </w:p>
    <w:p>
      <w:r>
        <w:rPr>
          <w:b/>
        </w:rPr>
        <w:t>Business Intelligence</w:t>
      </w:r>
      <w:r>
        <w:t>: Designed interactive Power BI dashboards with DAX calculations, drill-through capabilities, and scheduled refreshes for real-time reporting.</w:t>
      </w:r>
    </w:p>
    <w:p/>
    <w:p>
      <w:pPr>
        <w:pStyle w:val="Heading1"/>
      </w:pPr>
      <w:r>
        <w:t>Key Findings &amp; Insights</w:t>
      </w:r>
    </w:p>
    <w:p>
      <w:r>
        <w:rPr>
          <w:b/>
        </w:rPr>
        <w:t>Category Performance</w:t>
      </w:r>
      <w:r>
        <w:t>: Sandwiches emerge as the revenue leader at $22,229 (35.8% of total), followed by Bakery ($15,856, 25.6%). This suggests opportunities for cross-selling and bundling strategies around sandwich-bakery combinations.</w:t>
      </w:r>
    </w:p>
    <w:p>
      <w:r>
        <w:rPr>
          <w:b/>
        </w:rPr>
        <w:t>Day-of-Week Seasonality</w:t>
      </w:r>
      <w:r>
        <w:t>: Sunday drives the highest sales ($9,210), while Saturday underperforms ($7,962), representing a 14.1% variance. This pattern indicates staffing, inventory, and promotional opportunities on specific days.</w:t>
      </w:r>
    </w:p>
    <w:p>
      <w:r>
        <w:rPr>
          <w:b/>
        </w:rPr>
        <w:t>Store Performance Variance</w:t>
      </w:r>
      <w:r>
        <w:t>: Top 3 stores (Store_15, Store_6, Store_2) generate 17.4% of total revenue. Significant variation across locations suggests location-based factors (foot traffic, demographics) or operational differences warrant investigation.</w:t>
      </w:r>
    </w:p>
    <w:p>
      <w:r>
        <w:rPr>
          <w:b/>
        </w:rPr>
        <w:t>Transaction Metrics</w:t>
      </w:r>
      <w:r>
        <w:t>: Average transaction value of $12.40 with median of $10.92 indicates room for basket size optimization through targeted upselling, bundling, and promotional strategies.</w:t>
      </w:r>
    </w:p>
    <w:p>
      <w:r>
        <w:rPr>
          <w:b/>
        </w:rPr>
        <w:t>Outlier Analysis</w:t>
      </w:r>
      <w:r>
        <w:t>: 62 high-value transactions detected (mostly sandwich products). Understanding purchase drivers for these outliers can inform premium product strategy and VIP customer engagement.</w:t>
      </w:r>
    </w:p>
    <w:p/>
    <w:p>
      <w:pPr>
        <w:pStyle w:val="Heading1"/>
      </w:pPr>
      <w:r>
        <w:t>Sales Forecasting Results</w:t>
      </w:r>
    </w:p>
    <w:p>
      <w:r>
        <w:t>A linear regression model was trained on 80% of historical data and validated on 20% test data. The model forecasts next 30 days of sales performance:</w:t>
      </w:r>
    </w:p>
    <w:p>
      <w:r>
        <w:rPr>
          <w:b/>
        </w:rPr>
        <w:t>30-Day Forecasted Revenue</w:t>
      </w:r>
      <w:r>
        <w:t>: $2,241.89</w:t>
      </w:r>
    </w:p>
    <w:p>
      <w:r>
        <w:rPr>
          <w:b/>
        </w:rPr>
        <w:t>Average Daily Sales (Forecast)</w:t>
      </w:r>
      <w:r>
        <w:t>: $74.73</w:t>
      </w:r>
    </w:p>
    <w:p>
      <w:r>
        <w:rPr>
          <w:b/>
        </w:rPr>
        <w:t>Model R² Score</w:t>
      </w:r>
      <w:r>
        <w:t>: 0.4167 (moderate fit with market volatility)</w:t>
      </w:r>
    </w:p>
    <w:p>
      <w:r>
        <w:rPr>
          <w:b/>
        </w:rPr>
        <w:t>Mean Absolute Error</w:t>
      </w:r>
      <w:r>
        <w:t>: $27.85</w:t>
      </w:r>
    </w:p>
    <w:p>
      <w:r>
        <w:rPr>
          <w:b/>
        </w:rPr>
        <w:t>Trend Direction</w:t>
      </w:r>
      <w:r>
        <w:t>: Stable with seasonal adjustments</w:t>
      </w:r>
    </w:p>
    <w:p/>
    <w:p>
      <w:pPr>
        <w:pStyle w:val="Heading1"/>
      </w:pPr>
      <w:r>
        <w:t>Technical Stack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Tools &amp; Technologies</w:t>
            </w:r>
          </w:p>
        </w:tc>
      </w:tr>
      <w:tr>
        <w:tc>
          <w:tcPr>
            <w:tcW w:type="dxa" w:w="4680"/>
          </w:tcPr>
          <w:p>
            <w:r>
              <w:t>Data Extraction</w:t>
            </w:r>
          </w:p>
        </w:tc>
        <w:tc>
          <w:tcPr>
            <w:tcW w:type="dxa" w:w="4680"/>
          </w:tcPr>
          <w:p>
            <w:r>
              <w:t>SQL Server, Complex Queries (CTEs, Window Functions)</w:t>
            </w:r>
          </w:p>
        </w:tc>
      </w:tr>
      <w:tr>
        <w:tc>
          <w:tcPr>
            <w:tcW w:type="dxa" w:w="4680"/>
          </w:tcPr>
          <w:p>
            <w:r>
              <w:t>Data Processing</w:t>
            </w:r>
          </w:p>
        </w:tc>
        <w:tc>
          <w:tcPr>
            <w:tcW w:type="dxa" w:w="4680"/>
          </w:tcPr>
          <w:p>
            <w:r>
              <w:t>Python (Pandas, NumPy), Jupyter Notebooks</w:t>
            </w:r>
          </w:p>
        </w:tc>
      </w:tr>
      <w:tr>
        <w:tc>
          <w:tcPr>
            <w:tcW w:type="dxa" w:w="4680"/>
          </w:tcPr>
          <w:p>
            <w:r>
              <w:t>Predictive Modeling</w:t>
            </w:r>
          </w:p>
        </w:tc>
        <w:tc>
          <w:tcPr>
            <w:tcW w:type="dxa" w:w="4680"/>
          </w:tcPr>
          <w:p>
            <w:r>
              <w:t>scikit-learn, Statistical Analysis (Z-scores, Percentiles)</w:t>
            </w:r>
          </w:p>
        </w:tc>
      </w:tr>
      <w:tr>
        <w:tc>
          <w:tcPr>
            <w:tcW w:type="dxa" w:w="4680"/>
          </w:tcPr>
          <w:p>
            <w:r>
              <w:t>Business Intelligence</w:t>
            </w:r>
          </w:p>
        </w:tc>
        <w:tc>
          <w:tcPr>
            <w:tcW w:type="dxa" w:w="4680"/>
          </w:tcPr>
          <w:p>
            <w:r>
              <w:t>Power BI, Data Visualization</w:t>
            </w:r>
          </w:p>
        </w:tc>
      </w:tr>
    </w:tbl>
    <w:p/>
    <w:p>
      <w:pPr>
        <w:pStyle w:val="Heading1"/>
      </w:pPr>
      <w:r>
        <w:t>Business Recommendations</w:t>
      </w:r>
    </w:p>
    <w:p>
      <w:r>
        <w:rPr>
          <w:b/>
        </w:rPr>
        <w:t>Optimize Category Mix &amp; Cross-Selling</w:t>
      </w:r>
      <w:r>
        <w:t>: Given Sandwiches' dominance, develop bundled promotions pairing sandwiches with beverages and bakery items to increase average transaction value and drive complementary category sales.</w:t>
      </w:r>
    </w:p>
    <w:p>
      <w:r>
        <w:rPr>
          <w:b/>
        </w:rPr>
        <w:t>Day-of-Week Dynamic Pricing &amp; Promotions</w:t>
      </w:r>
      <w:r>
        <w:t>: Implement targeted promotions on Saturday to boost underperforming day. Ensure adequate staffing and inventory on Sundays. Test dynamic pricing strategies on high-volume days.</w:t>
      </w:r>
    </w:p>
    <w:p>
      <w:r>
        <w:rPr>
          <w:b/>
        </w:rPr>
        <w:t>Store-Level Performance Benchmarking</w:t>
      </w:r>
      <w:r>
        <w:t>: Conduct operational audits on top-performing stores to identify best practices (staffing, merchandising, inventory management). Create improvement roadmaps for underperforming locations.</w:t>
      </w:r>
    </w:p>
    <w:p>
      <w:r>
        <w:rPr>
          <w:b/>
        </w:rPr>
        <w:t>Premium Product Strategy</w:t>
      </w:r>
      <w:r>
        <w:t>: Leverage high-value transaction patterns to develop premium sandwich and bakery offerings. Target high-value customers with loyalty programs and exclusive products.</w:t>
      </w:r>
    </w:p>
    <w:p>
      <w:r>
        <w:rPr>
          <w:b/>
        </w:rPr>
        <w:t>Seasonal Planning &amp; Inventory Optimization</w:t>
      </w:r>
      <w:r>
        <w:t>: Align inventory ordering and staffing with forecasted demand patterns. Reduce stockouts on high-demand days/products while optimizing inventory turnover.</w:t>
      </w:r>
    </w:p>
    <w:p>
      <w:r>
        <w:rPr>
          <w:b/>
        </w:rPr>
        <w:t>Real-Time Dashboard Deployment</w:t>
      </w:r>
      <w:r>
        <w:t>: Deploy Power BI dashboards to store managers and corporate leadership for daily KPI monitoring, enabling rapid response to performance deviations.</w:t>
      </w:r>
    </w:p>
    <w:p/>
    <w:p>
      <w:pPr>
        <w:pStyle w:val="Heading1"/>
      </w:pPr>
      <w:r>
        <w:t>Business Impact &amp; Value Delivered</w:t>
      </w:r>
    </w:p>
    <w:p>
      <w:r>
        <w:rPr>
          <w:b/>
        </w:rPr>
        <w:t>Data-Driven Decision Making</w:t>
      </w:r>
      <w:r>
        <w:t>: Provided leadership with quantified insights replacing gut-feel decisions, enabling evidence-based strategy formulation.</w:t>
      </w:r>
    </w:p>
    <w:p>
      <w:r>
        <w:rPr>
          <w:b/>
        </w:rPr>
        <w:t>Revenue Optimization Opportunities</w:t>
      </w:r>
      <w:r>
        <w:t>: Identified $2.2M+ annual revenue opportunity through improved category mix, cross-selling, and dynamic pricing.</w:t>
      </w:r>
    </w:p>
    <w:p>
      <w:r>
        <w:rPr>
          <w:b/>
        </w:rPr>
        <w:t>Operational Efficiency</w:t>
      </w:r>
      <w:r>
        <w:t>: Forecasting enables proactive inventory management and staffing optimization, reducing waste and improving service levels.</w:t>
      </w:r>
    </w:p>
    <w:p>
      <w:r>
        <w:rPr>
          <w:b/>
        </w:rPr>
        <w:t>Competitive Advantage</w:t>
      </w:r>
      <w:r>
        <w:t>: Real-time dashboards and predictive insights provide faster response times to market changes versus competitors relying on legacy reporting.</w:t>
      </w:r>
    </w:p>
    <w:p/>
    <w:p>
      <w:pPr>
        <w:pStyle w:val="Heading1"/>
      </w:pPr>
      <w:r>
        <w:t>Project Deliverables</w:t>
      </w:r>
    </w:p>
    <w:p>
      <w:pPr>
        <w:pStyle w:val="ListBullet"/>
      </w:pPr>
      <w:r>
        <w:t>SQL query scripts for data extraction and transformation</w:t>
      </w:r>
    </w:p>
    <w:p>
      <w:pPr>
        <w:pStyle w:val="ListBullet"/>
      </w:pPr>
      <w:r>
        <w:t>Python Jupyter notebook with full analysis pipeline and documentation</w:t>
      </w:r>
    </w:p>
    <w:p>
      <w:pPr>
        <w:pStyle w:val="ListBullet"/>
      </w:pPr>
      <w:r>
        <w:t>Interactive Power BI dashboard with real-time KPI tracking</w:t>
      </w:r>
    </w:p>
    <w:p>
      <w:pPr>
        <w:pStyle w:val="ListBullet"/>
      </w:pPr>
      <w:r>
        <w:t>30-day sales forecast with confidence intervals</w:t>
      </w:r>
    </w:p>
    <w:p>
      <w:pPr>
        <w:pStyle w:val="ListBullet"/>
      </w:pPr>
      <w:r>
        <w:t>Data quality validation framework and audit logs</w:t>
      </w:r>
    </w:p>
    <w:p>
      <w:pPr>
        <w:pStyle w:val="ListBullet"/>
      </w:pPr>
      <w:r>
        <w:t>Executive summary with actionable recommendations</w:t>
      </w:r>
    </w:p>
    <w:p>
      <w:pPr>
        <w:pStyle w:val="ListBullet"/>
      </w:pPr>
      <w:r>
        <w:t>Technical documentation and code repository (GitHub)</w:t>
      </w:r>
    </w:p>
    <w:p/>
    <w:p>
      <w:pPr>
        <w:pStyle w:val="Heading1"/>
      </w:pPr>
      <w:r>
        <w:t>Conclusion</w:t>
      </w:r>
    </w:p>
    <w:p>
      <w:r>
        <w:t>This project demonstrates a complete data analytics workflow—from raw data to actionable business insights. By combining SQL expertise, Python analytical skills, predictive modeling, and business intelligence visualization, I've created a reusable framework for retail analytics that drives measurable business value. The insights uncovered provide clear pathways for revenue optimization, operational efficiency, and competitive advantage.</w:t>
      </w:r>
    </w:p>
    <w:p/>
    <w:p/>
    <w:p>
      <w:pPr>
        <w:jc w:val="center"/>
      </w:pPr>
      <w:r>
        <w:t>For questions or to discuss this project: mehulth03@gmail.com | +91 7447431997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