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Jobs / Scheduling / Deputation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MOD-JOBS.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ops_jobs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job_save_fields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job_mandays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job_money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job_profit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job_call_required_dates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ops_check_compoff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job_glance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lib/schedule.php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sched_resolve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sched_continuous/pattern/monthly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inspector_busy_on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job_visits_sync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lib/joblock.php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job_lock_state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job_lock_block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joblock_sweep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lib/contracts.php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contract_gate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lib/pdso.php</w:t>
      </w:r>
      <w:r>
        <w:rPr>
          <w:color w:val="445566"/>
          <w:sz w:val="20"/>
        </w:rPr>
        <w:t xml:space="preserve"> (deputation engine), views </w:t>
      </w:r>
      <w:r>
        <w:rPr>
          <w:rFonts w:ascii="Consolas" w:hAnsi="Consolas"/>
          <w:color w:val="445566"/>
          <w:sz w:val="20"/>
        </w:rPr>
        <w:t>jobs.php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job_close.php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schedule.php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Jobs / Scheduling / Deputation (MOD-JOBS) · Area 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P-COORD (allocate/schedule/close), P-INSP (field/close own), P-BM/P-SBU (oversight/unlock), P-MASTER, P-CLIENT-neg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puts a person on a client site; drives man-days, credit, billing, TAT and every downstream report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scheduling limits, contract gate, lock, and credit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</w:t>
      </w:r>
      <w:r>
        <w:rPr>
          <w:b/>
        </w:rPr>
        <w:t>Job</w:t>
      </w:r>
      <w:r>
        <w:t xml:space="preserve"> is the allocation of a forwarded Call to *who does the work* — an internal inspector/engineer or a sub-contracting agency — on *which dates*, under *which contract*, owing *which deliverables*. It is the operational unit that carries man-days, inter-office credit, expenses, TAT and the report set. A long site </w:t>
      </w:r>
      <w:r>
        <w:rPr>
          <w:b/>
        </w:rPr>
        <w:t>Deputation</w:t>
      </w:r>
      <w:r>
        <w:t xml:space="preserve"> (PDSO) is the same job extended with a manpower roster, a site register, an activity timesheet and client attendance approval.</w:t>
      </w:r>
    </w:p>
    <w:p>
      <w:r>
        <w:t xml:space="preserve">Lifecycle: Call </w:t>
      </w:r>
      <w:r>
        <w:rPr>
          <w:rFonts w:ascii="Consolas" w:hAnsi="Consolas"/>
          <w:color w:val="0B3A66"/>
          <w:sz w:val="18"/>
        </w:rPr>
        <w:t>FORWARDED</w:t>
      </w:r>
      <w:r>
        <w:t xml:space="preserve"> → </w:t>
      </w:r>
      <w:r>
        <w:rPr>
          <w:b/>
        </w:rPr>
        <w:t>allocated</w:t>
      </w:r>
      <w:r>
        <w:t xml:space="preserve"> (job created, call → </w:t>
      </w:r>
      <w:r>
        <w:rPr>
          <w:rFonts w:ascii="Consolas" w:hAnsi="Consolas"/>
          <w:color w:val="0B3A66"/>
          <w:sz w:val="18"/>
        </w:rPr>
        <w:t>ALLOCATED</w:t>
      </w:r>
      <w:r>
        <w:t xml:space="preserve">) → scheduled (visit rows) → executed → </w:t>
      </w:r>
      <w:r>
        <w:rPr>
          <w:b/>
        </w:rPr>
        <w:t>closed</w:t>
      </w:r>
      <w:r>
        <w:t xml:space="preserve"> (report + expenses + bills + attendance + final docs) → report sign-off → invoiced. A </w:t>
      </w:r>
      <w:r>
        <w:rPr>
          <w:b/>
        </w:rPr>
        <w:t>grace-period lock</w:t>
      </w:r>
      <w:r>
        <w:t xml:space="preserve"> freezes an un-closed job after N days; only a manager can reopen it.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/jobs</w:t>
      </w:r>
      <w:r>
        <w:t xml:space="preserve"> (allocation board: filter by engineer / month / date range / office / unallocated), </w:t>
      </w:r>
      <w:r>
        <w:rPr>
          <w:rFonts w:ascii="Consolas" w:hAnsi="Consolas"/>
          <w:color w:val="0B3A66"/>
          <w:sz w:val="18"/>
        </w:rPr>
        <w:t>/job-new?call=</w:t>
      </w:r>
      <w:r>
        <w:t xml:space="preserve"> </w:t>
      </w:r>
      <w:r>
        <w:rPr>
          <w:rFonts w:ascii="Consolas" w:hAnsi="Consolas"/>
          <w:color w:val="0B3A66"/>
          <w:sz w:val="18"/>
        </w:rPr>
        <w:t>/job-edit?id=</w:t>
      </w:r>
      <w:r>
        <w:t xml:space="preserve">, </w:t>
      </w:r>
      <w:r>
        <w:rPr>
          <w:rFonts w:ascii="Consolas" w:hAnsi="Consolas"/>
          <w:color w:val="0B3A66"/>
          <w:sz w:val="18"/>
        </w:rPr>
        <w:t>/job?id=</w:t>
      </w:r>
      <w:r>
        <w:t xml:space="preserve"> (detail: visits, expenses, profit, docs, deputation tabs), </w:t>
      </w:r>
      <w:r>
        <w:rPr>
          <w:rFonts w:ascii="Consolas" w:hAnsi="Consolas"/>
          <w:color w:val="0B3A66"/>
          <w:sz w:val="18"/>
        </w:rPr>
        <w:t>/job-close</w:t>
      </w:r>
      <w:r>
        <w:t xml:space="preserve">, </w:t>
      </w:r>
      <w:r>
        <w:rPr>
          <w:rFonts w:ascii="Consolas" w:hAnsi="Consolas"/>
          <w:color w:val="0B3A66"/>
          <w:sz w:val="18"/>
        </w:rPr>
        <w:t>/job-reassign</w:t>
      </w:r>
      <w:r>
        <w:t xml:space="preserve">, </w:t>
      </w:r>
      <w:r>
        <w:rPr>
          <w:rFonts w:ascii="Consolas" w:hAnsi="Consolas"/>
          <w:color w:val="0B3A66"/>
          <w:sz w:val="18"/>
        </w:rPr>
        <w:t>/job-visit-close</w:t>
      </w:r>
      <w:r>
        <w:t xml:space="preserve">, </w:t>
      </w:r>
      <w:r>
        <w:rPr>
          <w:rFonts w:ascii="Consolas" w:hAnsi="Consolas"/>
          <w:color w:val="0B3A66"/>
          <w:sz w:val="18"/>
        </w:rPr>
        <w:t>/schedule</w:t>
      </w:r>
      <w:r>
        <w:t xml:space="preserve"> (board),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</w:t>
      </w:r>
      <w:r>
        <w:rPr>
          <w:rFonts w:ascii="Consolas" w:hAnsi="Consolas"/>
          <w:color w:val="0B3A66"/>
          <w:sz w:val="18"/>
        </w:rPr>
        <w:t>/job-unlock</w:t>
      </w:r>
      <w:r>
        <w:t xml:space="preserve">; deputation </w:t>
      </w:r>
      <w:r>
        <w:rPr>
          <w:rFonts w:ascii="Consolas" w:hAnsi="Consolas"/>
          <w:color w:val="0B3A66"/>
          <w:sz w:val="18"/>
        </w:rPr>
        <w:t>/dep-*</w:t>
      </w:r>
      <w:r>
        <w:t xml:space="preserve">. Tables: </w:t>
      </w:r>
      <w:r>
        <w:rPr>
          <w:rFonts w:ascii="Consolas" w:hAnsi="Consolas"/>
          <w:color w:val="0B3A66"/>
          <w:sz w:val="18"/>
        </w:rPr>
        <w:t>jobs</w:t>
      </w:r>
      <w:r>
        <w:t xml:space="preserve">, </w:t>
      </w:r>
      <w:r>
        <w:rPr>
          <w:rFonts w:ascii="Consolas" w:hAnsi="Consolas"/>
          <w:color w:val="0B3A66"/>
          <w:sz w:val="18"/>
        </w:rPr>
        <w:t>job_visits</w:t>
      </w:r>
      <w:r>
        <w:t xml:space="preserve">, </w:t>
      </w:r>
      <w:r>
        <w:rPr>
          <w:rFonts w:ascii="Consolas" w:hAnsi="Consolas"/>
          <w:color w:val="0B3A66"/>
          <w:sz w:val="18"/>
        </w:rPr>
        <w:t>expenses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inspector_day_status</w:t>
      </w:r>
      <w:r>
        <w:t xml:space="preserve">, </w:t>
      </w:r>
      <w:r>
        <w:rPr>
          <w:rFonts w:ascii="Consolas" w:hAnsi="Consolas"/>
          <w:color w:val="0B3A66"/>
          <w:sz w:val="18"/>
        </w:rPr>
        <w:t>dep_manpower</w:t>
      </w:r>
      <w:r>
        <w:t xml:space="preserve">, </w:t>
      </w:r>
      <w:r>
        <w:rPr>
          <w:rFonts w:ascii="Consolas" w:hAnsi="Consolas"/>
          <w:color w:val="0B3A66"/>
          <w:sz w:val="18"/>
        </w:rPr>
        <w:t>dep_site_log</w:t>
      </w:r>
      <w:r>
        <w:t xml:space="preserve">, </w:t>
      </w:r>
      <w:r>
        <w:rPr>
          <w:rFonts w:ascii="Consolas" w:hAnsi="Consolas"/>
          <w:color w:val="0B3A66"/>
          <w:sz w:val="18"/>
        </w:rPr>
        <w:t>dep_timesheet</w:t>
      </w:r>
      <w:r>
        <w:t xml:space="preserve">, </w:t>
      </w:r>
      <w:r>
        <w:rPr>
          <w:rFonts w:ascii="Consolas" w:hAnsi="Consolas"/>
          <w:color w:val="0B3A66"/>
          <w:sz w:val="18"/>
        </w:rPr>
        <w:t>dep_approvals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`/job-new` / `/job-edit`</w:t>
      </w:r>
      <w:r>
        <w:t xml:space="preserve"> — WHO (</w:t>
      </w:r>
      <w:r>
        <w:rPr>
          <w:rFonts w:ascii="Consolas" w:hAnsi="Consolas"/>
          <w:color w:val="0B3A66"/>
          <w:sz w:val="18"/>
        </w:rPr>
        <w:t>inspector_id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0B3A66"/>
          <w:sz w:val="18"/>
        </w:rPr>
        <w:t>subcon_id</w:t>
      </w:r>
      <w:r>
        <w:t xml:space="preserve"> — at least one required); executing office; engagement type (SINGLE / CONTINUOUS / MULTIPLE / PATTERN / MONTHLY) with its parameters (</w:t>
      </w:r>
      <w:r>
        <w:rPr>
          <w:rFonts w:ascii="Consolas" w:hAnsi="Consolas"/>
          <w:color w:val="0B3A66"/>
          <w:sz w:val="18"/>
        </w:rPr>
        <w:t>days_count</w:t>
      </w:r>
      <w:r>
        <w:t xml:space="preserve">, </w:t>
      </w:r>
      <w:r>
        <w:rPr>
          <w:rFonts w:ascii="Consolas" w:hAnsi="Consolas"/>
          <w:color w:val="0B3A66"/>
          <w:sz w:val="18"/>
        </w:rPr>
        <w:t>months_count</w:t>
      </w:r>
      <w:r>
        <w:t xml:space="preserve">, </w:t>
      </w:r>
      <w:r>
        <w:rPr>
          <w:rFonts w:ascii="Consolas" w:hAnsi="Consolas"/>
          <w:color w:val="0B3A66"/>
          <w:sz w:val="18"/>
        </w:rPr>
        <w:t>pattern_kind</w:t>
      </w:r>
      <w:r>
        <w:t xml:space="preserve">, </w:t>
      </w:r>
      <w:r>
        <w:rPr>
          <w:rFonts w:ascii="Consolas" w:hAnsi="Consolas"/>
          <w:color w:val="0B3A66"/>
          <w:sz w:val="18"/>
        </w:rPr>
        <w:t>pattern_n</w:t>
      </w:r>
      <w:r>
        <w:t xml:space="preserve">, </w:t>
      </w:r>
      <w:r>
        <w:rPr>
          <w:rFonts w:ascii="Consolas" w:hAnsi="Consolas"/>
          <w:color w:val="0B3A66"/>
          <w:sz w:val="18"/>
        </w:rPr>
        <w:t>schedule_weekdays</w:t>
      </w:r>
      <w:r>
        <w:t xml:space="preserve">, </w:t>
      </w:r>
      <w:r>
        <w:rPr>
          <w:rFonts w:ascii="Consolas" w:hAnsi="Consolas"/>
          <w:color w:val="0B3A66"/>
          <w:sz w:val="18"/>
        </w:rPr>
        <w:t>schedule_end_date</w:t>
      </w:r>
      <w:r>
        <w:t xml:space="preserve">, </w:t>
      </w:r>
      <w:r>
        <w:rPr>
          <w:rFonts w:ascii="Consolas" w:hAnsi="Consolas"/>
          <w:color w:val="0B3A66"/>
          <w:sz w:val="18"/>
        </w:rPr>
        <w:t>inspection_dates</w:t>
      </w:r>
      <w:r>
        <w:t xml:space="preserve">, </w:t>
      </w:r>
      <w:r>
        <w:rPr>
          <w:rFonts w:ascii="Consolas" w:hAnsi="Consolas"/>
          <w:color w:val="0B3A66"/>
          <w:sz w:val="18"/>
        </w:rPr>
        <w:t>force_dates</w:t>
      </w:r>
      <w:r>
        <w:t xml:space="preserve">); man-days &amp; </w:t>
      </w:r>
      <w:r>
        <w:rPr>
          <w:rFonts w:ascii="Consolas" w:hAnsi="Consolas"/>
          <w:color w:val="0B3A66"/>
          <w:sz w:val="18"/>
        </w:rPr>
        <w:t>manmonth_basis</w:t>
      </w:r>
      <w:r>
        <w:t>/</w:t>
      </w:r>
      <w:r>
        <w:rPr>
          <w:rFonts w:ascii="Consolas" w:hAnsi="Consolas"/>
          <w:color w:val="0B3A66"/>
          <w:sz w:val="18"/>
        </w:rPr>
        <w:t>min_days</w:t>
      </w:r>
      <w:r>
        <w:t>; deliverables (multiselect → CSV); chargeable heads; inter-office credit (rate/expected/direction, only when contracting ≠ executing); invoice value (auto = rate × man-days); impartiality declaration; competence/site-doc override boxes (only when a rule fires); per-visit inspector split.</w:t>
      </w:r>
    </w:p>
    <w:p>
      <w:r>
        <w:rPr>
          <w:b/>
        </w:rPr>
        <w:t>`/jobs`</w:t>
      </w:r>
      <w:r>
        <w:t xml:space="preserve"> — board: code, client, inspector, scheduled, reporting freq, (credit if </w:t>
      </w:r>
      <w:r>
        <w:rPr>
          <w:rFonts w:ascii="Consolas" w:hAnsi="Consolas"/>
          <w:color w:val="0B3A66"/>
          <w:sz w:val="18"/>
        </w:rPr>
        <w:t>data.credit</w:t>
      </w:r>
      <w:r>
        <w:t>), TAT, status, money-state; CSV export.</w:t>
      </w:r>
    </w:p>
    <w:p>
      <w:r>
        <w:rPr>
          <w:b/>
        </w:rPr>
        <w:t>`/job?id=`</w:t>
      </w:r>
      <w:r>
        <w:t xml:space="preserve"> — detail: assignment brief (who/where/contact), visits (per-day, reassign), expenses, </w:t>
      </w:r>
      <w:r>
        <w:rPr>
          <w:rFonts w:ascii="Consolas" w:hAnsi="Consolas"/>
          <w:color w:val="0B3A66"/>
          <w:sz w:val="18"/>
        </w:rPr>
        <w:t>job_profit</w:t>
      </w:r>
      <w:r>
        <w:t>, docs/reports, deputation tabs (roster/site-log/timesheet/approval), close/unlock actions.</w:t>
      </w:r>
    </w:p>
    <w:p>
      <w:r>
        <w:rPr>
          <w:b/>
        </w:rPr>
        <w:t>`/job-close`</w:t>
      </w:r>
      <w:r>
        <w:t xml:space="preserve"> — report upload date, report link, expenses (travel/local/food/lodging/ misc/extra), nil-heads declaration, attendance override (manager), per-visit-day close, final-docs gate.</w:t>
      </w:r>
    </w:p>
    <w:p>
      <w:r>
        <w:rPr>
          <w:b/>
        </w:rPr>
        <w:t>`/schedule`, `/availability`</w:t>
      </w:r>
      <w:r>
        <w:t xml:space="preserve"> — allocation board and per-engineer day status (available / leave / training) driving </w:t>
      </w:r>
      <w:r>
        <w:rPr>
          <w:rFonts w:ascii="Consolas" w:hAnsi="Consolas"/>
          <w:color w:val="0B3A66"/>
          <w:sz w:val="18"/>
        </w:rPr>
        <w:t>inspector_busy_on</w:t>
      </w:r>
      <w:r>
        <w:t>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WHO required:</w:t>
            </w:r>
            <w:r>
              <w:rPr>
                <w:sz w:val="17"/>
              </w:rPr>
              <w:t xml:space="preserve"> neither inspector nor subcon → refused ("Choose who will carry out this job").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Executing office only:</w:t>
            </w:r>
            <w:r>
              <w:rPr>
                <w:sz w:val="17"/>
              </w:rPr>
              <w:t xml:space="preserve"> a contracting-office coordinator opening </w:t>
            </w:r>
            <w:r>
              <w:rPr>
                <w:rFonts w:ascii="Consolas" w:hAnsi="Consolas"/>
                <w:color w:val="0B3A66"/>
                <w:sz w:val="17"/>
              </w:rPr>
              <w:t>/job-new</w:t>
            </w:r>
            <w:r>
              <w:rPr>
                <w:sz w:val="17"/>
              </w:rPr>
              <w:t xml:space="preserve"> on a call executed elsewhere is refused (</w:t>
            </w:r>
            <w:r>
              <w:rPr>
                <w:rFonts w:ascii="Consolas" w:hAnsi="Consolas"/>
                <w:color w:val="0B3A66"/>
                <w:sz w:val="17"/>
              </w:rPr>
              <w:t>call_can_allocate</w:t>
            </w:r>
            <w:r>
              <w:rPr>
                <w:sz w:val="17"/>
              </w:rPr>
              <w:t>); can view, cannot allocate.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Closed call</w:t>
            </w:r>
            <w:r>
              <w:rPr>
                <w:sz w:val="17"/>
              </w:rPr>
              <w:t xml:space="preserve"> cannot be allocated again (stale link / direct URL) → redirect with notice.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Cross-office credit:</w:t>
            </w:r>
            <w:r>
              <w:rPr>
                <w:sz w:val="17"/>
              </w:rPr>
              <w:t xml:space="preserve"> contracting ≠ executing ⇒ </w:t>
            </w:r>
            <w:r>
              <w:rPr>
                <w:rFonts w:ascii="Consolas" w:hAnsi="Consolas"/>
                <w:color w:val="0B3A66"/>
                <w:sz w:val="17"/>
              </w:rPr>
              <w:t>expected_credit &gt; 0</w:t>
            </w:r>
            <w:r>
              <w:rPr>
                <w:sz w:val="17"/>
              </w:rPr>
              <w:t xml:space="preserve"> required; same-office ⇒ credit forced to 0 and never demanded (regression: same-office allocate must not be blocked by a credit box).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Man-days ≤ 0 defaults to </w:t>
            </w:r>
            <w:r>
              <w:rPr>
                <w:rFonts w:ascii="Consolas" w:hAnsi="Consolas"/>
                <w:color w:val="0B3A66"/>
                <w:sz w:val="17"/>
              </w:rPr>
              <w:t>max(1, visit count)</w:t>
            </w:r>
            <w:r>
              <w:rPr>
                <w:sz w:val="17"/>
              </w:rPr>
              <w:t xml:space="preserve">; invoice auto = rate × man-days; manual invoice honoured when </w:t>
            </w:r>
            <w:r>
              <w:rPr>
                <w:rFonts w:ascii="Consolas" w:hAnsi="Consolas"/>
                <w:color w:val="0B3A66"/>
                <w:sz w:val="17"/>
              </w:rPr>
              <w:t>invoice_value_auto=0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TC-JOBS-form-006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Deliverables: posted set stored; if none ticked, service line's owed formats fill them (</w:t>
            </w:r>
            <w:r>
              <w:rPr>
                <w:rFonts w:ascii="Consolas" w:hAnsi="Consolas"/>
                <w:color w:val="0B3A66"/>
                <w:sz w:val="17"/>
              </w:rPr>
              <w:t>svc_report_codes</w:t>
            </w:r>
            <w:r>
              <w:rPr>
                <w:sz w:val="17"/>
              </w:rPr>
              <w:t>); never blanked by an absent field on edit.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(scheduling + money — high scrutiny)</w:t>
      </w:r>
    </w:p>
    <w:p>
      <w:pPr>
        <w:pStyle w:val="ListBullet"/>
      </w:pPr>
      <w:r>
        <w:rPr>
          <w:b/>
        </w:rPr>
        <w:t>`sched_resolve`</w:t>
      </w:r>
      <w:r>
        <w:t xml:space="preserve"> expands the engagement into the actual date set:</w:t>
      </w:r>
    </w:p>
    <w:p>
      <w:pPr>
        <w:pStyle w:val="ListBullet"/>
      </w:pPr>
      <w:r>
        <w:rPr>
          <w:b/>
        </w:rPr>
        <w:t>SINGLE</w:t>
      </w:r>
      <w:r>
        <w:t xml:space="preserve"> → one date; </w:t>
      </w:r>
      <w:r>
        <w:rPr>
          <w:b/>
        </w:rPr>
        <w:t>CONTINUOUS</w:t>
      </w:r>
      <w:r>
        <w:t xml:space="preserve"> → N working days from start, **stepping over</w:t>
      </w:r>
    </w:p>
    <w:p>
      <w:r>
        <w:t xml:space="preserve">    non-working days</w:t>
      </w:r>
      <w:r>
        <w:rPr>
          <w:b/>
        </w:rPr>
        <w:t xml:space="preserve"> (`sched_continuous`, note states skipped count);     </w:t>
      </w:r>
      <w:r>
        <w:t>MULTIPLE</w:t>
      </w:r>
      <w:r>
        <w:rPr>
          <w:b/>
        </w:rPr>
        <w:t xml:space="preserve"> → client-named dates (`call_dates_parse`); </w:t>
      </w:r>
      <w:r>
        <w:t>PATTERN</w:t>
      </w:r>
      <w:r>
        <w:rPr>
          <w:b/>
        </w:rPr>
        <w:t xml:space="preserve"> →     start..end × weekday/interval (`sched_pattern`); </w:t>
      </w:r>
      <w:r>
        <w:t>MONTHLY</w:t>
      </w:r>
      <w:r>
        <w:rPr>
          <w:b/>
        </w:rPr>
        <w:t xml:space="preserve"> → 1st-to-last-day working     days with man-month claimable on calendar or MIN_DAYS basis (`sched_monthly`,     `manmonth_rule`). </w:t>
      </w:r>
      <w:r>
        <w:t>TC-JOBS-sched-001..005** — one per type; verify counts, end date,     working-day stepping, and man-month claimable arithmetic.</w:t>
      </w:r>
    </w:p>
    <w:p>
      <w:pPr>
        <w:pStyle w:val="ListBullet"/>
      </w:pPr>
      <w:r>
        <w:rPr>
          <w:b/>
        </w:rPr>
        <w:t>`inspector_busy_on`</w:t>
      </w:r>
      <w:r>
        <w:t xml:space="preserve"> — a date is busy if the engineer has a non-AVAILABLE day</w:t>
      </w:r>
    </w:p>
    <w:p>
      <w:r>
        <w:t xml:space="preserve">  status, a </w:t>
      </w:r>
      <w:r>
        <w:rPr>
          <w:rFonts w:ascii="Consolas" w:hAnsi="Consolas"/>
          <w:color w:val="0B3A66"/>
          <w:sz w:val="18"/>
        </w:rPr>
        <w:t>job_visits</w:t>
      </w:r>
      <w:r>
        <w:t xml:space="preserve"> row on another job, or another open job whose resolved dates   cover it. </w:t>
      </w:r>
      <w:r>
        <w:rPr>
          <w:b/>
        </w:rPr>
        <w:t>TC-JOBS-sched-006:</w:t>
      </w:r>
      <w:r>
        <w:t xml:space="preserve"> double-booking is surfaced (warn) on allocate/reassign.</w:t>
      </w:r>
    </w:p>
    <w:p>
      <w:pPr>
        <w:pStyle w:val="ListBullet"/>
      </w:pPr>
      <w:r>
        <w:rPr>
          <w:b/>
        </w:rPr>
        <w:t>`job_visits_sync`</w:t>
      </w:r>
      <w:r>
        <w:t xml:space="preserve"> — one visit row per date; a per-day inspector split assigns</w:t>
      </w:r>
    </w:p>
    <w:p>
      <w:r>
        <w:t xml:space="preserve">  different engineers to different days; the main inspector still gets the full brief.</w:t>
      </w:r>
    </w:p>
    <w:p>
      <w:pPr>
        <w:pStyle w:val="ListBullet"/>
      </w:pPr>
      <w:r>
        <w:rPr>
          <w:b/>
        </w:rPr>
        <w:t>`job_mandays` / `job_money` / `job_profit`</w:t>
      </w:r>
      <w:r>
        <w:t xml:space="preserve"> — man-days = the quantity; revenue,</w:t>
      </w:r>
    </w:p>
    <w:p>
      <w:r>
        <w:t xml:space="preserve">  credit and profit derive from it. </w:t>
      </w:r>
      <w:r>
        <w:rPr>
          <w:b/>
        </w:rPr>
        <w:t>TC-JOBS-money-001:</w:t>
      </w:r>
      <w:r>
        <w:t xml:space="preserve"> recomputed </w:t>
      </w:r>
      <w:r>
        <w:rPr>
          <w:b/>
        </w:rPr>
        <w:t>server-side</w:t>
      </w:r>
      <w:r>
        <w:t xml:space="preserve">   (never trust a JS-only figure); </w:t>
      </w:r>
      <w:r>
        <w:rPr>
          <w:b/>
        </w:rPr>
        <w:t>TC-JOBS-money-002:</w:t>
      </w:r>
      <w:r>
        <w:t xml:space="preserve">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== the figure on   every screen (detail, call-profit, MIS) to the paisa.</w:t>
      </w:r>
    </w:p>
    <w:p>
      <w:pPr>
        <w:pStyle w:val="ListBullet"/>
      </w:pPr>
      <w:r>
        <w:rPr>
          <w:b/>
        </w:rPr>
        <w:t>`ops_check_compoff`</w:t>
      </w:r>
      <w:r>
        <w:t xml:space="preserve"> — a Sunday visit date seeds a comp-off entitlement.</w:t>
      </w:r>
    </w:p>
    <w:p>
      <w:pPr>
        <w:pStyle w:val="ListBullet"/>
      </w:pPr>
      <w:r>
        <w:rPr>
          <w:b/>
        </w:rPr>
        <w:t>Numbering:</w:t>
      </w:r>
      <w:r>
        <w:t xml:space="preserve"> </w:t>
      </w:r>
      <w:r>
        <w:rPr>
          <w:rFonts w:ascii="Consolas" w:hAnsi="Consolas"/>
          <w:color w:val="0B3A66"/>
          <w:sz w:val="18"/>
        </w:rPr>
        <w:t>ops_next_code('jobs','job_code','JOB')</w:t>
      </w:r>
      <w:r>
        <w:t xml:space="preserve"> — unique; PO line consumption</w:t>
      </w:r>
    </w:p>
    <w:p>
      <w:r>
        <w:t xml:space="preserve">  increments </w:t>
      </w:r>
      <w:r>
        <w:rPr>
          <w:rFonts w:ascii="Consolas" w:hAnsi="Consolas"/>
          <w:color w:val="0B3A66"/>
          <w:sz w:val="18"/>
        </w:rPr>
        <w:t>po_line_items.consumed</w:t>
      </w:r>
      <w:r>
        <w:t xml:space="preserve"> by man-days on new jobs only (TC-JOBS-money-003).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Call FORWARDED → job created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WHO present; executing office; </w:t>
            </w:r>
            <w:r>
              <w:rPr>
                <w:b/>
                <w:sz w:val="17"/>
              </w:rPr>
              <w:t>contract gate</w:t>
            </w:r>
            <w:r>
              <w:rPr>
                <w:sz w:val="17"/>
              </w:rPr>
              <w:t xml:space="preserve"> (not expired / quantity left); competence + impartiality; call → ALLOCATED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job-close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report date (unless NOREPORT); bills for chargeable heads; attendance check-in (or manager override + reason); </w:t>
            </w:r>
            <w:r>
              <w:rPr>
                <w:b/>
                <w:sz w:val="17"/>
              </w:rPr>
              <w:t>all visit days closed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final docs</w:t>
            </w:r>
            <w:r>
              <w:rPr>
                <w:sz w:val="17"/>
              </w:rPr>
              <w:t xml:space="preserve"> (Final Inspection Report + Release Note) on 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→ report_approval PENDING → 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manager sign-off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reporting manager route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 → </w:t>
            </w:r>
            <w:r>
              <w:rPr>
                <w:b/>
                <w:sz w:val="17"/>
              </w:rPr>
              <w:t>locked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grace sweep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not closed within N days of inspection end; only manager </w:t>
            </w:r>
            <w:r>
              <w:rPr>
                <w:rFonts w:ascii="Consolas" w:hAnsi="Consolas"/>
                <w:color w:val="0B3A66"/>
                <w:sz w:val="17"/>
              </w:rPr>
              <w:t>/job-unlock</w:t>
            </w:r>
            <w:r>
              <w:rPr>
                <w:sz w:val="17"/>
              </w:rPr>
              <w:t xml:space="preserve"> reopens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TC-JOBS-life-001:</w:t>
      </w:r>
      <w:r>
        <w:t xml:space="preserve"> </w:t>
      </w:r>
      <w:r>
        <w:rPr>
          <w:b/>
        </w:rPr>
        <w:t>contract gate</w:t>
      </w:r>
      <w:r>
        <w:t xml:space="preserve"> — allocating against an expired/quantity-exhausted</w:t>
      </w:r>
    </w:p>
    <w:p>
      <w:r>
        <w:t xml:space="preserve">  contract is refused; a granted exception is *consumed on allocation*, not on grant.</w:t>
      </w:r>
    </w:p>
    <w:p>
      <w:pPr>
        <w:pStyle w:val="ListBullet"/>
      </w:pPr>
      <w:r>
        <w:rPr>
          <w:b/>
        </w:rPr>
        <w:t>TC-JOBS-life-002:</w:t>
      </w:r>
      <w:r>
        <w:t xml:space="preserve"> </w:t>
      </w:r>
      <w:r>
        <w:rPr>
          <w:b/>
        </w:rPr>
        <w:t>close idempotency</w:t>
      </w:r>
      <w:r>
        <w:t xml:space="preserve"> — a re-posted close form (refresh /</w:t>
      </w:r>
    </w:p>
    <w:p>
      <w:r>
        <w:t xml:space="preserve">  offline replay) must NOT file a second expenses row or double the claim.</w:t>
      </w:r>
    </w:p>
    <w:p>
      <w:pPr>
        <w:pStyle w:val="ListBullet"/>
      </w:pPr>
      <w:r>
        <w:rPr>
          <w:b/>
        </w:rPr>
        <w:t>TC-JOBS-life-003:</w:t>
      </w:r>
      <w:r>
        <w:t xml:space="preserve"> </w:t>
      </w:r>
      <w:r>
        <w:rPr>
          <w:b/>
        </w:rPr>
        <w:t>lock</w:t>
      </w:r>
      <w:r>
        <w:t xml:space="preserve"> — a locked job refuses edit/close/advance/reassign</w:t>
      </w:r>
    </w:p>
    <w:p>
      <w:r>
        <w:t xml:space="preserve">  (</w:t>
      </w:r>
      <w:r>
        <w:rPr>
          <w:rFonts w:ascii="Consolas" w:hAnsi="Consolas"/>
          <w:color w:val="0B3A66"/>
          <w:sz w:val="18"/>
        </w:rPr>
        <w:t>job_lock_block</w:t>
      </w:r>
      <w:r>
        <w:t>) but still accepts report/photo uploads; only a manager reopens.</w:t>
      </w:r>
    </w:p>
    <w:p>
      <w:pPr>
        <w:pStyle w:val="ListBullet"/>
      </w:pPr>
      <w:r>
        <w:rPr>
          <w:b/>
        </w:rPr>
        <w:t>TC-JOBS-life-004:</w:t>
      </w:r>
      <w:r>
        <w:t xml:space="preserve"> multi-day job cannot close while any visit day is open, and the</w:t>
      </w:r>
    </w:p>
    <w:p>
      <w:r>
        <w:t xml:space="preserve">  final day needs its final docs (</w:t>
      </w:r>
      <w:r>
        <w:rPr>
          <w:rFonts w:ascii="Consolas" w:hAnsi="Consolas"/>
          <w:color w:val="0B3A66"/>
          <w:sz w:val="18"/>
        </w:rPr>
        <w:t>job_visits_open_days</w:t>
      </w:r>
      <w:r>
        <w:t xml:space="preserve">, </w:t>
      </w:r>
      <w:r>
        <w:rPr>
          <w:rFonts w:ascii="Consolas" w:hAnsi="Consolas"/>
          <w:color w:val="0B3A66"/>
          <w:sz w:val="18"/>
        </w:rPr>
        <w:t>job_final_docs_missing</w:t>
      </w:r>
      <w:r>
        <w:t>).</w:t>
      </w:r>
    </w:p>
    <w:p>
      <w:pPr>
        <w:pStyle w:val="Heading2"/>
      </w:pPr>
      <w:r>
        <w:t>F. Roles, permissions &amp; data scope</w:t>
      </w:r>
    </w:p>
    <w:p>
      <w:r>
        <w:t xml:space="preserve">Allocate/edit/reassign: </w:t>
      </w:r>
      <w:r>
        <w:rPr>
          <w:rFonts w:ascii="Consolas" w:hAnsi="Consolas"/>
          <w:color w:val="0B3A66"/>
          <w:sz w:val="18"/>
        </w:rPr>
        <w:t>is_coordinator_level()</w:t>
      </w:r>
      <w:r>
        <w:t xml:space="preserve"> (+admin). Close: inspector or coordinator (own scope). Advance status: coordinator / </w:t>
      </w:r>
      <w:r>
        <w:rPr>
          <w:rFonts w:ascii="Consolas" w:hAnsi="Consolas"/>
          <w:color w:val="0B3A66"/>
          <w:sz w:val="18"/>
        </w:rPr>
        <w:t>data.credit</w:t>
      </w:r>
      <w:r>
        <w:t xml:space="preserve"> / 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. Unlock: manager. Credit figures hidden unless </w:t>
      </w:r>
      <w:r>
        <w:rPr>
          <w:rFonts w:ascii="Consolas" w:hAnsi="Consolas"/>
          <w:color w:val="0B3A66"/>
          <w:sz w:val="18"/>
        </w:rPr>
        <w:t>data.credit</w:t>
      </w:r>
      <w:r>
        <w:t>. Scope: a coordinator sees only their office/SBU jobs (</w:t>
      </w:r>
      <w:r>
        <w:rPr>
          <w:rFonts w:ascii="Consolas" w:hAnsi="Consolas"/>
          <w:color w:val="0B3A66"/>
          <w:sz w:val="18"/>
        </w:rPr>
        <w:t>scope_clause('j.executing_office_id','j.sbu')</w:t>
      </w:r>
      <w:r>
        <w:t>).</w:t>
      </w:r>
    </w:p>
    <w:p>
      <w:pPr>
        <w:pStyle w:val="ListBullet"/>
      </w:pPr>
      <w:r>
        <w:t xml:space="preserve">TC-JOBS-perm-001 (P-INSP crafted </w:t>
      </w:r>
      <w:r>
        <w:rPr>
          <w:rFonts w:ascii="Consolas" w:hAnsi="Consolas"/>
          <w:color w:val="0B3A66"/>
          <w:sz w:val="18"/>
        </w:rPr>
        <w:t>/job-new</w:t>
      </w:r>
      <w:r>
        <w:t xml:space="preserve"> POST) → refused (allocation is</w:t>
      </w:r>
    </w:p>
    <w:p>
      <w:r>
        <w:t xml:space="preserve">  coordinator-level, not just a hidden button).</w:t>
      </w:r>
    </w:p>
    <w:p>
      <w:pPr>
        <w:pStyle w:val="ListBullet"/>
      </w:pPr>
      <w:r>
        <w:t xml:space="preserve">TC-JOBS-perm-002 (P-INSP) can close </w:t>
      </w:r>
      <w:r>
        <w:rPr>
          <w:b/>
        </w:rPr>
        <w:t>their own</w:t>
      </w:r>
      <w:r>
        <w:t xml:space="preserve"> job but the money/credit columns</w:t>
      </w:r>
    </w:p>
    <w:p>
      <w:r>
        <w:t xml:space="preserve">  stay hidden.</w:t>
      </w:r>
    </w:p>
    <w:p>
      <w:pPr>
        <w:pStyle w:val="ListBullet"/>
      </w:pPr>
      <w:r>
        <w:t xml:space="preserve">TC-JOBS-scope-001: no cross-office jobs in board, export, or by crafted </w:t>
      </w:r>
      <w:r>
        <w:rPr>
          <w:rFonts w:ascii="Consolas" w:hAnsi="Consolas"/>
          <w:color w:val="0B3A66"/>
          <w:sz w:val="18"/>
        </w:rPr>
        <w:t>id</w:t>
      </w:r>
      <w:r>
        <w:t>.</w:t>
      </w:r>
    </w:p>
    <w:p>
      <w:pPr>
        <w:pStyle w:val="Heading2"/>
      </w:pPr>
      <w:r>
        <w:t>G. Settings</w:t>
      </w:r>
    </w:p>
    <w:p>
      <w:r>
        <w:t xml:space="preserve">Engagement types &amp; man-month bases; working-week/holidays (drives stepping); comp-off policy; job-close </w:t>
      </w:r>
      <w:r>
        <w:rPr>
          <w:b/>
        </w:rPr>
        <w:t>grace days</w:t>
      </w:r>
      <w:r>
        <w:t xml:space="preserve"> (</w:t>
      </w:r>
      <w:r>
        <w:rPr>
          <w:rFonts w:ascii="Consolas" w:hAnsi="Consolas"/>
          <w:color w:val="0B3A66"/>
          <w:sz w:val="18"/>
        </w:rPr>
        <w:t>job_close_grace_days</w:t>
      </w:r>
      <w:r>
        <w:t>) + lock enable; attendance check-in requirement (off by default — site phone bans); competence/site-doc gates (inspection pack); reporting frequency master; DEPUTATION service toggle (</w:t>
      </w:r>
      <w:r>
        <w:rPr>
          <w:rFonts w:ascii="Consolas" w:hAnsi="Consolas"/>
          <w:color w:val="0B3A66"/>
          <w:sz w:val="18"/>
        </w:rPr>
        <w:t>svc_globally_active('DEPUTATION')</w:t>
      </w:r>
      <w:r>
        <w:t xml:space="preserve">). </w:t>
      </w:r>
      <w:r>
        <w:rPr>
          <w:b/>
        </w:rPr>
        <w:t>TC-JOBS-set-001:</w:t>
      </w:r>
      <w:r>
        <w:t xml:space="preserve"> grace-days change moves the lock due-date; </w:t>
      </w:r>
      <w:r>
        <w:rPr>
          <w:b/>
        </w:rPr>
        <w:t>TC-JOBS-set-002:</w:t>
      </w:r>
      <w:r>
        <w:t xml:space="preserve"> attendance requirement off ⇒ close not blocked on check-in; on ⇒ blocked unless manager overrides with a reason.</w:t>
      </w:r>
    </w:p>
    <w:p>
      <w:pPr>
        <w:pStyle w:val="Heading2"/>
      </w:pPr>
      <w:r>
        <w:t>H. Cross-module integration</w:t>
      </w:r>
    </w:p>
    <w:p>
      <w:r>
        <w:rPr>
          <w:b/>
        </w:rPr>
        <w:t>Calls</w:t>
      </w:r>
      <w:r>
        <w:t xml:space="preserve"> (allocation source; carry-forward of changed call fields; </w:t>
      </w:r>
      <w:r>
        <w:rPr>
          <w:rFonts w:ascii="Consolas" w:hAnsi="Consolas"/>
          <w:color w:val="0B3A66"/>
          <w:sz w:val="18"/>
        </w:rPr>
        <w:t>ALLOCATED</w:t>
      </w:r>
      <w:r>
        <w:t xml:space="preserve"> stamp), </w:t>
      </w:r>
      <w:r>
        <w:rPr>
          <w:b/>
        </w:rPr>
        <w:t>Contracts</w:t>
      </w:r>
      <w:r>
        <w:t xml:space="preserve"> (gate + number + </w:t>
      </w:r>
      <w:r>
        <w:rPr>
          <w:rFonts w:ascii="Consolas" w:hAnsi="Consolas"/>
          <w:color w:val="0B3A66"/>
          <w:sz w:val="18"/>
        </w:rPr>
        <w:t>contract_ref_ensure</w:t>
      </w:r>
      <w:r>
        <w:t>/</w:t>
      </w:r>
      <w:r>
        <w:rPr>
          <w:rFonts w:ascii="Consolas" w:hAnsi="Consolas"/>
          <w:color w:val="0B3A66"/>
          <w:sz w:val="18"/>
        </w:rPr>
        <w:t>boss_id</w:t>
      </w:r>
      <w:r>
        <w:t xml:space="preserve">), </w:t>
      </w:r>
      <w:r>
        <w:rPr>
          <w:b/>
        </w:rPr>
        <w:t>Competence / Impartiality / Identity</w:t>
      </w:r>
      <w:r>
        <w:t xml:space="preserve"> (pack gates on assign), </w:t>
      </w:r>
      <w:r>
        <w:rPr>
          <w:b/>
        </w:rPr>
        <w:t>IDEMS</w:t>
      </w:r>
      <w:r>
        <w:t xml:space="preserve"> (deliverables → owed reports; final-docs close gate), </w:t>
      </w:r>
      <w:r>
        <w:rPr>
          <w:b/>
        </w:rPr>
        <w:t>Invoicing</w:t>
      </w:r>
      <w:r>
        <w:t xml:space="preserve"> (</w:t>
      </w:r>
      <w:r>
        <w:rPr>
          <w:rFonts w:ascii="Consolas" w:hAnsi="Consolas"/>
          <w:color w:val="0B3A66"/>
          <w:sz w:val="18"/>
        </w:rPr>
        <w:t>job-bill</w:t>
      </w:r>
      <w:r>
        <w:t xml:space="preserve">, invoice value, po-line consumption), </w:t>
      </w:r>
      <w:r>
        <w:rPr>
          <w:b/>
        </w:rPr>
        <w:t>Credit/Reconcile</w:t>
      </w:r>
      <w:r>
        <w:t xml:space="preserve"> (</w:t>
      </w:r>
      <w:r>
        <w:rPr>
          <w:rFonts w:ascii="Consolas" w:hAnsi="Consolas"/>
          <w:color w:val="0B3A66"/>
          <w:sz w:val="18"/>
        </w:rPr>
        <w:t>expected_credit</w:t>
      </w:r>
      <w:r>
        <w:t>/</w:t>
      </w:r>
      <w:r>
        <w:rPr>
          <w:rFonts w:ascii="Consolas" w:hAnsi="Consolas"/>
          <w:color w:val="0B3A66"/>
          <w:sz w:val="18"/>
        </w:rPr>
        <w:t>credit_recon</w:t>
      </w:r>
      <w:r>
        <w:t xml:space="preserve">), </w:t>
      </w:r>
      <w:r>
        <w:rPr>
          <w:b/>
        </w:rPr>
        <w:t>Vouchers/Expenses</w:t>
      </w:r>
      <w:r>
        <w:t xml:space="preserve"> (close row), </w:t>
      </w:r>
      <w:r>
        <w:rPr>
          <w:b/>
        </w:rPr>
        <w:t>Quotation</w:t>
      </w:r>
      <w:r>
        <w:t xml:space="preserve"> (</w:t>
      </w:r>
      <w:r>
        <w:rPr>
          <w:rFonts w:ascii="Consolas" w:hAnsi="Consolas"/>
          <w:color w:val="0B3A66"/>
          <w:sz w:val="18"/>
        </w:rPr>
        <w:t>crm_apply_quote_to_job</w:t>
      </w:r>
      <w:r>
        <w:t xml:space="preserve"> advance/report-vs-payment). Idempotency: double-submit allocate must not create two jobs (unique code); double-close must not double-bill — TC-JOBS-int-001..002.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idems_log('job',…)</w:t>
      </w:r>
      <w:r>
        <w:t xml:space="preserve"> / status events record allocate, lock, unlock, close. Man-days ↔ invoice value ↔ credit must reconcile; PO line </w:t>
      </w:r>
      <w:r>
        <w:rPr>
          <w:rFonts w:ascii="Consolas" w:hAnsi="Consolas"/>
          <w:color w:val="0B3A66"/>
          <w:sz w:val="18"/>
        </w:rPr>
        <w:t>consumed</w:t>
      </w:r>
      <w:r>
        <w:t xml:space="preserve"> must match summed man-days; </w:t>
      </w:r>
      <w:r>
        <w:rPr>
          <w:rFonts w:ascii="Consolas" w:hAnsi="Consolas"/>
          <w:color w:val="0B3A66"/>
          <w:sz w:val="18"/>
        </w:rPr>
        <w:t>job_visits</w:t>
      </w:r>
      <w:r>
        <w:t xml:space="preserve"> must equal the resolved date set (no orphans after reassign). Lock stamp (</w:t>
      </w:r>
      <w:r>
        <w:rPr>
          <w:rFonts w:ascii="Consolas" w:hAnsi="Consolas"/>
          <w:color w:val="0B3A66"/>
          <w:sz w:val="18"/>
        </w:rPr>
        <w:t>locked_at</w:t>
      </w:r>
      <w:r>
        <w:t xml:space="preserve">) and unlock reason are on the record. Attendance override records who/why. </w:t>
      </w:r>
      <w:r>
        <w:rPr>
          <w:b/>
        </w:rPr>
        <w:t>TC-JOBS-int-010:</w:t>
      </w:r>
      <w:r>
        <w:t xml:space="preserve"> reassign rewrites only visit rows, never the main inspector or the job's figures.</w:t>
      </w:r>
    </w:p>
    <w:p>
      <w:pPr>
        <w:pStyle w:val="Heading2"/>
      </w:pPr>
      <w:r>
        <w:t>J. Reports &amp; outputs</w:t>
      </w:r>
    </w:p>
    <w:p>
      <w:r>
        <w:t xml:space="preserve">Assignment email (full brief; per-date emails on a split), closure email, jobs CSV (with/without credit by permission), the job feeds the report header prefill and the invoice. Deputation: site register, activity timesheet, client attendance approval sheet. </w:t>
      </w:r>
      <w:r>
        <w:rPr>
          <w:b/>
        </w:rPr>
        <w:t>TC-JOBS-out-001:</w:t>
      </w:r>
      <w:r>
        <w:t xml:space="preserve"> assignment email lists the correct engineer, dates, site, contact, deliverables; </w:t>
      </w:r>
      <w:r>
        <w:rPr>
          <w:b/>
        </w:rPr>
        <w:t>TC-JOBS-out-002:</w:t>
      </w:r>
      <w:r>
        <w:t xml:space="preserve"> CSV credit column present only for </w:t>
      </w:r>
      <w:r>
        <w:rPr>
          <w:rFonts w:ascii="Consolas" w:hAnsi="Consolas"/>
          <w:color w:val="0B3A66"/>
          <w:sz w:val="18"/>
        </w:rPr>
        <w:t>data.credit</w:t>
      </w:r>
      <w:r>
        <w:t>.</w:t>
      </w:r>
    </w:p>
    <w:p>
      <w:pPr>
        <w:pStyle w:val="Heading2"/>
      </w:pPr>
      <w:r>
        <w:t>K. Negative, edge &amp; resilience</w:t>
      </w:r>
    </w:p>
    <w:p>
      <w:r>
        <w:t>Allocate with nobody on it; same-office job that mustn't ask for credit; a cross-office job with a blank credit; a pattern that resolves to zero dates; a Sunday-only job (comp-off); a job whose contract is exhausted mid-allocation; closing twice; closing a multi-day job with an open day; closing without the final docs; editing a locked job; reassigning a locked job; an offline-queued close replay.</w:t>
      </w:r>
    </w:p>
    <w:p>
      <w:pPr>
        <w:pStyle w:val="Heading2"/>
      </w:pPr>
      <w:r>
        <w:t>L. TPIA operational suitability</w:t>
      </w:r>
    </w:p>
    <w:p>
      <w:r>
        <w:t>Models the real deputation: who/where/when against a contract, working-day-aware scheduling, man-day/man-month economics, availability board, per-day engineer splits, site attendance and timesheet for long deputations, final-docs-before-close discipline, and a grace-lock that stops figures being rewritten weeks later. Strong fit for both single-visit inspection and continuous site operations.</w:t>
      </w:r>
    </w:p>
    <w:p>
      <w:pPr>
        <w:pStyle w:val="Heading2"/>
      </w:pPr>
      <w:r>
        <w:t>M. Management usefulness</w:t>
      </w:r>
    </w:p>
    <w:p>
      <w:r>
        <w:t>Allocation board with unallocated filter; TAT and delay; per-job/-call profit; credit exposure; availability/capacity outlook; lock alerts to the four responsible people. Confirm TAT and profit match the dates and figures.</w:t>
      </w:r>
    </w:p>
    <w:p>
      <w:pPr>
        <w:pStyle w:val="Heading2"/>
      </w:pPr>
      <w:r>
        <w:t>N. UI/UX</w:t>
      </w:r>
    </w:p>
    <w:p>
      <w:r>
        <w:t xml:space="preserve">Guided allocate form that shows the contract position *before* typing; engagement type drives the date picker; "who does the work" is explicit; reassign without re-opening the whole form; deputation tabs. Terminology (job/engineer/office via </w:t>
      </w:r>
      <w:r>
        <w:rPr>
          <w:rFonts w:ascii="Consolas" w:hAnsi="Consolas"/>
          <w:color w:val="0B3A66"/>
          <w:sz w:val="18"/>
        </w:rPr>
        <w:t>T*()</w:t>
      </w:r>
      <w:r>
        <w:t>).</w:t>
      </w:r>
    </w:p>
    <w:p>
      <w:pPr>
        <w:pStyle w:val="Heading2"/>
      </w:pPr>
      <w:r>
        <w:t>O. Security</w:t>
      </w:r>
    </w:p>
    <w:p>
      <w:r>
        <w:t xml:space="preserve">Authorisation on allocate/close/reassign/advance/unlock (server-side, not hidden buttons); CSRF on posts; scoped coordinator cannot touch another office's job via crafted </w:t>
      </w:r>
      <w:r>
        <w:rPr>
          <w:rFonts w:ascii="Consolas" w:hAnsi="Consolas"/>
          <w:color w:val="0B3A66"/>
          <w:sz w:val="18"/>
        </w:rPr>
        <w:t>id</w:t>
      </w:r>
      <w:r>
        <w:t xml:space="preserve">; contract gate, competence gate and lock hold on crafted POSTs; credit columns gated by </w:t>
      </w:r>
      <w:r>
        <w:rPr>
          <w:rFonts w:ascii="Consolas" w:hAnsi="Consolas"/>
          <w:color w:val="0B3A66"/>
          <w:sz w:val="18"/>
        </w:rPr>
        <w:t>data.credit</w:t>
      </w:r>
      <w:r>
        <w:t>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§B–D; scheduling + money 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(allocate→close→lock)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credit/PO/visits reconcile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(call is the source)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assignment/closure/lock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replay must be idempotent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timesheet-vs-attendance advisory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service toggle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working days, grace lock, TAT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board/availability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GAP-JOBS-001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contract gate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contract_gate</w:t>
            </w:r>
            <w:r>
              <w:rPr>
                <w:sz w:val="17"/>
              </w:rPr>
              <w:t xml:space="preserve">) and </w:t>
            </w:r>
            <w:r>
              <w:rPr>
                <w:b/>
                <w:sz w:val="17"/>
              </w:rPr>
              <w:t>scheduling limits</w:t>
            </w:r>
            <w:r>
              <w:rPr>
                <w:sz w:val="17"/>
              </w:rPr>
              <w:t xml:space="preserve"> are enforced on the allocation POST for a crafted request, and that a granted exception is consumed exactly once.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GAP-JOBS-002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close idempotency</w:t>
            </w:r>
            <w:r>
              <w:rPr>
                <w:sz w:val="17"/>
              </w:rPr>
              <w:t>: a replayed close form files no second expenses row and does not double the claim (offline queue is the real risk).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GAP-JOBS-003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rFonts w:ascii="Consolas" w:hAnsi="Consolas"/>
                <w:color w:val="0B3A66"/>
                <w:sz w:val="17"/>
              </w:rPr>
              <w:t>job_visits</w:t>
            </w:r>
            <w:r>
              <w:rPr>
                <w:sz w:val="17"/>
              </w:rPr>
              <w:t xml:space="preserve"> always equals the resolved date set after reassign (no orphan/duplicate rows) and PO </w:t>
            </w:r>
            <w:r>
              <w:rPr>
                <w:rFonts w:ascii="Consolas" w:hAnsi="Consolas"/>
                <w:color w:val="0B3A66"/>
                <w:sz w:val="17"/>
              </w:rPr>
              <w:t>consumed</w:t>
            </w:r>
            <w:r>
              <w:rPr>
                <w:sz w:val="17"/>
              </w:rPr>
              <w:t xml:space="preserve"> matches summed man-days.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GAP-JOBS-004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same-office jobs never carry a stray </w:t>
            </w:r>
            <w:r>
              <w:rPr>
                <w:rFonts w:ascii="Consolas" w:hAnsi="Consolas"/>
                <w:color w:val="0B3A66"/>
                <w:sz w:val="17"/>
              </w:rPr>
              <w:t>expected_credit</w:t>
            </w:r>
            <w:r>
              <w:rPr>
                <w:sz w:val="17"/>
              </w:rPr>
              <w:t xml:space="preserve">, and cross-office credit reconciles with </w:t>
            </w:r>
            <w:r>
              <w:rPr>
                <w:rFonts w:ascii="Consolas" w:hAnsi="Consolas"/>
                <w:color w:val="0B3A66"/>
                <w:sz w:val="17"/>
              </w:rPr>
              <w:t>credit_recon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/jobs</w:t>
      </w:r>
      <w:r>
        <w:t xml:space="preserve">, </w:t>
      </w:r>
      <w:r>
        <w:rPr>
          <w:rFonts w:ascii="Consolas" w:hAnsi="Consolas"/>
          <w:color w:val="0B3A66"/>
          <w:sz w:val="18"/>
        </w:rPr>
        <w:t>/job-*</w:t>
      </w:r>
      <w:r>
        <w:t xml:space="preserve">, </w:t>
      </w:r>
      <w:r>
        <w:rPr>
          <w:rFonts w:ascii="Consolas" w:hAnsi="Consolas"/>
          <w:color w:val="0B3A66"/>
          <w:sz w:val="18"/>
        </w:rPr>
        <w:t>/schedule</w:t>
      </w:r>
      <w:r>
        <w:t xml:space="preserve">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</w:t>
      </w:r>
      <w:r>
        <w:rPr>
          <w:rFonts w:ascii="Consolas" w:hAnsi="Consolas"/>
          <w:color w:val="0B3A66"/>
          <w:sz w:val="18"/>
        </w:rPr>
        <w:t>/dep-*</w:t>
      </w:r>
      <w:r>
        <w:t xml:space="preserve"> × dims 1–29 → TC-JOBS-* → results → DEF/GAP. </w:t>
      </w:r>
      <w:r>
        <w:rPr>
          <w:b/>
        </w:rPr>
        <w:t>Verdict: Complete-with-defects</w:t>
      </w:r>
      <w:r>
        <w:t xml:space="preserve"> — scheduling-limit / contract-gate enforcement, close idempotency, and credit/visit reconciliation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