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B8FC" w14:textId="4E76647F" w:rsidR="00C25352" w:rsidRDefault="00C25352" w:rsidP="00CD2FCC">
      <w:pPr>
        <w:pStyle w:val="Title"/>
        <w:spacing w:line="276" w:lineRule="auto"/>
        <w:jc w:val="center"/>
        <w:rPr>
          <w:rStyle w:val="Strong"/>
          <w:rFonts w:asciiTheme="minorHAnsi" w:hAnsiTheme="minorHAnsi" w:cstheme="minorHAnsi"/>
        </w:rPr>
      </w:pPr>
      <w:r w:rsidRPr="001223E5">
        <w:rPr>
          <w:rStyle w:val="Strong"/>
          <w:rFonts w:asciiTheme="minorHAnsi" w:hAnsiTheme="minorHAnsi" w:cstheme="minorHAnsi"/>
        </w:rPr>
        <w:t>Abstract: NovelCart</w:t>
      </w:r>
    </w:p>
    <w:p w14:paraId="3F9438C7" w14:textId="77777777" w:rsidR="005E5AC8" w:rsidRPr="005E5AC8" w:rsidRDefault="005E5AC8" w:rsidP="00686186">
      <w:pPr>
        <w:spacing w:line="240" w:lineRule="auto"/>
        <w:rPr>
          <w:sz w:val="24"/>
          <w:szCs w:val="24"/>
        </w:rPr>
      </w:pPr>
    </w:p>
    <w:p w14:paraId="30743F19" w14:textId="77777777" w:rsidR="005E5AC8" w:rsidRPr="005E5AC8" w:rsidRDefault="005E5AC8" w:rsidP="00686186">
      <w:pPr>
        <w:spacing w:after="160" w:line="240" w:lineRule="auto"/>
        <w:jc w:val="both"/>
        <w:rPr>
          <w:rFonts w:eastAsiaTheme="majorEastAsia" w:cstheme="minorHAnsi"/>
          <w:spacing w:val="-10"/>
          <w:kern w:val="28"/>
          <w:sz w:val="32"/>
          <w:szCs w:val="32"/>
        </w:rPr>
      </w:pPr>
      <w:r w:rsidRPr="005E5AC8">
        <w:rPr>
          <w:rFonts w:eastAsiaTheme="majorEastAsia" w:cstheme="minorHAnsi"/>
          <w:spacing w:val="-10"/>
          <w:kern w:val="28"/>
          <w:sz w:val="32"/>
          <w:szCs w:val="32"/>
        </w:rPr>
        <w:t>The NovelCart is a feature-rich web platform designed to enhance the book-buying experience for users. It leverages modern technologies and follows a robust architecture, aiming to provide a seamless, secure, and enjoyable book-buying journey for users, backed by a robust technical foundation.</w:t>
      </w:r>
    </w:p>
    <w:p w14:paraId="76A5691C" w14:textId="77777777" w:rsidR="005E5AC8" w:rsidRPr="005E5AC8" w:rsidRDefault="005E5AC8" w:rsidP="00686186">
      <w:pPr>
        <w:spacing w:after="160" w:line="240" w:lineRule="auto"/>
        <w:jc w:val="both"/>
        <w:rPr>
          <w:rFonts w:eastAsiaTheme="majorEastAsia" w:cstheme="minorHAnsi"/>
          <w:spacing w:val="-10"/>
          <w:kern w:val="28"/>
          <w:sz w:val="32"/>
          <w:szCs w:val="32"/>
        </w:rPr>
      </w:pPr>
    </w:p>
    <w:p w14:paraId="42BE5EDE" w14:textId="30D91754" w:rsidR="005E5AC8" w:rsidRPr="005E5AC8" w:rsidRDefault="005E5AC8" w:rsidP="00686186">
      <w:pPr>
        <w:spacing w:after="160" w:line="240" w:lineRule="auto"/>
        <w:jc w:val="both"/>
        <w:rPr>
          <w:rFonts w:eastAsiaTheme="majorEastAsia" w:cstheme="minorHAnsi"/>
          <w:spacing w:val="-10"/>
          <w:kern w:val="28"/>
          <w:sz w:val="32"/>
          <w:szCs w:val="32"/>
        </w:rPr>
      </w:pPr>
      <w:r w:rsidRPr="005E5AC8">
        <w:rPr>
          <w:rFonts w:eastAsiaTheme="majorEastAsia" w:cstheme="minorHAnsi"/>
          <w:spacing w:val="-10"/>
          <w:kern w:val="28"/>
          <w:sz w:val="32"/>
          <w:szCs w:val="32"/>
        </w:rPr>
        <w:t>The website categorizes books into genres such as fiction, biography, fantasy, romance, mystery, and more. Users can explore these categories to discover their favourite books. A powerful search engine enables users to find books by title, author, genre, or keywords. Search results display relevant books along with detailed information.</w:t>
      </w:r>
      <w:r w:rsidR="00686186">
        <w:rPr>
          <w:rFonts w:eastAsiaTheme="majorEastAsia" w:cstheme="minorHAnsi"/>
          <w:spacing w:val="-10"/>
          <w:kern w:val="28"/>
          <w:sz w:val="32"/>
          <w:szCs w:val="32"/>
        </w:rPr>
        <w:t xml:space="preserve"> </w:t>
      </w:r>
      <w:r w:rsidR="00686186" w:rsidRPr="005E5AC8">
        <w:rPr>
          <w:rFonts w:eastAsiaTheme="majorEastAsia" w:cstheme="minorHAnsi"/>
          <w:spacing w:val="-10"/>
          <w:kern w:val="28"/>
          <w:sz w:val="32"/>
          <w:szCs w:val="32"/>
        </w:rPr>
        <w:t>Price filtering is another useful feature. Users can filter books based on price ranges, simplifying book discovery within budget constraints.</w:t>
      </w:r>
    </w:p>
    <w:p w14:paraId="1C4A42B1" w14:textId="77777777" w:rsidR="005E5AC8" w:rsidRPr="005E5AC8" w:rsidRDefault="005E5AC8" w:rsidP="00686186">
      <w:pPr>
        <w:spacing w:after="160" w:line="240" w:lineRule="auto"/>
        <w:jc w:val="both"/>
        <w:rPr>
          <w:rFonts w:eastAsiaTheme="majorEastAsia" w:cstheme="minorHAnsi"/>
          <w:spacing w:val="-10"/>
          <w:kern w:val="28"/>
          <w:sz w:val="32"/>
          <w:szCs w:val="32"/>
        </w:rPr>
      </w:pPr>
    </w:p>
    <w:p w14:paraId="67ED442F" w14:textId="4316856D" w:rsidR="005E5AC8" w:rsidRPr="005E5AC8" w:rsidRDefault="005E5AC8" w:rsidP="00686186">
      <w:pPr>
        <w:spacing w:after="160" w:line="240" w:lineRule="auto"/>
        <w:jc w:val="both"/>
        <w:rPr>
          <w:rFonts w:eastAsiaTheme="majorEastAsia" w:cstheme="minorHAnsi"/>
          <w:spacing w:val="-10"/>
          <w:kern w:val="28"/>
          <w:sz w:val="32"/>
          <w:szCs w:val="32"/>
        </w:rPr>
      </w:pPr>
      <w:r w:rsidRPr="005E5AC8">
        <w:rPr>
          <w:rFonts w:eastAsiaTheme="majorEastAsia" w:cstheme="minorHAnsi"/>
          <w:spacing w:val="-10"/>
          <w:kern w:val="28"/>
          <w:sz w:val="32"/>
          <w:szCs w:val="32"/>
        </w:rPr>
        <w:t>User and admin authentication is a key feature of NovelCart. Users can create accounts</w:t>
      </w:r>
      <w:r w:rsidR="00ED5AA6">
        <w:rPr>
          <w:rFonts w:eastAsiaTheme="majorEastAsia" w:cstheme="minorHAnsi"/>
          <w:spacing w:val="-10"/>
          <w:kern w:val="28"/>
          <w:sz w:val="32"/>
          <w:szCs w:val="32"/>
        </w:rPr>
        <w:t xml:space="preserve"> and</w:t>
      </w:r>
      <w:r w:rsidRPr="005E5AC8">
        <w:rPr>
          <w:rFonts w:eastAsiaTheme="majorEastAsia" w:cstheme="minorHAnsi"/>
          <w:spacing w:val="-10"/>
          <w:kern w:val="28"/>
          <w:sz w:val="32"/>
          <w:szCs w:val="32"/>
        </w:rPr>
        <w:t xml:space="preserve"> log in. Authenticated users can add books to their cart, view order history. Administrators have exclusive access to manage </w:t>
      </w:r>
      <w:r w:rsidR="00856468">
        <w:rPr>
          <w:rFonts w:eastAsiaTheme="majorEastAsia" w:cstheme="minorHAnsi"/>
          <w:spacing w:val="-10"/>
          <w:kern w:val="28"/>
          <w:sz w:val="32"/>
          <w:szCs w:val="32"/>
        </w:rPr>
        <w:t>novel</w:t>
      </w:r>
      <w:r w:rsidRPr="005E5AC8">
        <w:rPr>
          <w:rFonts w:eastAsiaTheme="majorEastAsia" w:cstheme="minorHAnsi"/>
          <w:spacing w:val="-10"/>
          <w:kern w:val="28"/>
          <w:sz w:val="32"/>
          <w:szCs w:val="32"/>
        </w:rPr>
        <w:t xml:space="preserve"> inventory. They can add new </w:t>
      </w:r>
      <w:r w:rsidR="00ED5AA6">
        <w:rPr>
          <w:rFonts w:eastAsiaTheme="majorEastAsia" w:cstheme="minorHAnsi"/>
          <w:spacing w:val="-10"/>
          <w:kern w:val="28"/>
          <w:sz w:val="32"/>
          <w:szCs w:val="32"/>
        </w:rPr>
        <w:t>novels</w:t>
      </w:r>
      <w:r w:rsidRPr="005E5AC8">
        <w:rPr>
          <w:rFonts w:eastAsiaTheme="majorEastAsia" w:cstheme="minorHAnsi"/>
          <w:spacing w:val="-10"/>
          <w:kern w:val="28"/>
          <w:sz w:val="32"/>
          <w:szCs w:val="32"/>
        </w:rPr>
        <w:t xml:space="preserve"> and update prices.</w:t>
      </w:r>
    </w:p>
    <w:p w14:paraId="145DAEA5" w14:textId="77777777" w:rsidR="005E5AC8" w:rsidRPr="005E5AC8" w:rsidRDefault="005E5AC8" w:rsidP="00686186">
      <w:pPr>
        <w:spacing w:after="160" w:line="240" w:lineRule="auto"/>
        <w:jc w:val="both"/>
        <w:rPr>
          <w:rFonts w:eastAsiaTheme="majorEastAsia" w:cstheme="minorHAnsi"/>
          <w:spacing w:val="-10"/>
          <w:kern w:val="28"/>
          <w:sz w:val="32"/>
          <w:szCs w:val="32"/>
        </w:rPr>
      </w:pPr>
    </w:p>
    <w:p w14:paraId="6901B52C" w14:textId="77777777" w:rsidR="005E5AC8" w:rsidRPr="005E5AC8" w:rsidRDefault="005E5AC8" w:rsidP="00686186">
      <w:pPr>
        <w:spacing w:after="160" w:line="240" w:lineRule="auto"/>
        <w:jc w:val="both"/>
        <w:rPr>
          <w:rFonts w:eastAsiaTheme="majorEastAsia" w:cstheme="minorHAnsi"/>
          <w:spacing w:val="-10"/>
          <w:kern w:val="28"/>
          <w:sz w:val="32"/>
          <w:szCs w:val="32"/>
        </w:rPr>
      </w:pPr>
      <w:r w:rsidRPr="005E5AC8">
        <w:rPr>
          <w:rFonts w:eastAsiaTheme="majorEastAsia" w:cstheme="minorHAnsi"/>
          <w:spacing w:val="-10"/>
          <w:kern w:val="28"/>
          <w:sz w:val="32"/>
          <w:szCs w:val="32"/>
        </w:rPr>
        <w:t>The platform also offers an “Add to Cart” and checkout feature. Users can add books to their shopping cart while browsing. The cart retains selected items until the user proceeds to checkout. During checkout, users provide shipping details and select payment options.</w:t>
      </w:r>
    </w:p>
    <w:p w14:paraId="6DB844BF" w14:textId="77777777" w:rsidR="005E5AC8" w:rsidRPr="005E5AC8" w:rsidRDefault="005E5AC8" w:rsidP="00686186">
      <w:pPr>
        <w:spacing w:after="160" w:line="240" w:lineRule="auto"/>
        <w:jc w:val="both"/>
        <w:rPr>
          <w:rFonts w:eastAsiaTheme="majorEastAsia" w:cstheme="minorHAnsi"/>
          <w:spacing w:val="-10"/>
          <w:kern w:val="28"/>
          <w:sz w:val="32"/>
          <w:szCs w:val="32"/>
        </w:rPr>
      </w:pPr>
    </w:p>
    <w:p w14:paraId="45B448B7" w14:textId="51323402" w:rsidR="0024524D" w:rsidRPr="005E5AC8" w:rsidRDefault="005E5AC8" w:rsidP="00686186">
      <w:pPr>
        <w:spacing w:after="160" w:line="240" w:lineRule="auto"/>
        <w:jc w:val="both"/>
        <w:rPr>
          <w:rFonts w:eastAsiaTheme="majorEastAsia" w:cstheme="minorHAnsi"/>
          <w:spacing w:val="-10"/>
          <w:kern w:val="28"/>
          <w:sz w:val="32"/>
          <w:szCs w:val="32"/>
        </w:rPr>
      </w:pPr>
      <w:r w:rsidRPr="005E5AC8">
        <w:rPr>
          <w:rFonts w:eastAsiaTheme="majorEastAsia" w:cstheme="minorHAnsi"/>
          <w:spacing w:val="-10"/>
          <w:kern w:val="28"/>
          <w:sz w:val="32"/>
          <w:szCs w:val="32"/>
        </w:rPr>
        <w:t>The technology stack of NovelCart includes Angular and Bootstrap for the front end, ASP.NET Web API for the service layer, C# Class Library for the business layer, and Entity Framework (EF) Code First for the data access layer. The back end is powered by SQL Server 2019, and the development tools include Visual Studio 2022.</w:t>
      </w:r>
    </w:p>
    <w:sectPr w:rsidR="0024524D" w:rsidRPr="005E5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F43"/>
    <w:multiLevelType w:val="multilevel"/>
    <w:tmpl w:val="D300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5AF2"/>
    <w:multiLevelType w:val="multilevel"/>
    <w:tmpl w:val="85D6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F1865"/>
    <w:multiLevelType w:val="multilevel"/>
    <w:tmpl w:val="342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122350">
    <w:abstractNumId w:val="0"/>
  </w:num>
  <w:num w:numId="2" w16cid:durableId="403265631">
    <w:abstractNumId w:val="2"/>
  </w:num>
  <w:num w:numId="3" w16cid:durableId="180184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F0"/>
    <w:rsid w:val="000927ED"/>
    <w:rsid w:val="001223E5"/>
    <w:rsid w:val="0024524D"/>
    <w:rsid w:val="0052435E"/>
    <w:rsid w:val="00526C85"/>
    <w:rsid w:val="00562F38"/>
    <w:rsid w:val="00583542"/>
    <w:rsid w:val="005E5AC8"/>
    <w:rsid w:val="00653C76"/>
    <w:rsid w:val="00686186"/>
    <w:rsid w:val="006D27FF"/>
    <w:rsid w:val="0072562A"/>
    <w:rsid w:val="00747123"/>
    <w:rsid w:val="007801A0"/>
    <w:rsid w:val="007B0B88"/>
    <w:rsid w:val="00856468"/>
    <w:rsid w:val="009A0389"/>
    <w:rsid w:val="009E1C43"/>
    <w:rsid w:val="00A47DFB"/>
    <w:rsid w:val="00A62E0C"/>
    <w:rsid w:val="00A75A02"/>
    <w:rsid w:val="00A93ECB"/>
    <w:rsid w:val="00B252BF"/>
    <w:rsid w:val="00C25352"/>
    <w:rsid w:val="00CD2FCC"/>
    <w:rsid w:val="00D17E62"/>
    <w:rsid w:val="00D47129"/>
    <w:rsid w:val="00DB73B5"/>
    <w:rsid w:val="00DC5A0C"/>
    <w:rsid w:val="00ED5AA6"/>
    <w:rsid w:val="00F441F0"/>
    <w:rsid w:val="00F65F8D"/>
    <w:rsid w:val="00FD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5A66"/>
  <w15:chartTrackingRefBased/>
  <w15:docId w15:val="{F5B5FE14-E837-4892-B89D-915B0D3F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86"/>
  </w:style>
  <w:style w:type="paragraph" w:styleId="Heading1">
    <w:name w:val="heading 1"/>
    <w:basedOn w:val="Normal"/>
    <w:next w:val="Normal"/>
    <w:link w:val="Heading1Char"/>
    <w:uiPriority w:val="9"/>
    <w:qFormat/>
    <w:rsid w:val="00245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5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24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2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432">
      <w:bodyDiv w:val="1"/>
      <w:marLeft w:val="0"/>
      <w:marRight w:val="0"/>
      <w:marTop w:val="0"/>
      <w:marBottom w:val="0"/>
      <w:divBdr>
        <w:top w:val="none" w:sz="0" w:space="0" w:color="auto"/>
        <w:left w:val="none" w:sz="0" w:space="0" w:color="auto"/>
        <w:bottom w:val="none" w:sz="0" w:space="0" w:color="auto"/>
        <w:right w:val="none" w:sz="0" w:space="0" w:color="auto"/>
      </w:divBdr>
    </w:div>
    <w:div w:id="133258556">
      <w:bodyDiv w:val="1"/>
      <w:marLeft w:val="0"/>
      <w:marRight w:val="0"/>
      <w:marTop w:val="0"/>
      <w:marBottom w:val="0"/>
      <w:divBdr>
        <w:top w:val="none" w:sz="0" w:space="0" w:color="auto"/>
        <w:left w:val="none" w:sz="0" w:space="0" w:color="auto"/>
        <w:bottom w:val="none" w:sz="0" w:space="0" w:color="auto"/>
        <w:right w:val="none" w:sz="0" w:space="0" w:color="auto"/>
      </w:divBdr>
    </w:div>
    <w:div w:id="454837393">
      <w:bodyDiv w:val="1"/>
      <w:marLeft w:val="0"/>
      <w:marRight w:val="0"/>
      <w:marTop w:val="0"/>
      <w:marBottom w:val="0"/>
      <w:divBdr>
        <w:top w:val="none" w:sz="0" w:space="0" w:color="auto"/>
        <w:left w:val="none" w:sz="0" w:space="0" w:color="auto"/>
        <w:bottom w:val="none" w:sz="0" w:space="0" w:color="auto"/>
        <w:right w:val="none" w:sz="0" w:space="0" w:color="auto"/>
      </w:divBdr>
    </w:div>
    <w:div w:id="1509634964">
      <w:bodyDiv w:val="1"/>
      <w:marLeft w:val="0"/>
      <w:marRight w:val="0"/>
      <w:marTop w:val="0"/>
      <w:marBottom w:val="0"/>
      <w:divBdr>
        <w:top w:val="none" w:sz="0" w:space="0" w:color="auto"/>
        <w:left w:val="none" w:sz="0" w:space="0" w:color="auto"/>
        <w:bottom w:val="none" w:sz="0" w:space="0" w:color="auto"/>
        <w:right w:val="none" w:sz="0" w:space="0" w:color="auto"/>
      </w:divBdr>
    </w:div>
    <w:div w:id="17403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B0CC-DA69-47F9-9665-167843BE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Dekate, Mehul (Contractor)</dc:creator>
  <cp:keywords/>
  <dc:description/>
  <cp:lastModifiedBy>Dekate, Mehul (Contractor)</cp:lastModifiedBy>
  <cp:revision>32</cp:revision>
  <dcterms:created xsi:type="dcterms:W3CDTF">2024-03-12T08:28:00Z</dcterms:created>
  <dcterms:modified xsi:type="dcterms:W3CDTF">2024-04-18T06:50:00Z</dcterms:modified>
</cp:coreProperties>
</file>